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03DD683B" w:rsidR="00015C1C" w:rsidRDefault="00B62D34" w:rsidP="00BC5555">
      <w:pPr>
        <w:pStyle w:val="TOC1"/>
        <w:rPr>
          <w:b/>
        </w:rPr>
      </w:pPr>
      <w:r>
        <w:t>Solicitation</w:t>
      </w:r>
      <w:r w:rsidR="00015C1C" w:rsidRPr="00015C1C">
        <w:t xml:space="preserve"> Number:</w:t>
      </w:r>
      <w:r w:rsidR="00C875FA">
        <w:tab/>
      </w:r>
      <w:r w:rsidR="00ED34E4">
        <w:rPr>
          <w:b/>
        </w:rPr>
        <w:fldChar w:fldCharType="begin">
          <w:ffData>
            <w:name w:val="BIDNUMBER"/>
            <w:enabled/>
            <w:calcOnExit w:val="0"/>
            <w:textInput>
              <w:default w:val="27-603"/>
              <w:format w:val="UPPERCASE"/>
            </w:textInput>
          </w:ffData>
        </w:fldChar>
      </w:r>
      <w:bookmarkStart w:id="0" w:name="BIDNUMBER"/>
      <w:r w:rsidR="00ED34E4">
        <w:rPr>
          <w:b/>
        </w:rPr>
        <w:instrText xml:space="preserve"> FORMTEXT </w:instrText>
      </w:r>
      <w:r w:rsidR="00ED34E4">
        <w:rPr>
          <w:b/>
        </w:rPr>
      </w:r>
      <w:r w:rsidR="00ED34E4">
        <w:rPr>
          <w:b/>
        </w:rPr>
        <w:fldChar w:fldCharType="separate"/>
      </w:r>
      <w:r w:rsidR="00050A88">
        <w:rPr>
          <w:b/>
          <w:noProof/>
        </w:rPr>
        <w:t>27-603</w:t>
      </w:r>
      <w:r w:rsidR="00ED34E4">
        <w:rPr>
          <w:b/>
        </w:rPr>
        <w:fldChar w:fldCharType="end"/>
      </w:r>
      <w:bookmarkEnd w:id="0"/>
      <w:r w:rsidR="00015C1C" w:rsidRPr="00015C1C">
        <w:cr/>
      </w:r>
      <w:r w:rsidR="007951FB">
        <w:t>Solicitation</w:t>
      </w:r>
      <w:r w:rsidR="00015C1C" w:rsidRPr="00015C1C">
        <w:t xml:space="preserve"> Title:</w:t>
      </w:r>
      <w:r w:rsidR="00015C1C" w:rsidRPr="00015C1C">
        <w:tab/>
      </w:r>
      <w:r w:rsidR="00050A88">
        <w:rPr>
          <w:b/>
        </w:rPr>
        <w:fldChar w:fldCharType="begin">
          <w:ffData>
            <w:name w:val="BIDNAME"/>
            <w:enabled/>
            <w:calcOnExit w:val="0"/>
            <w:textInput>
              <w:default w:val="STRUCTURAL MAINTENANCE AND DESIGN SERVICES, ON-CALL"/>
              <w:format w:val="UPPERCASE"/>
            </w:textInput>
          </w:ffData>
        </w:fldChar>
      </w:r>
      <w:bookmarkStart w:id="1" w:name="BIDNAME"/>
      <w:r w:rsidR="00050A88">
        <w:rPr>
          <w:b/>
        </w:rPr>
        <w:instrText xml:space="preserve"> FORMTEXT </w:instrText>
      </w:r>
      <w:r w:rsidR="00050A88">
        <w:rPr>
          <w:b/>
        </w:rPr>
      </w:r>
      <w:r w:rsidR="00050A88">
        <w:rPr>
          <w:b/>
        </w:rPr>
        <w:fldChar w:fldCharType="separate"/>
      </w:r>
      <w:r w:rsidR="00050A88">
        <w:rPr>
          <w:b/>
          <w:noProof/>
        </w:rPr>
        <w:t>STRUCTURAL MAINTENANCE AND DESIGN SERVICES, ON-CALL</w:t>
      </w:r>
      <w:r w:rsidR="00050A88">
        <w:rPr>
          <w:b/>
        </w:rPr>
        <w:fldChar w:fldCharType="end"/>
      </w:r>
      <w:bookmarkEnd w:id="1"/>
      <w:r w:rsidR="00015C1C" w:rsidRPr="00015C1C">
        <w:cr/>
      </w:r>
      <w:r w:rsidR="00EF4569">
        <w:t>Last Day to Ask Questions:</w:t>
      </w:r>
      <w:r w:rsidR="00C875FA">
        <w:t xml:space="preserve">  </w:t>
      </w:r>
      <w:r w:rsidR="000322D8">
        <w:rPr>
          <w:b/>
        </w:rPr>
        <w:fldChar w:fldCharType="begin">
          <w:ffData>
            <w:name w:val="LastDayquestions"/>
            <w:enabled/>
            <w:calcOnExit w:val="0"/>
            <w:textInput>
              <w:default w:val="10/13/2026"/>
            </w:textInput>
          </w:ffData>
        </w:fldChar>
      </w:r>
      <w:bookmarkStart w:id="2" w:name="LastDayquestions"/>
      <w:r w:rsidR="000322D8">
        <w:rPr>
          <w:b/>
        </w:rPr>
        <w:instrText xml:space="preserve"> FORMTEXT </w:instrText>
      </w:r>
      <w:r w:rsidR="000322D8">
        <w:rPr>
          <w:b/>
        </w:rPr>
      </w:r>
      <w:r w:rsidR="000322D8">
        <w:rPr>
          <w:b/>
        </w:rPr>
        <w:fldChar w:fldCharType="separate"/>
      </w:r>
      <w:r w:rsidR="000322D8">
        <w:rPr>
          <w:b/>
          <w:noProof/>
        </w:rPr>
        <w:t>10/13/2026</w:t>
      </w:r>
      <w:r w:rsidR="000322D8">
        <w:rPr>
          <w:b/>
        </w:rPr>
        <w:fldChar w:fldCharType="end"/>
      </w:r>
      <w:bookmarkEnd w:id="2"/>
      <w:r w:rsidR="00015C1C" w:rsidRPr="00015C1C">
        <w:cr/>
        <w:t>CLOSING DATE:</w:t>
      </w:r>
      <w:r w:rsidR="00C875FA">
        <w:tab/>
      </w:r>
      <w:r w:rsidR="000322D8">
        <w:rPr>
          <w:b/>
        </w:rPr>
        <w:fldChar w:fldCharType="begin">
          <w:ffData>
            <w:name w:val="ClosingDate"/>
            <w:enabled/>
            <w:calcOnExit w:val="0"/>
            <w:textInput>
              <w:default w:val="10/27/2026"/>
            </w:textInput>
          </w:ffData>
        </w:fldChar>
      </w:r>
      <w:bookmarkStart w:id="3" w:name="ClosingDate"/>
      <w:r w:rsidR="000322D8">
        <w:rPr>
          <w:b/>
        </w:rPr>
        <w:instrText xml:space="preserve"> FORMTEXT </w:instrText>
      </w:r>
      <w:r w:rsidR="000322D8">
        <w:rPr>
          <w:b/>
        </w:rPr>
      </w:r>
      <w:r w:rsidR="000322D8">
        <w:rPr>
          <w:b/>
        </w:rPr>
        <w:fldChar w:fldCharType="separate"/>
      </w:r>
      <w:r w:rsidR="000322D8">
        <w:rPr>
          <w:b/>
          <w:noProof/>
        </w:rPr>
        <w:t>10/27/2026</w:t>
      </w:r>
      <w:r w:rsidR="000322D8">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361F990D" w14:textId="0EF34E3C" w:rsidR="006D3596"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38120739" w:history="1">
            <w:r w:rsidR="006D3596" w:rsidRPr="006E640C">
              <w:rPr>
                <w:rStyle w:val="Hyperlink"/>
                <w:b/>
                <w:noProof/>
              </w:rPr>
              <w:t>1.0</w:t>
            </w:r>
            <w:r w:rsidR="006D3596">
              <w:rPr>
                <w:rFonts w:asciiTheme="minorHAnsi" w:hAnsiTheme="minorHAnsi" w:cstheme="minorBidi"/>
                <w:noProof/>
                <w:kern w:val="2"/>
                <w14:ligatures w14:val="standardContextual"/>
              </w:rPr>
              <w:tab/>
            </w:r>
            <w:r w:rsidR="006D3596" w:rsidRPr="006E640C">
              <w:rPr>
                <w:rStyle w:val="Hyperlink"/>
                <w:b/>
                <w:noProof/>
              </w:rPr>
              <w:t>PURPOSE OF REQUEST SOLICITATION</w:t>
            </w:r>
            <w:r w:rsidR="006D3596">
              <w:rPr>
                <w:noProof/>
                <w:webHidden/>
              </w:rPr>
              <w:tab/>
            </w:r>
            <w:r w:rsidR="006D3596">
              <w:rPr>
                <w:noProof/>
                <w:webHidden/>
              </w:rPr>
              <w:fldChar w:fldCharType="begin"/>
            </w:r>
            <w:r w:rsidR="006D3596">
              <w:rPr>
                <w:noProof/>
                <w:webHidden/>
              </w:rPr>
              <w:instrText xml:space="preserve"> PAGEREF _Toc238120739 \h </w:instrText>
            </w:r>
            <w:r w:rsidR="006D3596">
              <w:rPr>
                <w:noProof/>
                <w:webHidden/>
              </w:rPr>
            </w:r>
            <w:r w:rsidR="006D3596">
              <w:rPr>
                <w:noProof/>
                <w:webHidden/>
              </w:rPr>
              <w:fldChar w:fldCharType="separate"/>
            </w:r>
            <w:r w:rsidR="006D3596">
              <w:rPr>
                <w:noProof/>
                <w:webHidden/>
              </w:rPr>
              <w:t>2</w:t>
            </w:r>
            <w:r w:rsidR="006D3596">
              <w:rPr>
                <w:noProof/>
                <w:webHidden/>
              </w:rPr>
              <w:fldChar w:fldCharType="end"/>
            </w:r>
          </w:hyperlink>
        </w:p>
        <w:p w14:paraId="753F5F9C" w14:textId="386A0AC9"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0" w:history="1">
            <w:r w:rsidRPr="006E640C">
              <w:rPr>
                <w:rStyle w:val="Hyperlink"/>
                <w:b/>
                <w:noProof/>
              </w:rPr>
              <w:t>2.0</w:t>
            </w:r>
            <w:r>
              <w:rPr>
                <w:rFonts w:asciiTheme="minorHAnsi" w:hAnsiTheme="minorHAnsi" w:cstheme="minorBidi"/>
                <w:noProof/>
                <w:kern w:val="2"/>
                <w14:ligatures w14:val="standardContextual"/>
              </w:rPr>
              <w:tab/>
            </w:r>
            <w:r w:rsidRPr="006E640C">
              <w:rPr>
                <w:rStyle w:val="Hyperlink"/>
                <w:b/>
                <w:noProof/>
              </w:rPr>
              <w:t>QUALIFICATIONS</w:t>
            </w:r>
            <w:r>
              <w:rPr>
                <w:noProof/>
                <w:webHidden/>
              </w:rPr>
              <w:tab/>
            </w:r>
            <w:r>
              <w:rPr>
                <w:noProof/>
                <w:webHidden/>
              </w:rPr>
              <w:fldChar w:fldCharType="begin"/>
            </w:r>
            <w:r>
              <w:rPr>
                <w:noProof/>
                <w:webHidden/>
              </w:rPr>
              <w:instrText xml:space="preserve"> PAGEREF _Toc238120740 \h </w:instrText>
            </w:r>
            <w:r>
              <w:rPr>
                <w:noProof/>
                <w:webHidden/>
              </w:rPr>
            </w:r>
            <w:r>
              <w:rPr>
                <w:noProof/>
                <w:webHidden/>
              </w:rPr>
              <w:fldChar w:fldCharType="separate"/>
            </w:r>
            <w:r>
              <w:rPr>
                <w:noProof/>
                <w:webHidden/>
              </w:rPr>
              <w:t>2</w:t>
            </w:r>
            <w:r>
              <w:rPr>
                <w:noProof/>
                <w:webHidden/>
              </w:rPr>
              <w:fldChar w:fldCharType="end"/>
            </w:r>
          </w:hyperlink>
        </w:p>
        <w:p w14:paraId="1B43E659" w14:textId="645AA5CF"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1" w:history="1">
            <w:r w:rsidRPr="006E640C">
              <w:rPr>
                <w:rStyle w:val="Hyperlink"/>
                <w:b/>
                <w:noProof/>
              </w:rPr>
              <w:t>3.0</w:t>
            </w:r>
            <w:r>
              <w:rPr>
                <w:rFonts w:asciiTheme="minorHAnsi" w:hAnsiTheme="minorHAnsi" w:cstheme="minorBidi"/>
                <w:noProof/>
                <w:kern w:val="2"/>
                <w14:ligatures w14:val="standardContextual"/>
              </w:rPr>
              <w:tab/>
            </w:r>
            <w:r w:rsidRPr="006E640C">
              <w:rPr>
                <w:rStyle w:val="Hyperlink"/>
                <w:b/>
                <w:noProof/>
              </w:rPr>
              <w:t>EXHIBITS</w:t>
            </w:r>
            <w:r>
              <w:rPr>
                <w:noProof/>
                <w:webHidden/>
              </w:rPr>
              <w:tab/>
            </w:r>
            <w:r>
              <w:rPr>
                <w:noProof/>
                <w:webHidden/>
              </w:rPr>
              <w:fldChar w:fldCharType="begin"/>
            </w:r>
            <w:r>
              <w:rPr>
                <w:noProof/>
                <w:webHidden/>
              </w:rPr>
              <w:instrText xml:space="preserve"> PAGEREF _Toc238120741 \h </w:instrText>
            </w:r>
            <w:r>
              <w:rPr>
                <w:noProof/>
                <w:webHidden/>
              </w:rPr>
            </w:r>
            <w:r>
              <w:rPr>
                <w:noProof/>
                <w:webHidden/>
              </w:rPr>
              <w:fldChar w:fldCharType="separate"/>
            </w:r>
            <w:r>
              <w:rPr>
                <w:noProof/>
                <w:webHidden/>
              </w:rPr>
              <w:t>2</w:t>
            </w:r>
            <w:r>
              <w:rPr>
                <w:noProof/>
                <w:webHidden/>
              </w:rPr>
              <w:fldChar w:fldCharType="end"/>
            </w:r>
          </w:hyperlink>
        </w:p>
        <w:p w14:paraId="16E8B5C8" w14:textId="51CF61E1"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2" w:history="1">
            <w:r w:rsidRPr="006E640C">
              <w:rPr>
                <w:rStyle w:val="Hyperlink"/>
                <w:b/>
                <w:noProof/>
              </w:rPr>
              <w:t>4.0</w:t>
            </w:r>
            <w:r>
              <w:rPr>
                <w:rFonts w:asciiTheme="minorHAnsi" w:hAnsiTheme="minorHAnsi" w:cstheme="minorBidi"/>
                <w:noProof/>
                <w:kern w:val="2"/>
                <w14:ligatures w14:val="standardContextual"/>
              </w:rPr>
              <w:tab/>
            </w:r>
            <w:r w:rsidRPr="006E640C">
              <w:rPr>
                <w:rStyle w:val="Hyperlink"/>
                <w:b/>
                <w:noProof/>
              </w:rPr>
              <w:t>ATTACHMENTS</w:t>
            </w:r>
            <w:r>
              <w:rPr>
                <w:noProof/>
                <w:webHidden/>
              </w:rPr>
              <w:tab/>
            </w:r>
            <w:r>
              <w:rPr>
                <w:noProof/>
                <w:webHidden/>
              </w:rPr>
              <w:fldChar w:fldCharType="begin"/>
            </w:r>
            <w:r>
              <w:rPr>
                <w:noProof/>
                <w:webHidden/>
              </w:rPr>
              <w:instrText xml:space="preserve"> PAGEREF _Toc238120742 \h </w:instrText>
            </w:r>
            <w:r>
              <w:rPr>
                <w:noProof/>
                <w:webHidden/>
              </w:rPr>
            </w:r>
            <w:r>
              <w:rPr>
                <w:noProof/>
                <w:webHidden/>
              </w:rPr>
              <w:fldChar w:fldCharType="separate"/>
            </w:r>
            <w:r>
              <w:rPr>
                <w:noProof/>
                <w:webHidden/>
              </w:rPr>
              <w:t>2</w:t>
            </w:r>
            <w:r>
              <w:rPr>
                <w:noProof/>
                <w:webHidden/>
              </w:rPr>
              <w:fldChar w:fldCharType="end"/>
            </w:r>
          </w:hyperlink>
        </w:p>
        <w:p w14:paraId="78927E23" w14:textId="195A3D12"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3" w:history="1">
            <w:r w:rsidRPr="006E640C">
              <w:rPr>
                <w:rStyle w:val="Hyperlink"/>
                <w:b/>
                <w:noProof/>
              </w:rPr>
              <w:t>5.0</w:t>
            </w:r>
            <w:r>
              <w:rPr>
                <w:rFonts w:asciiTheme="minorHAnsi" w:hAnsiTheme="minorHAnsi" w:cstheme="minorBidi"/>
                <w:noProof/>
                <w:kern w:val="2"/>
                <w14:ligatures w14:val="standardContextual"/>
              </w:rPr>
              <w:tab/>
            </w:r>
            <w:r w:rsidRPr="006E640C">
              <w:rPr>
                <w:rStyle w:val="Hyperlink"/>
                <w:b/>
                <w:noProof/>
              </w:rPr>
              <w:t>PROCUREMENT REPRESENTATIVE</w:t>
            </w:r>
            <w:r>
              <w:rPr>
                <w:noProof/>
                <w:webHidden/>
              </w:rPr>
              <w:tab/>
            </w:r>
            <w:r>
              <w:rPr>
                <w:noProof/>
                <w:webHidden/>
              </w:rPr>
              <w:fldChar w:fldCharType="begin"/>
            </w:r>
            <w:r>
              <w:rPr>
                <w:noProof/>
                <w:webHidden/>
              </w:rPr>
              <w:instrText xml:space="preserve"> PAGEREF _Toc238120743 \h </w:instrText>
            </w:r>
            <w:r>
              <w:rPr>
                <w:noProof/>
                <w:webHidden/>
              </w:rPr>
            </w:r>
            <w:r>
              <w:rPr>
                <w:noProof/>
                <w:webHidden/>
              </w:rPr>
              <w:fldChar w:fldCharType="separate"/>
            </w:r>
            <w:r>
              <w:rPr>
                <w:noProof/>
                <w:webHidden/>
              </w:rPr>
              <w:t>2</w:t>
            </w:r>
            <w:r>
              <w:rPr>
                <w:noProof/>
                <w:webHidden/>
              </w:rPr>
              <w:fldChar w:fldCharType="end"/>
            </w:r>
          </w:hyperlink>
        </w:p>
        <w:p w14:paraId="26FE05AB" w14:textId="448C6887"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4" w:history="1">
            <w:r w:rsidRPr="006E640C">
              <w:rPr>
                <w:rStyle w:val="Hyperlink"/>
                <w:b/>
                <w:noProof/>
              </w:rPr>
              <w:t>6.0</w:t>
            </w:r>
            <w:r>
              <w:rPr>
                <w:rFonts w:asciiTheme="minorHAnsi" w:hAnsiTheme="minorHAnsi" w:cstheme="minorBidi"/>
                <w:noProof/>
                <w:kern w:val="2"/>
                <w14:ligatures w14:val="standardContextual"/>
              </w:rPr>
              <w:tab/>
            </w:r>
            <w:r w:rsidRPr="006E640C">
              <w:rPr>
                <w:rStyle w:val="Hyperlink"/>
                <w:b/>
                <w:noProof/>
              </w:rPr>
              <w:t>PRE-PROPOSAL CONFERENCE – N/A</w:t>
            </w:r>
            <w:r>
              <w:rPr>
                <w:noProof/>
                <w:webHidden/>
              </w:rPr>
              <w:tab/>
            </w:r>
            <w:r>
              <w:rPr>
                <w:noProof/>
                <w:webHidden/>
              </w:rPr>
              <w:fldChar w:fldCharType="begin"/>
            </w:r>
            <w:r>
              <w:rPr>
                <w:noProof/>
                <w:webHidden/>
              </w:rPr>
              <w:instrText xml:space="preserve"> PAGEREF _Toc238120744 \h </w:instrText>
            </w:r>
            <w:r>
              <w:rPr>
                <w:noProof/>
                <w:webHidden/>
              </w:rPr>
            </w:r>
            <w:r>
              <w:rPr>
                <w:noProof/>
                <w:webHidden/>
              </w:rPr>
              <w:fldChar w:fldCharType="separate"/>
            </w:r>
            <w:r>
              <w:rPr>
                <w:noProof/>
                <w:webHidden/>
              </w:rPr>
              <w:t>2</w:t>
            </w:r>
            <w:r>
              <w:rPr>
                <w:noProof/>
                <w:webHidden/>
              </w:rPr>
              <w:fldChar w:fldCharType="end"/>
            </w:r>
          </w:hyperlink>
        </w:p>
        <w:p w14:paraId="7A2C3BD2" w14:textId="7278788A"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5" w:history="1">
            <w:r w:rsidRPr="006E640C">
              <w:rPr>
                <w:rStyle w:val="Hyperlink"/>
                <w:b/>
                <w:noProof/>
              </w:rPr>
              <w:t>7.0</w:t>
            </w:r>
            <w:r>
              <w:rPr>
                <w:rFonts w:asciiTheme="minorHAnsi" w:hAnsiTheme="minorHAnsi" w:cstheme="minorBidi"/>
                <w:noProof/>
                <w:kern w:val="2"/>
                <w14:ligatures w14:val="standardContextual"/>
              </w:rPr>
              <w:tab/>
            </w:r>
            <w:r w:rsidRPr="006E640C">
              <w:rPr>
                <w:rStyle w:val="Hyperlink"/>
                <w:b/>
                <w:noProof/>
              </w:rPr>
              <w:t>QUESTIONS, EXCEPTIONS, AND ADDENDA</w:t>
            </w:r>
            <w:r>
              <w:rPr>
                <w:noProof/>
                <w:webHidden/>
              </w:rPr>
              <w:tab/>
            </w:r>
            <w:r>
              <w:rPr>
                <w:noProof/>
                <w:webHidden/>
              </w:rPr>
              <w:fldChar w:fldCharType="begin"/>
            </w:r>
            <w:r>
              <w:rPr>
                <w:noProof/>
                <w:webHidden/>
              </w:rPr>
              <w:instrText xml:space="preserve"> PAGEREF _Toc238120745 \h </w:instrText>
            </w:r>
            <w:r>
              <w:rPr>
                <w:noProof/>
                <w:webHidden/>
              </w:rPr>
            </w:r>
            <w:r>
              <w:rPr>
                <w:noProof/>
                <w:webHidden/>
              </w:rPr>
              <w:fldChar w:fldCharType="separate"/>
            </w:r>
            <w:r>
              <w:rPr>
                <w:noProof/>
                <w:webHidden/>
              </w:rPr>
              <w:t>2</w:t>
            </w:r>
            <w:r>
              <w:rPr>
                <w:noProof/>
                <w:webHidden/>
              </w:rPr>
              <w:fldChar w:fldCharType="end"/>
            </w:r>
          </w:hyperlink>
        </w:p>
        <w:p w14:paraId="0DFFEB2B" w14:textId="4B55F13C"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6" w:history="1">
            <w:r w:rsidRPr="006E640C">
              <w:rPr>
                <w:rStyle w:val="Hyperlink"/>
                <w:b/>
                <w:noProof/>
              </w:rPr>
              <w:t>8.0</w:t>
            </w:r>
            <w:r>
              <w:rPr>
                <w:rFonts w:asciiTheme="minorHAnsi" w:hAnsiTheme="minorHAnsi" w:cstheme="minorBidi"/>
                <w:noProof/>
                <w:kern w:val="2"/>
                <w14:ligatures w14:val="standardContextual"/>
              </w:rPr>
              <w:tab/>
            </w:r>
            <w:r w:rsidRPr="006E640C">
              <w:rPr>
                <w:rStyle w:val="Hyperlink"/>
                <w:b/>
                <w:noProof/>
              </w:rPr>
              <w:t>PROCUREMENT SCHEDULE ESTIMATE</w:t>
            </w:r>
            <w:r>
              <w:rPr>
                <w:noProof/>
                <w:webHidden/>
              </w:rPr>
              <w:tab/>
            </w:r>
            <w:r>
              <w:rPr>
                <w:noProof/>
                <w:webHidden/>
              </w:rPr>
              <w:fldChar w:fldCharType="begin"/>
            </w:r>
            <w:r>
              <w:rPr>
                <w:noProof/>
                <w:webHidden/>
              </w:rPr>
              <w:instrText xml:space="preserve"> PAGEREF _Toc238120746 \h </w:instrText>
            </w:r>
            <w:r>
              <w:rPr>
                <w:noProof/>
                <w:webHidden/>
              </w:rPr>
            </w:r>
            <w:r>
              <w:rPr>
                <w:noProof/>
                <w:webHidden/>
              </w:rPr>
              <w:fldChar w:fldCharType="separate"/>
            </w:r>
            <w:r>
              <w:rPr>
                <w:noProof/>
                <w:webHidden/>
              </w:rPr>
              <w:t>3</w:t>
            </w:r>
            <w:r>
              <w:rPr>
                <w:noProof/>
                <w:webHidden/>
              </w:rPr>
              <w:fldChar w:fldCharType="end"/>
            </w:r>
          </w:hyperlink>
        </w:p>
        <w:p w14:paraId="2DED781C" w14:textId="16ADC6AD"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7" w:history="1">
            <w:r w:rsidRPr="006E640C">
              <w:rPr>
                <w:rStyle w:val="Hyperlink"/>
                <w:b/>
                <w:noProof/>
              </w:rPr>
              <w:t>9.0</w:t>
            </w:r>
            <w:r>
              <w:rPr>
                <w:rFonts w:asciiTheme="minorHAnsi" w:hAnsiTheme="minorHAnsi" w:cstheme="minorBidi"/>
                <w:noProof/>
                <w:kern w:val="2"/>
                <w14:ligatures w14:val="standardContextual"/>
              </w:rPr>
              <w:tab/>
            </w:r>
            <w:r w:rsidRPr="006E640C">
              <w:rPr>
                <w:rStyle w:val="Hyperlink"/>
                <w:b/>
                <w:noProof/>
              </w:rPr>
              <w:t>METHOD OF AWARD</w:t>
            </w:r>
            <w:r>
              <w:rPr>
                <w:noProof/>
                <w:webHidden/>
              </w:rPr>
              <w:tab/>
            </w:r>
            <w:r>
              <w:rPr>
                <w:noProof/>
                <w:webHidden/>
              </w:rPr>
              <w:fldChar w:fldCharType="begin"/>
            </w:r>
            <w:r>
              <w:rPr>
                <w:noProof/>
                <w:webHidden/>
              </w:rPr>
              <w:instrText xml:space="preserve"> PAGEREF _Toc238120747 \h </w:instrText>
            </w:r>
            <w:r>
              <w:rPr>
                <w:noProof/>
                <w:webHidden/>
              </w:rPr>
            </w:r>
            <w:r>
              <w:rPr>
                <w:noProof/>
                <w:webHidden/>
              </w:rPr>
              <w:fldChar w:fldCharType="separate"/>
            </w:r>
            <w:r>
              <w:rPr>
                <w:noProof/>
                <w:webHidden/>
              </w:rPr>
              <w:t>3</w:t>
            </w:r>
            <w:r>
              <w:rPr>
                <w:noProof/>
                <w:webHidden/>
              </w:rPr>
              <w:fldChar w:fldCharType="end"/>
            </w:r>
          </w:hyperlink>
        </w:p>
        <w:p w14:paraId="0A259973" w14:textId="09EF9BC4"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8" w:history="1">
            <w:r w:rsidRPr="006E640C">
              <w:rPr>
                <w:rStyle w:val="Hyperlink"/>
                <w:b/>
                <w:noProof/>
              </w:rPr>
              <w:t>10.0</w:t>
            </w:r>
            <w:r>
              <w:rPr>
                <w:rFonts w:asciiTheme="minorHAnsi" w:hAnsiTheme="minorHAnsi" w:cstheme="minorBidi"/>
                <w:noProof/>
                <w:kern w:val="2"/>
                <w14:ligatures w14:val="standardContextual"/>
              </w:rPr>
              <w:tab/>
            </w:r>
            <w:r w:rsidRPr="006E640C">
              <w:rPr>
                <w:rStyle w:val="Hyperlink"/>
                <w:b/>
                <w:noProof/>
              </w:rPr>
              <w:t>DELIVERY AND SUBMITTAL REQUIREMENTS</w:t>
            </w:r>
            <w:r>
              <w:rPr>
                <w:noProof/>
                <w:webHidden/>
              </w:rPr>
              <w:tab/>
            </w:r>
            <w:r>
              <w:rPr>
                <w:noProof/>
                <w:webHidden/>
              </w:rPr>
              <w:fldChar w:fldCharType="begin"/>
            </w:r>
            <w:r>
              <w:rPr>
                <w:noProof/>
                <w:webHidden/>
              </w:rPr>
              <w:instrText xml:space="preserve"> PAGEREF _Toc238120748 \h </w:instrText>
            </w:r>
            <w:r>
              <w:rPr>
                <w:noProof/>
                <w:webHidden/>
              </w:rPr>
            </w:r>
            <w:r>
              <w:rPr>
                <w:noProof/>
                <w:webHidden/>
              </w:rPr>
              <w:fldChar w:fldCharType="separate"/>
            </w:r>
            <w:r>
              <w:rPr>
                <w:noProof/>
                <w:webHidden/>
              </w:rPr>
              <w:t>6</w:t>
            </w:r>
            <w:r>
              <w:rPr>
                <w:noProof/>
                <w:webHidden/>
              </w:rPr>
              <w:fldChar w:fldCharType="end"/>
            </w:r>
          </w:hyperlink>
        </w:p>
        <w:p w14:paraId="5F7C8AFF" w14:textId="0DD0D73A" w:rsidR="006D3596" w:rsidRDefault="006D3596">
          <w:pPr>
            <w:pStyle w:val="TOC1"/>
            <w:tabs>
              <w:tab w:val="left" w:pos="720"/>
              <w:tab w:val="right" w:leader="dot" w:pos="9800"/>
            </w:tabs>
            <w:rPr>
              <w:rFonts w:asciiTheme="minorHAnsi" w:hAnsiTheme="minorHAnsi" w:cstheme="minorBidi"/>
              <w:noProof/>
              <w:kern w:val="2"/>
              <w14:ligatures w14:val="standardContextual"/>
            </w:rPr>
          </w:pPr>
          <w:hyperlink w:anchor="_Toc238120749" w:history="1">
            <w:r w:rsidRPr="006E640C">
              <w:rPr>
                <w:rStyle w:val="Hyperlink"/>
                <w:b/>
                <w:noProof/>
              </w:rPr>
              <w:t>11.0</w:t>
            </w:r>
            <w:r>
              <w:rPr>
                <w:rFonts w:asciiTheme="minorHAnsi" w:hAnsiTheme="minorHAnsi" w:cstheme="minorBidi"/>
                <w:noProof/>
                <w:kern w:val="2"/>
                <w14:ligatures w14:val="standardContextual"/>
              </w:rPr>
              <w:tab/>
            </w:r>
            <w:r w:rsidRPr="006E640C">
              <w:rPr>
                <w:rStyle w:val="Hyperlink"/>
                <w:b/>
                <w:noProof/>
              </w:rPr>
              <w:t>PRESENTATIONS/ POST-DISCUSSIONS</w:t>
            </w:r>
            <w:r>
              <w:rPr>
                <w:noProof/>
                <w:webHidden/>
              </w:rPr>
              <w:tab/>
            </w:r>
            <w:r>
              <w:rPr>
                <w:noProof/>
                <w:webHidden/>
              </w:rPr>
              <w:fldChar w:fldCharType="begin"/>
            </w:r>
            <w:r>
              <w:rPr>
                <w:noProof/>
                <w:webHidden/>
              </w:rPr>
              <w:instrText xml:space="preserve"> PAGEREF _Toc238120749 \h </w:instrText>
            </w:r>
            <w:r>
              <w:rPr>
                <w:noProof/>
                <w:webHidden/>
              </w:rPr>
            </w:r>
            <w:r>
              <w:rPr>
                <w:noProof/>
                <w:webHidden/>
              </w:rPr>
              <w:fldChar w:fldCharType="separate"/>
            </w:r>
            <w:r>
              <w:rPr>
                <w:noProof/>
                <w:webHidden/>
              </w:rPr>
              <w:t>8</w:t>
            </w:r>
            <w:r>
              <w:rPr>
                <w:noProof/>
                <w:webHidden/>
              </w:rPr>
              <w:fldChar w:fldCharType="end"/>
            </w:r>
          </w:hyperlink>
        </w:p>
        <w:p w14:paraId="66422328" w14:textId="47ED37A5"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38120739"/>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1B2F70DF" w:rsidR="00726B04" w:rsidRPr="008F613B" w:rsidRDefault="00E55C4E" w:rsidP="00726B04">
      <w:pPr>
        <w:spacing w:after="80" w:line="240" w:lineRule="auto"/>
        <w:ind w:left="360"/>
        <w:jc w:val="both"/>
        <w:rPr>
          <w:color w:val="7030A0"/>
        </w:rPr>
      </w:pPr>
      <w:r>
        <w:t xml:space="preserve">Lake County, </w:t>
      </w:r>
      <w:proofErr w:type="gramStart"/>
      <w:r>
        <w:t>Florida</w:t>
      </w:r>
      <w:proofErr w:type="gramEnd"/>
      <w:r>
        <w:t xml:space="preserve">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050A88">
        <w:rPr>
          <w:b/>
          <w:noProof/>
        </w:rPr>
        <w:t>STRUCTURAL MAINTENANCE AND DESIGN SERVICES, ON-CALL</w:t>
      </w:r>
      <w:r w:rsidR="00167048">
        <w:rPr>
          <w:b/>
          <w:noProof/>
        </w:rPr>
        <w:fldChar w:fldCharType="end"/>
      </w:r>
      <w:r w:rsidR="0075471B">
        <w:t>.</w:t>
      </w:r>
      <w:r w:rsidR="00B438CD">
        <w:t xml:space="preserve"> </w:t>
      </w:r>
      <w:bookmarkStart w:id="6" w:name="_Hlk50020221"/>
      <w:r w:rsidR="00F1568D" w:rsidRPr="00C84F53">
        <w:t xml:space="preserve">The County reserves the right to </w:t>
      </w:r>
      <w:proofErr w:type="gramStart"/>
      <w:r w:rsidR="00F1568D" w:rsidRPr="00C84F53">
        <w:t>make</w:t>
      </w:r>
      <w:proofErr w:type="gramEnd"/>
      <w:r w:rsidR="00F1568D" w:rsidRPr="00C84F53">
        <w:t xml:space="preserve"> multiple awards if deemed appropriate. </w:t>
      </w:r>
      <w:r w:rsidR="00F1568D" w:rsidRPr="00CE7075">
        <w:t>Use of a continuing contract and selection of contract vendors for task assignments under a multiple award continuing contract will be in consonance with Florida Statute 287.055.</w:t>
      </w:r>
      <w:r w:rsidR="00F1568D">
        <w:t xml:space="preserve"> </w:t>
      </w:r>
      <w:r w:rsidR="00B438CD">
        <w:t xml:space="preserve">This </w:t>
      </w:r>
      <w:bookmarkEnd w:id="6"/>
      <w:r w:rsidR="00726B04">
        <w:t xml:space="preserve">solicitation is posted exclusively on the official County website </w:t>
      </w:r>
      <w:hyperlink r:id="rId9" w:history="1">
        <w:r w:rsidR="00726B04" w:rsidRPr="0090692B">
          <w:rPr>
            <w:rStyle w:val="Hyperlink"/>
          </w:rPr>
          <w:t>https://lakecountyfl.gov/procurement-services</w:t>
        </w:r>
      </w:hyperlink>
      <w:r w:rsidR="00726B04">
        <w:t xml:space="preserve">. </w:t>
      </w:r>
    </w:p>
    <w:p w14:paraId="2DC13EF7" w14:textId="69D9BC8D" w:rsidR="006D3596" w:rsidRPr="00CE7075" w:rsidRDefault="006D3596"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38120740"/>
      <w:r w:rsidRPr="00CE7075">
        <w:rPr>
          <w:rFonts w:ascii="Times New Roman" w:hAnsi="Times New Roman" w:cs="Times New Roman"/>
          <w:b/>
          <w:color w:val="auto"/>
          <w:sz w:val="24"/>
          <w:szCs w:val="24"/>
        </w:rPr>
        <w:t>QUALIFICATIONS</w:t>
      </w:r>
      <w:bookmarkEnd w:id="7"/>
    </w:p>
    <w:p w14:paraId="230DAF9B" w14:textId="08058011" w:rsidR="006D3596" w:rsidRPr="006D3596" w:rsidRDefault="006D3596" w:rsidP="006D3596">
      <w:pPr>
        <w:ind w:left="360"/>
        <w:jc w:val="both"/>
      </w:pPr>
      <w:r w:rsidRPr="00CE7075">
        <w:t xml:space="preserve">Contractor Prequalification process results in the issuance of a Certificate of Qualification for each successful applicant which lists the approved work classes and the Maximum Capacity Rating in dollars. It is the responsibility of potential bidders to review the requirement listed on the Pre-Qualification Form and meet the qualifications listed at: </w:t>
      </w:r>
      <w:hyperlink r:id="rId10" w:history="1">
        <w:r w:rsidRPr="00CE7075">
          <w:rPr>
            <w:rStyle w:val="Hyperlink"/>
          </w:rPr>
          <w:t>https://www.fdot.gov/contracts/prequal-info/prequalified.shtm</w:t>
        </w:r>
      </w:hyperlink>
      <w:r w:rsidR="00980482">
        <w:t>.</w:t>
      </w:r>
    </w:p>
    <w:p w14:paraId="05AA8CC3" w14:textId="7553DFE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8" w:name="_Toc238120741"/>
      <w:r w:rsidRPr="00EA61BF">
        <w:rPr>
          <w:rFonts w:ascii="Times New Roman" w:hAnsi="Times New Roman" w:cs="Times New Roman"/>
          <w:b/>
          <w:color w:val="auto"/>
          <w:sz w:val="24"/>
          <w:szCs w:val="24"/>
        </w:rPr>
        <w:t>EXHIBITS</w:t>
      </w:r>
      <w:bookmarkEnd w:id="8"/>
    </w:p>
    <w:p w14:paraId="7AE6BE1F" w14:textId="3D59E693" w:rsidR="00EA61BF" w:rsidRPr="00EA61BF" w:rsidRDefault="00EA61BF" w:rsidP="00726B04">
      <w:pPr>
        <w:tabs>
          <w:tab w:val="left" w:pos="1890"/>
        </w:tabs>
        <w:spacing w:after="40" w:line="240" w:lineRule="auto"/>
        <w:ind w:left="360"/>
      </w:pPr>
      <w:r w:rsidRPr="00EA61BF">
        <w:t xml:space="preserve">Exhibit A – Scope of </w:t>
      </w:r>
      <w:r w:rsidR="00F1568D">
        <w:t>Services</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1A87D157" w:rsidR="00556D12" w:rsidRDefault="00556D12" w:rsidP="00726B04">
      <w:pPr>
        <w:tabs>
          <w:tab w:val="left" w:pos="1890"/>
        </w:tabs>
        <w:spacing w:after="40" w:line="240" w:lineRule="auto"/>
        <w:ind w:left="360" w:right="-630"/>
      </w:pPr>
      <w:r>
        <w:t>Ex</w:t>
      </w:r>
      <w:r w:rsidR="008C4DC5">
        <w:t xml:space="preserve">hibit C – </w:t>
      </w:r>
      <w:r w:rsidR="008D35E9">
        <w:t>Ge</w:t>
      </w:r>
      <w:r w:rsidR="008D35E9" w:rsidRPr="00D97E6C">
        <w:t>neral Terms &amp; Conditions (v.07.26)</w:t>
      </w:r>
    </w:p>
    <w:p w14:paraId="0C95B12D" w14:textId="41E1AA63" w:rsidR="00907A14" w:rsidRPr="00D97E6C" w:rsidRDefault="00907A14" w:rsidP="00726B04">
      <w:pPr>
        <w:tabs>
          <w:tab w:val="left" w:pos="1890"/>
        </w:tabs>
        <w:spacing w:after="40" w:line="240" w:lineRule="auto"/>
        <w:ind w:left="360" w:right="-630"/>
      </w:pPr>
      <w:r>
        <w:t>Exhibit C1 – Public Works Road Operations Terms and Conditions</w:t>
      </w:r>
    </w:p>
    <w:p w14:paraId="1317A8CD" w14:textId="0D1AD8DE" w:rsidR="00D97E6C" w:rsidRDefault="00D97E6C" w:rsidP="00726B04">
      <w:pPr>
        <w:tabs>
          <w:tab w:val="left" w:pos="1890"/>
        </w:tabs>
        <w:spacing w:after="40" w:line="240" w:lineRule="auto"/>
        <w:ind w:left="360" w:right="-630"/>
      </w:pPr>
      <w:r w:rsidRPr="00D97E6C">
        <w:t>Exhibit D – FEMA Contract Clauses</w:t>
      </w:r>
    </w:p>
    <w:p w14:paraId="391BB212" w14:textId="53EE89A4" w:rsidR="00907A14" w:rsidRDefault="00907A14" w:rsidP="00726B04">
      <w:pPr>
        <w:tabs>
          <w:tab w:val="left" w:pos="1890"/>
        </w:tabs>
        <w:spacing w:after="40" w:line="240" w:lineRule="auto"/>
        <w:ind w:left="360" w:right="-630"/>
      </w:pPr>
      <w:r>
        <w:t>Exhibit D1 – FHWA – 1273</w:t>
      </w:r>
    </w:p>
    <w:p w14:paraId="5C263A06" w14:textId="010EE717" w:rsidR="00907A14" w:rsidRPr="00D97E6C" w:rsidRDefault="00907A14" w:rsidP="00726B04">
      <w:pPr>
        <w:tabs>
          <w:tab w:val="left" w:pos="1890"/>
        </w:tabs>
        <w:spacing w:after="40" w:line="240" w:lineRule="auto"/>
        <w:ind w:left="360" w:right="-630"/>
      </w:pPr>
      <w:r>
        <w:t>Exhibit D2 – General Federally Required Contract Clauses</w:t>
      </w:r>
    </w:p>
    <w:p w14:paraId="32311241" w14:textId="72D10851" w:rsidR="006662FF" w:rsidRPr="006662FF" w:rsidRDefault="006662FF" w:rsidP="00726B04">
      <w:pPr>
        <w:tabs>
          <w:tab w:val="left" w:pos="1890"/>
        </w:tabs>
        <w:spacing w:after="40" w:line="240" w:lineRule="auto"/>
        <w:ind w:left="360" w:right="-630"/>
        <w:rPr>
          <w:rStyle w:val="Hyperlink"/>
          <w:color w:val="auto"/>
          <w:u w:val="none"/>
        </w:rPr>
      </w:pPr>
      <w:r w:rsidRPr="006662FF">
        <w:t xml:space="preserve">Exhibit </w:t>
      </w:r>
      <w:r w:rsidR="00A4714B">
        <w:t>E</w:t>
      </w:r>
      <w:r w:rsidRPr="006662FF">
        <w:t xml:space="preserve"> – Sample </w:t>
      </w:r>
      <w:r w:rsidR="00E2634E">
        <w:t>Agreement</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9" w:name="_Toc238120742"/>
      <w:r w:rsidRPr="00EA61BF">
        <w:rPr>
          <w:rFonts w:ascii="Times New Roman" w:hAnsi="Times New Roman" w:cs="Times New Roman"/>
          <w:b/>
          <w:color w:val="auto"/>
          <w:sz w:val="24"/>
          <w:szCs w:val="24"/>
        </w:rPr>
        <w:t>ATTACHMENTS</w:t>
      </w:r>
      <w:bookmarkEnd w:id="9"/>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0E8FFC6F" w14:textId="773365CD" w:rsidR="00ED34E4" w:rsidRDefault="00ED34E4" w:rsidP="00F1568D">
      <w:pPr>
        <w:tabs>
          <w:tab w:val="left" w:pos="1080"/>
        </w:tabs>
        <w:spacing w:after="0" w:line="240" w:lineRule="auto"/>
        <w:ind w:left="547" w:right="-634" w:hanging="187"/>
        <w:rPr>
          <w:rStyle w:val="Hyperlink"/>
          <w:color w:val="auto"/>
          <w:u w:val="none"/>
        </w:rPr>
      </w:pPr>
      <w:r>
        <w:rPr>
          <w:rStyle w:val="Hyperlink"/>
          <w:color w:val="auto"/>
          <w:u w:val="none"/>
        </w:rPr>
        <w:t>Attachment 2 – Law Compliance Affidavit</w:t>
      </w:r>
    </w:p>
    <w:p w14:paraId="01433BFD" w14:textId="691966F7" w:rsidR="00F1568D" w:rsidRPr="00CE7075" w:rsidRDefault="00F1568D" w:rsidP="00F1568D">
      <w:pPr>
        <w:tabs>
          <w:tab w:val="left" w:pos="1080"/>
        </w:tabs>
        <w:spacing w:after="0" w:line="240" w:lineRule="auto"/>
        <w:ind w:left="547" w:right="-634" w:hanging="187"/>
        <w:rPr>
          <w:rStyle w:val="Hyperlink"/>
          <w:color w:val="auto"/>
          <w:u w:val="none"/>
        </w:rPr>
      </w:pPr>
      <w:r w:rsidRPr="00CE7075">
        <w:rPr>
          <w:rStyle w:val="Hyperlink"/>
          <w:color w:val="auto"/>
          <w:u w:val="none"/>
        </w:rPr>
        <w:t>Attachment 3 – Team Composition Form</w:t>
      </w:r>
    </w:p>
    <w:p w14:paraId="66EDB4FD" w14:textId="3AD0FE69" w:rsidR="00907A14" w:rsidRPr="00CE7075" w:rsidRDefault="00F1568D" w:rsidP="00F1568D">
      <w:pPr>
        <w:tabs>
          <w:tab w:val="left" w:pos="1080"/>
        </w:tabs>
        <w:spacing w:after="0" w:line="240" w:lineRule="auto"/>
        <w:ind w:left="547" w:right="-634" w:hanging="187"/>
        <w:rPr>
          <w:rStyle w:val="Hyperlink"/>
          <w:color w:val="auto"/>
          <w:u w:val="none"/>
        </w:rPr>
      </w:pPr>
      <w:r w:rsidRPr="00CE7075">
        <w:rPr>
          <w:rStyle w:val="Hyperlink"/>
          <w:color w:val="auto"/>
          <w:u w:val="none"/>
        </w:rPr>
        <w:t xml:space="preserve">Attachment </w:t>
      </w:r>
      <w:r w:rsidR="00907A14" w:rsidRPr="00CE7075">
        <w:rPr>
          <w:rStyle w:val="Hyperlink"/>
          <w:color w:val="auto"/>
          <w:u w:val="none"/>
        </w:rPr>
        <w:t>4 – Truth in Negotiation</w:t>
      </w:r>
    </w:p>
    <w:p w14:paraId="2FF475CD" w14:textId="468AC3AA" w:rsidR="00907A14" w:rsidRPr="00CE7075" w:rsidRDefault="00907A14" w:rsidP="00F1568D">
      <w:pPr>
        <w:tabs>
          <w:tab w:val="left" w:pos="1080"/>
        </w:tabs>
        <w:spacing w:after="0" w:line="240" w:lineRule="auto"/>
        <w:ind w:left="547" w:right="-634" w:hanging="187"/>
        <w:rPr>
          <w:rStyle w:val="Hyperlink"/>
          <w:color w:val="auto"/>
          <w:u w:val="none"/>
        </w:rPr>
      </w:pPr>
      <w:r w:rsidRPr="00CE7075">
        <w:rPr>
          <w:rStyle w:val="Hyperlink"/>
          <w:color w:val="auto"/>
          <w:u w:val="none"/>
        </w:rPr>
        <w:t>Attachment 5 – Certification Drug Free Workplace</w:t>
      </w:r>
    </w:p>
    <w:p w14:paraId="79186F17" w14:textId="695B6930" w:rsidR="00907A14" w:rsidRPr="00CE7075" w:rsidRDefault="00907A14" w:rsidP="00F1568D">
      <w:pPr>
        <w:tabs>
          <w:tab w:val="left" w:pos="1080"/>
        </w:tabs>
        <w:spacing w:after="0" w:line="240" w:lineRule="auto"/>
        <w:ind w:left="547" w:right="-634" w:hanging="187"/>
        <w:rPr>
          <w:rStyle w:val="Hyperlink"/>
          <w:color w:val="auto"/>
          <w:u w:val="none"/>
        </w:rPr>
      </w:pPr>
      <w:r w:rsidRPr="00CE7075">
        <w:rPr>
          <w:rStyle w:val="Hyperlink"/>
          <w:color w:val="auto"/>
          <w:u w:val="none"/>
        </w:rPr>
        <w:t>Attachment 6 – Certification Debarment and Suspension</w:t>
      </w:r>
    </w:p>
    <w:p w14:paraId="0F76771F" w14:textId="0DC322D6" w:rsidR="00907A14" w:rsidRPr="00CE7075" w:rsidRDefault="00907A14" w:rsidP="00F1568D">
      <w:pPr>
        <w:tabs>
          <w:tab w:val="left" w:pos="1080"/>
        </w:tabs>
        <w:spacing w:after="0" w:line="240" w:lineRule="auto"/>
        <w:ind w:left="547" w:right="-634" w:hanging="187"/>
        <w:rPr>
          <w:rStyle w:val="Hyperlink"/>
          <w:color w:val="auto"/>
          <w:u w:val="none"/>
        </w:rPr>
      </w:pPr>
      <w:r w:rsidRPr="00CE7075">
        <w:rPr>
          <w:rStyle w:val="Hyperlink"/>
          <w:color w:val="auto"/>
          <w:u w:val="none"/>
        </w:rPr>
        <w:t>Attachment 7 – Certification Regarding Lobbying</w:t>
      </w:r>
    </w:p>
    <w:p w14:paraId="5BCF7A0C" w14:textId="38888ECF" w:rsidR="00907A14" w:rsidRPr="00CE7075" w:rsidRDefault="00907A14" w:rsidP="00F1568D">
      <w:pPr>
        <w:tabs>
          <w:tab w:val="left" w:pos="1080"/>
        </w:tabs>
        <w:spacing w:after="0" w:line="240" w:lineRule="auto"/>
        <w:ind w:left="547" w:right="-634" w:hanging="187"/>
        <w:rPr>
          <w:rStyle w:val="Hyperlink"/>
          <w:color w:val="auto"/>
          <w:u w:val="none"/>
        </w:rPr>
      </w:pPr>
      <w:r w:rsidRPr="00CE7075">
        <w:rPr>
          <w:rStyle w:val="Hyperlink"/>
          <w:color w:val="auto"/>
          <w:u w:val="none"/>
        </w:rPr>
        <w:t>Attachment 8 – Public Entity Crimes Statement</w:t>
      </w:r>
    </w:p>
    <w:p w14:paraId="0B73FA5A" w14:textId="3BBE918F" w:rsidR="00ED34E4" w:rsidRDefault="00907A14" w:rsidP="00F1568D">
      <w:pPr>
        <w:tabs>
          <w:tab w:val="left" w:pos="1080"/>
        </w:tabs>
        <w:spacing w:after="0" w:line="240" w:lineRule="auto"/>
        <w:ind w:left="547" w:right="-634" w:hanging="187"/>
        <w:rPr>
          <w:rStyle w:val="Hyperlink"/>
          <w:color w:val="auto"/>
          <w:u w:val="none"/>
        </w:rPr>
      </w:pPr>
      <w:r w:rsidRPr="00CE7075">
        <w:rPr>
          <w:rStyle w:val="Hyperlink"/>
          <w:color w:val="auto"/>
          <w:u w:val="none"/>
        </w:rPr>
        <w:t xml:space="preserve">Attachment 9 </w:t>
      </w:r>
      <w:r w:rsidR="00F1568D" w:rsidRPr="00CE7075">
        <w:rPr>
          <w:rStyle w:val="Hyperlink"/>
          <w:color w:val="auto"/>
          <w:u w:val="none"/>
        </w:rPr>
        <w:t xml:space="preserve">– </w:t>
      </w:r>
      <w:r w:rsidR="00750C1D" w:rsidRPr="00CE7075">
        <w:rPr>
          <w:rStyle w:val="Hyperlink"/>
          <w:color w:val="auto"/>
          <w:u w:val="none"/>
        </w:rPr>
        <w:t>Similar Projects</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10" w:name="_Toc238120743"/>
      <w:r>
        <w:rPr>
          <w:rFonts w:ascii="Times New Roman" w:hAnsi="Times New Roman" w:cs="Times New Roman"/>
          <w:b/>
          <w:color w:val="auto"/>
          <w:sz w:val="24"/>
          <w:szCs w:val="24"/>
        </w:rPr>
        <w:t>PROCUREMENT REPRESENTATIVE</w:t>
      </w:r>
      <w:bookmarkEnd w:id="10"/>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7AB221B6" w:rsidR="00911F0D" w:rsidRPr="00B73BC0" w:rsidRDefault="00750C1D" w:rsidP="009950F6">
      <w:pPr>
        <w:widowControl w:val="0"/>
        <w:spacing w:after="40" w:line="240" w:lineRule="auto"/>
        <w:ind w:left="720" w:hanging="360"/>
        <w:jc w:val="both"/>
      </w:pPr>
      <w:r>
        <w:rPr>
          <w:bCs/>
        </w:rPr>
        <w:t>Melanie Pompos</w:t>
      </w:r>
      <w:r w:rsidR="00911F0D" w:rsidRPr="00B73BC0">
        <w:t xml:space="preserve">, </w:t>
      </w:r>
      <w:r w:rsidR="008A77A6">
        <w:t>Procurement Agent</w:t>
      </w:r>
      <w:r>
        <w:t xml:space="preserve"> II</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44E6B92E" w:rsidR="001D12BC" w:rsidRDefault="00911F0D" w:rsidP="009950F6">
      <w:pPr>
        <w:pStyle w:val="NoSpacing"/>
        <w:widowControl w:val="0"/>
        <w:ind w:left="720" w:hanging="360"/>
      </w:pPr>
      <w:r w:rsidRPr="00B73BC0">
        <w:t xml:space="preserve">E-mail: </w:t>
      </w:r>
      <w:hyperlink r:id="rId11" w:history="1">
        <w:r w:rsidR="00750C1D" w:rsidRPr="00F81E46">
          <w:rPr>
            <w:rStyle w:val="Hyperlink"/>
          </w:rPr>
          <w:t>Melanie.Pompos@lakecountyfl.gov</w:t>
        </w:r>
      </w:hyperlink>
    </w:p>
    <w:p w14:paraId="2A6262E8" w14:textId="0885BB61" w:rsidR="006E721A" w:rsidRDefault="006E721A"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1" w:name="_Toc238120744"/>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r w:rsidR="00750C1D">
        <w:rPr>
          <w:rFonts w:ascii="Times New Roman" w:hAnsi="Times New Roman" w:cs="Times New Roman"/>
          <w:b/>
          <w:color w:val="000000" w:themeColor="text1"/>
          <w:sz w:val="24"/>
          <w:szCs w:val="24"/>
        </w:rPr>
        <w:t xml:space="preserve"> – N/A</w:t>
      </w:r>
      <w:bookmarkEnd w:id="11"/>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2" w:name="_Toc238120745"/>
      <w:r w:rsidRPr="00D10667">
        <w:rPr>
          <w:rFonts w:ascii="Times New Roman" w:hAnsi="Times New Roman" w:cs="Times New Roman"/>
          <w:b/>
          <w:color w:val="auto"/>
          <w:sz w:val="24"/>
          <w:szCs w:val="24"/>
        </w:rPr>
        <w:t>QUESTIONS, EXCEPTIONS, AND ADDENDA</w:t>
      </w:r>
      <w:bookmarkEnd w:id="12"/>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748EF3C7"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lastRenderedPageBreak/>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0322D8" w:rsidRPr="000322D8">
        <w:rPr>
          <w:color w:val="000000" w:themeColor="text1"/>
        </w:rPr>
        <w:t>10/13/2026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67D029BE"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3" w:name="_Hlk90019290"/>
      <w:r w:rsidRPr="00192C46">
        <w:rPr>
          <w:color w:val="000000" w:themeColor="text1"/>
        </w:rPr>
        <w:t xml:space="preserve">the </w:t>
      </w:r>
      <w:bookmarkStart w:id="14"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4"/>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3"/>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w:t>
      </w:r>
      <w:proofErr w:type="gramStart"/>
      <w:r>
        <w:t>to</w:t>
      </w:r>
      <w:proofErr w:type="gramEnd"/>
      <w:r>
        <w:t xml:space="preserve"> </w:t>
      </w:r>
      <w:r w:rsidRPr="00555C1F">
        <w:t xml:space="preserve">the </w:t>
      </w:r>
      <w:r w:rsidR="008A77A6">
        <w:t>Procurement Agent</w:t>
      </w:r>
      <w:r>
        <w:t xml:space="preserve"> at any time</w:t>
      </w:r>
      <w:r w:rsidRPr="00555C1F">
        <w:t>.</w:t>
      </w:r>
    </w:p>
    <w:p w14:paraId="0061F30B" w14:textId="2332847A" w:rsidR="00F1568D" w:rsidRDefault="00F1568D" w:rsidP="00F1568D">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5" w:name="_Toc238120746"/>
      <w:r>
        <w:rPr>
          <w:rFonts w:ascii="Times New Roman" w:hAnsi="Times New Roman" w:cs="Times New Roman"/>
          <w:b/>
          <w:color w:val="000000" w:themeColor="text1"/>
          <w:sz w:val="24"/>
          <w:szCs w:val="24"/>
        </w:rPr>
        <w:t>PROCUREMENT SCHEDULE ESTIMATE</w:t>
      </w:r>
      <w:bookmarkEnd w:id="15"/>
    </w:p>
    <w:tbl>
      <w:tblPr>
        <w:tblW w:w="9094" w:type="dxa"/>
        <w:tblInd w:w="580" w:type="dxa"/>
        <w:tblLook w:val="04A0" w:firstRow="1" w:lastRow="0" w:firstColumn="1" w:lastColumn="0" w:noHBand="0" w:noVBand="1"/>
      </w:tblPr>
      <w:tblGrid>
        <w:gridCol w:w="4579"/>
        <w:gridCol w:w="1190"/>
        <w:gridCol w:w="3325"/>
      </w:tblGrid>
      <w:tr w:rsidR="00F1568D" w:rsidRPr="008F5696" w14:paraId="2A9A6E8B" w14:textId="77777777" w:rsidTr="008972C9">
        <w:trPr>
          <w:trHeight w:val="310"/>
        </w:trPr>
        <w:tc>
          <w:tcPr>
            <w:tcW w:w="5769" w:type="dxa"/>
            <w:gridSpan w:val="2"/>
            <w:tcBorders>
              <w:top w:val="single" w:sz="4" w:space="0" w:color="auto"/>
              <w:left w:val="single" w:sz="4" w:space="0" w:color="auto"/>
              <w:bottom w:val="single" w:sz="4" w:space="0" w:color="auto"/>
              <w:right w:val="single" w:sz="4" w:space="0" w:color="000000"/>
            </w:tcBorders>
            <w:noWrap/>
            <w:vAlign w:val="bottom"/>
            <w:hideMark/>
          </w:tcPr>
          <w:p w14:paraId="298C649A" w14:textId="77777777" w:rsidR="00F1568D" w:rsidRPr="00CE7075" w:rsidRDefault="00F1568D" w:rsidP="008972C9">
            <w:pPr>
              <w:spacing w:after="0" w:line="240" w:lineRule="auto"/>
              <w:rPr>
                <w:rFonts w:eastAsia="Times New Roman"/>
                <w:color w:val="000000"/>
              </w:rPr>
            </w:pPr>
            <w:r w:rsidRPr="00CE7075">
              <w:rPr>
                <w:rFonts w:eastAsia="Times New Roman"/>
                <w:color w:val="000000"/>
              </w:rPr>
              <w:t>Solicitation Issue and Advertisement Date</w:t>
            </w:r>
          </w:p>
        </w:tc>
        <w:tc>
          <w:tcPr>
            <w:tcW w:w="3325" w:type="dxa"/>
            <w:tcBorders>
              <w:top w:val="single" w:sz="4" w:space="0" w:color="auto"/>
              <w:left w:val="nil"/>
              <w:bottom w:val="single" w:sz="4" w:space="0" w:color="auto"/>
              <w:right w:val="single" w:sz="4" w:space="0" w:color="000000"/>
            </w:tcBorders>
            <w:vAlign w:val="bottom"/>
            <w:hideMark/>
          </w:tcPr>
          <w:p w14:paraId="09FC2EC2" w14:textId="330ABA50" w:rsidR="00F1568D" w:rsidRPr="00CE7075" w:rsidRDefault="006605CE" w:rsidP="008972C9">
            <w:pPr>
              <w:spacing w:after="0" w:line="240" w:lineRule="auto"/>
              <w:rPr>
                <w:rFonts w:eastAsia="Times New Roman"/>
                <w:color w:val="000000"/>
              </w:rPr>
            </w:pPr>
            <w:r w:rsidRPr="00CE7075">
              <w:rPr>
                <w:rFonts w:eastAsia="Times New Roman"/>
                <w:color w:val="000000"/>
              </w:rPr>
              <w:t>Tuesday,</w:t>
            </w:r>
            <w:r>
              <w:rPr>
                <w:rFonts w:eastAsia="Times New Roman"/>
                <w:color w:val="000000"/>
              </w:rPr>
              <w:t xml:space="preserve"> September 22</w:t>
            </w:r>
            <w:r w:rsidR="00F1568D" w:rsidRPr="00CE7075">
              <w:rPr>
                <w:rFonts w:eastAsia="Times New Roman"/>
                <w:color w:val="000000"/>
              </w:rPr>
              <w:t>, 202</w:t>
            </w:r>
            <w:r w:rsidR="00907A14" w:rsidRPr="00CE7075">
              <w:rPr>
                <w:rFonts w:eastAsia="Times New Roman"/>
                <w:color w:val="000000"/>
              </w:rPr>
              <w:t>6</w:t>
            </w:r>
          </w:p>
        </w:tc>
      </w:tr>
      <w:tr w:rsidR="00F1568D" w:rsidRPr="008F5696" w14:paraId="27C83313" w14:textId="77777777" w:rsidTr="008972C9">
        <w:trPr>
          <w:trHeight w:val="310"/>
        </w:trPr>
        <w:tc>
          <w:tcPr>
            <w:tcW w:w="5769" w:type="dxa"/>
            <w:gridSpan w:val="2"/>
            <w:tcBorders>
              <w:top w:val="single" w:sz="4" w:space="0" w:color="auto"/>
              <w:left w:val="single" w:sz="4" w:space="0" w:color="auto"/>
              <w:bottom w:val="single" w:sz="4" w:space="0" w:color="auto"/>
              <w:right w:val="single" w:sz="4" w:space="0" w:color="000000"/>
            </w:tcBorders>
            <w:noWrap/>
            <w:vAlign w:val="bottom"/>
            <w:hideMark/>
          </w:tcPr>
          <w:p w14:paraId="018F8877" w14:textId="77777777" w:rsidR="00F1568D" w:rsidRPr="00CE7075" w:rsidRDefault="00F1568D" w:rsidP="008972C9">
            <w:pPr>
              <w:spacing w:after="0" w:line="240" w:lineRule="auto"/>
              <w:rPr>
                <w:rFonts w:eastAsia="Times New Roman"/>
                <w:color w:val="000000"/>
              </w:rPr>
            </w:pPr>
            <w:r w:rsidRPr="00CE7075">
              <w:rPr>
                <w:rFonts w:eastAsia="Times New Roman"/>
                <w:color w:val="000000"/>
              </w:rPr>
              <w:t>Responses Due in Procurement</w:t>
            </w:r>
          </w:p>
        </w:tc>
        <w:tc>
          <w:tcPr>
            <w:tcW w:w="3325" w:type="dxa"/>
            <w:tcBorders>
              <w:top w:val="single" w:sz="4" w:space="0" w:color="auto"/>
              <w:left w:val="nil"/>
              <w:bottom w:val="single" w:sz="4" w:space="0" w:color="auto"/>
              <w:right w:val="single" w:sz="4" w:space="0" w:color="000000"/>
            </w:tcBorders>
            <w:vAlign w:val="bottom"/>
            <w:hideMark/>
          </w:tcPr>
          <w:p w14:paraId="7A72F905" w14:textId="553AB981" w:rsidR="00F1568D" w:rsidRPr="00CE7075" w:rsidRDefault="00F1568D" w:rsidP="008972C9">
            <w:pPr>
              <w:spacing w:after="0" w:line="240" w:lineRule="auto"/>
              <w:rPr>
                <w:rFonts w:eastAsia="Times New Roman"/>
                <w:color w:val="000000"/>
              </w:rPr>
            </w:pPr>
            <w:r w:rsidRPr="00CE7075">
              <w:rPr>
                <w:rFonts w:eastAsia="Times New Roman"/>
                <w:color w:val="000000"/>
              </w:rPr>
              <w:t>Tuesday,</w:t>
            </w:r>
            <w:r w:rsidR="006605CE">
              <w:rPr>
                <w:rFonts w:eastAsia="Times New Roman"/>
                <w:color w:val="000000"/>
              </w:rPr>
              <w:t xml:space="preserve"> October 27</w:t>
            </w:r>
            <w:r w:rsidRPr="00CE7075">
              <w:rPr>
                <w:rFonts w:eastAsia="Times New Roman"/>
                <w:color w:val="000000"/>
              </w:rPr>
              <w:t>, 202</w:t>
            </w:r>
            <w:r w:rsidR="00907A14" w:rsidRPr="00CE7075">
              <w:rPr>
                <w:rFonts w:eastAsia="Times New Roman"/>
                <w:color w:val="000000"/>
              </w:rPr>
              <w:t>6</w:t>
            </w:r>
          </w:p>
        </w:tc>
      </w:tr>
      <w:tr w:rsidR="00F1568D" w:rsidRPr="008F5696" w14:paraId="6483247A" w14:textId="77777777" w:rsidTr="008972C9">
        <w:trPr>
          <w:trHeight w:val="310"/>
        </w:trPr>
        <w:tc>
          <w:tcPr>
            <w:tcW w:w="5769" w:type="dxa"/>
            <w:gridSpan w:val="2"/>
            <w:tcBorders>
              <w:top w:val="single" w:sz="4" w:space="0" w:color="auto"/>
              <w:left w:val="single" w:sz="4" w:space="0" w:color="auto"/>
              <w:bottom w:val="single" w:sz="4" w:space="0" w:color="auto"/>
              <w:right w:val="single" w:sz="4" w:space="0" w:color="000000"/>
            </w:tcBorders>
            <w:vAlign w:val="bottom"/>
            <w:hideMark/>
          </w:tcPr>
          <w:p w14:paraId="465C2177" w14:textId="77777777" w:rsidR="00F1568D" w:rsidRPr="008F5696" w:rsidRDefault="00F1568D" w:rsidP="008972C9">
            <w:pPr>
              <w:spacing w:after="0" w:line="240" w:lineRule="auto"/>
              <w:rPr>
                <w:rFonts w:eastAsia="Times New Roman"/>
                <w:color w:val="000000"/>
              </w:rPr>
            </w:pPr>
            <w:r w:rsidRPr="008F5696">
              <w:rPr>
                <w:rFonts w:eastAsia="Times New Roman"/>
                <w:color w:val="000000"/>
              </w:rPr>
              <w:t>Public Selection Committee (Shortlist to at least three firms)</w:t>
            </w:r>
          </w:p>
        </w:tc>
        <w:tc>
          <w:tcPr>
            <w:tcW w:w="3325" w:type="dxa"/>
            <w:tcBorders>
              <w:top w:val="single" w:sz="4" w:space="0" w:color="auto"/>
              <w:left w:val="nil"/>
              <w:bottom w:val="single" w:sz="4" w:space="0" w:color="auto"/>
              <w:right w:val="single" w:sz="4" w:space="0" w:color="000000"/>
            </w:tcBorders>
            <w:vAlign w:val="bottom"/>
            <w:hideMark/>
          </w:tcPr>
          <w:p w14:paraId="577CA999" w14:textId="1824740F" w:rsidR="00F1568D" w:rsidRPr="008F5696" w:rsidRDefault="00F1568D" w:rsidP="008972C9">
            <w:pPr>
              <w:spacing w:after="0" w:line="240" w:lineRule="auto"/>
              <w:rPr>
                <w:rFonts w:eastAsia="Times New Roman"/>
                <w:color w:val="000000"/>
              </w:rPr>
            </w:pPr>
            <w:r w:rsidRPr="008F5696">
              <w:rPr>
                <w:rFonts w:eastAsia="Times New Roman"/>
                <w:color w:val="000000"/>
              </w:rPr>
              <w:t>Tuesday,</w:t>
            </w:r>
            <w:r w:rsidR="006605CE">
              <w:rPr>
                <w:rFonts w:eastAsia="Times New Roman"/>
                <w:color w:val="000000"/>
              </w:rPr>
              <w:t xml:space="preserve"> November 17</w:t>
            </w:r>
            <w:r w:rsidR="006605CE" w:rsidRPr="008F5696">
              <w:rPr>
                <w:rFonts w:eastAsia="Times New Roman"/>
                <w:color w:val="000000"/>
              </w:rPr>
              <w:t>,</w:t>
            </w:r>
            <w:r w:rsidRPr="008F5696">
              <w:rPr>
                <w:rFonts w:eastAsia="Times New Roman"/>
                <w:color w:val="000000"/>
              </w:rPr>
              <w:t xml:space="preserve"> 202</w:t>
            </w:r>
            <w:r w:rsidR="00907A14">
              <w:rPr>
                <w:rFonts w:eastAsia="Times New Roman"/>
                <w:color w:val="000000"/>
              </w:rPr>
              <w:t>6</w:t>
            </w:r>
          </w:p>
        </w:tc>
      </w:tr>
      <w:tr w:rsidR="00F1568D" w:rsidRPr="008F5696" w14:paraId="1B31D9C2" w14:textId="77777777" w:rsidTr="008972C9">
        <w:trPr>
          <w:trHeight w:val="310"/>
        </w:trPr>
        <w:tc>
          <w:tcPr>
            <w:tcW w:w="4579" w:type="dxa"/>
            <w:tcBorders>
              <w:top w:val="nil"/>
              <w:left w:val="single" w:sz="4" w:space="0" w:color="auto"/>
              <w:bottom w:val="nil"/>
              <w:right w:val="nil"/>
            </w:tcBorders>
            <w:noWrap/>
            <w:vAlign w:val="bottom"/>
            <w:hideMark/>
          </w:tcPr>
          <w:p w14:paraId="161B4A9E" w14:textId="77777777" w:rsidR="00F1568D" w:rsidRPr="008F5696" w:rsidRDefault="00F1568D" w:rsidP="008972C9">
            <w:pPr>
              <w:spacing w:after="0" w:line="240" w:lineRule="auto"/>
              <w:rPr>
                <w:rFonts w:eastAsia="Times New Roman"/>
                <w:color w:val="000000"/>
              </w:rPr>
            </w:pPr>
            <w:r w:rsidRPr="008F5696">
              <w:rPr>
                <w:rFonts w:eastAsia="Times New Roman"/>
                <w:color w:val="000000"/>
              </w:rPr>
              <w:t>County Negotiations</w:t>
            </w:r>
          </w:p>
        </w:tc>
        <w:tc>
          <w:tcPr>
            <w:tcW w:w="1190" w:type="dxa"/>
            <w:tcBorders>
              <w:top w:val="nil"/>
              <w:left w:val="nil"/>
              <w:bottom w:val="nil"/>
              <w:right w:val="single" w:sz="4" w:space="0" w:color="auto"/>
            </w:tcBorders>
            <w:noWrap/>
            <w:vAlign w:val="bottom"/>
            <w:hideMark/>
          </w:tcPr>
          <w:p w14:paraId="300A5143" w14:textId="77777777" w:rsidR="00F1568D" w:rsidRPr="008F5696" w:rsidRDefault="00F1568D" w:rsidP="008972C9">
            <w:pPr>
              <w:spacing w:after="0" w:line="240" w:lineRule="auto"/>
              <w:jc w:val="right"/>
              <w:rPr>
                <w:rFonts w:eastAsia="Times New Roman"/>
                <w:b/>
                <w:bCs/>
                <w:i/>
                <w:iCs/>
                <w:color w:val="000000"/>
              </w:rPr>
            </w:pPr>
            <w:r w:rsidRPr="008F5696">
              <w:rPr>
                <w:rFonts w:eastAsia="Times New Roman"/>
                <w:b/>
                <w:bCs/>
                <w:i/>
                <w:iCs/>
                <w:color w:val="000000"/>
              </w:rPr>
              <w:t>From</w:t>
            </w:r>
          </w:p>
        </w:tc>
        <w:tc>
          <w:tcPr>
            <w:tcW w:w="3325" w:type="dxa"/>
            <w:tcBorders>
              <w:top w:val="single" w:sz="4" w:space="0" w:color="auto"/>
              <w:left w:val="nil"/>
              <w:bottom w:val="single" w:sz="4" w:space="0" w:color="auto"/>
              <w:right w:val="single" w:sz="4" w:space="0" w:color="000000"/>
            </w:tcBorders>
            <w:vAlign w:val="bottom"/>
            <w:hideMark/>
          </w:tcPr>
          <w:p w14:paraId="16DC4438" w14:textId="045686D1" w:rsidR="00F1568D" w:rsidRPr="008F5696" w:rsidRDefault="00F1568D" w:rsidP="008972C9">
            <w:pPr>
              <w:spacing w:after="0" w:line="240" w:lineRule="auto"/>
              <w:rPr>
                <w:rFonts w:eastAsia="Times New Roman"/>
                <w:color w:val="000000"/>
              </w:rPr>
            </w:pPr>
            <w:r w:rsidRPr="008F5696">
              <w:rPr>
                <w:rFonts w:eastAsia="Times New Roman"/>
                <w:color w:val="000000"/>
              </w:rPr>
              <w:t>Tuesday,</w:t>
            </w:r>
            <w:r w:rsidR="000322D8">
              <w:rPr>
                <w:rFonts w:eastAsia="Times New Roman"/>
                <w:color w:val="000000"/>
              </w:rPr>
              <w:t xml:space="preserve"> December 1</w:t>
            </w:r>
            <w:r w:rsidRPr="008F5696">
              <w:rPr>
                <w:rFonts w:eastAsia="Times New Roman"/>
                <w:color w:val="000000"/>
              </w:rPr>
              <w:t>, 202</w:t>
            </w:r>
            <w:r w:rsidR="00907A14">
              <w:rPr>
                <w:rFonts w:eastAsia="Times New Roman"/>
                <w:color w:val="000000"/>
              </w:rPr>
              <w:t>6</w:t>
            </w:r>
          </w:p>
        </w:tc>
      </w:tr>
      <w:tr w:rsidR="00F1568D" w:rsidRPr="008F5696" w14:paraId="4119ADC7" w14:textId="77777777" w:rsidTr="008972C9">
        <w:trPr>
          <w:trHeight w:val="310"/>
        </w:trPr>
        <w:tc>
          <w:tcPr>
            <w:tcW w:w="4579" w:type="dxa"/>
            <w:tcBorders>
              <w:top w:val="nil"/>
              <w:left w:val="single" w:sz="4" w:space="0" w:color="auto"/>
              <w:bottom w:val="single" w:sz="4" w:space="0" w:color="auto"/>
              <w:right w:val="nil"/>
            </w:tcBorders>
            <w:noWrap/>
            <w:vAlign w:val="bottom"/>
            <w:hideMark/>
          </w:tcPr>
          <w:p w14:paraId="627BB0E8" w14:textId="77777777" w:rsidR="00F1568D" w:rsidRPr="008F5696" w:rsidRDefault="00F1568D" w:rsidP="008972C9">
            <w:pPr>
              <w:spacing w:after="0" w:line="240" w:lineRule="auto"/>
              <w:jc w:val="right"/>
              <w:rPr>
                <w:rFonts w:eastAsia="Times New Roman"/>
                <w:b/>
                <w:bCs/>
                <w:i/>
                <w:iCs/>
                <w:color w:val="000000"/>
              </w:rPr>
            </w:pPr>
            <w:r w:rsidRPr="008F5696">
              <w:rPr>
                <w:rFonts w:eastAsia="Times New Roman"/>
                <w:b/>
                <w:bCs/>
                <w:i/>
                <w:iCs/>
                <w:color w:val="000000"/>
              </w:rPr>
              <w:t> </w:t>
            </w:r>
          </w:p>
        </w:tc>
        <w:tc>
          <w:tcPr>
            <w:tcW w:w="1190" w:type="dxa"/>
            <w:tcBorders>
              <w:top w:val="nil"/>
              <w:left w:val="nil"/>
              <w:bottom w:val="single" w:sz="4" w:space="0" w:color="auto"/>
              <w:right w:val="single" w:sz="4" w:space="0" w:color="auto"/>
            </w:tcBorders>
            <w:noWrap/>
            <w:vAlign w:val="bottom"/>
            <w:hideMark/>
          </w:tcPr>
          <w:p w14:paraId="3E3E8E6C" w14:textId="77777777" w:rsidR="00F1568D" w:rsidRPr="008F5696" w:rsidRDefault="00F1568D" w:rsidP="008972C9">
            <w:pPr>
              <w:spacing w:after="0" w:line="240" w:lineRule="auto"/>
              <w:jc w:val="right"/>
              <w:rPr>
                <w:rFonts w:eastAsia="Times New Roman"/>
                <w:b/>
                <w:bCs/>
                <w:i/>
                <w:iCs/>
                <w:color w:val="000000"/>
              </w:rPr>
            </w:pPr>
            <w:r w:rsidRPr="008F5696">
              <w:rPr>
                <w:rFonts w:eastAsia="Times New Roman"/>
                <w:b/>
                <w:bCs/>
                <w:i/>
                <w:iCs/>
                <w:color w:val="000000"/>
              </w:rPr>
              <w:t>To</w:t>
            </w:r>
          </w:p>
        </w:tc>
        <w:tc>
          <w:tcPr>
            <w:tcW w:w="3325" w:type="dxa"/>
            <w:tcBorders>
              <w:top w:val="single" w:sz="4" w:space="0" w:color="auto"/>
              <w:left w:val="nil"/>
              <w:bottom w:val="single" w:sz="4" w:space="0" w:color="auto"/>
              <w:right w:val="single" w:sz="4" w:space="0" w:color="000000"/>
            </w:tcBorders>
            <w:vAlign w:val="bottom"/>
            <w:hideMark/>
          </w:tcPr>
          <w:p w14:paraId="00EA8C6C" w14:textId="222A7E0F" w:rsidR="00F1568D" w:rsidRPr="008F5696" w:rsidRDefault="00F1568D" w:rsidP="008972C9">
            <w:pPr>
              <w:spacing w:after="0" w:line="240" w:lineRule="auto"/>
              <w:rPr>
                <w:rFonts w:eastAsia="Times New Roman"/>
                <w:color w:val="000000"/>
              </w:rPr>
            </w:pPr>
            <w:r w:rsidRPr="008F5696">
              <w:rPr>
                <w:rFonts w:eastAsia="Times New Roman"/>
                <w:color w:val="000000"/>
              </w:rPr>
              <w:t>Tuesday,</w:t>
            </w:r>
            <w:r w:rsidR="000322D8">
              <w:rPr>
                <w:rFonts w:eastAsia="Times New Roman"/>
                <w:color w:val="000000"/>
              </w:rPr>
              <w:t xml:space="preserve"> December 22</w:t>
            </w:r>
            <w:r w:rsidRPr="008F5696">
              <w:rPr>
                <w:rFonts w:eastAsia="Times New Roman"/>
                <w:color w:val="000000"/>
              </w:rPr>
              <w:t>, 202</w:t>
            </w:r>
            <w:r w:rsidR="00907A14">
              <w:rPr>
                <w:rFonts w:eastAsia="Times New Roman"/>
                <w:color w:val="000000"/>
              </w:rPr>
              <w:t>6</w:t>
            </w:r>
          </w:p>
        </w:tc>
      </w:tr>
      <w:tr w:rsidR="00F1568D" w:rsidRPr="008F5696" w14:paraId="0907238C" w14:textId="77777777" w:rsidTr="008972C9">
        <w:trPr>
          <w:trHeight w:val="368"/>
        </w:trPr>
        <w:tc>
          <w:tcPr>
            <w:tcW w:w="5769" w:type="dxa"/>
            <w:gridSpan w:val="2"/>
            <w:tcBorders>
              <w:top w:val="single" w:sz="4" w:space="0" w:color="auto"/>
              <w:left w:val="single" w:sz="4" w:space="0" w:color="auto"/>
              <w:bottom w:val="single" w:sz="4" w:space="0" w:color="auto"/>
              <w:right w:val="single" w:sz="4" w:space="0" w:color="000000"/>
            </w:tcBorders>
            <w:noWrap/>
            <w:vAlign w:val="bottom"/>
            <w:hideMark/>
          </w:tcPr>
          <w:p w14:paraId="112C7B05" w14:textId="77777777" w:rsidR="00F1568D" w:rsidRPr="008F5696" w:rsidRDefault="00F1568D" w:rsidP="008972C9">
            <w:pPr>
              <w:spacing w:after="0" w:line="240" w:lineRule="auto"/>
              <w:rPr>
                <w:rFonts w:eastAsia="Times New Roman"/>
                <w:color w:val="000000"/>
              </w:rPr>
            </w:pPr>
            <w:r w:rsidRPr="008F5696">
              <w:rPr>
                <w:rFonts w:eastAsia="Times New Roman"/>
                <w:color w:val="000000"/>
              </w:rPr>
              <w:t xml:space="preserve">Contract to Board of County Commissioners for approval </w:t>
            </w:r>
          </w:p>
        </w:tc>
        <w:tc>
          <w:tcPr>
            <w:tcW w:w="3325" w:type="dxa"/>
            <w:tcBorders>
              <w:top w:val="single" w:sz="4" w:space="0" w:color="auto"/>
              <w:left w:val="nil"/>
              <w:bottom w:val="single" w:sz="4" w:space="0" w:color="auto"/>
              <w:right w:val="single" w:sz="4" w:space="0" w:color="000000"/>
            </w:tcBorders>
            <w:noWrap/>
            <w:vAlign w:val="bottom"/>
            <w:hideMark/>
          </w:tcPr>
          <w:p w14:paraId="727837F2" w14:textId="7479E4A3" w:rsidR="00F1568D" w:rsidRPr="008F5696" w:rsidRDefault="00F1568D" w:rsidP="008972C9">
            <w:pPr>
              <w:spacing w:after="0" w:line="240" w:lineRule="auto"/>
              <w:rPr>
                <w:rFonts w:eastAsia="Times New Roman"/>
                <w:color w:val="000000"/>
              </w:rPr>
            </w:pPr>
            <w:r w:rsidRPr="008F5696">
              <w:rPr>
                <w:rFonts w:eastAsia="Times New Roman"/>
                <w:color w:val="000000"/>
              </w:rPr>
              <w:t>Tuesday,</w:t>
            </w:r>
            <w:r w:rsidR="000322D8">
              <w:rPr>
                <w:rFonts w:eastAsia="Times New Roman"/>
                <w:color w:val="000000"/>
              </w:rPr>
              <w:t xml:space="preserve"> February 23</w:t>
            </w:r>
            <w:r w:rsidRPr="008F5696">
              <w:rPr>
                <w:rFonts w:eastAsia="Times New Roman"/>
                <w:color w:val="000000"/>
              </w:rPr>
              <w:t>, 202</w:t>
            </w:r>
            <w:r w:rsidR="00F355F1">
              <w:rPr>
                <w:rFonts w:eastAsia="Times New Roman"/>
                <w:color w:val="000000"/>
              </w:rPr>
              <w:t>7</w:t>
            </w:r>
          </w:p>
        </w:tc>
      </w:tr>
    </w:tbl>
    <w:p w14:paraId="49AEB3D6" w14:textId="6AE568AE" w:rsidR="006E721A" w:rsidRPr="00CE7075"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6" w:name="_Toc238120747"/>
      <w:r w:rsidRPr="00CE7075">
        <w:rPr>
          <w:rFonts w:ascii="Times New Roman" w:hAnsi="Times New Roman" w:cs="Times New Roman"/>
          <w:b/>
          <w:color w:val="000000" w:themeColor="text1"/>
          <w:sz w:val="24"/>
          <w:szCs w:val="24"/>
        </w:rPr>
        <w:t>METHOD OF AWARD</w:t>
      </w:r>
      <w:bookmarkEnd w:id="16"/>
    </w:p>
    <w:p w14:paraId="0DD8526D" w14:textId="77777777" w:rsidR="00F1568D" w:rsidRPr="00CE7075" w:rsidRDefault="00F1568D" w:rsidP="00F1568D">
      <w:pPr>
        <w:widowControl w:val="0"/>
        <w:spacing w:after="80" w:line="240" w:lineRule="auto"/>
        <w:ind w:left="360"/>
        <w:jc w:val="both"/>
      </w:pPr>
      <w:r w:rsidRPr="00CE7075">
        <w:t>Florida Statute 287.055, The Consultants’ Competitive Negotiation Act, will be followed to secure the required firm. The Procurement Agent listed in this Solicitation will be responsible for the selection process and will be the sole point of contact for all Respondents. In addition to the materials provided in the written responses to this Solicitation, the County may utilize site visits or may request additional material, information, presentations or references from the Respondent(s) submitting qualifications packages.</w:t>
      </w:r>
    </w:p>
    <w:p w14:paraId="4B82E642" w14:textId="77777777" w:rsidR="007F62D6" w:rsidRPr="00CE7075" w:rsidRDefault="007F62D6" w:rsidP="007F62D6">
      <w:pPr>
        <w:pStyle w:val="ListParagraph"/>
        <w:spacing w:after="80" w:line="240" w:lineRule="auto"/>
        <w:ind w:left="360"/>
        <w:contextualSpacing w:val="0"/>
        <w:jc w:val="both"/>
      </w:pPr>
      <w:r w:rsidRPr="00CE7075">
        <w:t>Pursuant to Chapter 472, Florida Statutes, firms or individuals must be registered with the State of Florida and have obtained at least the minimum thresholds of education and experience required by the applicable statutes.</w:t>
      </w:r>
    </w:p>
    <w:p w14:paraId="6D3BCF87" w14:textId="77777777" w:rsidR="007F62D6" w:rsidRPr="00CE7075" w:rsidRDefault="007F62D6" w:rsidP="007F62D6">
      <w:pPr>
        <w:widowControl w:val="0"/>
        <w:spacing w:after="80" w:line="240" w:lineRule="auto"/>
        <w:ind w:left="360"/>
        <w:jc w:val="both"/>
      </w:pPr>
      <w:r w:rsidRPr="00CE7075">
        <w:t xml:space="preserve">Respondents must exhibit compliance with the qualification standards and evaluation factors stated in Section 287.055, Florida Statutes, to be considered for award. Location, listing of subcontractors and respective percentage of use, are a listed evaluation factor under CCNA. </w:t>
      </w:r>
    </w:p>
    <w:p w14:paraId="0664EEBD" w14:textId="0D24EBA3" w:rsidR="0096716F" w:rsidRDefault="0096716F" w:rsidP="007F62D6">
      <w:pPr>
        <w:widowControl w:val="0"/>
        <w:spacing w:after="80" w:line="240" w:lineRule="auto"/>
        <w:ind w:left="360"/>
        <w:jc w:val="both"/>
        <w:rPr>
          <w:bCs/>
        </w:rPr>
      </w:pPr>
      <w:r w:rsidRPr="00CE7075">
        <w:rPr>
          <w:bCs/>
        </w:rPr>
        <w:t>Submissions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CE7075">
        <w:rPr>
          <w:bCs/>
          <w:spacing w:val="-11"/>
        </w:rPr>
        <w:t xml:space="preserve"> </w:t>
      </w:r>
      <w:r w:rsidRPr="00CE7075">
        <w:rPr>
          <w:bCs/>
        </w:rPr>
        <w:t>including</w:t>
      </w:r>
      <w:r w:rsidRPr="00CE7075">
        <w:rPr>
          <w:bCs/>
          <w:spacing w:val="-11"/>
        </w:rPr>
        <w:t xml:space="preserve"> </w:t>
      </w:r>
      <w:r w:rsidRPr="00CE7075">
        <w:rPr>
          <w:bCs/>
        </w:rPr>
        <w:t>past</w:t>
      </w:r>
      <w:r w:rsidRPr="00CE7075">
        <w:rPr>
          <w:bCs/>
          <w:spacing w:val="-11"/>
        </w:rPr>
        <w:t xml:space="preserve"> </w:t>
      </w:r>
      <w:r w:rsidRPr="00CE7075">
        <w:rPr>
          <w:bCs/>
        </w:rPr>
        <w:t>performance</w:t>
      </w:r>
      <w:r w:rsidRPr="00CE7075">
        <w:rPr>
          <w:bCs/>
          <w:spacing w:val="-11"/>
        </w:rPr>
        <w:t xml:space="preserve"> </w:t>
      </w:r>
      <w:r w:rsidRPr="00CE7075">
        <w:rPr>
          <w:bCs/>
        </w:rPr>
        <w:t>with</w:t>
      </w:r>
      <w:r w:rsidRPr="00CE7075">
        <w:rPr>
          <w:bCs/>
          <w:spacing w:val="-11"/>
        </w:rPr>
        <w:t xml:space="preserve"> </w:t>
      </w:r>
      <w:r w:rsidRPr="00CE7075">
        <w:rPr>
          <w:bCs/>
        </w:rPr>
        <w:t>the</w:t>
      </w:r>
      <w:r w:rsidRPr="00CE7075">
        <w:rPr>
          <w:bCs/>
          <w:spacing w:val="-10"/>
        </w:rPr>
        <w:t xml:space="preserve"> </w:t>
      </w:r>
      <w:r w:rsidRPr="00CE7075">
        <w:rPr>
          <w:bCs/>
        </w:rPr>
        <w:t>County.</w:t>
      </w:r>
      <w:r w:rsidRPr="00CE7075">
        <w:rPr>
          <w:bCs/>
          <w:spacing w:val="-10"/>
        </w:rPr>
        <w:t xml:space="preserve"> </w:t>
      </w:r>
      <w:r w:rsidRPr="00CE7075">
        <w:rPr>
          <w:bCs/>
        </w:rPr>
        <w:t>Vendors</w:t>
      </w:r>
      <w:r w:rsidRPr="00CE7075">
        <w:rPr>
          <w:bCs/>
          <w:spacing w:val="-9"/>
        </w:rPr>
        <w:t xml:space="preserve"> </w:t>
      </w:r>
      <w:r w:rsidRPr="00CE7075">
        <w:rPr>
          <w:bCs/>
        </w:rPr>
        <w:t>must</w:t>
      </w:r>
      <w:r w:rsidRPr="00CE7075">
        <w:rPr>
          <w:bCs/>
          <w:spacing w:val="-11"/>
        </w:rPr>
        <w:t xml:space="preserve"> </w:t>
      </w:r>
      <w:r w:rsidRPr="00CE7075">
        <w:rPr>
          <w:bCs/>
        </w:rPr>
        <w:t>have</w:t>
      </w:r>
      <w:r w:rsidRPr="00CE7075">
        <w:rPr>
          <w:bCs/>
          <w:spacing w:val="-12"/>
        </w:rPr>
        <w:t xml:space="preserve"> </w:t>
      </w:r>
      <w:r w:rsidRPr="00CE7075">
        <w:rPr>
          <w:bCs/>
        </w:rPr>
        <w:t>sufficient</w:t>
      </w:r>
      <w:r w:rsidRPr="00CE7075">
        <w:rPr>
          <w:bCs/>
          <w:spacing w:val="-10"/>
        </w:rPr>
        <w:t xml:space="preserve"> </w:t>
      </w:r>
      <w:r w:rsidRPr="00CE7075">
        <w:rPr>
          <w:bCs/>
        </w:rPr>
        <w:t>financial</w:t>
      </w:r>
      <w:r w:rsidRPr="00CE7075">
        <w:rPr>
          <w:bCs/>
          <w:spacing w:val="-11"/>
        </w:rPr>
        <w:t xml:space="preserve"> </w:t>
      </w:r>
      <w:r w:rsidRPr="00CE7075">
        <w:rPr>
          <w:bCs/>
        </w:rPr>
        <w:t>support and</w:t>
      </w:r>
      <w:r w:rsidRPr="00CE7075">
        <w:rPr>
          <w:bCs/>
          <w:spacing w:val="-5"/>
        </w:rPr>
        <w:t xml:space="preserve"> </w:t>
      </w:r>
      <w:r w:rsidRPr="00CE7075">
        <w:rPr>
          <w:bCs/>
        </w:rPr>
        <w:t>organization</w:t>
      </w:r>
      <w:r w:rsidRPr="00CE7075">
        <w:rPr>
          <w:bCs/>
          <w:spacing w:val="-5"/>
        </w:rPr>
        <w:t xml:space="preserve"> </w:t>
      </w:r>
      <w:r w:rsidRPr="00CE7075">
        <w:rPr>
          <w:bCs/>
        </w:rPr>
        <w:t>to</w:t>
      </w:r>
      <w:r w:rsidRPr="00CE7075">
        <w:rPr>
          <w:bCs/>
          <w:spacing w:val="-5"/>
        </w:rPr>
        <w:t xml:space="preserve"> </w:t>
      </w:r>
      <w:r w:rsidRPr="00CE7075">
        <w:rPr>
          <w:bCs/>
        </w:rPr>
        <w:t>ensure</w:t>
      </w:r>
      <w:r w:rsidRPr="00CE7075">
        <w:rPr>
          <w:bCs/>
          <w:spacing w:val="-6"/>
        </w:rPr>
        <w:t xml:space="preserve"> </w:t>
      </w:r>
      <w:r w:rsidRPr="00CE7075">
        <w:rPr>
          <w:bCs/>
        </w:rPr>
        <w:t>satisfactory</w:t>
      </w:r>
      <w:r w:rsidRPr="00CE7075">
        <w:rPr>
          <w:bCs/>
          <w:spacing w:val="-4"/>
        </w:rPr>
        <w:t xml:space="preserve"> </w:t>
      </w:r>
      <w:r w:rsidRPr="00CE7075">
        <w:rPr>
          <w:bCs/>
        </w:rPr>
        <w:t>delivery</w:t>
      </w:r>
      <w:r w:rsidRPr="00CE7075">
        <w:rPr>
          <w:bCs/>
          <w:spacing w:val="-5"/>
        </w:rPr>
        <w:t xml:space="preserve"> </w:t>
      </w:r>
      <w:r w:rsidRPr="00CE7075">
        <w:rPr>
          <w:bCs/>
        </w:rPr>
        <w:t>under</w:t>
      </w:r>
      <w:r w:rsidRPr="00CE7075">
        <w:rPr>
          <w:bCs/>
          <w:spacing w:val="-6"/>
        </w:rPr>
        <w:t xml:space="preserve"> </w:t>
      </w:r>
      <w:r w:rsidRPr="00CE7075">
        <w:rPr>
          <w:bCs/>
        </w:rPr>
        <w:t>the</w:t>
      </w:r>
      <w:r w:rsidRPr="00CE7075">
        <w:rPr>
          <w:bCs/>
          <w:spacing w:val="-6"/>
        </w:rPr>
        <w:t xml:space="preserve"> </w:t>
      </w:r>
      <w:r w:rsidRPr="00CE7075">
        <w:rPr>
          <w:bCs/>
        </w:rPr>
        <w:t>stated</w:t>
      </w:r>
      <w:r w:rsidRPr="00CE7075">
        <w:rPr>
          <w:bCs/>
          <w:spacing w:val="-5"/>
        </w:rPr>
        <w:t xml:space="preserve"> </w:t>
      </w:r>
      <w:r w:rsidRPr="00CE7075">
        <w:rPr>
          <w:bCs/>
        </w:rPr>
        <w:t>solicitation</w:t>
      </w:r>
      <w:r w:rsidRPr="00CE7075">
        <w:rPr>
          <w:bCs/>
          <w:spacing w:val="-6"/>
        </w:rPr>
        <w:t xml:space="preserve"> </w:t>
      </w:r>
      <w:r w:rsidRPr="00CE7075">
        <w:rPr>
          <w:bCs/>
        </w:rPr>
        <w:t>terms</w:t>
      </w:r>
      <w:r w:rsidRPr="00CE7075">
        <w:rPr>
          <w:bCs/>
          <w:spacing w:val="-5"/>
        </w:rPr>
        <w:t xml:space="preserve"> </w:t>
      </w:r>
      <w:r w:rsidRPr="00CE7075">
        <w:rPr>
          <w:bCs/>
        </w:rPr>
        <w:t>and</w:t>
      </w:r>
      <w:r w:rsidRPr="00CE7075">
        <w:rPr>
          <w:bCs/>
          <w:spacing w:val="-5"/>
        </w:rPr>
        <w:t xml:space="preserve"> </w:t>
      </w:r>
      <w:r w:rsidRPr="00CE7075">
        <w:rPr>
          <w:bCs/>
        </w:rPr>
        <w:t>conditions</w:t>
      </w:r>
      <w:r w:rsidRPr="00CE7075">
        <w:rPr>
          <w:bCs/>
          <w:spacing w:val="-5"/>
        </w:rPr>
        <w:t xml:space="preserve"> </w:t>
      </w:r>
      <w:r w:rsidRPr="00CE7075">
        <w:rPr>
          <w:bCs/>
        </w:rPr>
        <w:t>of</w:t>
      </w:r>
      <w:r w:rsidRPr="00CE7075">
        <w:rPr>
          <w:bCs/>
          <w:spacing w:val="-5"/>
        </w:rPr>
        <w:t xml:space="preserve"> </w:t>
      </w:r>
      <w:r w:rsidRPr="00CE7075">
        <w:rPr>
          <w:bCs/>
        </w:rPr>
        <w:t>any contract awarded. In the event the Vendor intends to subcontract any part of its work under</w:t>
      </w:r>
      <w:r w:rsidRPr="00CE7075">
        <w:rPr>
          <w:bCs/>
          <w:spacing w:val="-13"/>
        </w:rPr>
        <w:t xml:space="preserve"> </w:t>
      </w:r>
      <w:r w:rsidRPr="00CE7075">
        <w:rPr>
          <w:bCs/>
        </w:rPr>
        <w:t>the</w:t>
      </w:r>
      <w:r w:rsidRPr="00CE7075">
        <w:rPr>
          <w:bCs/>
          <w:spacing w:val="-14"/>
        </w:rPr>
        <w:t xml:space="preserve"> </w:t>
      </w:r>
      <w:r w:rsidRPr="00CE7075">
        <w:rPr>
          <w:bCs/>
        </w:rPr>
        <w:t>contract</w:t>
      </w:r>
      <w:r w:rsidRPr="00CE7075">
        <w:rPr>
          <w:bCs/>
          <w:spacing w:val="-13"/>
        </w:rPr>
        <w:t xml:space="preserve"> </w:t>
      </w:r>
      <w:r w:rsidRPr="00CE7075">
        <w:rPr>
          <w:bCs/>
        </w:rPr>
        <w:t>from</w:t>
      </w:r>
      <w:r w:rsidRPr="00CE7075">
        <w:rPr>
          <w:bCs/>
          <w:spacing w:val="-9"/>
        </w:rPr>
        <w:t xml:space="preserve"> </w:t>
      </w:r>
      <w:r w:rsidRPr="00CE7075">
        <w:rPr>
          <w:bCs/>
        </w:rPr>
        <w:t>another</w:t>
      </w:r>
      <w:r w:rsidRPr="00CE7075">
        <w:rPr>
          <w:bCs/>
          <w:spacing w:val="-12"/>
        </w:rPr>
        <w:t xml:space="preserve"> </w:t>
      </w:r>
      <w:r w:rsidRPr="00CE7075">
        <w:rPr>
          <w:bCs/>
        </w:rPr>
        <w:t>source,</w:t>
      </w:r>
      <w:r w:rsidRPr="00CE7075">
        <w:rPr>
          <w:bCs/>
          <w:spacing w:val="-12"/>
        </w:rPr>
        <w:t xml:space="preserve"> </w:t>
      </w:r>
      <w:r w:rsidRPr="00CE7075">
        <w:rPr>
          <w:bCs/>
        </w:rPr>
        <w:t>the</w:t>
      </w:r>
      <w:r w:rsidRPr="00CE7075">
        <w:rPr>
          <w:bCs/>
          <w:spacing w:val="-14"/>
        </w:rPr>
        <w:t xml:space="preserve"> </w:t>
      </w:r>
      <w:r w:rsidRPr="00CE7075">
        <w:rPr>
          <w:bCs/>
        </w:rPr>
        <w:t>Vendor</w:t>
      </w:r>
      <w:r w:rsidRPr="00CE7075">
        <w:rPr>
          <w:bCs/>
          <w:spacing w:val="-14"/>
        </w:rPr>
        <w:t xml:space="preserve"> </w:t>
      </w:r>
      <w:r w:rsidRPr="00CE7075">
        <w:rPr>
          <w:bCs/>
        </w:rPr>
        <w:t>may</w:t>
      </w:r>
      <w:r w:rsidRPr="00CE7075">
        <w:rPr>
          <w:bCs/>
          <w:spacing w:val="-10"/>
        </w:rPr>
        <w:t xml:space="preserve"> </w:t>
      </w:r>
      <w:r w:rsidRPr="00CE7075">
        <w:rPr>
          <w:bCs/>
        </w:rPr>
        <w:t>be</w:t>
      </w:r>
      <w:r w:rsidRPr="00CE7075">
        <w:rPr>
          <w:bCs/>
          <w:spacing w:val="-12"/>
        </w:rPr>
        <w:t xml:space="preserve"> </w:t>
      </w:r>
      <w:r w:rsidRPr="00CE7075">
        <w:rPr>
          <w:bCs/>
        </w:rPr>
        <w:t>required to</w:t>
      </w:r>
      <w:r w:rsidRPr="00CE7075">
        <w:rPr>
          <w:bCs/>
          <w:spacing w:val="-10"/>
        </w:rPr>
        <w:t xml:space="preserve"> </w:t>
      </w:r>
      <w:r w:rsidRPr="00CE7075">
        <w:rPr>
          <w:bCs/>
        </w:rPr>
        <w:t>verify</w:t>
      </w:r>
      <w:r w:rsidRPr="00CE7075">
        <w:rPr>
          <w:bCs/>
          <w:spacing w:val="-9"/>
        </w:rPr>
        <w:t xml:space="preserve"> </w:t>
      </w:r>
      <w:r w:rsidRPr="00CE7075">
        <w:rPr>
          <w:bCs/>
        </w:rPr>
        <w:t>the</w:t>
      </w:r>
      <w:r w:rsidRPr="00CE7075">
        <w:rPr>
          <w:bCs/>
          <w:spacing w:val="-11"/>
        </w:rPr>
        <w:t xml:space="preserve"> </w:t>
      </w:r>
      <w:r w:rsidRPr="00CE7075">
        <w:rPr>
          <w:bCs/>
        </w:rPr>
        <w:t>competency</w:t>
      </w:r>
      <w:r w:rsidRPr="00CE7075">
        <w:rPr>
          <w:bCs/>
          <w:spacing w:val="-9"/>
        </w:rPr>
        <w:t xml:space="preserve"> </w:t>
      </w:r>
      <w:r w:rsidRPr="00CE7075">
        <w:rPr>
          <w:bCs/>
        </w:rPr>
        <w:t>of</w:t>
      </w:r>
      <w:r w:rsidRPr="00CE7075">
        <w:rPr>
          <w:bCs/>
          <w:spacing w:val="-9"/>
        </w:rPr>
        <w:t xml:space="preserve"> </w:t>
      </w:r>
      <w:r w:rsidRPr="00CE7075">
        <w:rPr>
          <w:bCs/>
        </w:rPr>
        <w:t>its</w:t>
      </w:r>
      <w:r w:rsidRPr="00CE7075">
        <w:rPr>
          <w:bCs/>
          <w:spacing w:val="-9"/>
        </w:rPr>
        <w:t xml:space="preserve"> </w:t>
      </w:r>
      <w:r w:rsidRPr="00CE7075">
        <w:rPr>
          <w:bCs/>
        </w:rPr>
        <w:t>subcontractor.</w:t>
      </w:r>
      <w:r w:rsidRPr="00CE7075">
        <w:rPr>
          <w:bCs/>
          <w:spacing w:val="-10"/>
        </w:rPr>
        <w:t xml:space="preserve"> </w:t>
      </w:r>
      <w:r w:rsidRPr="00CE7075">
        <w:rPr>
          <w:bCs/>
        </w:rPr>
        <w:t>The</w:t>
      </w:r>
      <w:r w:rsidRPr="00CE7075">
        <w:rPr>
          <w:bCs/>
          <w:spacing w:val="-10"/>
        </w:rPr>
        <w:t xml:space="preserve"> </w:t>
      </w:r>
      <w:r w:rsidRPr="00CE7075">
        <w:rPr>
          <w:bCs/>
        </w:rPr>
        <w:t>County</w:t>
      </w:r>
      <w:r w:rsidRPr="00CE7075">
        <w:rPr>
          <w:bCs/>
          <w:spacing w:val="-9"/>
        </w:rPr>
        <w:t xml:space="preserve"> </w:t>
      </w:r>
      <w:r w:rsidRPr="00CE7075">
        <w:rPr>
          <w:bCs/>
        </w:rPr>
        <w:t>reserves</w:t>
      </w:r>
      <w:r w:rsidRPr="00CE7075">
        <w:rPr>
          <w:bCs/>
          <w:spacing w:val="-9"/>
        </w:rPr>
        <w:t xml:space="preserve"> </w:t>
      </w:r>
      <w:r w:rsidRPr="00CE7075">
        <w:rPr>
          <w:bCs/>
        </w:rPr>
        <w:t>the</w:t>
      </w:r>
      <w:r w:rsidRPr="00CE7075">
        <w:rPr>
          <w:bCs/>
          <w:spacing w:val="-10"/>
        </w:rPr>
        <w:t xml:space="preserve"> </w:t>
      </w:r>
      <w:r w:rsidRPr="00CE7075">
        <w:rPr>
          <w:bCs/>
        </w:rPr>
        <w:t>right,</w:t>
      </w:r>
      <w:r w:rsidRPr="00CE7075">
        <w:rPr>
          <w:bCs/>
          <w:spacing w:val="-9"/>
        </w:rPr>
        <w:t xml:space="preserve"> </w:t>
      </w:r>
      <w:r w:rsidRPr="00CE7075">
        <w:rPr>
          <w:bCs/>
        </w:rPr>
        <w:t>before</w:t>
      </w:r>
      <w:r w:rsidRPr="00CE7075">
        <w:rPr>
          <w:bCs/>
          <w:spacing w:val="-11"/>
        </w:rPr>
        <w:t xml:space="preserve"> </w:t>
      </w:r>
      <w:r w:rsidRPr="00CE7075">
        <w:rPr>
          <w:bCs/>
        </w:rPr>
        <w:t>awarding</w:t>
      </w:r>
      <w:bookmarkStart w:id="17" w:name="RESPONSIBILITY_AS_EMPLOYER"/>
      <w:bookmarkStart w:id="18" w:name="_bookmark38"/>
      <w:bookmarkEnd w:id="17"/>
      <w:bookmarkEnd w:id="18"/>
      <w:r w:rsidRPr="00CE7075">
        <w:rPr>
          <w:bCs/>
        </w:rPr>
        <w:t xml:space="preserve"> the contract, to </w:t>
      </w:r>
      <w:proofErr w:type="gramStart"/>
      <w:r w:rsidRPr="00CE7075">
        <w:rPr>
          <w:bCs/>
        </w:rPr>
        <w:t>require</w:t>
      </w:r>
      <w:proofErr w:type="gramEnd"/>
      <w:r w:rsidRPr="00CE7075">
        <w:rPr>
          <w:bCs/>
        </w:rPr>
        <w:t xml:space="preserve"> a Vendor to submit such evidence of its or its subcontractor’s</w:t>
      </w:r>
      <w:r w:rsidRPr="00CE7075">
        <w:rPr>
          <w:bCs/>
          <w:spacing w:val="-14"/>
        </w:rPr>
        <w:t xml:space="preserve"> </w:t>
      </w:r>
      <w:r w:rsidRPr="00CE7075">
        <w:rPr>
          <w:bCs/>
        </w:rPr>
        <w:t>qualifications.</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lastRenderedPageBreak/>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77777777" w:rsidR="00265A3B" w:rsidRPr="00CE7075" w:rsidRDefault="00265A3B" w:rsidP="008D6608">
      <w:pPr>
        <w:pStyle w:val="ListParagraph"/>
        <w:numPr>
          <w:ilvl w:val="2"/>
          <w:numId w:val="1"/>
        </w:numPr>
        <w:spacing w:after="40" w:line="240" w:lineRule="auto"/>
        <w:ind w:left="1620" w:hanging="634"/>
        <w:contextualSpacing w:val="0"/>
        <w:jc w:val="both"/>
      </w:pPr>
      <w:r w:rsidRPr="00CE7075">
        <w:t>Firm’s qualifications;</w:t>
      </w:r>
    </w:p>
    <w:p w14:paraId="264854AE" w14:textId="5F80DC75" w:rsidR="002421AC" w:rsidRPr="00CE7075" w:rsidRDefault="002421AC" w:rsidP="008D6608">
      <w:pPr>
        <w:pStyle w:val="ListParagraph"/>
        <w:numPr>
          <w:ilvl w:val="2"/>
          <w:numId w:val="1"/>
        </w:numPr>
        <w:spacing w:after="40" w:line="240" w:lineRule="auto"/>
        <w:ind w:left="1620" w:hanging="634"/>
        <w:contextualSpacing w:val="0"/>
        <w:jc w:val="both"/>
      </w:pPr>
      <w:r w:rsidRPr="00CE7075">
        <w:t>Proposed Team Composition:</w:t>
      </w:r>
    </w:p>
    <w:p w14:paraId="75FECC08" w14:textId="52DF8839" w:rsidR="004A7526" w:rsidRPr="00CE7075" w:rsidRDefault="004A7526" w:rsidP="008D6608">
      <w:pPr>
        <w:pStyle w:val="ListParagraph"/>
        <w:numPr>
          <w:ilvl w:val="2"/>
          <w:numId w:val="1"/>
        </w:numPr>
        <w:spacing w:after="40" w:line="240" w:lineRule="auto"/>
        <w:ind w:left="1620" w:hanging="634"/>
        <w:contextualSpacing w:val="0"/>
        <w:jc w:val="both"/>
      </w:pPr>
      <w:r w:rsidRPr="00CE7075">
        <w:t xml:space="preserve">Past Performance. </w:t>
      </w:r>
      <w:bookmarkStart w:id="19" w:name="_Hlk155864916"/>
      <w:r w:rsidRPr="00CE7075">
        <w:t xml:space="preserve">Provide at least three </w:t>
      </w:r>
      <w:r w:rsidR="00750C1D" w:rsidRPr="00CE7075">
        <w:t>similar projects</w:t>
      </w:r>
      <w:r w:rsidRPr="00CE7075">
        <w:t xml:space="preserve"> on Attachment</w:t>
      </w:r>
      <w:r w:rsidR="002421AC" w:rsidRPr="00CE7075">
        <w:t xml:space="preserve"> </w:t>
      </w:r>
      <w:r w:rsidR="00750C1D" w:rsidRPr="00CE7075">
        <w:t>4</w:t>
      </w:r>
      <w:r w:rsidRPr="00CE7075">
        <w:t xml:space="preserve"> for projects completed within five years similar in magnitude to the Solicitation. List no more than two Lake County Government projects. </w:t>
      </w:r>
      <w:bookmarkEnd w:id="19"/>
    </w:p>
    <w:p w14:paraId="454B76BA" w14:textId="77777777" w:rsidR="007F62D6" w:rsidRPr="00CE7075" w:rsidRDefault="007F62D6" w:rsidP="007F62D6">
      <w:pPr>
        <w:pStyle w:val="ListParagraph"/>
        <w:numPr>
          <w:ilvl w:val="2"/>
          <w:numId w:val="1"/>
        </w:numPr>
        <w:spacing w:after="40" w:line="240" w:lineRule="auto"/>
        <w:ind w:left="1620" w:hanging="634"/>
        <w:contextualSpacing w:val="0"/>
        <w:jc w:val="both"/>
      </w:pPr>
      <w:r w:rsidRPr="00CE7075">
        <w:t>Proposed materials and plans to accomplish tasks;</w:t>
      </w:r>
    </w:p>
    <w:p w14:paraId="29889012" w14:textId="280D00A5" w:rsidR="004A7526" w:rsidRPr="00CE7075" w:rsidRDefault="004A7526" w:rsidP="008D6608">
      <w:pPr>
        <w:pStyle w:val="ListParagraph"/>
        <w:numPr>
          <w:ilvl w:val="2"/>
          <w:numId w:val="1"/>
        </w:numPr>
        <w:spacing w:after="40" w:line="240" w:lineRule="auto"/>
        <w:ind w:left="1620" w:hanging="634"/>
        <w:contextualSpacing w:val="0"/>
        <w:jc w:val="both"/>
      </w:pPr>
      <w:r w:rsidRPr="00CE7075">
        <w:t>Compliance with all technical requirements as specified or implied in the Solicitation;</w:t>
      </w:r>
    </w:p>
    <w:p w14:paraId="749E5B4E" w14:textId="77777777" w:rsidR="004A7526" w:rsidRPr="00CE7075" w:rsidRDefault="004A7526" w:rsidP="008D6608">
      <w:pPr>
        <w:pStyle w:val="ListParagraph"/>
        <w:numPr>
          <w:ilvl w:val="2"/>
          <w:numId w:val="1"/>
        </w:numPr>
        <w:spacing w:after="40" w:line="240" w:lineRule="auto"/>
        <w:ind w:left="1620" w:hanging="634"/>
        <w:contextualSpacing w:val="0"/>
        <w:jc w:val="both"/>
      </w:pPr>
      <w:bookmarkStart w:id="20" w:name="_Hlk156821650"/>
      <w:r w:rsidRPr="00CE7075">
        <w:t xml:space="preserve">Financial Stability: Be prepared to provide a current financial statement, preferably a certified audit of the most recent fiscal year, upon request.  </w:t>
      </w:r>
    </w:p>
    <w:bookmarkEnd w:id="20"/>
    <w:p w14:paraId="3B82AD59" w14:textId="6FBE1448" w:rsidR="00B7671D" w:rsidRPr="00CE7075" w:rsidRDefault="00B7671D" w:rsidP="008D6608">
      <w:pPr>
        <w:pStyle w:val="ListParagraph"/>
        <w:numPr>
          <w:ilvl w:val="2"/>
          <w:numId w:val="1"/>
        </w:numPr>
        <w:spacing w:after="120" w:line="240" w:lineRule="auto"/>
        <w:ind w:left="1620" w:hanging="630"/>
        <w:contextualSpacing w:val="0"/>
        <w:jc w:val="both"/>
      </w:pPr>
      <w:r w:rsidRPr="00CE7075">
        <w:t xml:space="preserve">Any </w:t>
      </w:r>
      <w:r w:rsidR="00642772" w:rsidRPr="00CE7075">
        <w:t>additional submittal requirements</w:t>
      </w:r>
      <w:r w:rsidRPr="00CE7075">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w:t>
      </w:r>
      <w:proofErr w:type="gramStart"/>
      <w:r w:rsidRPr="00642772">
        <w:t>made</w:t>
      </w:r>
      <w:proofErr w:type="gramEnd"/>
      <w:r w:rsidRPr="00642772">
        <w:t xml:space="preserv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1" w:name="_Hlk50020323"/>
      <w:r w:rsidR="00B438CD" w:rsidRPr="00642772">
        <w:t>(no additional details)</w:t>
      </w:r>
      <w:bookmarkEnd w:id="21"/>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53365C79" w14:textId="77777777" w:rsidR="007F62D6" w:rsidRPr="009B79F9" w:rsidRDefault="007F62D6" w:rsidP="007F62D6">
      <w:pPr>
        <w:pStyle w:val="ListParagraph"/>
        <w:numPr>
          <w:ilvl w:val="1"/>
          <w:numId w:val="1"/>
        </w:numPr>
        <w:spacing w:after="120" w:line="240" w:lineRule="auto"/>
        <w:ind w:left="990" w:hanging="630"/>
        <w:contextualSpacing w:val="0"/>
        <w:jc w:val="both"/>
      </w:pPr>
      <w:r w:rsidRPr="009B79F9">
        <w:t>Evaluation Process</w:t>
      </w:r>
    </w:p>
    <w:p w14:paraId="67867475"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A Selection Committee (SC) will be appointed by the Procurement Director or designee to evaluate responses. Procurement Services manages all SC meetings in strict consonance with County procedures.</w:t>
      </w:r>
    </w:p>
    <w:p w14:paraId="2C2E98ED" w14:textId="77777777" w:rsidR="007F62D6" w:rsidRPr="00CE7075" w:rsidRDefault="007F62D6" w:rsidP="007F62D6">
      <w:pPr>
        <w:pStyle w:val="ListParagraph"/>
        <w:numPr>
          <w:ilvl w:val="2"/>
          <w:numId w:val="1"/>
        </w:numPr>
        <w:spacing w:after="120" w:line="240" w:lineRule="auto"/>
        <w:ind w:left="1620" w:hanging="630"/>
        <w:contextualSpacing w:val="0"/>
        <w:jc w:val="both"/>
      </w:pPr>
      <w:r w:rsidRPr="009B79F9">
        <w:t>SC Members</w:t>
      </w:r>
      <w:r>
        <w:t xml:space="preserve"> (SCM)</w:t>
      </w:r>
      <w:r w:rsidRPr="009B79F9">
        <w:t xml:space="preserve"> will </w:t>
      </w:r>
      <w:r>
        <w:t>individually read and review each respon</w:t>
      </w:r>
      <w:r w:rsidRPr="009B79F9">
        <w:t>se</w:t>
      </w:r>
      <w:r>
        <w:t xml:space="preserve"> prior to the initial</w:t>
      </w:r>
      <w:r w:rsidRPr="009B79F9">
        <w:t xml:space="preserve"> publicly advertised SC meeting. </w:t>
      </w:r>
      <w:r>
        <w:t>SCM</w:t>
      </w:r>
      <w:r w:rsidRPr="009B79F9">
        <w:t xml:space="preserve"> will </w:t>
      </w:r>
      <w:r>
        <w:t xml:space="preserve">review and </w:t>
      </w:r>
      <w:r w:rsidRPr="009B79F9">
        <w:t xml:space="preserve">discuss each response at the initial SC meeting and complete individual scoring sheets based on the stated criteria </w:t>
      </w:r>
      <w:r w:rsidRPr="00CE7075">
        <w:t xml:space="preserve">and weights.  </w:t>
      </w:r>
    </w:p>
    <w:p w14:paraId="12AD8F92" w14:textId="77777777" w:rsidR="007F62D6" w:rsidRPr="00CE7075" w:rsidRDefault="007F62D6" w:rsidP="007F62D6">
      <w:pPr>
        <w:pStyle w:val="ListParagraph"/>
        <w:numPr>
          <w:ilvl w:val="2"/>
          <w:numId w:val="1"/>
        </w:numPr>
        <w:spacing w:after="120" w:line="240" w:lineRule="auto"/>
        <w:ind w:left="1620" w:hanging="630"/>
        <w:contextualSpacing w:val="0"/>
        <w:jc w:val="both"/>
      </w:pPr>
      <w:r w:rsidRPr="00CE7075">
        <w:t>Weighted Evaluation Criteria for Shortlisting Firms:</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1615"/>
      </w:tblGrid>
      <w:tr w:rsidR="007F62D6" w:rsidRPr="00CE7075" w14:paraId="0D2E080E" w14:textId="77777777" w:rsidTr="008972C9">
        <w:trPr>
          <w:trHeight w:val="260"/>
        </w:trPr>
        <w:tc>
          <w:tcPr>
            <w:tcW w:w="7740" w:type="dxa"/>
          </w:tcPr>
          <w:p w14:paraId="276994DB" w14:textId="77777777" w:rsidR="007F62D6" w:rsidRPr="00CE7075" w:rsidRDefault="007F62D6" w:rsidP="008972C9">
            <w:pPr>
              <w:spacing w:after="0" w:line="240" w:lineRule="auto"/>
              <w:jc w:val="center"/>
              <w:rPr>
                <w:sz w:val="22"/>
                <w:szCs w:val="22"/>
              </w:rPr>
            </w:pPr>
            <w:bookmarkStart w:id="22" w:name="_Hlk177462543"/>
            <w:r w:rsidRPr="00CE7075">
              <w:rPr>
                <w:sz w:val="22"/>
                <w:szCs w:val="22"/>
              </w:rPr>
              <w:t>Criteria</w:t>
            </w:r>
          </w:p>
        </w:tc>
        <w:tc>
          <w:tcPr>
            <w:tcW w:w="1615" w:type="dxa"/>
          </w:tcPr>
          <w:p w14:paraId="18804D9C" w14:textId="77777777" w:rsidR="007F62D6" w:rsidRPr="00CE7075" w:rsidRDefault="007F62D6" w:rsidP="008972C9">
            <w:pPr>
              <w:spacing w:after="0" w:line="240" w:lineRule="auto"/>
              <w:jc w:val="center"/>
              <w:rPr>
                <w:sz w:val="22"/>
                <w:szCs w:val="22"/>
              </w:rPr>
            </w:pPr>
            <w:r w:rsidRPr="00CE7075">
              <w:rPr>
                <w:sz w:val="22"/>
                <w:szCs w:val="22"/>
              </w:rPr>
              <w:t>Potential Points</w:t>
            </w:r>
          </w:p>
        </w:tc>
      </w:tr>
      <w:tr w:rsidR="007F62D6" w:rsidRPr="00CE7075" w14:paraId="3D50438C" w14:textId="77777777" w:rsidTr="008972C9">
        <w:tc>
          <w:tcPr>
            <w:tcW w:w="7740" w:type="dxa"/>
          </w:tcPr>
          <w:p w14:paraId="39F7C545" w14:textId="77777777" w:rsidR="007F62D6" w:rsidRPr="00CE7075" w:rsidRDefault="007F62D6" w:rsidP="008972C9">
            <w:pPr>
              <w:spacing w:after="0" w:line="240" w:lineRule="auto"/>
              <w:jc w:val="both"/>
              <w:rPr>
                <w:sz w:val="22"/>
                <w:szCs w:val="22"/>
              </w:rPr>
            </w:pPr>
            <w:r w:rsidRPr="00CE7075">
              <w:rPr>
                <w:b/>
                <w:sz w:val="22"/>
                <w:szCs w:val="22"/>
              </w:rPr>
              <w:t>Professional qualifications necessary for satisfactory performance</w:t>
            </w:r>
            <w:r w:rsidRPr="00CE7075">
              <w:rPr>
                <w:sz w:val="22"/>
                <w:szCs w:val="22"/>
              </w:rPr>
              <w:t>.</w:t>
            </w:r>
          </w:p>
          <w:p w14:paraId="7157CD24" w14:textId="77777777" w:rsidR="007F62D6" w:rsidRPr="00CE7075" w:rsidRDefault="007F62D6" w:rsidP="007F62D6">
            <w:pPr>
              <w:widowControl w:val="0"/>
              <w:numPr>
                <w:ilvl w:val="0"/>
                <w:numId w:val="3"/>
              </w:numPr>
              <w:spacing w:after="0" w:line="240" w:lineRule="auto"/>
              <w:jc w:val="both"/>
              <w:rPr>
                <w:sz w:val="22"/>
                <w:szCs w:val="22"/>
              </w:rPr>
            </w:pPr>
            <w:r w:rsidRPr="00CE7075">
              <w:rPr>
                <w:sz w:val="22"/>
                <w:szCs w:val="22"/>
              </w:rPr>
              <w:t>Project Manager, key members are qualified to perform work categories.</w:t>
            </w:r>
          </w:p>
          <w:p w14:paraId="5065DF8E" w14:textId="77777777" w:rsidR="007F62D6" w:rsidRPr="00CE7075" w:rsidRDefault="007F62D6" w:rsidP="007F62D6">
            <w:pPr>
              <w:widowControl w:val="0"/>
              <w:numPr>
                <w:ilvl w:val="0"/>
                <w:numId w:val="3"/>
              </w:numPr>
              <w:spacing w:after="0" w:line="240" w:lineRule="auto"/>
              <w:jc w:val="both"/>
              <w:rPr>
                <w:sz w:val="22"/>
                <w:szCs w:val="22"/>
              </w:rPr>
            </w:pPr>
            <w:r w:rsidRPr="00CE7075">
              <w:rPr>
                <w:sz w:val="22"/>
                <w:szCs w:val="22"/>
              </w:rPr>
              <w:t>Consultant’s qualifications demonstrate knowledge of standards/procedures.</w:t>
            </w:r>
          </w:p>
        </w:tc>
        <w:tc>
          <w:tcPr>
            <w:tcW w:w="1615" w:type="dxa"/>
          </w:tcPr>
          <w:p w14:paraId="6F3E1FA1" w14:textId="77777777" w:rsidR="007F62D6" w:rsidRPr="00CE7075" w:rsidRDefault="007F62D6" w:rsidP="008972C9">
            <w:pPr>
              <w:spacing w:line="240" w:lineRule="auto"/>
              <w:jc w:val="center"/>
              <w:rPr>
                <w:sz w:val="22"/>
                <w:szCs w:val="22"/>
              </w:rPr>
            </w:pPr>
            <w:r w:rsidRPr="00CE7075">
              <w:rPr>
                <w:sz w:val="22"/>
                <w:szCs w:val="22"/>
              </w:rPr>
              <w:t>20</w:t>
            </w:r>
          </w:p>
        </w:tc>
      </w:tr>
      <w:tr w:rsidR="007F62D6" w:rsidRPr="009B79F9" w14:paraId="58C1A04F" w14:textId="77777777" w:rsidTr="008972C9">
        <w:tc>
          <w:tcPr>
            <w:tcW w:w="7740" w:type="dxa"/>
          </w:tcPr>
          <w:p w14:paraId="4B3C269A" w14:textId="77777777" w:rsidR="007F62D6" w:rsidRPr="00CE7075" w:rsidRDefault="007F62D6" w:rsidP="008972C9">
            <w:pPr>
              <w:spacing w:after="0" w:line="240" w:lineRule="auto"/>
              <w:jc w:val="both"/>
              <w:rPr>
                <w:b/>
                <w:bCs/>
                <w:sz w:val="22"/>
                <w:szCs w:val="22"/>
              </w:rPr>
            </w:pPr>
            <w:r w:rsidRPr="00CE7075">
              <w:rPr>
                <w:b/>
                <w:bCs/>
                <w:sz w:val="22"/>
                <w:szCs w:val="22"/>
              </w:rPr>
              <w:t>Specialized experience and technical competence of team assigned.</w:t>
            </w:r>
          </w:p>
          <w:p w14:paraId="5DA1CC7E" w14:textId="77777777" w:rsidR="007F62D6" w:rsidRPr="00CE7075" w:rsidRDefault="007F62D6" w:rsidP="007F62D6">
            <w:pPr>
              <w:widowControl w:val="0"/>
              <w:numPr>
                <w:ilvl w:val="0"/>
                <w:numId w:val="4"/>
              </w:numPr>
              <w:spacing w:after="0" w:line="240" w:lineRule="auto"/>
              <w:jc w:val="both"/>
              <w:rPr>
                <w:sz w:val="22"/>
                <w:szCs w:val="22"/>
              </w:rPr>
            </w:pPr>
            <w:r w:rsidRPr="00CE7075">
              <w:rPr>
                <w:sz w:val="22"/>
                <w:szCs w:val="22"/>
              </w:rPr>
              <w:t>Consultant provided comparable projects as references.</w:t>
            </w:r>
          </w:p>
        </w:tc>
        <w:tc>
          <w:tcPr>
            <w:tcW w:w="1615" w:type="dxa"/>
          </w:tcPr>
          <w:p w14:paraId="232EE2DB" w14:textId="77777777" w:rsidR="007F62D6" w:rsidRPr="009B79F9" w:rsidRDefault="007F62D6" w:rsidP="008972C9">
            <w:pPr>
              <w:spacing w:line="240" w:lineRule="auto"/>
              <w:jc w:val="center"/>
              <w:rPr>
                <w:sz w:val="22"/>
                <w:szCs w:val="22"/>
              </w:rPr>
            </w:pPr>
            <w:r w:rsidRPr="00CE7075">
              <w:rPr>
                <w:sz w:val="22"/>
                <w:szCs w:val="22"/>
              </w:rPr>
              <w:t>15</w:t>
            </w:r>
          </w:p>
        </w:tc>
      </w:tr>
      <w:tr w:rsidR="007F62D6" w:rsidRPr="009B79F9" w14:paraId="2BB21152" w14:textId="77777777" w:rsidTr="008972C9">
        <w:tc>
          <w:tcPr>
            <w:tcW w:w="7740" w:type="dxa"/>
          </w:tcPr>
          <w:p w14:paraId="172FCBBF" w14:textId="77777777" w:rsidR="007F62D6" w:rsidRPr="009B79F9" w:rsidRDefault="007F62D6" w:rsidP="008972C9">
            <w:pPr>
              <w:spacing w:after="0" w:line="240" w:lineRule="auto"/>
              <w:jc w:val="both"/>
              <w:rPr>
                <w:b/>
                <w:bCs/>
                <w:sz w:val="22"/>
                <w:szCs w:val="22"/>
              </w:rPr>
            </w:pPr>
            <w:r w:rsidRPr="009B79F9">
              <w:rPr>
                <w:b/>
                <w:bCs/>
                <w:sz w:val="22"/>
                <w:szCs w:val="22"/>
              </w:rPr>
              <w:lastRenderedPageBreak/>
              <w:t>Past projects show contracts w/ government agencies and private industry.</w:t>
            </w:r>
          </w:p>
          <w:p w14:paraId="1FA81815"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 xml:space="preserve">Project Listing </w:t>
            </w:r>
            <w:proofErr w:type="gramStart"/>
            <w:r w:rsidRPr="009B79F9">
              <w:rPr>
                <w:sz w:val="22"/>
                <w:szCs w:val="22"/>
              </w:rPr>
              <w:t>show</w:t>
            </w:r>
            <w:proofErr w:type="gramEnd"/>
            <w:r w:rsidRPr="009B79F9">
              <w:rPr>
                <w:sz w:val="22"/>
                <w:szCs w:val="22"/>
              </w:rPr>
              <w:t xml:space="preserve"> similar projects &amp; capabilities performed.</w:t>
            </w:r>
          </w:p>
        </w:tc>
        <w:tc>
          <w:tcPr>
            <w:tcW w:w="1615" w:type="dxa"/>
          </w:tcPr>
          <w:p w14:paraId="0EB0B23A" w14:textId="77777777" w:rsidR="007F62D6" w:rsidRPr="009B79F9" w:rsidRDefault="007F62D6" w:rsidP="008972C9">
            <w:pPr>
              <w:spacing w:line="240" w:lineRule="auto"/>
              <w:jc w:val="center"/>
              <w:rPr>
                <w:sz w:val="22"/>
                <w:szCs w:val="22"/>
              </w:rPr>
            </w:pPr>
            <w:r w:rsidRPr="009B79F9">
              <w:rPr>
                <w:sz w:val="22"/>
                <w:szCs w:val="22"/>
              </w:rPr>
              <w:t>15</w:t>
            </w:r>
          </w:p>
        </w:tc>
      </w:tr>
      <w:tr w:rsidR="007F62D6" w:rsidRPr="009B79F9" w14:paraId="1D4BA3A6" w14:textId="77777777" w:rsidTr="008972C9">
        <w:tc>
          <w:tcPr>
            <w:tcW w:w="7740" w:type="dxa"/>
          </w:tcPr>
          <w:p w14:paraId="694F3DBE" w14:textId="77777777" w:rsidR="007F62D6" w:rsidRPr="009B79F9" w:rsidRDefault="007F62D6" w:rsidP="008972C9">
            <w:pPr>
              <w:spacing w:after="0" w:line="240" w:lineRule="auto"/>
              <w:jc w:val="both"/>
              <w:rPr>
                <w:b/>
                <w:bCs/>
                <w:sz w:val="22"/>
                <w:szCs w:val="22"/>
              </w:rPr>
            </w:pPr>
            <w:r w:rsidRPr="009B79F9">
              <w:rPr>
                <w:b/>
                <w:bCs/>
                <w:sz w:val="22"/>
                <w:szCs w:val="22"/>
              </w:rPr>
              <w:t>The capacity to accomplish the work in their proposed completion schedule.</w:t>
            </w:r>
          </w:p>
          <w:p w14:paraId="2000A2C1" w14:textId="77777777" w:rsidR="007F62D6" w:rsidRPr="009B79F9" w:rsidRDefault="007F62D6" w:rsidP="007F62D6">
            <w:pPr>
              <w:widowControl w:val="0"/>
              <w:numPr>
                <w:ilvl w:val="0"/>
                <w:numId w:val="5"/>
              </w:numPr>
              <w:spacing w:after="0" w:line="240" w:lineRule="auto"/>
              <w:jc w:val="both"/>
              <w:rPr>
                <w:sz w:val="22"/>
                <w:szCs w:val="22"/>
              </w:rPr>
            </w:pPr>
            <w:r w:rsidRPr="009B79F9">
              <w:rPr>
                <w:sz w:val="22"/>
                <w:szCs w:val="22"/>
              </w:rPr>
              <w:t>Consultant has adequate staff for this project.</w:t>
            </w:r>
          </w:p>
        </w:tc>
        <w:tc>
          <w:tcPr>
            <w:tcW w:w="1615" w:type="dxa"/>
          </w:tcPr>
          <w:p w14:paraId="53707BD6"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34A463A2" w14:textId="77777777" w:rsidTr="008972C9">
        <w:tc>
          <w:tcPr>
            <w:tcW w:w="7740" w:type="dxa"/>
          </w:tcPr>
          <w:p w14:paraId="79D1E826" w14:textId="77777777" w:rsidR="007F62D6" w:rsidRPr="009B79F9" w:rsidRDefault="007F62D6" w:rsidP="008972C9">
            <w:pPr>
              <w:spacing w:after="0" w:line="240" w:lineRule="auto"/>
              <w:jc w:val="both"/>
              <w:rPr>
                <w:b/>
                <w:sz w:val="22"/>
                <w:szCs w:val="22"/>
              </w:rPr>
            </w:pPr>
            <w:proofErr w:type="gramStart"/>
            <w:r w:rsidRPr="009B79F9">
              <w:rPr>
                <w:b/>
                <w:sz w:val="22"/>
                <w:szCs w:val="22"/>
              </w:rPr>
              <w:t>Understanding of</w:t>
            </w:r>
            <w:proofErr w:type="gramEnd"/>
            <w:r w:rsidRPr="009B79F9">
              <w:rPr>
                <w:b/>
                <w:sz w:val="22"/>
                <w:szCs w:val="22"/>
              </w:rPr>
              <w:t xml:space="preserve"> the project.</w:t>
            </w:r>
          </w:p>
          <w:p w14:paraId="04C3F9A3"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demonstrated understanding of key elements of the project.</w:t>
            </w:r>
          </w:p>
          <w:p w14:paraId="2D6B00BC" w14:textId="2587131C" w:rsidR="007F62D6" w:rsidRPr="00750C1D" w:rsidRDefault="007F62D6" w:rsidP="00750C1D">
            <w:pPr>
              <w:widowControl w:val="0"/>
              <w:numPr>
                <w:ilvl w:val="0"/>
                <w:numId w:val="6"/>
              </w:numPr>
              <w:spacing w:after="0" w:line="240" w:lineRule="auto"/>
              <w:jc w:val="both"/>
              <w:rPr>
                <w:sz w:val="22"/>
                <w:szCs w:val="22"/>
              </w:rPr>
            </w:pPr>
            <w:r w:rsidRPr="009B79F9">
              <w:rPr>
                <w:sz w:val="22"/>
                <w:szCs w:val="22"/>
              </w:rPr>
              <w:t>Consultant has assigned sufficient staff levels for the project.</w:t>
            </w:r>
          </w:p>
        </w:tc>
        <w:tc>
          <w:tcPr>
            <w:tcW w:w="1615" w:type="dxa"/>
          </w:tcPr>
          <w:p w14:paraId="7D07F08E" w14:textId="77777777" w:rsidR="007F62D6" w:rsidRPr="009B79F9" w:rsidRDefault="007F62D6" w:rsidP="008972C9">
            <w:pPr>
              <w:spacing w:line="240" w:lineRule="auto"/>
              <w:jc w:val="center"/>
              <w:rPr>
                <w:sz w:val="22"/>
                <w:szCs w:val="22"/>
              </w:rPr>
            </w:pPr>
            <w:r w:rsidRPr="009B79F9">
              <w:rPr>
                <w:sz w:val="22"/>
                <w:szCs w:val="22"/>
              </w:rPr>
              <w:t>20</w:t>
            </w:r>
          </w:p>
        </w:tc>
      </w:tr>
      <w:tr w:rsidR="007F62D6" w:rsidRPr="009B79F9" w14:paraId="10B093EC" w14:textId="77777777" w:rsidTr="008972C9">
        <w:tc>
          <w:tcPr>
            <w:tcW w:w="7740" w:type="dxa"/>
          </w:tcPr>
          <w:p w14:paraId="218F14FF" w14:textId="77777777" w:rsidR="007F62D6" w:rsidRPr="009B79F9" w:rsidRDefault="007F62D6" w:rsidP="008972C9">
            <w:pPr>
              <w:spacing w:after="0" w:line="240" w:lineRule="auto"/>
              <w:jc w:val="both"/>
              <w:rPr>
                <w:sz w:val="22"/>
                <w:szCs w:val="22"/>
              </w:rPr>
            </w:pPr>
            <w:r w:rsidRPr="009B79F9">
              <w:rPr>
                <w:b/>
                <w:sz w:val="22"/>
                <w:szCs w:val="22"/>
              </w:rPr>
              <w:t>Approach to the project</w:t>
            </w:r>
          </w:p>
          <w:p w14:paraId="092537A2"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recognized &amp; identified special circumstances on the project.</w:t>
            </w:r>
          </w:p>
          <w:p w14:paraId="73D3EFC8" w14:textId="77777777" w:rsidR="007F62D6" w:rsidRPr="009B79F9" w:rsidRDefault="007F62D6" w:rsidP="007F62D6">
            <w:pPr>
              <w:widowControl w:val="0"/>
              <w:numPr>
                <w:ilvl w:val="0"/>
                <w:numId w:val="7"/>
              </w:numPr>
              <w:spacing w:after="120" w:line="240" w:lineRule="auto"/>
              <w:jc w:val="both"/>
              <w:rPr>
                <w:sz w:val="22"/>
                <w:szCs w:val="22"/>
              </w:rPr>
            </w:pPr>
            <w:r w:rsidRPr="009B79F9">
              <w:rPr>
                <w:sz w:val="22"/>
                <w:szCs w:val="22"/>
              </w:rPr>
              <w:t>Consultant provided logical approach to tasks and issues of the project.</w:t>
            </w:r>
          </w:p>
        </w:tc>
        <w:tc>
          <w:tcPr>
            <w:tcW w:w="1615" w:type="dxa"/>
          </w:tcPr>
          <w:p w14:paraId="24A2B2C2" w14:textId="77777777" w:rsidR="007F62D6" w:rsidRPr="009B79F9" w:rsidRDefault="007F62D6" w:rsidP="008972C9">
            <w:pPr>
              <w:spacing w:line="240" w:lineRule="auto"/>
              <w:jc w:val="center"/>
              <w:rPr>
                <w:sz w:val="22"/>
                <w:szCs w:val="22"/>
              </w:rPr>
            </w:pPr>
            <w:r w:rsidRPr="009B79F9">
              <w:rPr>
                <w:sz w:val="22"/>
                <w:szCs w:val="22"/>
              </w:rPr>
              <w:t>20</w:t>
            </w:r>
          </w:p>
        </w:tc>
      </w:tr>
    </w:tbl>
    <w:p w14:paraId="6127773C" w14:textId="77777777" w:rsidR="007F62D6" w:rsidRDefault="007F62D6" w:rsidP="007F62D6">
      <w:pPr>
        <w:pStyle w:val="ListParagraph"/>
        <w:numPr>
          <w:ilvl w:val="2"/>
          <w:numId w:val="1"/>
        </w:numPr>
        <w:spacing w:after="120" w:line="240" w:lineRule="auto"/>
        <w:ind w:left="1620" w:hanging="630"/>
        <w:contextualSpacing w:val="0"/>
        <w:jc w:val="both"/>
      </w:pPr>
      <w:bookmarkStart w:id="23" w:name="_Hlk195005038"/>
      <w:bookmarkEnd w:id="22"/>
      <w:r w:rsidRPr="009B79F9">
        <w:t xml:space="preserve">The consultant with the most points will be ranked first, the next highest will be ranked second, and so on until all consultants are ranked. Tie scores are allowed as at least three (3) consultants will be short-listed.  </w:t>
      </w:r>
    </w:p>
    <w:p w14:paraId="421622F8" w14:textId="77777777" w:rsidR="007F62D6" w:rsidRPr="009B79F9" w:rsidRDefault="007F62D6" w:rsidP="007F62D6">
      <w:pPr>
        <w:pStyle w:val="ListParagraph"/>
        <w:numPr>
          <w:ilvl w:val="3"/>
          <w:numId w:val="1"/>
        </w:numPr>
        <w:spacing w:after="120" w:line="240" w:lineRule="auto"/>
        <w:ind w:left="2250" w:hanging="810"/>
        <w:contextualSpacing w:val="0"/>
        <w:jc w:val="both"/>
      </w:pPr>
      <w:bookmarkStart w:id="24" w:name="_Hlk199855449"/>
      <w:r w:rsidRPr="003B4663">
        <w:t xml:space="preserve">If fewer than </w:t>
      </w:r>
      <w:r>
        <w:t>four</w:t>
      </w:r>
      <w:r w:rsidRPr="003B4663">
        <w:t xml:space="preserve"> (</w:t>
      </w:r>
      <w:r>
        <w:t>4</w:t>
      </w:r>
      <w:r w:rsidRPr="003B4663">
        <w:t xml:space="preserve">) responsive </w:t>
      </w:r>
      <w:r>
        <w:t xml:space="preserve">and responsible </w:t>
      </w:r>
      <w:r w:rsidRPr="003B4663">
        <w:t>proposals are received, the County reserves the right to for</w:t>
      </w:r>
      <w:r>
        <w:t>e</w:t>
      </w:r>
      <w:r w:rsidRPr="003B4663">
        <w:t xml:space="preserve">go convening a Selection Committee meeting </w:t>
      </w:r>
      <w:r>
        <w:t>f</w:t>
      </w:r>
      <w:r w:rsidRPr="003B4663">
        <w:t>o</w:t>
      </w:r>
      <w:r>
        <w:t>r</w:t>
      </w:r>
      <w:r w:rsidRPr="003B4663">
        <w:t xml:space="preserve"> </w:t>
      </w:r>
      <w:r>
        <w:t xml:space="preserve">vendor </w:t>
      </w:r>
      <w:r w:rsidRPr="003B4663">
        <w:t>shortlist</w:t>
      </w:r>
      <w:r>
        <w:t>ing and proceed directly to the second SC meeting process.</w:t>
      </w:r>
    </w:p>
    <w:bookmarkEnd w:id="24"/>
    <w:p w14:paraId="66486CB1"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 xml:space="preserve">The second SC meeting </w:t>
      </w:r>
      <w:r>
        <w:t xml:space="preserve">will </w:t>
      </w:r>
      <w:r w:rsidRPr="009B79F9">
        <w:t>focus on the listed Criteria</w:t>
      </w:r>
      <w:r>
        <w:t xml:space="preserve">. Should the SCMs meet with the </w:t>
      </w:r>
      <w:r w:rsidRPr="009B79F9">
        <w:t>shortlisted consultants</w:t>
      </w:r>
      <w:r>
        <w:t xml:space="preserve">, </w:t>
      </w:r>
      <w:r w:rsidRPr="009B79F9">
        <w:t xml:space="preserve">each </w:t>
      </w:r>
      <w:r>
        <w:t xml:space="preserve">will be </w:t>
      </w:r>
      <w:r w:rsidRPr="009B79F9">
        <w:t>provided with twenty (20) minutes to present evidence, followed by a ten (10) minute question and answer period.</w:t>
      </w:r>
      <w:r>
        <w:t xml:space="preserve"> </w:t>
      </w:r>
      <w:r w:rsidRPr="009B79F9">
        <w:t>Shortlisted consultants may have no more than three (3) in attendance.</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1615"/>
      </w:tblGrid>
      <w:tr w:rsidR="007F62D6" w:rsidRPr="009B79F9" w14:paraId="08B08137" w14:textId="77777777" w:rsidTr="008972C9">
        <w:tc>
          <w:tcPr>
            <w:tcW w:w="7740" w:type="dxa"/>
          </w:tcPr>
          <w:p w14:paraId="037EB206" w14:textId="77777777" w:rsidR="007F62D6" w:rsidRPr="009B79F9" w:rsidRDefault="007F62D6" w:rsidP="008972C9">
            <w:pPr>
              <w:spacing w:after="0" w:line="240" w:lineRule="auto"/>
              <w:jc w:val="center"/>
              <w:rPr>
                <w:sz w:val="22"/>
                <w:szCs w:val="22"/>
              </w:rPr>
            </w:pPr>
            <w:bookmarkStart w:id="25" w:name="_Hlk177462647"/>
            <w:bookmarkEnd w:id="23"/>
            <w:r w:rsidRPr="009B79F9">
              <w:rPr>
                <w:sz w:val="22"/>
                <w:szCs w:val="22"/>
              </w:rPr>
              <w:t>Criteria</w:t>
            </w:r>
          </w:p>
        </w:tc>
        <w:tc>
          <w:tcPr>
            <w:tcW w:w="1615" w:type="dxa"/>
          </w:tcPr>
          <w:p w14:paraId="2E803CFD" w14:textId="77777777" w:rsidR="007F62D6" w:rsidRPr="009B79F9" w:rsidRDefault="007F62D6" w:rsidP="008972C9">
            <w:pPr>
              <w:spacing w:after="0" w:line="240" w:lineRule="auto"/>
              <w:jc w:val="center"/>
              <w:rPr>
                <w:sz w:val="22"/>
                <w:szCs w:val="22"/>
              </w:rPr>
            </w:pPr>
            <w:r w:rsidRPr="009B79F9">
              <w:rPr>
                <w:sz w:val="22"/>
                <w:szCs w:val="22"/>
              </w:rPr>
              <w:t>Potential Points</w:t>
            </w:r>
          </w:p>
        </w:tc>
      </w:tr>
      <w:tr w:rsidR="007F62D6" w:rsidRPr="009B79F9" w14:paraId="17AC9FBF" w14:textId="77777777" w:rsidTr="008972C9">
        <w:tc>
          <w:tcPr>
            <w:tcW w:w="7740" w:type="dxa"/>
          </w:tcPr>
          <w:p w14:paraId="7659E382" w14:textId="77777777" w:rsidR="007F62D6" w:rsidRPr="009B79F9" w:rsidRDefault="007F62D6" w:rsidP="008972C9">
            <w:pPr>
              <w:spacing w:after="0" w:line="240" w:lineRule="auto"/>
              <w:jc w:val="both"/>
              <w:rPr>
                <w:sz w:val="22"/>
                <w:szCs w:val="22"/>
              </w:rPr>
            </w:pPr>
            <w:r w:rsidRPr="009B79F9">
              <w:rPr>
                <w:b/>
                <w:sz w:val="22"/>
                <w:szCs w:val="22"/>
              </w:rPr>
              <w:t>Professional qualifications necessary for satisfactory performance</w:t>
            </w:r>
            <w:r w:rsidRPr="009B79F9">
              <w:rPr>
                <w:sz w:val="22"/>
                <w:szCs w:val="22"/>
              </w:rPr>
              <w:t>.</w:t>
            </w:r>
          </w:p>
          <w:p w14:paraId="7179EBD5"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Project Manager, key members are qualified to perform work categories.</w:t>
            </w:r>
          </w:p>
          <w:p w14:paraId="6D594316" w14:textId="77777777" w:rsidR="007F62D6" w:rsidRPr="009B79F9" w:rsidRDefault="007F62D6" w:rsidP="007F62D6">
            <w:pPr>
              <w:widowControl w:val="0"/>
              <w:numPr>
                <w:ilvl w:val="0"/>
                <w:numId w:val="3"/>
              </w:numPr>
              <w:spacing w:after="0" w:line="240" w:lineRule="auto"/>
              <w:jc w:val="both"/>
              <w:rPr>
                <w:sz w:val="22"/>
                <w:szCs w:val="22"/>
              </w:rPr>
            </w:pPr>
            <w:r w:rsidRPr="009B79F9">
              <w:rPr>
                <w:sz w:val="22"/>
                <w:szCs w:val="22"/>
              </w:rPr>
              <w:t>Consultant’s qualifications demonstrate knowledge of standards/procedures.</w:t>
            </w:r>
          </w:p>
        </w:tc>
        <w:tc>
          <w:tcPr>
            <w:tcW w:w="1615" w:type="dxa"/>
          </w:tcPr>
          <w:p w14:paraId="146F94D0" w14:textId="77777777" w:rsidR="007F62D6" w:rsidRPr="009B79F9" w:rsidRDefault="007F62D6" w:rsidP="008972C9">
            <w:pPr>
              <w:spacing w:line="240" w:lineRule="auto"/>
              <w:jc w:val="center"/>
              <w:rPr>
                <w:sz w:val="22"/>
                <w:szCs w:val="22"/>
              </w:rPr>
            </w:pPr>
            <w:r w:rsidRPr="009B79F9">
              <w:rPr>
                <w:sz w:val="22"/>
                <w:szCs w:val="22"/>
              </w:rPr>
              <w:t>30</w:t>
            </w:r>
          </w:p>
        </w:tc>
      </w:tr>
      <w:tr w:rsidR="007F62D6" w:rsidRPr="009B79F9" w14:paraId="1C796BA1" w14:textId="77777777" w:rsidTr="008972C9">
        <w:tc>
          <w:tcPr>
            <w:tcW w:w="7740" w:type="dxa"/>
          </w:tcPr>
          <w:p w14:paraId="54790DFE" w14:textId="77777777" w:rsidR="007F62D6" w:rsidRPr="00CE7075" w:rsidRDefault="007F62D6" w:rsidP="008972C9">
            <w:pPr>
              <w:spacing w:after="0" w:line="240" w:lineRule="auto"/>
              <w:jc w:val="both"/>
              <w:rPr>
                <w:b/>
                <w:bCs/>
                <w:sz w:val="22"/>
                <w:szCs w:val="22"/>
              </w:rPr>
            </w:pPr>
            <w:r w:rsidRPr="00CE7075">
              <w:rPr>
                <w:b/>
                <w:bCs/>
                <w:sz w:val="22"/>
                <w:szCs w:val="22"/>
              </w:rPr>
              <w:t>Specialized experience &amp; technical competence in the type of work required.</w:t>
            </w:r>
          </w:p>
          <w:p w14:paraId="431ABE89" w14:textId="77777777" w:rsidR="007F62D6" w:rsidRPr="00CE7075" w:rsidRDefault="007F62D6" w:rsidP="007F62D6">
            <w:pPr>
              <w:widowControl w:val="0"/>
              <w:numPr>
                <w:ilvl w:val="0"/>
                <w:numId w:val="4"/>
              </w:numPr>
              <w:spacing w:after="0" w:line="240" w:lineRule="auto"/>
              <w:jc w:val="both"/>
              <w:rPr>
                <w:sz w:val="22"/>
                <w:szCs w:val="22"/>
              </w:rPr>
            </w:pPr>
            <w:r w:rsidRPr="00CE7075">
              <w:rPr>
                <w:sz w:val="22"/>
                <w:szCs w:val="22"/>
              </w:rPr>
              <w:t>Project Team identified has experience in projects of this nature and size.</w:t>
            </w:r>
          </w:p>
        </w:tc>
        <w:tc>
          <w:tcPr>
            <w:tcW w:w="1615" w:type="dxa"/>
          </w:tcPr>
          <w:p w14:paraId="740C71DF"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7A8C66CA" w14:textId="77777777" w:rsidTr="008972C9">
        <w:tc>
          <w:tcPr>
            <w:tcW w:w="7740" w:type="dxa"/>
          </w:tcPr>
          <w:p w14:paraId="7922BD73" w14:textId="77777777" w:rsidR="007F62D6" w:rsidRPr="00CE7075" w:rsidRDefault="007F62D6" w:rsidP="008972C9">
            <w:pPr>
              <w:spacing w:after="0" w:line="240" w:lineRule="auto"/>
              <w:jc w:val="both"/>
              <w:rPr>
                <w:b/>
                <w:bCs/>
                <w:sz w:val="22"/>
                <w:szCs w:val="22"/>
              </w:rPr>
            </w:pPr>
            <w:r w:rsidRPr="00CE7075">
              <w:rPr>
                <w:b/>
                <w:bCs/>
                <w:sz w:val="22"/>
                <w:szCs w:val="22"/>
              </w:rPr>
              <w:t>The capacity to accomplish the work in their proposed completion schedule.</w:t>
            </w:r>
          </w:p>
          <w:p w14:paraId="44CAED4C" w14:textId="77777777" w:rsidR="007F62D6" w:rsidRPr="00CE7075" w:rsidRDefault="007F62D6" w:rsidP="007F62D6">
            <w:pPr>
              <w:widowControl w:val="0"/>
              <w:numPr>
                <w:ilvl w:val="0"/>
                <w:numId w:val="5"/>
              </w:numPr>
              <w:spacing w:after="0" w:line="240" w:lineRule="auto"/>
              <w:jc w:val="both"/>
              <w:rPr>
                <w:sz w:val="22"/>
                <w:szCs w:val="22"/>
              </w:rPr>
            </w:pPr>
            <w:r w:rsidRPr="00CE7075">
              <w:rPr>
                <w:sz w:val="22"/>
                <w:szCs w:val="22"/>
              </w:rPr>
              <w:t>Consultant shall advise if there are any changes in the proposed staff for this project since the initial response.</w:t>
            </w:r>
          </w:p>
          <w:p w14:paraId="37FE54A7" w14:textId="77777777" w:rsidR="007F62D6" w:rsidRPr="00CE7075" w:rsidRDefault="007F62D6" w:rsidP="007F62D6">
            <w:pPr>
              <w:widowControl w:val="0"/>
              <w:numPr>
                <w:ilvl w:val="0"/>
                <w:numId w:val="5"/>
              </w:numPr>
              <w:spacing w:after="0" w:line="240" w:lineRule="auto"/>
              <w:jc w:val="both"/>
              <w:rPr>
                <w:sz w:val="22"/>
                <w:szCs w:val="22"/>
              </w:rPr>
            </w:pPr>
            <w:r w:rsidRPr="00CE7075">
              <w:rPr>
                <w:sz w:val="22"/>
                <w:szCs w:val="22"/>
              </w:rPr>
              <w:t>Consultant shall confirm current workload can meet proposed completion schedule for this project.</w:t>
            </w:r>
          </w:p>
        </w:tc>
        <w:tc>
          <w:tcPr>
            <w:tcW w:w="1615" w:type="dxa"/>
          </w:tcPr>
          <w:p w14:paraId="33024E8E" w14:textId="77777777" w:rsidR="007F62D6" w:rsidRPr="009B79F9" w:rsidRDefault="007F62D6" w:rsidP="008972C9">
            <w:pPr>
              <w:spacing w:line="240" w:lineRule="auto"/>
              <w:jc w:val="center"/>
              <w:rPr>
                <w:sz w:val="22"/>
                <w:szCs w:val="22"/>
              </w:rPr>
            </w:pPr>
            <w:r w:rsidRPr="009B79F9">
              <w:rPr>
                <w:sz w:val="22"/>
                <w:szCs w:val="22"/>
              </w:rPr>
              <w:t>10</w:t>
            </w:r>
          </w:p>
        </w:tc>
      </w:tr>
      <w:tr w:rsidR="007F62D6" w:rsidRPr="009B79F9" w14:paraId="77C8F593" w14:textId="77777777" w:rsidTr="008972C9">
        <w:tc>
          <w:tcPr>
            <w:tcW w:w="7740" w:type="dxa"/>
          </w:tcPr>
          <w:p w14:paraId="77503EFA" w14:textId="77777777" w:rsidR="007F62D6" w:rsidRPr="009B79F9" w:rsidRDefault="007F62D6" w:rsidP="008972C9">
            <w:pPr>
              <w:spacing w:after="0" w:line="240" w:lineRule="auto"/>
              <w:jc w:val="both"/>
              <w:rPr>
                <w:b/>
                <w:sz w:val="22"/>
                <w:szCs w:val="22"/>
              </w:rPr>
            </w:pPr>
            <w:proofErr w:type="gramStart"/>
            <w:r w:rsidRPr="009B79F9">
              <w:rPr>
                <w:b/>
                <w:sz w:val="22"/>
                <w:szCs w:val="22"/>
              </w:rPr>
              <w:t>Understanding of</w:t>
            </w:r>
            <w:proofErr w:type="gramEnd"/>
            <w:r w:rsidRPr="009B79F9">
              <w:rPr>
                <w:b/>
                <w:sz w:val="22"/>
                <w:szCs w:val="22"/>
              </w:rPr>
              <w:t xml:space="preserve"> the project.</w:t>
            </w:r>
          </w:p>
          <w:p w14:paraId="5C8CF6BA"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demonstrates understanding of the project’s key elements.</w:t>
            </w:r>
          </w:p>
          <w:p w14:paraId="26E22BCB" w14:textId="77777777" w:rsidR="007F62D6" w:rsidRPr="009B79F9" w:rsidRDefault="007F62D6" w:rsidP="007F62D6">
            <w:pPr>
              <w:widowControl w:val="0"/>
              <w:numPr>
                <w:ilvl w:val="0"/>
                <w:numId w:val="6"/>
              </w:numPr>
              <w:spacing w:after="0" w:line="240" w:lineRule="auto"/>
              <w:jc w:val="both"/>
              <w:rPr>
                <w:sz w:val="22"/>
                <w:szCs w:val="22"/>
              </w:rPr>
            </w:pPr>
            <w:r w:rsidRPr="009B79F9">
              <w:rPr>
                <w:sz w:val="22"/>
                <w:szCs w:val="22"/>
              </w:rPr>
              <w:t>Consultant demonstrates involvement in comparable projects.</w:t>
            </w:r>
          </w:p>
        </w:tc>
        <w:tc>
          <w:tcPr>
            <w:tcW w:w="1615" w:type="dxa"/>
          </w:tcPr>
          <w:p w14:paraId="4DB6C5A4" w14:textId="77777777" w:rsidR="007F62D6" w:rsidRPr="009B79F9" w:rsidRDefault="007F62D6" w:rsidP="008972C9">
            <w:pPr>
              <w:spacing w:line="240" w:lineRule="auto"/>
              <w:jc w:val="center"/>
              <w:rPr>
                <w:sz w:val="22"/>
                <w:szCs w:val="22"/>
              </w:rPr>
            </w:pPr>
            <w:r w:rsidRPr="009B79F9">
              <w:rPr>
                <w:sz w:val="22"/>
                <w:szCs w:val="22"/>
              </w:rPr>
              <w:t>15</w:t>
            </w:r>
          </w:p>
        </w:tc>
      </w:tr>
      <w:tr w:rsidR="007F62D6" w:rsidRPr="009B79F9" w14:paraId="0423A4FF" w14:textId="77777777" w:rsidTr="008972C9">
        <w:tc>
          <w:tcPr>
            <w:tcW w:w="7740" w:type="dxa"/>
          </w:tcPr>
          <w:p w14:paraId="7381EFCD" w14:textId="77777777" w:rsidR="007F62D6" w:rsidRPr="009B79F9" w:rsidRDefault="007F62D6" w:rsidP="008972C9">
            <w:pPr>
              <w:spacing w:after="0" w:line="240" w:lineRule="auto"/>
              <w:jc w:val="both"/>
              <w:rPr>
                <w:sz w:val="22"/>
                <w:szCs w:val="22"/>
              </w:rPr>
            </w:pPr>
            <w:r w:rsidRPr="009B79F9">
              <w:rPr>
                <w:b/>
                <w:sz w:val="22"/>
                <w:szCs w:val="22"/>
              </w:rPr>
              <w:t>Approach to the project</w:t>
            </w:r>
          </w:p>
          <w:p w14:paraId="5AD97EC9"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recognized &amp; identified special circumstances of the project</w:t>
            </w:r>
            <w:r>
              <w:rPr>
                <w:sz w:val="22"/>
                <w:szCs w:val="22"/>
              </w:rPr>
              <w:t>.</w:t>
            </w:r>
          </w:p>
          <w:p w14:paraId="64E1D3D6" w14:textId="77777777" w:rsidR="007F62D6" w:rsidRPr="009B79F9" w:rsidRDefault="007F62D6" w:rsidP="007F62D6">
            <w:pPr>
              <w:widowControl w:val="0"/>
              <w:numPr>
                <w:ilvl w:val="0"/>
                <w:numId w:val="7"/>
              </w:numPr>
              <w:spacing w:after="0" w:line="240" w:lineRule="auto"/>
              <w:jc w:val="both"/>
              <w:rPr>
                <w:sz w:val="22"/>
                <w:szCs w:val="22"/>
              </w:rPr>
            </w:pPr>
            <w:r w:rsidRPr="009B79F9">
              <w:rPr>
                <w:sz w:val="22"/>
                <w:szCs w:val="22"/>
              </w:rPr>
              <w:t>Consultant provided logical approach to tasks and issues of the project.</w:t>
            </w:r>
          </w:p>
        </w:tc>
        <w:tc>
          <w:tcPr>
            <w:tcW w:w="1615" w:type="dxa"/>
          </w:tcPr>
          <w:p w14:paraId="4688AB62" w14:textId="77777777" w:rsidR="007F62D6" w:rsidRPr="009B79F9" w:rsidRDefault="007F62D6" w:rsidP="008972C9">
            <w:pPr>
              <w:spacing w:line="240" w:lineRule="auto"/>
              <w:jc w:val="center"/>
              <w:rPr>
                <w:sz w:val="22"/>
                <w:szCs w:val="22"/>
              </w:rPr>
            </w:pPr>
            <w:r w:rsidRPr="009B79F9">
              <w:rPr>
                <w:sz w:val="22"/>
                <w:szCs w:val="22"/>
              </w:rPr>
              <w:t>25</w:t>
            </w:r>
          </w:p>
        </w:tc>
      </w:tr>
      <w:tr w:rsidR="007F62D6" w:rsidRPr="009B79F9" w14:paraId="0D859BAB" w14:textId="77777777" w:rsidTr="008972C9">
        <w:tc>
          <w:tcPr>
            <w:tcW w:w="7740" w:type="dxa"/>
          </w:tcPr>
          <w:p w14:paraId="667D8EAB" w14:textId="77777777" w:rsidR="007F62D6" w:rsidRPr="009B79F9" w:rsidRDefault="007F62D6" w:rsidP="008972C9">
            <w:pPr>
              <w:spacing w:after="0" w:line="240" w:lineRule="auto"/>
              <w:jc w:val="both"/>
              <w:rPr>
                <w:sz w:val="22"/>
                <w:szCs w:val="22"/>
              </w:rPr>
            </w:pPr>
            <w:r w:rsidRPr="009B79F9">
              <w:rPr>
                <w:b/>
                <w:sz w:val="22"/>
                <w:szCs w:val="22"/>
              </w:rPr>
              <w:t>Quality of the Interview</w:t>
            </w:r>
          </w:p>
          <w:p w14:paraId="79D7339F" w14:textId="77777777" w:rsidR="007F62D6" w:rsidRPr="009B79F9" w:rsidRDefault="007F62D6" w:rsidP="007F62D6">
            <w:pPr>
              <w:widowControl w:val="0"/>
              <w:numPr>
                <w:ilvl w:val="0"/>
                <w:numId w:val="8"/>
              </w:numPr>
              <w:spacing w:after="0" w:line="240" w:lineRule="auto"/>
              <w:jc w:val="both"/>
              <w:rPr>
                <w:sz w:val="22"/>
                <w:szCs w:val="22"/>
              </w:rPr>
            </w:pPr>
            <w:r w:rsidRPr="009B79F9">
              <w:rPr>
                <w:sz w:val="22"/>
                <w:szCs w:val="22"/>
              </w:rPr>
              <w:t>Interview was clear and concise</w:t>
            </w:r>
            <w:r>
              <w:rPr>
                <w:sz w:val="22"/>
                <w:szCs w:val="22"/>
              </w:rPr>
              <w:t>.</w:t>
            </w:r>
          </w:p>
          <w:p w14:paraId="4FE4647B" w14:textId="77777777" w:rsidR="007F62D6" w:rsidRPr="009B79F9" w:rsidRDefault="007F62D6" w:rsidP="007F62D6">
            <w:pPr>
              <w:widowControl w:val="0"/>
              <w:numPr>
                <w:ilvl w:val="0"/>
                <w:numId w:val="8"/>
              </w:numPr>
              <w:spacing w:after="120" w:line="240" w:lineRule="auto"/>
              <w:jc w:val="both"/>
              <w:rPr>
                <w:sz w:val="22"/>
                <w:szCs w:val="22"/>
              </w:rPr>
            </w:pPr>
            <w:r w:rsidRPr="009B79F9">
              <w:rPr>
                <w:sz w:val="22"/>
                <w:szCs w:val="22"/>
              </w:rPr>
              <w:t xml:space="preserve">Questions were appropriately answered by </w:t>
            </w:r>
            <w:proofErr w:type="gramStart"/>
            <w:r w:rsidRPr="009B79F9">
              <w:rPr>
                <w:sz w:val="22"/>
                <w:szCs w:val="22"/>
              </w:rPr>
              <w:t>Consultant</w:t>
            </w:r>
            <w:proofErr w:type="gramEnd"/>
            <w:r w:rsidRPr="009B79F9">
              <w:rPr>
                <w:sz w:val="22"/>
                <w:szCs w:val="22"/>
              </w:rPr>
              <w:t>.</w:t>
            </w:r>
          </w:p>
        </w:tc>
        <w:tc>
          <w:tcPr>
            <w:tcW w:w="1615" w:type="dxa"/>
          </w:tcPr>
          <w:p w14:paraId="07EF9722" w14:textId="77777777" w:rsidR="007F62D6" w:rsidRPr="009B79F9" w:rsidRDefault="007F62D6" w:rsidP="008972C9">
            <w:pPr>
              <w:spacing w:line="240" w:lineRule="auto"/>
              <w:jc w:val="center"/>
              <w:rPr>
                <w:sz w:val="22"/>
                <w:szCs w:val="22"/>
              </w:rPr>
            </w:pPr>
            <w:r w:rsidRPr="009B79F9">
              <w:rPr>
                <w:sz w:val="22"/>
                <w:szCs w:val="22"/>
              </w:rPr>
              <w:t>10</w:t>
            </w:r>
          </w:p>
        </w:tc>
      </w:tr>
    </w:tbl>
    <w:bookmarkEnd w:id="25"/>
    <w:p w14:paraId="59B197F5" w14:textId="49F4EDC4" w:rsidR="007F62D6" w:rsidRPr="009B79F9" w:rsidRDefault="007F62D6" w:rsidP="007F62D6">
      <w:pPr>
        <w:pStyle w:val="ListParagraph"/>
        <w:numPr>
          <w:ilvl w:val="2"/>
          <w:numId w:val="1"/>
        </w:numPr>
        <w:spacing w:after="120" w:line="240" w:lineRule="auto"/>
        <w:ind w:left="1620" w:hanging="630"/>
        <w:contextualSpacing w:val="0"/>
        <w:jc w:val="both"/>
      </w:pPr>
      <w:r w:rsidRPr="009B79F9">
        <w:t>Scoring for this phase is separate from the previous phase. The consultant with the most points will be ranked first, the next highest will be ranked second, and so on until all consultants are ranked. In the event of a tie score, the individual raw scores of each SC</w:t>
      </w:r>
      <w:r>
        <w:t>M</w:t>
      </w:r>
      <w:r w:rsidRPr="009B79F9">
        <w:t xml:space="preserve"> will </w:t>
      </w:r>
      <w:proofErr w:type="gramStart"/>
      <w:r w:rsidRPr="009B79F9">
        <w:t>be totaled</w:t>
      </w:r>
      <w:proofErr w:type="gramEnd"/>
      <w:r w:rsidRPr="009B79F9">
        <w:t xml:space="preserve"> one criterion at a time beginning with the highest weighted criterion. The consultant with the higher/highest total raw score for the highest weighted criterion will be ranked ahead of the remaining tied consultants. If the total </w:t>
      </w:r>
      <w:r w:rsidRPr="009B79F9">
        <w:lastRenderedPageBreak/>
        <w:t xml:space="preserve">raw scores for the highest weighted criterion results in a tie, then the criterion for the next highest weighted criterion’s raw scores will be added, continuing with the remaining criterion in order of descending weights, until the tie is broken. A final ranking of the short-listed consultants will be announced based on final ranking. </w:t>
      </w:r>
    </w:p>
    <w:p w14:paraId="0D1F6B9F" w14:textId="77777777" w:rsidR="007F62D6" w:rsidRPr="009B79F9" w:rsidRDefault="007F62D6" w:rsidP="007F62D6">
      <w:pPr>
        <w:pStyle w:val="ListParagraph"/>
        <w:numPr>
          <w:ilvl w:val="1"/>
          <w:numId w:val="1"/>
        </w:numPr>
        <w:spacing w:after="120" w:line="240" w:lineRule="auto"/>
        <w:ind w:left="990" w:hanging="630"/>
        <w:contextualSpacing w:val="0"/>
        <w:jc w:val="both"/>
      </w:pPr>
      <w:r w:rsidRPr="009B79F9">
        <w:t>Contract Negotiations</w:t>
      </w:r>
    </w:p>
    <w:p w14:paraId="09706F88" w14:textId="77777777" w:rsidR="007F62D6" w:rsidRPr="009B79F9" w:rsidRDefault="007F62D6" w:rsidP="007F62D6">
      <w:pPr>
        <w:pStyle w:val="ListParagraph"/>
        <w:numPr>
          <w:ilvl w:val="2"/>
          <w:numId w:val="1"/>
        </w:numPr>
        <w:spacing w:after="120" w:line="240" w:lineRule="auto"/>
        <w:ind w:left="1620" w:hanging="630"/>
        <w:contextualSpacing w:val="0"/>
        <w:jc w:val="both"/>
      </w:pPr>
      <w:r w:rsidRPr="009B79F9">
        <w:t>Procurement will schedule contract negotiations with the consultant</w:t>
      </w:r>
      <w:r>
        <w:t xml:space="preserve"> achieving the highest rank at the second SC meeting</w:t>
      </w:r>
      <w:r w:rsidRPr="009B79F9">
        <w:t>. If no pricing agreement is reached</w:t>
      </w:r>
      <w:r>
        <w:t xml:space="preserve"> with that consultant</w:t>
      </w:r>
      <w:r w:rsidRPr="009B79F9">
        <w:t>, negotiations will move to the second highest ranked consultant and so on</w:t>
      </w:r>
      <w:r>
        <w:t xml:space="preserve"> throughout the “shortlist”,</w:t>
      </w:r>
      <w:r w:rsidRPr="009B79F9">
        <w:t xml:space="preserve"> never returning to </w:t>
      </w:r>
      <w:r>
        <w:t>the</w:t>
      </w:r>
      <w:r w:rsidRPr="009B79F9">
        <w:t xml:space="preserve"> previous</w:t>
      </w:r>
      <w:r>
        <w:t xml:space="preserve"> </w:t>
      </w:r>
      <w:r w:rsidRPr="009B79F9">
        <w:t>consultant.</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6" w:name="_Toc238120748"/>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6"/>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7" w:name="_Hlk41383819"/>
      <w:r w:rsidRPr="00642772">
        <w:t>Hand delivery of submittals will not be accepted.</w:t>
      </w:r>
    </w:p>
    <w:p w14:paraId="34589FCD" w14:textId="65A70D36"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2"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8" w:name="_Hlk36805653"/>
      <w:r>
        <w:t xml:space="preserve">Responses submitted after the official due date and time </w:t>
      </w:r>
      <w:r w:rsidRPr="00337450">
        <w:t xml:space="preserve">will not be accepted. </w:t>
      </w:r>
    </w:p>
    <w:bookmarkEnd w:id="28"/>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bookmarkEnd w:id="27"/>
    <w:p w14:paraId="6FD991F3" w14:textId="77777777" w:rsidR="007F62D6" w:rsidRPr="00CE7075" w:rsidRDefault="007F62D6" w:rsidP="007F62D6">
      <w:pPr>
        <w:pStyle w:val="ListParagraph"/>
        <w:numPr>
          <w:ilvl w:val="1"/>
          <w:numId w:val="1"/>
        </w:numPr>
        <w:spacing w:after="120" w:line="240" w:lineRule="auto"/>
        <w:ind w:left="990" w:hanging="630"/>
        <w:contextualSpacing w:val="0"/>
        <w:jc w:val="both"/>
      </w:pPr>
      <w:r w:rsidRPr="00CE7075">
        <w:t>Submittal must be organized into the following sections:</w:t>
      </w:r>
      <w:r w:rsidRPr="00CE7075">
        <w:tab/>
      </w:r>
    </w:p>
    <w:p w14:paraId="08C115FC" w14:textId="77777777" w:rsidR="007F62D6" w:rsidRPr="00CE7075" w:rsidRDefault="007F62D6" w:rsidP="007F62D6">
      <w:pPr>
        <w:pStyle w:val="ListParagraph"/>
        <w:numPr>
          <w:ilvl w:val="2"/>
          <w:numId w:val="1"/>
        </w:numPr>
        <w:spacing w:after="120" w:line="240" w:lineRule="auto"/>
        <w:ind w:left="1620" w:hanging="630"/>
        <w:contextualSpacing w:val="0"/>
        <w:jc w:val="both"/>
        <w:rPr>
          <w:b/>
          <w:bCs/>
        </w:rPr>
      </w:pPr>
      <w:r w:rsidRPr="00CE7075">
        <w:rPr>
          <w:b/>
          <w:bCs/>
        </w:rPr>
        <w:t>Vendor Profile</w:t>
      </w:r>
    </w:p>
    <w:p w14:paraId="72751E04" w14:textId="77777777" w:rsidR="007F62D6" w:rsidRPr="00CE7075" w:rsidRDefault="007F62D6" w:rsidP="007F62D6">
      <w:pPr>
        <w:pStyle w:val="ListParagraph"/>
        <w:widowControl w:val="0"/>
        <w:tabs>
          <w:tab w:val="left" w:pos="-1080"/>
        </w:tabs>
        <w:autoSpaceDE w:val="0"/>
        <w:autoSpaceDN w:val="0"/>
        <w:adjustRightInd w:val="0"/>
        <w:spacing w:after="45" w:line="240" w:lineRule="auto"/>
        <w:ind w:left="1620"/>
        <w:jc w:val="both"/>
        <w:rPr>
          <w:rFonts w:eastAsia="Times New Roman"/>
        </w:rPr>
      </w:pPr>
      <w:r w:rsidRPr="00CE7075">
        <w:rPr>
          <w:rFonts w:eastAsia="Times New Roman"/>
        </w:rPr>
        <w:t xml:space="preserve">The Respondent represents that </w:t>
      </w:r>
      <w:proofErr w:type="gramStart"/>
      <w:r w:rsidRPr="00CE7075">
        <w:rPr>
          <w:rFonts w:eastAsia="Times New Roman"/>
        </w:rPr>
        <w:t>each individual</w:t>
      </w:r>
      <w:proofErr w:type="gramEnd"/>
      <w:r w:rsidRPr="00CE7075">
        <w:rPr>
          <w:rFonts w:eastAsia="Times New Roman"/>
        </w:rPr>
        <w:t xml:space="preserve"> listed or referenced in the qualifications package will be available to perform the services described for the County, except in cases of illness, accident, or other unforeseen circumstances of a similar nature. In such events, the Respondent must promptly provide a qualified replacement. Any replacement personnel are subject to the County’s prior written approval. If the proposed substitute is deemed unsatisfactory by the County and the issue remains unresolved to the County’s satisfaction, the County reserves the right to terminate the contract for cause.</w:t>
      </w:r>
    </w:p>
    <w:p w14:paraId="120D6582" w14:textId="77777777" w:rsidR="007F62D6" w:rsidRPr="00CE7075" w:rsidRDefault="007F62D6" w:rsidP="007F62D6">
      <w:pPr>
        <w:pStyle w:val="ListParagraph"/>
        <w:widowControl w:val="0"/>
        <w:numPr>
          <w:ilvl w:val="0"/>
          <w:numId w:val="2"/>
        </w:numPr>
        <w:spacing w:after="0" w:line="240" w:lineRule="auto"/>
        <w:ind w:left="1800"/>
        <w:jc w:val="both"/>
      </w:pPr>
      <w:r w:rsidRPr="00CE7075">
        <w:t>Statement of Interest &amp; Understanding of Project</w:t>
      </w:r>
    </w:p>
    <w:p w14:paraId="26FBEEFD" w14:textId="77777777" w:rsidR="007F62D6" w:rsidRPr="00CE7075" w:rsidRDefault="007F62D6" w:rsidP="007F62D6">
      <w:pPr>
        <w:widowControl w:val="0"/>
        <w:numPr>
          <w:ilvl w:val="1"/>
          <w:numId w:val="2"/>
        </w:numPr>
        <w:spacing w:after="0" w:line="240" w:lineRule="auto"/>
      </w:pPr>
      <w:r w:rsidRPr="00CE7075">
        <w:t>Concisely state the firm's understanding of the services required by County.</w:t>
      </w:r>
    </w:p>
    <w:p w14:paraId="2A0C33AF" w14:textId="77777777" w:rsidR="007F62D6" w:rsidRPr="00CE7075" w:rsidRDefault="007F62D6" w:rsidP="007F62D6">
      <w:pPr>
        <w:widowControl w:val="0"/>
        <w:numPr>
          <w:ilvl w:val="1"/>
          <w:numId w:val="2"/>
        </w:numPr>
        <w:spacing w:after="0" w:line="240" w:lineRule="auto"/>
      </w:pPr>
      <w:r w:rsidRPr="00CE7075">
        <w:t>Include additional relevant information not requested elsewhere in the RSQ.</w:t>
      </w:r>
    </w:p>
    <w:p w14:paraId="312776E6" w14:textId="77777777" w:rsidR="007F62D6" w:rsidRPr="00CE7075" w:rsidRDefault="007F62D6" w:rsidP="007F62D6">
      <w:pPr>
        <w:widowControl w:val="0"/>
        <w:numPr>
          <w:ilvl w:val="1"/>
          <w:numId w:val="2"/>
        </w:numPr>
        <w:spacing w:after="0" w:line="240" w:lineRule="auto"/>
      </w:pPr>
      <w:r w:rsidRPr="00CE7075">
        <w:t>Signature on statement must be that of a person authorized to bind the firm.</w:t>
      </w:r>
    </w:p>
    <w:p w14:paraId="5209237B" w14:textId="77777777" w:rsidR="007F62D6" w:rsidRPr="00CE7075" w:rsidRDefault="007F62D6" w:rsidP="007F62D6">
      <w:pPr>
        <w:pStyle w:val="ListParagraph"/>
        <w:widowControl w:val="0"/>
        <w:numPr>
          <w:ilvl w:val="0"/>
          <w:numId w:val="2"/>
        </w:numPr>
        <w:spacing w:line="240" w:lineRule="auto"/>
        <w:ind w:left="1800"/>
        <w:jc w:val="both"/>
      </w:pPr>
      <w:r w:rsidRPr="00CE7075">
        <w:t xml:space="preserve">Firm Profile / Firm History  </w:t>
      </w:r>
    </w:p>
    <w:p w14:paraId="43A2FBED" w14:textId="77777777" w:rsidR="007F62D6" w:rsidRPr="00CE7075" w:rsidRDefault="007F62D6" w:rsidP="007F62D6">
      <w:pPr>
        <w:pStyle w:val="ListParagraph"/>
        <w:numPr>
          <w:ilvl w:val="0"/>
          <w:numId w:val="2"/>
        </w:numPr>
        <w:spacing w:after="0" w:line="240" w:lineRule="auto"/>
        <w:ind w:left="1800"/>
        <w:contextualSpacing w:val="0"/>
        <w:jc w:val="both"/>
        <w:rPr>
          <w:rFonts w:eastAsia="Times New Roman"/>
        </w:rPr>
      </w:pPr>
      <w:r w:rsidRPr="00CE7075">
        <w:rPr>
          <w:rFonts w:eastAsia="Times New Roman"/>
        </w:rPr>
        <w:t xml:space="preserve">A copy of Certified Minority Business Enterprise or Disadvantaged Business Enterprise if applicable  </w:t>
      </w:r>
    </w:p>
    <w:p w14:paraId="5EA78F8F" w14:textId="502734BA" w:rsidR="007F62D6" w:rsidRPr="00CE7075" w:rsidRDefault="007F62D6" w:rsidP="007F62D6">
      <w:pPr>
        <w:pStyle w:val="ListParagraph"/>
        <w:numPr>
          <w:ilvl w:val="0"/>
          <w:numId w:val="2"/>
        </w:numPr>
        <w:spacing w:after="0" w:line="240" w:lineRule="auto"/>
        <w:ind w:left="1800"/>
        <w:contextualSpacing w:val="0"/>
        <w:jc w:val="both"/>
      </w:pPr>
      <w:r w:rsidRPr="00CE7075">
        <w:t xml:space="preserve">Copies of any required licenses </w:t>
      </w:r>
    </w:p>
    <w:p w14:paraId="5D3B4055" w14:textId="2CD3C207" w:rsidR="007F62D6" w:rsidRPr="00CE7075" w:rsidRDefault="007F62D6" w:rsidP="007F62D6">
      <w:pPr>
        <w:widowControl w:val="0"/>
        <w:numPr>
          <w:ilvl w:val="1"/>
          <w:numId w:val="2"/>
        </w:numPr>
        <w:spacing w:after="0" w:line="240" w:lineRule="auto"/>
      </w:pPr>
      <w:r w:rsidRPr="00CE7075">
        <w:t>Provide a copy of the current State of Florida Board of Professional Regulation License</w:t>
      </w:r>
    </w:p>
    <w:p w14:paraId="444272DD" w14:textId="7889198F" w:rsidR="00881AAB" w:rsidRPr="00CE7075" w:rsidRDefault="00881AAB" w:rsidP="007F62D6">
      <w:pPr>
        <w:widowControl w:val="0"/>
        <w:numPr>
          <w:ilvl w:val="1"/>
          <w:numId w:val="2"/>
        </w:numPr>
        <w:spacing w:after="0" w:line="240" w:lineRule="auto"/>
      </w:pPr>
      <w:r w:rsidRPr="00CE7075">
        <w:t>Provide a copy of diving certification, if any.</w:t>
      </w:r>
    </w:p>
    <w:p w14:paraId="451FDF7C" w14:textId="77777777" w:rsidR="007F62D6" w:rsidRPr="00CE7075" w:rsidRDefault="007F62D6" w:rsidP="007F62D6">
      <w:pPr>
        <w:pStyle w:val="ListParagraph"/>
        <w:numPr>
          <w:ilvl w:val="2"/>
          <w:numId w:val="1"/>
        </w:numPr>
        <w:spacing w:after="0" w:line="240" w:lineRule="auto"/>
        <w:ind w:left="1628" w:hanging="634"/>
        <w:contextualSpacing w:val="0"/>
        <w:jc w:val="both"/>
      </w:pPr>
      <w:r w:rsidRPr="00CE7075">
        <w:t>Subcontractors</w:t>
      </w:r>
    </w:p>
    <w:p w14:paraId="72CD7362" w14:textId="77777777" w:rsidR="007F62D6" w:rsidRPr="00CE7075" w:rsidRDefault="007F62D6" w:rsidP="007F62D6">
      <w:pPr>
        <w:pStyle w:val="ListParagraph"/>
        <w:widowControl w:val="0"/>
        <w:spacing w:line="240" w:lineRule="auto"/>
        <w:ind w:left="1627"/>
        <w:jc w:val="both"/>
      </w:pPr>
      <w:r w:rsidRPr="00CE7075">
        <w:t>Any requirement involving use of professional services identified within Section 287.055, Florida Statutes, CCNA, and falling within the continuing contracts thresholds therein stated, may be awarded by issuance of a task order under an existing contract. Subcontractors</w:t>
      </w:r>
      <w:r w:rsidRPr="005363A2">
        <w:t xml:space="preserve"> with a County contract obtained through competitive </w:t>
      </w:r>
      <w:proofErr w:type="gramStart"/>
      <w:r w:rsidRPr="005363A2">
        <w:t>solicitation,</w:t>
      </w:r>
      <w:proofErr w:type="gramEnd"/>
      <w:r w:rsidRPr="005363A2">
        <w:t xml:space="preserve"> may be utilized without limits. Combined, all subcontractors without a </w:t>
      </w:r>
      <w:proofErr w:type="gramStart"/>
      <w:r w:rsidRPr="005363A2">
        <w:lastRenderedPageBreak/>
        <w:t>County</w:t>
      </w:r>
      <w:proofErr w:type="gramEnd"/>
      <w:r w:rsidRPr="005363A2">
        <w:t xml:space="preserve"> contract are limited to ten percent of the </w:t>
      </w:r>
      <w:proofErr w:type="gramStart"/>
      <w:r w:rsidRPr="005363A2">
        <w:t>task</w:t>
      </w:r>
      <w:proofErr w:type="gramEnd"/>
      <w:r w:rsidRPr="005363A2">
        <w:t xml:space="preserve"> not to exceed $35,000. Departments are to request such task orders under the Procurement Automated Workflow System (P</w:t>
      </w:r>
      <w:r w:rsidRPr="00CE7075">
        <w:t>AWS). Task orders under continuing CCNA contracts are not subject to pricing competition.</w:t>
      </w:r>
    </w:p>
    <w:p w14:paraId="4ED0608D" w14:textId="77777777" w:rsidR="007F62D6" w:rsidRPr="00CE7075" w:rsidRDefault="007F62D6" w:rsidP="007F62D6">
      <w:pPr>
        <w:pStyle w:val="ListParagraph"/>
        <w:widowControl w:val="0"/>
        <w:numPr>
          <w:ilvl w:val="0"/>
          <w:numId w:val="2"/>
        </w:numPr>
        <w:spacing w:after="0" w:line="240" w:lineRule="auto"/>
        <w:ind w:left="1800"/>
        <w:contextualSpacing w:val="0"/>
        <w:jc w:val="both"/>
      </w:pPr>
      <w:r w:rsidRPr="00CE7075">
        <w:rPr>
          <w:rFonts w:eastAsia="Times New Roman"/>
        </w:rPr>
        <w:t>Completed Attachment 3 – Team Composition Form</w:t>
      </w:r>
    </w:p>
    <w:p w14:paraId="2B14D512" w14:textId="77777777" w:rsidR="007F62D6" w:rsidRPr="00CE7075" w:rsidRDefault="007F62D6" w:rsidP="007F62D6">
      <w:pPr>
        <w:pStyle w:val="ListParagraph"/>
        <w:widowControl w:val="0"/>
        <w:numPr>
          <w:ilvl w:val="1"/>
          <w:numId w:val="2"/>
        </w:numPr>
        <w:spacing w:after="0" w:line="240" w:lineRule="auto"/>
        <w:contextualSpacing w:val="0"/>
        <w:jc w:val="both"/>
      </w:pPr>
      <w:r w:rsidRPr="00CE7075">
        <w:t>Resumes or information about the proposed individuals may be attached.</w:t>
      </w:r>
    </w:p>
    <w:p w14:paraId="593ED0D4" w14:textId="77777777" w:rsidR="007F62D6" w:rsidRPr="00CE7075" w:rsidRDefault="007F62D6" w:rsidP="007F62D6">
      <w:pPr>
        <w:pStyle w:val="ListParagraph"/>
        <w:widowControl w:val="0"/>
        <w:numPr>
          <w:ilvl w:val="1"/>
          <w:numId w:val="2"/>
        </w:numPr>
        <w:spacing w:after="0" w:line="240" w:lineRule="auto"/>
        <w:contextualSpacing w:val="0"/>
        <w:jc w:val="both"/>
      </w:pPr>
      <w:r w:rsidRPr="00CE7075">
        <w:t>Include copies of any required licenses or permits</w:t>
      </w:r>
    </w:p>
    <w:p w14:paraId="59DE452F" w14:textId="77777777" w:rsidR="007F62D6" w:rsidRPr="00CE7075" w:rsidRDefault="007F62D6" w:rsidP="007F62D6">
      <w:pPr>
        <w:pStyle w:val="ListParagraph"/>
        <w:widowControl w:val="0"/>
        <w:numPr>
          <w:ilvl w:val="0"/>
          <w:numId w:val="2"/>
        </w:numPr>
        <w:spacing w:line="240" w:lineRule="auto"/>
        <w:ind w:left="1800"/>
        <w:jc w:val="both"/>
      </w:pPr>
      <w:r w:rsidRPr="00CE7075">
        <w:t xml:space="preserve">Program Manager: List the name, business address, telephone number and e-mail address of the program manager for the project.  Provide a resume of the individual’s background and skills in managing similar projects </w:t>
      </w:r>
    </w:p>
    <w:p w14:paraId="3F10F2B1" w14:textId="77777777" w:rsidR="007F62D6" w:rsidRPr="00CE7075" w:rsidRDefault="007F62D6" w:rsidP="007F62D6">
      <w:pPr>
        <w:pStyle w:val="ListParagraph"/>
        <w:numPr>
          <w:ilvl w:val="2"/>
          <w:numId w:val="1"/>
        </w:numPr>
        <w:spacing w:after="0" w:line="240" w:lineRule="auto"/>
        <w:ind w:left="1628" w:hanging="634"/>
        <w:contextualSpacing w:val="0"/>
        <w:jc w:val="both"/>
        <w:rPr>
          <w:b/>
          <w:bCs/>
        </w:rPr>
      </w:pPr>
      <w:r w:rsidRPr="00CE7075">
        <w:rPr>
          <w:b/>
          <w:bCs/>
        </w:rPr>
        <w:t>Forms</w:t>
      </w:r>
      <w:r w:rsidRPr="00CE7075">
        <w:rPr>
          <w:b/>
          <w:bCs/>
        </w:rPr>
        <w:tab/>
      </w:r>
    </w:p>
    <w:p w14:paraId="083B493F" w14:textId="77777777" w:rsidR="007F62D6" w:rsidRPr="00CE7075" w:rsidRDefault="007F62D6" w:rsidP="007F62D6">
      <w:pPr>
        <w:pStyle w:val="ListParagraph"/>
        <w:widowControl w:val="0"/>
        <w:numPr>
          <w:ilvl w:val="0"/>
          <w:numId w:val="2"/>
        </w:numPr>
        <w:spacing w:line="240" w:lineRule="auto"/>
        <w:ind w:left="1800"/>
        <w:jc w:val="both"/>
      </w:pPr>
      <w:r w:rsidRPr="00CE7075">
        <w:t xml:space="preserve">Completed Attachment 1 – Submittal Form </w:t>
      </w:r>
    </w:p>
    <w:p w14:paraId="65759A4D" w14:textId="77777777" w:rsidR="007F62D6" w:rsidRPr="00CE7075" w:rsidRDefault="007F62D6" w:rsidP="007F62D6">
      <w:pPr>
        <w:pStyle w:val="ListParagraph"/>
        <w:widowControl w:val="0"/>
        <w:numPr>
          <w:ilvl w:val="1"/>
          <w:numId w:val="2"/>
        </w:numPr>
        <w:spacing w:line="240" w:lineRule="auto"/>
        <w:jc w:val="both"/>
      </w:pPr>
      <w:r w:rsidRPr="00CE7075">
        <w:t xml:space="preserve">Submittal must be signed by an official authorized to legally bind the firm to its provisions. Include a memorandum of authority signed by an officer of the company if the signor is not listed as a corporate officer on the firm’s </w:t>
      </w:r>
      <w:proofErr w:type="spellStart"/>
      <w:r w:rsidRPr="00CE7075">
        <w:t>SunBiz</w:t>
      </w:r>
      <w:proofErr w:type="spellEnd"/>
      <w:r w:rsidRPr="00CE7075">
        <w:t xml:space="preserve"> registration.</w:t>
      </w:r>
    </w:p>
    <w:p w14:paraId="6BAD6073" w14:textId="66E0098D" w:rsidR="007F62D6" w:rsidRPr="00CE7075" w:rsidRDefault="007F62D6" w:rsidP="007F62D6">
      <w:pPr>
        <w:pStyle w:val="ListParagraph"/>
        <w:widowControl w:val="0"/>
        <w:numPr>
          <w:ilvl w:val="0"/>
          <w:numId w:val="2"/>
        </w:numPr>
        <w:spacing w:line="240" w:lineRule="auto"/>
        <w:ind w:left="1800"/>
        <w:jc w:val="both"/>
      </w:pPr>
      <w:r w:rsidRPr="00CE7075">
        <w:t xml:space="preserve">Proof of </w:t>
      </w:r>
      <w:hyperlink r:id="rId13" w:history="1">
        <w:r w:rsidRPr="00CE7075">
          <w:rPr>
            <w:rStyle w:val="Hyperlink"/>
          </w:rPr>
          <w:t>Sunbiz.org</w:t>
        </w:r>
      </w:hyperlink>
      <w:r w:rsidRPr="00CE7075">
        <w:t xml:space="preserve"> registration </w:t>
      </w:r>
    </w:p>
    <w:p w14:paraId="755A0BDE" w14:textId="77777777" w:rsidR="007F62D6" w:rsidRPr="00CE7075" w:rsidRDefault="007F62D6" w:rsidP="007F62D6">
      <w:pPr>
        <w:pStyle w:val="ListParagraph"/>
        <w:widowControl w:val="0"/>
        <w:numPr>
          <w:ilvl w:val="0"/>
          <w:numId w:val="2"/>
        </w:numPr>
        <w:spacing w:line="240" w:lineRule="auto"/>
        <w:ind w:left="1800"/>
        <w:jc w:val="both"/>
      </w:pPr>
      <w:r w:rsidRPr="00CE7075">
        <w:t>Completed W-9 form</w:t>
      </w:r>
    </w:p>
    <w:p w14:paraId="1A8639AA" w14:textId="3457D1DB" w:rsidR="007F62D6" w:rsidRPr="00CE7075" w:rsidRDefault="007F62D6" w:rsidP="007F62D6">
      <w:pPr>
        <w:pStyle w:val="ListParagraph"/>
        <w:widowControl w:val="0"/>
        <w:numPr>
          <w:ilvl w:val="0"/>
          <w:numId w:val="2"/>
        </w:numPr>
        <w:spacing w:after="40" w:line="240" w:lineRule="auto"/>
        <w:ind w:left="1800"/>
      </w:pPr>
      <w:r w:rsidRPr="00CE7075">
        <w:t xml:space="preserve">Completed Attachment 2 – </w:t>
      </w:r>
      <w:r w:rsidR="00750C1D" w:rsidRPr="00CE7075">
        <w:t xml:space="preserve">Law Compliance </w:t>
      </w:r>
      <w:r w:rsidRPr="00CE7075">
        <w:t>Affidavit</w:t>
      </w:r>
    </w:p>
    <w:p w14:paraId="4668E29C" w14:textId="6BBB6759" w:rsidR="00907A14" w:rsidRPr="00CE7075" w:rsidRDefault="00907A14" w:rsidP="007F62D6">
      <w:pPr>
        <w:pStyle w:val="ListParagraph"/>
        <w:widowControl w:val="0"/>
        <w:numPr>
          <w:ilvl w:val="0"/>
          <w:numId w:val="2"/>
        </w:numPr>
        <w:spacing w:after="40" w:line="240" w:lineRule="auto"/>
        <w:ind w:left="1800"/>
      </w:pPr>
      <w:r w:rsidRPr="00CE7075">
        <w:t>Completed Attachment 3 – Team Composition Form</w:t>
      </w:r>
    </w:p>
    <w:p w14:paraId="2221F60C" w14:textId="1E357C4A" w:rsidR="00907A14" w:rsidRPr="00CE7075" w:rsidRDefault="00907A14" w:rsidP="007F62D6">
      <w:pPr>
        <w:pStyle w:val="ListParagraph"/>
        <w:widowControl w:val="0"/>
        <w:numPr>
          <w:ilvl w:val="0"/>
          <w:numId w:val="2"/>
        </w:numPr>
        <w:spacing w:after="40" w:line="240" w:lineRule="auto"/>
        <w:ind w:left="1800"/>
      </w:pPr>
      <w:r w:rsidRPr="00CE7075">
        <w:t>Completed Attachment 4 – Truth in Negotiation</w:t>
      </w:r>
    </w:p>
    <w:p w14:paraId="37B7A5E2" w14:textId="63589485" w:rsidR="00907A14" w:rsidRPr="00CE7075" w:rsidRDefault="00907A14" w:rsidP="007F62D6">
      <w:pPr>
        <w:pStyle w:val="ListParagraph"/>
        <w:widowControl w:val="0"/>
        <w:numPr>
          <w:ilvl w:val="0"/>
          <w:numId w:val="2"/>
        </w:numPr>
        <w:spacing w:after="40" w:line="240" w:lineRule="auto"/>
        <w:ind w:left="1800"/>
      </w:pPr>
      <w:r w:rsidRPr="00CE7075">
        <w:t>Completed Attachment 5 – Certification Drug Free Workplace</w:t>
      </w:r>
    </w:p>
    <w:p w14:paraId="25CC2895" w14:textId="11297D29" w:rsidR="00907A14" w:rsidRPr="00CE7075" w:rsidRDefault="00907A14" w:rsidP="007F62D6">
      <w:pPr>
        <w:pStyle w:val="ListParagraph"/>
        <w:widowControl w:val="0"/>
        <w:numPr>
          <w:ilvl w:val="0"/>
          <w:numId w:val="2"/>
        </w:numPr>
        <w:spacing w:after="40" w:line="240" w:lineRule="auto"/>
        <w:ind w:left="1800"/>
      </w:pPr>
      <w:r w:rsidRPr="00CE7075">
        <w:t>Completed Attachment 6 – Certification Debarment and Suspension</w:t>
      </w:r>
    </w:p>
    <w:p w14:paraId="1CD9946D" w14:textId="57A9429D" w:rsidR="00907A14" w:rsidRPr="00CE7075" w:rsidRDefault="00907A14" w:rsidP="007F62D6">
      <w:pPr>
        <w:pStyle w:val="ListParagraph"/>
        <w:widowControl w:val="0"/>
        <w:numPr>
          <w:ilvl w:val="0"/>
          <w:numId w:val="2"/>
        </w:numPr>
        <w:spacing w:after="40" w:line="240" w:lineRule="auto"/>
        <w:ind w:left="1800"/>
      </w:pPr>
      <w:r w:rsidRPr="00CE7075">
        <w:t>Completed Attachment 7 – Certification Regarding Lobbying</w:t>
      </w:r>
    </w:p>
    <w:p w14:paraId="6686068F" w14:textId="1D9F5568" w:rsidR="00907A14" w:rsidRPr="00CE7075" w:rsidRDefault="00907A14" w:rsidP="007F62D6">
      <w:pPr>
        <w:pStyle w:val="ListParagraph"/>
        <w:widowControl w:val="0"/>
        <w:numPr>
          <w:ilvl w:val="0"/>
          <w:numId w:val="2"/>
        </w:numPr>
        <w:spacing w:after="40" w:line="240" w:lineRule="auto"/>
        <w:ind w:left="1800"/>
      </w:pPr>
      <w:r w:rsidRPr="00CE7075">
        <w:t>Completed Attachment 8 – Public Entity Crimes Statement</w:t>
      </w:r>
    </w:p>
    <w:p w14:paraId="67A4E6E6" w14:textId="77680897" w:rsidR="007F62D6" w:rsidRPr="00CE7075" w:rsidRDefault="007F62D6" w:rsidP="007F62D6">
      <w:pPr>
        <w:pStyle w:val="ListParagraph"/>
        <w:widowControl w:val="0"/>
        <w:numPr>
          <w:ilvl w:val="0"/>
          <w:numId w:val="2"/>
        </w:numPr>
        <w:spacing w:line="240" w:lineRule="auto"/>
        <w:ind w:left="1800"/>
      </w:pPr>
      <w:r w:rsidRPr="00CE7075">
        <w:t xml:space="preserve">Completed Attachment </w:t>
      </w:r>
      <w:r w:rsidR="00907A14" w:rsidRPr="00CE7075">
        <w:t>9</w:t>
      </w:r>
      <w:r w:rsidRPr="00CE7075">
        <w:t xml:space="preserve"> – Similar Projects Form </w:t>
      </w:r>
    </w:p>
    <w:p w14:paraId="3C3AF8F2" w14:textId="77777777" w:rsidR="007F62D6" w:rsidRPr="00CE7075" w:rsidRDefault="007F62D6" w:rsidP="007F62D6">
      <w:pPr>
        <w:pStyle w:val="ListParagraph"/>
        <w:widowControl w:val="0"/>
        <w:numPr>
          <w:ilvl w:val="0"/>
          <w:numId w:val="2"/>
        </w:numPr>
        <w:spacing w:line="240" w:lineRule="auto"/>
        <w:ind w:left="1800"/>
        <w:jc w:val="both"/>
      </w:pPr>
      <w:r w:rsidRPr="00CE7075">
        <w:t>Completed Addenda issued. Failure to include signed addenda may be cause for Submittal to be considered non-responsive</w:t>
      </w:r>
    </w:p>
    <w:p w14:paraId="3D6D2B43" w14:textId="77777777" w:rsidR="007F62D6" w:rsidRPr="00CE7075" w:rsidRDefault="007F62D6" w:rsidP="007F62D6">
      <w:pPr>
        <w:pStyle w:val="ListParagraph"/>
        <w:widowControl w:val="0"/>
        <w:numPr>
          <w:ilvl w:val="0"/>
          <w:numId w:val="2"/>
        </w:numPr>
        <w:spacing w:line="240" w:lineRule="auto"/>
        <w:ind w:left="1800"/>
      </w:pPr>
      <w:r w:rsidRPr="00CE7075">
        <w:t>Proof of insurance or evidence of insurability at levels in Exhibit B – Insurance Requirements</w:t>
      </w:r>
    </w:p>
    <w:p w14:paraId="202190E5" w14:textId="77777777" w:rsidR="007F62D6" w:rsidRPr="00CE7075" w:rsidRDefault="007F62D6" w:rsidP="007F62D6">
      <w:pPr>
        <w:pStyle w:val="ListParagraph"/>
        <w:numPr>
          <w:ilvl w:val="2"/>
          <w:numId w:val="1"/>
        </w:numPr>
        <w:spacing w:after="0" w:line="240" w:lineRule="auto"/>
        <w:ind w:left="1628" w:hanging="634"/>
        <w:contextualSpacing w:val="0"/>
        <w:jc w:val="both"/>
        <w:rPr>
          <w:b/>
          <w:bCs/>
        </w:rPr>
      </w:pPr>
      <w:r w:rsidRPr="00CE7075">
        <w:rPr>
          <w:b/>
          <w:bCs/>
        </w:rPr>
        <w:t>Proposed Solution</w:t>
      </w:r>
    </w:p>
    <w:p w14:paraId="42C055B7" w14:textId="77777777" w:rsidR="007F62D6" w:rsidRPr="00CE7075" w:rsidRDefault="007F62D6" w:rsidP="007F62D6">
      <w:pPr>
        <w:pStyle w:val="ListParagraph"/>
        <w:widowControl w:val="0"/>
        <w:numPr>
          <w:ilvl w:val="0"/>
          <w:numId w:val="2"/>
        </w:numPr>
        <w:spacing w:after="80" w:line="240" w:lineRule="auto"/>
        <w:ind w:left="1800"/>
        <w:contextualSpacing w:val="0"/>
        <w:jc w:val="both"/>
        <w:rPr>
          <w:rFonts w:eastAsia="Times New Roman"/>
        </w:rPr>
      </w:pPr>
      <w:r w:rsidRPr="00CE7075">
        <w:t>Proposal shall be a clear, detailed outline of the approach, staffing plans, and required equipment allowing for evaluation of strategy and optimization of resources to best meet project objectives.</w:t>
      </w:r>
      <w:r w:rsidRPr="00CE7075">
        <w:rPr>
          <w:rFonts w:eastAsia="Times New Roman"/>
        </w:rPr>
        <w:t xml:space="preserve"> </w:t>
      </w:r>
      <w:r w:rsidRPr="00CE7075">
        <w:rPr>
          <w:rFonts w:eastAsia="Times New Roman"/>
          <w:color w:val="7030A0"/>
        </w:rPr>
        <w:t xml:space="preserve">  </w:t>
      </w:r>
    </w:p>
    <w:p w14:paraId="67A533FB" w14:textId="77777777" w:rsidR="007F62D6" w:rsidRPr="00CE7075" w:rsidRDefault="007F62D6" w:rsidP="007F62D6">
      <w:pPr>
        <w:pStyle w:val="ListParagraph"/>
        <w:numPr>
          <w:ilvl w:val="0"/>
          <w:numId w:val="2"/>
        </w:numPr>
        <w:spacing w:after="80" w:line="240" w:lineRule="auto"/>
        <w:ind w:left="1800"/>
        <w:contextualSpacing w:val="0"/>
        <w:jc w:val="both"/>
      </w:pPr>
      <w:r w:rsidRPr="00CE7075">
        <w:t>Any additional information or description of resources (including any design capabilities) supporting your firm’s qualifications for the County’s project.</w:t>
      </w:r>
    </w:p>
    <w:p w14:paraId="47C8109B" w14:textId="77777777" w:rsidR="007F62D6" w:rsidRPr="00CE7075" w:rsidRDefault="007F62D6" w:rsidP="007F62D6">
      <w:pPr>
        <w:pStyle w:val="ListParagraph"/>
        <w:numPr>
          <w:ilvl w:val="2"/>
          <w:numId w:val="1"/>
        </w:numPr>
        <w:spacing w:after="0" w:line="240" w:lineRule="auto"/>
        <w:ind w:left="1628" w:hanging="634"/>
        <w:contextualSpacing w:val="0"/>
        <w:jc w:val="both"/>
        <w:rPr>
          <w:b/>
          <w:bCs/>
        </w:rPr>
      </w:pPr>
      <w:r w:rsidRPr="00CE7075">
        <w:rPr>
          <w:b/>
          <w:bCs/>
        </w:rPr>
        <w:t>Financial Stability</w:t>
      </w:r>
    </w:p>
    <w:p w14:paraId="6131DDC7" w14:textId="77777777" w:rsidR="007F62D6" w:rsidRPr="00CE7075" w:rsidRDefault="007F62D6" w:rsidP="007F62D6">
      <w:pPr>
        <w:pStyle w:val="ListParagraph"/>
        <w:widowControl w:val="0"/>
        <w:numPr>
          <w:ilvl w:val="0"/>
          <w:numId w:val="2"/>
        </w:numPr>
        <w:spacing w:after="80" w:line="240" w:lineRule="auto"/>
        <w:ind w:left="1800"/>
        <w:contextualSpacing w:val="0"/>
        <w:jc w:val="both"/>
      </w:pPr>
      <w:r w:rsidRPr="00CE7075">
        <w:t>Provide a financial stability statement reflecting firm has the necessary resources to provide the services at the level required. The County reserves the right to request a financial statement, a certified audit, or a third party prepared financial statement and to use a third-party company to verify the information provided. Include similar information for subcontractors.</w:t>
      </w:r>
    </w:p>
    <w:p w14:paraId="51160278" w14:textId="77777777" w:rsidR="007F62D6" w:rsidRPr="00CE7075" w:rsidRDefault="007F62D6" w:rsidP="007F62D6">
      <w:pPr>
        <w:pStyle w:val="ListParagraph"/>
        <w:numPr>
          <w:ilvl w:val="2"/>
          <w:numId w:val="1"/>
        </w:numPr>
        <w:spacing w:after="0" w:line="240" w:lineRule="auto"/>
        <w:ind w:left="1628" w:hanging="634"/>
        <w:contextualSpacing w:val="0"/>
        <w:jc w:val="both"/>
        <w:rPr>
          <w:b/>
          <w:bCs/>
        </w:rPr>
      </w:pPr>
      <w:r w:rsidRPr="00CE7075">
        <w:rPr>
          <w:b/>
          <w:bCs/>
        </w:rPr>
        <w:t>Litigation</w:t>
      </w:r>
    </w:p>
    <w:p w14:paraId="54699401" w14:textId="77777777" w:rsidR="007F62D6" w:rsidRPr="00CE7075" w:rsidRDefault="007F62D6" w:rsidP="007F62D6">
      <w:pPr>
        <w:pStyle w:val="ListParagraph"/>
        <w:widowControl w:val="0"/>
        <w:numPr>
          <w:ilvl w:val="0"/>
          <w:numId w:val="2"/>
        </w:numPr>
        <w:spacing w:after="80" w:line="240" w:lineRule="auto"/>
        <w:ind w:left="1800"/>
        <w:contextualSpacing w:val="0"/>
        <w:jc w:val="both"/>
        <w:rPr>
          <w:rFonts w:eastAsia="Times New Roman"/>
        </w:rPr>
      </w:pPr>
      <w:r w:rsidRPr="00CE7075">
        <w:rPr>
          <w:rFonts w:eastAsia="Times New Roman"/>
        </w:rPr>
        <w:t>Information on the nature and outcome of litigation and proceedings for the previous three (3) years where the firm has been involved in any matter related to professional activities.</w:t>
      </w:r>
    </w:p>
    <w:p w14:paraId="715FBF1B" w14:textId="77777777" w:rsidR="007F62D6" w:rsidRPr="00CE7075" w:rsidRDefault="007F62D6" w:rsidP="007F62D6">
      <w:pPr>
        <w:pStyle w:val="ListParagraph"/>
        <w:numPr>
          <w:ilvl w:val="2"/>
          <w:numId w:val="1"/>
        </w:numPr>
        <w:spacing w:after="0" w:line="240" w:lineRule="auto"/>
        <w:ind w:left="1628" w:hanging="634"/>
        <w:contextualSpacing w:val="0"/>
        <w:jc w:val="both"/>
        <w:rPr>
          <w:b/>
          <w:bCs/>
        </w:rPr>
      </w:pPr>
      <w:r w:rsidRPr="00CE7075">
        <w:rPr>
          <w:b/>
          <w:bCs/>
        </w:rPr>
        <w:lastRenderedPageBreak/>
        <w:t>Other Information</w:t>
      </w:r>
    </w:p>
    <w:p w14:paraId="0133595C" w14:textId="77777777" w:rsidR="007F62D6" w:rsidRPr="00CE7075" w:rsidRDefault="007F62D6" w:rsidP="007F62D6">
      <w:pPr>
        <w:pStyle w:val="ListParagraph"/>
        <w:widowControl w:val="0"/>
        <w:numPr>
          <w:ilvl w:val="0"/>
          <w:numId w:val="2"/>
        </w:numPr>
        <w:spacing w:after="0" w:line="240" w:lineRule="auto"/>
        <w:ind w:left="1800"/>
        <w:contextualSpacing w:val="0"/>
        <w:jc w:val="both"/>
      </w:pPr>
      <w:r w:rsidRPr="00CE7075">
        <w:t xml:space="preserve">Include any additional data Vendor deems pertinent to the understanding and </w:t>
      </w:r>
      <w:proofErr w:type="gramStart"/>
      <w:r w:rsidRPr="00CE7075">
        <w:t>evaluating</w:t>
      </w:r>
      <w:proofErr w:type="gramEnd"/>
      <w:r w:rsidRPr="00CE7075">
        <w:t xml:space="preserve"> of the Proposal</w:t>
      </w:r>
    </w:p>
    <w:p w14:paraId="29F7DD4A" w14:textId="77777777" w:rsidR="007F62D6" w:rsidRPr="00555C1F" w:rsidRDefault="007F62D6" w:rsidP="007F62D6">
      <w:pPr>
        <w:pStyle w:val="ListParagraph"/>
        <w:numPr>
          <w:ilvl w:val="1"/>
          <w:numId w:val="1"/>
        </w:numPr>
        <w:spacing w:after="120" w:line="240" w:lineRule="auto"/>
        <w:ind w:left="990" w:hanging="630"/>
        <w:contextualSpacing w:val="0"/>
        <w:jc w:val="both"/>
      </w:pPr>
      <w:bookmarkStart w:id="29"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24F12292" w14:textId="68321515" w:rsidR="007F62D6" w:rsidRPr="009268FB" w:rsidRDefault="007F62D6" w:rsidP="007F62D6">
      <w:pPr>
        <w:pStyle w:val="ListParagraph"/>
        <w:numPr>
          <w:ilvl w:val="1"/>
          <w:numId w:val="1"/>
        </w:numPr>
        <w:spacing w:after="120" w:line="240" w:lineRule="auto"/>
        <w:ind w:left="990" w:hanging="630"/>
        <w:contextualSpacing w:val="0"/>
        <w:jc w:val="both"/>
        <w:rPr>
          <w:color w:val="2E74B5" w:themeColor="accent1" w:themeShade="BF"/>
        </w:rPr>
      </w:pPr>
      <w:bookmarkStart w:id="30" w:name="_Hlk90019586"/>
      <w:r w:rsidRPr="00555C1F">
        <w:t xml:space="preserve">Interested parties may listen to the 3:01 P.M. solicitation opening by calling 1-321-332-7400, Conference ID 971 920 36# or clicking on this link: </w:t>
      </w:r>
      <w:hyperlink r:id="rId14" w:tgtFrame="_blank" w:history="1">
        <w:r w:rsidRPr="009268FB">
          <w:rPr>
            <w:rStyle w:val="Hyperlink"/>
            <w:i/>
            <w:iCs/>
            <w:color w:val="2E74B5" w:themeColor="accent1" w:themeShade="BF"/>
          </w:rPr>
          <w:t>Join Microsoft Teams Meeting</w:t>
        </w:r>
      </w:hyperlink>
    </w:p>
    <w:p w14:paraId="51C81357" w14:textId="77777777" w:rsidR="007F62D6" w:rsidRDefault="007F62D6" w:rsidP="007F62D6">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039AE011" w14:textId="77777777" w:rsidR="007F62D6" w:rsidRPr="00344AF3" w:rsidRDefault="007F62D6" w:rsidP="007F62D6">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31" w:name="_Toc233722825"/>
      <w:bookmarkStart w:id="32" w:name="_Toc238120749"/>
      <w:bookmarkEnd w:id="30"/>
      <w:r w:rsidRPr="00344AF3">
        <w:rPr>
          <w:rFonts w:ascii="Times New Roman" w:hAnsi="Times New Roman" w:cs="Times New Roman"/>
          <w:b/>
          <w:color w:val="auto"/>
          <w:sz w:val="24"/>
          <w:szCs w:val="24"/>
        </w:rPr>
        <w:t>PRESENTATIONS/ POST-DISCUSSIONS</w:t>
      </w:r>
      <w:bookmarkEnd w:id="31"/>
      <w:bookmarkEnd w:id="32"/>
      <w:r w:rsidRPr="00344AF3">
        <w:rPr>
          <w:rFonts w:ascii="Times New Roman" w:hAnsi="Times New Roman" w:cs="Times New Roman"/>
          <w:b/>
          <w:color w:val="auto"/>
          <w:sz w:val="24"/>
          <w:szCs w:val="24"/>
        </w:rPr>
        <w:t xml:space="preserve"> </w:t>
      </w:r>
      <w:bookmarkEnd w:id="29"/>
    </w:p>
    <w:p w14:paraId="679293BC" w14:textId="77777777" w:rsidR="007F62D6" w:rsidRPr="00DB4331" w:rsidRDefault="007F62D6" w:rsidP="007F62D6">
      <w:pPr>
        <w:pStyle w:val="ListParagraph"/>
        <w:numPr>
          <w:ilvl w:val="1"/>
          <w:numId w:val="1"/>
        </w:numPr>
        <w:spacing w:after="120" w:line="240" w:lineRule="auto"/>
        <w:ind w:left="994" w:hanging="634"/>
        <w:contextualSpacing w:val="0"/>
        <w:jc w:val="both"/>
      </w:pPr>
      <w:bookmarkStart w:id="33" w:name="_Toc1032015"/>
      <w:bookmarkStart w:id="34" w:name="_Toc1032117"/>
      <w:bookmarkEnd w:id="33"/>
      <w:bookmarkEnd w:id="34"/>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t>Solicitation</w:t>
      </w:r>
      <w:r w:rsidRPr="00DB4331">
        <w:t xml:space="preserve">. The demonstration must satisfy the </w:t>
      </w:r>
      <w:proofErr w:type="gramStart"/>
      <w:r w:rsidRPr="00DB4331">
        <w:t>County</w:t>
      </w:r>
      <w:proofErr w:type="gramEnd"/>
      <w:r w:rsidRPr="00DB4331">
        <w:t xml:space="preserve"> and the County will be the sole judge of compliance.</w:t>
      </w:r>
    </w:p>
    <w:p w14:paraId="7D3A8FE6" w14:textId="77777777" w:rsidR="007F62D6" w:rsidRPr="00DB4331" w:rsidRDefault="007F62D6" w:rsidP="007F62D6">
      <w:pPr>
        <w:pStyle w:val="ListParagraph"/>
        <w:numPr>
          <w:ilvl w:val="1"/>
          <w:numId w:val="1"/>
        </w:numPr>
        <w:spacing w:after="120" w:line="240" w:lineRule="auto"/>
        <w:ind w:left="994" w:hanging="634"/>
        <w:contextualSpacing w:val="0"/>
        <w:jc w:val="both"/>
      </w:pPr>
      <w:r w:rsidRPr="00DB4331">
        <w:t>County may commence contract negotiations in accordance with the method of award specified.  The County reserves the right to conduct discussions with Vendors having a realistic possibility of contract award to include requests for additional information and requests for “best and final” offers.</w:t>
      </w:r>
    </w:p>
    <w:p w14:paraId="4AAF6D61" w14:textId="77777777" w:rsidR="007F62D6" w:rsidRPr="00DB4331" w:rsidRDefault="007F62D6" w:rsidP="007F62D6">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p w14:paraId="3CB44566" w14:textId="77777777" w:rsidR="006D3596" w:rsidRDefault="006D3596" w:rsidP="001876D8">
      <w:pPr>
        <w:widowControl w:val="0"/>
        <w:spacing w:line="240" w:lineRule="auto"/>
        <w:ind w:left="1080"/>
        <w:jc w:val="center"/>
        <w:rPr>
          <w:i/>
          <w:iCs/>
        </w:rPr>
      </w:pPr>
    </w:p>
    <w:p w14:paraId="087F31A6" w14:textId="5AFD2654" w:rsidR="003307B4" w:rsidRPr="00286DDA" w:rsidRDefault="00286DDA" w:rsidP="001876D8">
      <w:pPr>
        <w:widowControl w:val="0"/>
        <w:spacing w:line="240" w:lineRule="auto"/>
        <w:ind w:left="1080"/>
        <w:jc w:val="center"/>
        <w:rPr>
          <w:i/>
          <w:iCs/>
          <w:color w:val="7030A0"/>
        </w:rPr>
      </w:pPr>
      <w:r w:rsidRPr="00286DDA">
        <w:rPr>
          <w:i/>
          <w:iCs/>
        </w:rPr>
        <w:t>[</w:t>
      </w:r>
      <w:r>
        <w:rPr>
          <w:i/>
          <w:iCs/>
        </w:rPr>
        <w:t>T</w:t>
      </w:r>
      <w:r w:rsidRPr="00286DDA">
        <w:rPr>
          <w:i/>
          <w:iCs/>
        </w:rPr>
        <w:t>he remainder of this page intentionally left blank]</w:t>
      </w:r>
    </w:p>
    <w:p w14:paraId="12A05EC3" w14:textId="28686770" w:rsidR="0087158A" w:rsidRPr="006E721A" w:rsidRDefault="0087158A" w:rsidP="001876D8">
      <w:pPr>
        <w:widowControl w:val="0"/>
        <w:spacing w:line="240" w:lineRule="auto"/>
        <w:rPr>
          <w:rFonts w:eastAsiaTheme="majorEastAsia"/>
          <w:b/>
          <w:color w:val="000000" w:themeColor="text1"/>
        </w:rPr>
      </w:pPr>
    </w:p>
    <w:sectPr w:rsidR="0087158A" w:rsidRPr="006E721A" w:rsidSect="00911F0D">
      <w:headerReference w:type="default" r:id="rId15"/>
      <w:footerReference w:type="default" r:id="rId16"/>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8510D" w14:textId="77777777" w:rsidR="00B37510" w:rsidRDefault="00B37510" w:rsidP="006E4FCC">
      <w:pPr>
        <w:spacing w:after="0" w:line="240" w:lineRule="auto"/>
      </w:pPr>
      <w:r>
        <w:separator/>
      </w:r>
    </w:p>
  </w:endnote>
  <w:endnote w:type="continuationSeparator" w:id="0">
    <w:p w14:paraId="3D10F372" w14:textId="77777777" w:rsidR="00B37510" w:rsidRDefault="00B37510"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43199" w14:textId="77777777" w:rsidR="00B37510" w:rsidRDefault="00B37510" w:rsidP="006E4FCC">
      <w:pPr>
        <w:spacing w:after="0" w:line="240" w:lineRule="auto"/>
      </w:pPr>
      <w:r>
        <w:separator/>
      </w:r>
    </w:p>
  </w:footnote>
  <w:footnote w:type="continuationSeparator" w:id="0">
    <w:p w14:paraId="24CBE3F2" w14:textId="77777777" w:rsidR="00B37510" w:rsidRDefault="00B37510"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0B7746E1" w:rsidR="003A196B" w:rsidRDefault="00ED34E4" w:rsidP="004A2F82">
    <w:pPr>
      <w:pStyle w:val="Header"/>
      <w:tabs>
        <w:tab w:val="clear" w:pos="9360"/>
        <w:tab w:val="right" w:pos="9810"/>
      </w:tabs>
    </w:pPr>
    <w:r>
      <w:rPr>
        <w:b/>
        <w:noProof/>
      </w:rPr>
      <w:t xml:space="preserve">STRUCTURAL </w:t>
    </w:r>
    <w:r w:rsidR="00050A88">
      <w:rPr>
        <w:b/>
        <w:noProof/>
      </w:rPr>
      <w:t>MAINTENANCE AND DESIGN SERVICES</w:t>
    </w:r>
    <w:r>
      <w:rPr>
        <w:b/>
        <w:noProof/>
      </w:rPr>
      <w:t>, ON-CALL</w:t>
    </w:r>
    <w:r w:rsidR="003A196B">
      <w:tab/>
    </w:r>
    <w:r w:rsidR="004A2F82">
      <w:t xml:space="preserve">RSQ # </w:t>
    </w:r>
    <w:r>
      <w:rPr>
        <w:b/>
        <w:noProof/>
      </w:rPr>
      <w:t>27-603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F2F69CF"/>
    <w:multiLevelType w:val="hybridMultilevel"/>
    <w:tmpl w:val="68E0D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E3936"/>
    <w:multiLevelType w:val="hybridMultilevel"/>
    <w:tmpl w:val="1E5E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5073BF"/>
    <w:multiLevelType w:val="hybridMultilevel"/>
    <w:tmpl w:val="5F4E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A87CA4"/>
    <w:multiLevelType w:val="hybridMultilevel"/>
    <w:tmpl w:val="055AA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9819BE"/>
    <w:multiLevelType w:val="hybridMultilevel"/>
    <w:tmpl w:val="898C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6538A"/>
    <w:multiLevelType w:val="hybridMultilevel"/>
    <w:tmpl w:val="5742F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473514">
    <w:abstractNumId w:val="0"/>
  </w:num>
  <w:num w:numId="2" w16cid:durableId="1963032335">
    <w:abstractNumId w:val="5"/>
  </w:num>
  <w:num w:numId="3" w16cid:durableId="56633977">
    <w:abstractNumId w:val="7"/>
  </w:num>
  <w:num w:numId="4" w16cid:durableId="57900883">
    <w:abstractNumId w:val="4"/>
  </w:num>
  <w:num w:numId="5" w16cid:durableId="1023049280">
    <w:abstractNumId w:val="1"/>
  </w:num>
  <w:num w:numId="6" w16cid:durableId="934166489">
    <w:abstractNumId w:val="6"/>
  </w:num>
  <w:num w:numId="7" w16cid:durableId="778330620">
    <w:abstractNumId w:val="3"/>
  </w:num>
  <w:num w:numId="8" w16cid:durableId="203164211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3wKUG28AKYkIBUDp9xKPtuEjCsH2EzMd38Dg9TuMw81no88omSNX04TNKz/EyRSZok9QTKscO7r95ts/cyGnDQ==" w:salt="rQ2v1OQJS8VQvLtrGkKm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22D8"/>
    <w:rsid w:val="00033C62"/>
    <w:rsid w:val="0004009E"/>
    <w:rsid w:val="00050A88"/>
    <w:rsid w:val="00051BBF"/>
    <w:rsid w:val="00064F36"/>
    <w:rsid w:val="00072850"/>
    <w:rsid w:val="00074C12"/>
    <w:rsid w:val="00084E10"/>
    <w:rsid w:val="000868E6"/>
    <w:rsid w:val="00090D59"/>
    <w:rsid w:val="00094DA0"/>
    <w:rsid w:val="000B7E19"/>
    <w:rsid w:val="000C589D"/>
    <w:rsid w:val="000C6875"/>
    <w:rsid w:val="000D14D7"/>
    <w:rsid w:val="000D3DDD"/>
    <w:rsid w:val="000E36DB"/>
    <w:rsid w:val="000F4D99"/>
    <w:rsid w:val="001035B3"/>
    <w:rsid w:val="00111B22"/>
    <w:rsid w:val="00111E5A"/>
    <w:rsid w:val="00113873"/>
    <w:rsid w:val="00131622"/>
    <w:rsid w:val="00134AC4"/>
    <w:rsid w:val="00154DCE"/>
    <w:rsid w:val="001601CF"/>
    <w:rsid w:val="00167048"/>
    <w:rsid w:val="0016744D"/>
    <w:rsid w:val="0017276D"/>
    <w:rsid w:val="00182AC9"/>
    <w:rsid w:val="001876D8"/>
    <w:rsid w:val="00192C46"/>
    <w:rsid w:val="00192C53"/>
    <w:rsid w:val="001A5409"/>
    <w:rsid w:val="001C1575"/>
    <w:rsid w:val="001C3579"/>
    <w:rsid w:val="001D04B7"/>
    <w:rsid w:val="001D12BC"/>
    <w:rsid w:val="001D1F74"/>
    <w:rsid w:val="001D4E42"/>
    <w:rsid w:val="001D5A8D"/>
    <w:rsid w:val="001D6620"/>
    <w:rsid w:val="001F02C8"/>
    <w:rsid w:val="0021229F"/>
    <w:rsid w:val="002131E2"/>
    <w:rsid w:val="00217D37"/>
    <w:rsid w:val="00222543"/>
    <w:rsid w:val="00225C4E"/>
    <w:rsid w:val="0022790F"/>
    <w:rsid w:val="0024162C"/>
    <w:rsid w:val="002421AC"/>
    <w:rsid w:val="00265A3B"/>
    <w:rsid w:val="002758DA"/>
    <w:rsid w:val="00286DDA"/>
    <w:rsid w:val="0029392B"/>
    <w:rsid w:val="002A587A"/>
    <w:rsid w:val="002D0840"/>
    <w:rsid w:val="002D16FE"/>
    <w:rsid w:val="002D6774"/>
    <w:rsid w:val="002F1C4D"/>
    <w:rsid w:val="002F528D"/>
    <w:rsid w:val="002F6F64"/>
    <w:rsid w:val="0030370F"/>
    <w:rsid w:val="00312475"/>
    <w:rsid w:val="00324ADC"/>
    <w:rsid w:val="003307B4"/>
    <w:rsid w:val="00344AF3"/>
    <w:rsid w:val="003643AC"/>
    <w:rsid w:val="00381EE3"/>
    <w:rsid w:val="003A196B"/>
    <w:rsid w:val="003A336D"/>
    <w:rsid w:val="003A3C3F"/>
    <w:rsid w:val="003B1DB3"/>
    <w:rsid w:val="003B3059"/>
    <w:rsid w:val="003B59BF"/>
    <w:rsid w:val="003F280E"/>
    <w:rsid w:val="003F3AF7"/>
    <w:rsid w:val="003F4B99"/>
    <w:rsid w:val="00423694"/>
    <w:rsid w:val="00432AFE"/>
    <w:rsid w:val="00441BA8"/>
    <w:rsid w:val="004700A4"/>
    <w:rsid w:val="0047403A"/>
    <w:rsid w:val="004812F7"/>
    <w:rsid w:val="00486FB4"/>
    <w:rsid w:val="00490E8C"/>
    <w:rsid w:val="004A2F82"/>
    <w:rsid w:val="004A4405"/>
    <w:rsid w:val="004A7526"/>
    <w:rsid w:val="004C1333"/>
    <w:rsid w:val="004D4023"/>
    <w:rsid w:val="004E3B2D"/>
    <w:rsid w:val="004E3C98"/>
    <w:rsid w:val="004E70F1"/>
    <w:rsid w:val="004E7A90"/>
    <w:rsid w:val="0054189C"/>
    <w:rsid w:val="005469E4"/>
    <w:rsid w:val="00556D12"/>
    <w:rsid w:val="005621EE"/>
    <w:rsid w:val="00570FE9"/>
    <w:rsid w:val="00575CAB"/>
    <w:rsid w:val="00577075"/>
    <w:rsid w:val="005864B0"/>
    <w:rsid w:val="0059555F"/>
    <w:rsid w:val="005A009A"/>
    <w:rsid w:val="005A38E8"/>
    <w:rsid w:val="005C2291"/>
    <w:rsid w:val="005E49C2"/>
    <w:rsid w:val="00606454"/>
    <w:rsid w:val="00610D28"/>
    <w:rsid w:val="00613AC1"/>
    <w:rsid w:val="00642772"/>
    <w:rsid w:val="006605CE"/>
    <w:rsid w:val="00663601"/>
    <w:rsid w:val="006662FF"/>
    <w:rsid w:val="00676CE6"/>
    <w:rsid w:val="00684CAD"/>
    <w:rsid w:val="006870A1"/>
    <w:rsid w:val="0069082C"/>
    <w:rsid w:val="006B7363"/>
    <w:rsid w:val="006B75DE"/>
    <w:rsid w:val="006C5495"/>
    <w:rsid w:val="006C7297"/>
    <w:rsid w:val="006D3596"/>
    <w:rsid w:val="006E4FCC"/>
    <w:rsid w:val="006E62FA"/>
    <w:rsid w:val="006E721A"/>
    <w:rsid w:val="006F63C3"/>
    <w:rsid w:val="007036B4"/>
    <w:rsid w:val="0072447D"/>
    <w:rsid w:val="00726B04"/>
    <w:rsid w:val="00726B37"/>
    <w:rsid w:val="007301B2"/>
    <w:rsid w:val="00737796"/>
    <w:rsid w:val="0074639A"/>
    <w:rsid w:val="00750C1D"/>
    <w:rsid w:val="0075471B"/>
    <w:rsid w:val="0075685B"/>
    <w:rsid w:val="007651EF"/>
    <w:rsid w:val="00785349"/>
    <w:rsid w:val="00792E0E"/>
    <w:rsid w:val="007951FB"/>
    <w:rsid w:val="007A7552"/>
    <w:rsid w:val="007B4A0C"/>
    <w:rsid w:val="007D3173"/>
    <w:rsid w:val="007E16C3"/>
    <w:rsid w:val="007F62D6"/>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AAB"/>
    <w:rsid w:val="00881D97"/>
    <w:rsid w:val="00884C4B"/>
    <w:rsid w:val="00885C80"/>
    <w:rsid w:val="00885FF3"/>
    <w:rsid w:val="00897653"/>
    <w:rsid w:val="008A77A6"/>
    <w:rsid w:val="008B08A8"/>
    <w:rsid w:val="008B09CB"/>
    <w:rsid w:val="008B6E99"/>
    <w:rsid w:val="008C01B5"/>
    <w:rsid w:val="008C114B"/>
    <w:rsid w:val="008C4DC5"/>
    <w:rsid w:val="008C52CC"/>
    <w:rsid w:val="008D35E9"/>
    <w:rsid w:val="008D6608"/>
    <w:rsid w:val="008E074B"/>
    <w:rsid w:val="008E3EB2"/>
    <w:rsid w:val="008F1B5A"/>
    <w:rsid w:val="00905DE7"/>
    <w:rsid w:val="00907A14"/>
    <w:rsid w:val="00911F0D"/>
    <w:rsid w:val="00940E5B"/>
    <w:rsid w:val="00943256"/>
    <w:rsid w:val="0094615F"/>
    <w:rsid w:val="0096124E"/>
    <w:rsid w:val="009657AB"/>
    <w:rsid w:val="0096716F"/>
    <w:rsid w:val="00980482"/>
    <w:rsid w:val="00984F04"/>
    <w:rsid w:val="00985A02"/>
    <w:rsid w:val="009950F6"/>
    <w:rsid w:val="009C7009"/>
    <w:rsid w:val="009C7E44"/>
    <w:rsid w:val="009E1607"/>
    <w:rsid w:val="009F08A6"/>
    <w:rsid w:val="009F1447"/>
    <w:rsid w:val="009F6A67"/>
    <w:rsid w:val="00A11E89"/>
    <w:rsid w:val="00A260BB"/>
    <w:rsid w:val="00A26A21"/>
    <w:rsid w:val="00A27AA9"/>
    <w:rsid w:val="00A428A8"/>
    <w:rsid w:val="00A4714B"/>
    <w:rsid w:val="00A55417"/>
    <w:rsid w:val="00A62E4E"/>
    <w:rsid w:val="00A74093"/>
    <w:rsid w:val="00A963EE"/>
    <w:rsid w:val="00AA42D6"/>
    <w:rsid w:val="00AA570D"/>
    <w:rsid w:val="00AB55C5"/>
    <w:rsid w:val="00AB5A89"/>
    <w:rsid w:val="00AC3FB5"/>
    <w:rsid w:val="00AD62F1"/>
    <w:rsid w:val="00AE3EEE"/>
    <w:rsid w:val="00AF020B"/>
    <w:rsid w:val="00B035E4"/>
    <w:rsid w:val="00B06746"/>
    <w:rsid w:val="00B06E01"/>
    <w:rsid w:val="00B2117C"/>
    <w:rsid w:val="00B21825"/>
    <w:rsid w:val="00B21AB9"/>
    <w:rsid w:val="00B223C4"/>
    <w:rsid w:val="00B245CB"/>
    <w:rsid w:val="00B3165C"/>
    <w:rsid w:val="00B37510"/>
    <w:rsid w:val="00B40119"/>
    <w:rsid w:val="00B438CD"/>
    <w:rsid w:val="00B515B2"/>
    <w:rsid w:val="00B62D34"/>
    <w:rsid w:val="00B71E67"/>
    <w:rsid w:val="00B73BC0"/>
    <w:rsid w:val="00B7671D"/>
    <w:rsid w:val="00B77363"/>
    <w:rsid w:val="00B82879"/>
    <w:rsid w:val="00BB606A"/>
    <w:rsid w:val="00BB7093"/>
    <w:rsid w:val="00BB79E8"/>
    <w:rsid w:val="00BC5555"/>
    <w:rsid w:val="00BD21AC"/>
    <w:rsid w:val="00BD2A59"/>
    <w:rsid w:val="00BD5E5B"/>
    <w:rsid w:val="00BF71E7"/>
    <w:rsid w:val="00C0047C"/>
    <w:rsid w:val="00C0320E"/>
    <w:rsid w:val="00C05A3E"/>
    <w:rsid w:val="00C119EA"/>
    <w:rsid w:val="00C27446"/>
    <w:rsid w:val="00C3528B"/>
    <w:rsid w:val="00C44E75"/>
    <w:rsid w:val="00C46C82"/>
    <w:rsid w:val="00C51656"/>
    <w:rsid w:val="00C8312E"/>
    <w:rsid w:val="00C875FA"/>
    <w:rsid w:val="00C9045A"/>
    <w:rsid w:val="00CB32DB"/>
    <w:rsid w:val="00CB692C"/>
    <w:rsid w:val="00CD7A41"/>
    <w:rsid w:val="00CE3B55"/>
    <w:rsid w:val="00CE5351"/>
    <w:rsid w:val="00CE7075"/>
    <w:rsid w:val="00D02CF9"/>
    <w:rsid w:val="00D10667"/>
    <w:rsid w:val="00D1238E"/>
    <w:rsid w:val="00D3396F"/>
    <w:rsid w:val="00D40375"/>
    <w:rsid w:val="00D54859"/>
    <w:rsid w:val="00D73182"/>
    <w:rsid w:val="00D7472E"/>
    <w:rsid w:val="00D801D4"/>
    <w:rsid w:val="00D97548"/>
    <w:rsid w:val="00D97E6C"/>
    <w:rsid w:val="00DA0870"/>
    <w:rsid w:val="00DA0F45"/>
    <w:rsid w:val="00DA1D24"/>
    <w:rsid w:val="00DA7A6C"/>
    <w:rsid w:val="00DB0498"/>
    <w:rsid w:val="00DB4331"/>
    <w:rsid w:val="00DB549F"/>
    <w:rsid w:val="00DB5B6E"/>
    <w:rsid w:val="00DB5D7C"/>
    <w:rsid w:val="00DF63A0"/>
    <w:rsid w:val="00E2634E"/>
    <w:rsid w:val="00E33D1C"/>
    <w:rsid w:val="00E4742F"/>
    <w:rsid w:val="00E55C4E"/>
    <w:rsid w:val="00E6192F"/>
    <w:rsid w:val="00E64030"/>
    <w:rsid w:val="00E84694"/>
    <w:rsid w:val="00E85399"/>
    <w:rsid w:val="00E87610"/>
    <w:rsid w:val="00EA61BF"/>
    <w:rsid w:val="00EB1D6A"/>
    <w:rsid w:val="00EB3404"/>
    <w:rsid w:val="00EC7AB5"/>
    <w:rsid w:val="00ED34E4"/>
    <w:rsid w:val="00ED35D6"/>
    <w:rsid w:val="00ED5C7B"/>
    <w:rsid w:val="00ED6929"/>
    <w:rsid w:val="00EF4569"/>
    <w:rsid w:val="00F01E02"/>
    <w:rsid w:val="00F1568D"/>
    <w:rsid w:val="00F3036D"/>
    <w:rsid w:val="00F355F1"/>
    <w:rsid w:val="00F429EA"/>
    <w:rsid w:val="00F455C8"/>
    <w:rsid w:val="00F506B6"/>
    <w:rsid w:val="00F50C07"/>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lanie.Pompos@lakecountyfl.go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fdot.gov/contracts/prequal-info/prequalified.shtm"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8</Pages>
  <Words>3134</Words>
  <Characters>17868</Characters>
  <Application>Microsoft Office Word</Application>
  <DocSecurity>8</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7</cp:revision>
  <dcterms:created xsi:type="dcterms:W3CDTF">2026-08-21T18:48:00Z</dcterms:created>
  <dcterms:modified xsi:type="dcterms:W3CDTF">2026-09-21T13:21:00Z</dcterms:modified>
  <cp:contentStatus/>
</cp:coreProperties>
</file>