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D38AF" w14:textId="59B3EC31" w:rsidR="004650DB" w:rsidRPr="004650DB" w:rsidRDefault="004650DB" w:rsidP="004650DB">
      <w:pPr>
        <w:pStyle w:val="ListParagraph"/>
        <w:numPr>
          <w:ilvl w:val="0"/>
          <w:numId w:val="1"/>
        </w:numPr>
        <w:tabs>
          <w:tab w:val="left" w:pos="8460"/>
          <w:tab w:val="left" w:pos="8640"/>
        </w:tabs>
        <w:spacing w:after="120" w:line="240" w:lineRule="auto"/>
        <w:ind w:left="0" w:right="576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50DB">
        <w:rPr>
          <w:rFonts w:ascii="Times New Roman" w:hAnsi="Times New Roman" w:cs="Times New Roman"/>
          <w:b/>
          <w:bCs/>
          <w:sz w:val="24"/>
          <w:szCs w:val="24"/>
        </w:rPr>
        <w:t>SCOPE OF WORK</w:t>
      </w:r>
    </w:p>
    <w:p w14:paraId="3704545D" w14:textId="55B59DA0" w:rsidR="004650DB" w:rsidRDefault="00FC4C4D" w:rsidP="004650DB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650DB">
        <w:rPr>
          <w:rFonts w:ascii="Times New Roman" w:hAnsi="Times New Roman" w:cs="Times New Roman"/>
          <w:color w:val="000000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qualified contractor(s) (Contractor) shall be experienced with landfill operation systems and shall be qualified and capable to repair and maintenance projects</w:t>
      </w:r>
      <w:r w:rsidR="004650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as needed for the Lake County Solid Waste Division (County). </w:t>
      </w:r>
      <w:r w:rsidR="004650DB">
        <w:rPr>
          <w:rFonts w:ascii="Times New Roman" w:hAnsi="Times New Roman" w:cs="Times New Roman"/>
          <w:sz w:val="24"/>
          <w:szCs w:val="24"/>
        </w:rPr>
        <w:t>Sites included:</w:t>
      </w:r>
    </w:p>
    <w:p w14:paraId="7E5C2214" w14:textId="27A5A746" w:rsidR="004650DB" w:rsidRDefault="004650DB" w:rsidP="004650DB">
      <w:pPr>
        <w:pStyle w:val="ListParagraph"/>
        <w:numPr>
          <w:ilvl w:val="2"/>
          <w:numId w:val="1"/>
        </w:numPr>
        <w:tabs>
          <w:tab w:val="left" w:pos="8460"/>
          <w:tab w:val="left" w:pos="8640"/>
        </w:tabs>
        <w:spacing w:after="120" w:line="240" w:lineRule="auto"/>
        <w:ind w:right="396" w:hanging="6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Primary Landfill Facility </w:t>
      </w:r>
    </w:p>
    <w:p w14:paraId="6CE2E4C0" w14:textId="0201359D" w:rsidR="004650DB" w:rsidRDefault="004650DB" w:rsidP="004650DB">
      <w:pPr>
        <w:pStyle w:val="ListParagraph"/>
        <w:numPr>
          <w:ilvl w:val="2"/>
          <w:numId w:val="1"/>
        </w:numPr>
        <w:tabs>
          <w:tab w:val="left" w:pos="8460"/>
          <w:tab w:val="left" w:pos="8640"/>
        </w:tabs>
        <w:spacing w:after="120" w:line="240" w:lineRule="auto"/>
        <w:ind w:right="396" w:hanging="6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Umatilla Landfill (closed)</w:t>
      </w:r>
    </w:p>
    <w:p w14:paraId="58529546" w14:textId="794932AD" w:rsidR="004650DB" w:rsidRDefault="004650DB" w:rsidP="004650DB">
      <w:pPr>
        <w:pStyle w:val="ListParagraph"/>
        <w:numPr>
          <w:ilvl w:val="2"/>
          <w:numId w:val="1"/>
        </w:numPr>
        <w:tabs>
          <w:tab w:val="left" w:pos="8460"/>
          <w:tab w:val="left" w:pos="8640"/>
        </w:tabs>
        <w:spacing w:after="120" w:line="240" w:lineRule="auto"/>
        <w:ind w:right="396" w:hanging="6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Lady Lake Landfill (closed)</w:t>
      </w:r>
    </w:p>
    <w:p w14:paraId="4E6A8602" w14:textId="638D6657" w:rsidR="004650DB" w:rsidRDefault="004650DB" w:rsidP="004650DB">
      <w:pPr>
        <w:pStyle w:val="ListParagraph"/>
        <w:numPr>
          <w:ilvl w:val="2"/>
          <w:numId w:val="1"/>
        </w:numPr>
        <w:tabs>
          <w:tab w:val="left" w:pos="8460"/>
          <w:tab w:val="left" w:pos="8640"/>
        </w:tabs>
        <w:spacing w:after="120" w:line="240" w:lineRule="auto"/>
        <w:ind w:right="396" w:hanging="6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Clermont Landfill (closed)</w:t>
      </w:r>
    </w:p>
    <w:p w14:paraId="7AF37615" w14:textId="65B04999" w:rsidR="00FC4C4D" w:rsidRDefault="00FC4C4D" w:rsidP="004650DB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Contractor(s) shall be properly licensed, able to diagnose, and troubleshoot issues related to the landfill’s operation systems then make the appropriate repairs or replace systems as needed. </w:t>
      </w:r>
    </w:p>
    <w:p w14:paraId="717A0C01" w14:textId="061226FA" w:rsidR="004650DB" w:rsidRDefault="004650DB" w:rsidP="004650DB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landfill construction is not part of this Scope of Work.</w:t>
      </w:r>
    </w:p>
    <w:p w14:paraId="7710D2A8" w14:textId="336CD6D2" w:rsidR="004650DB" w:rsidRDefault="00FC4C4D" w:rsidP="004650DB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no guaranteed minimum or maximum dollar amount or volume to be expended.</w:t>
      </w:r>
    </w:p>
    <w:p w14:paraId="6E4B5004" w14:textId="3143A992" w:rsidR="004650DB" w:rsidRPr="00C513DD" w:rsidRDefault="00FC4C4D" w:rsidP="00FC4C4D">
      <w:pPr>
        <w:pStyle w:val="ListParagraph"/>
        <w:numPr>
          <w:ilvl w:val="0"/>
          <w:numId w:val="1"/>
        </w:numPr>
        <w:tabs>
          <w:tab w:val="left" w:pos="8460"/>
          <w:tab w:val="left" w:pos="8640"/>
        </w:tabs>
        <w:spacing w:after="120" w:line="240" w:lineRule="auto"/>
        <w:ind w:left="0" w:right="576"/>
        <w:contextualSpacing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513DD">
        <w:rPr>
          <w:rFonts w:ascii="Times New Roman" w:hAnsi="Times New Roman" w:cs="Times New Roman"/>
          <w:sz w:val="24"/>
          <w:szCs w:val="24"/>
        </w:rPr>
        <w:t xml:space="preserve"> </w:t>
      </w:r>
      <w:r w:rsidR="004650DB" w:rsidRPr="00C513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CONTRACTOR RESPONSIBILITIES</w:t>
      </w:r>
    </w:p>
    <w:p w14:paraId="248EEDFE" w14:textId="472EED1D" w:rsidR="00FC4C4D" w:rsidRPr="00740A5F" w:rsidRDefault="00FC4C4D" w:rsidP="004650DB">
      <w:pPr>
        <w:pStyle w:val="ListParagraph"/>
        <w:tabs>
          <w:tab w:val="left" w:pos="8460"/>
          <w:tab w:val="left" w:pos="8640"/>
        </w:tabs>
        <w:spacing w:after="120" w:line="240" w:lineRule="auto"/>
        <w:ind w:left="0" w:right="57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40A5F"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proofErr w:type="gramEnd"/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740A5F">
        <w:rPr>
          <w:rFonts w:ascii="Times New Roman" w:hAnsi="Times New Roman" w:cs="Times New Roman"/>
          <w:color w:val="000000"/>
          <w:sz w:val="24"/>
          <w:szCs w:val="24"/>
        </w:rPr>
        <w:t>hall have verifiable experience in the following areas:</w:t>
      </w:r>
    </w:p>
    <w:p w14:paraId="1A4CF5DA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Civil construction work including earthwork, swales, access roads and berms</w:t>
      </w:r>
    </w:p>
    <w:p w14:paraId="1580781A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Leachate systems including collection, pumping and disposal, storage tank blasting and cleaning</w:t>
      </w:r>
    </w:p>
    <w:p w14:paraId="7C8C30FE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Utilities for landfill infrastructure </w:t>
      </w:r>
    </w:p>
    <w:p w14:paraId="29407F47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Water and sewer maintenance of commercial landfills</w:t>
      </w:r>
    </w:p>
    <w:p w14:paraId="2A5F9C23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Lift stations</w:t>
      </w:r>
    </w:p>
    <w:p w14:paraId="30F5C049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Pumps and pumping systems</w:t>
      </w:r>
    </w:p>
    <w:p w14:paraId="5EDE74A1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Industrial electrical systems</w:t>
      </w:r>
    </w:p>
    <w:p w14:paraId="172D229A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Air systems</w:t>
      </w:r>
    </w:p>
    <w:p w14:paraId="399526D1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Control panels and programming </w:t>
      </w:r>
    </w:p>
    <w:p w14:paraId="29FEF499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Tanker fill stations</w:t>
      </w:r>
    </w:p>
    <w:p w14:paraId="34FA4ECD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Water level sensors and communications</w:t>
      </w:r>
    </w:p>
    <w:p w14:paraId="01ADD150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Valves, piping</w:t>
      </w:r>
    </w:p>
    <w:p w14:paraId="04439E71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Backflow preventers </w:t>
      </w:r>
    </w:p>
    <w:p w14:paraId="31220742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Foundation work</w:t>
      </w:r>
    </w:p>
    <w:p w14:paraId="017D2DE9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Auto dialer and telemetry system monitoring</w:t>
      </w:r>
    </w:p>
    <w:p w14:paraId="3A56FE0D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Welding and fabrication of different steels and aluminum </w:t>
      </w:r>
    </w:p>
    <w:p w14:paraId="365D15F9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HDPE field and electro fusion welding</w:t>
      </w:r>
    </w:p>
    <w:p w14:paraId="2C20C59A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Leachate line pipe cleaning, jetting, repairing and videotaping </w:t>
      </w:r>
    </w:p>
    <w:p w14:paraId="00497E1D" w14:textId="77777777" w:rsidR="00FC4C4D" w:rsidRPr="00740A5F" w:rsidRDefault="00FC4C4D" w:rsidP="00FC4C4D">
      <w:pPr>
        <w:pStyle w:val="ListParagraph"/>
        <w:numPr>
          <w:ilvl w:val="1"/>
          <w:numId w:val="1"/>
        </w:numPr>
        <w:tabs>
          <w:tab w:val="left" w:pos="8460"/>
          <w:tab w:val="left" w:pos="8640"/>
        </w:tabs>
        <w:spacing w:after="120" w:line="240" w:lineRule="auto"/>
        <w:ind w:left="547" w:right="576" w:hanging="54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>Confined space entry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1B9F7A5" w14:textId="77777777" w:rsidR="004650DB" w:rsidRPr="004650DB" w:rsidRDefault="004650DB" w:rsidP="00FC4C4D">
      <w:pPr>
        <w:pStyle w:val="ListParagraph"/>
        <w:numPr>
          <w:ilvl w:val="0"/>
          <w:numId w:val="1"/>
        </w:numPr>
        <w:tabs>
          <w:tab w:val="left" w:pos="8460"/>
          <w:tab w:val="left" w:pos="8640"/>
        </w:tabs>
        <w:spacing w:after="120" w:line="240" w:lineRule="auto"/>
        <w:ind w:left="0" w:right="576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50DB">
        <w:rPr>
          <w:rFonts w:ascii="Times New Roman" w:hAnsi="Times New Roman" w:cs="Times New Roman"/>
          <w:b/>
          <w:bCs/>
          <w:sz w:val="24"/>
          <w:szCs w:val="24"/>
        </w:rPr>
        <w:lastRenderedPageBreak/>
        <w:t>INSPECTIONS</w:t>
      </w:r>
    </w:p>
    <w:p w14:paraId="1E77D7DC" w14:textId="7B43C68B" w:rsidR="00FC4C4D" w:rsidRPr="00740A5F" w:rsidRDefault="00FC4C4D" w:rsidP="004650DB">
      <w:pPr>
        <w:pStyle w:val="ListParagraph"/>
        <w:tabs>
          <w:tab w:val="left" w:pos="8460"/>
          <w:tab w:val="left" w:pos="8640"/>
        </w:tabs>
        <w:spacing w:after="120" w:line="240" w:lineRule="auto"/>
        <w:ind w:left="0" w:right="57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40A5F">
        <w:rPr>
          <w:rFonts w:ascii="Times New Roman" w:hAnsi="Times New Roman" w:cs="Times New Roman"/>
          <w:sz w:val="24"/>
          <w:szCs w:val="24"/>
        </w:rPr>
        <w:t>Inspections, testing</w:t>
      </w:r>
      <w:r w:rsidR="004650DB">
        <w:rPr>
          <w:rFonts w:ascii="Times New Roman" w:hAnsi="Times New Roman" w:cs="Times New Roman"/>
          <w:sz w:val="24"/>
          <w:szCs w:val="24"/>
        </w:rPr>
        <w:t>,</w:t>
      </w:r>
      <w:r w:rsidRPr="00740A5F">
        <w:rPr>
          <w:rFonts w:ascii="Times New Roman" w:hAnsi="Times New Roman" w:cs="Times New Roman"/>
          <w:sz w:val="24"/>
          <w:szCs w:val="24"/>
        </w:rPr>
        <w:t xml:space="preserve"> and certifications may be required for certain aspects of diagnosis, repair</w:t>
      </w:r>
      <w:r w:rsidR="00185A9D">
        <w:rPr>
          <w:rFonts w:ascii="Times New Roman" w:hAnsi="Times New Roman" w:cs="Times New Roman"/>
          <w:sz w:val="24"/>
          <w:szCs w:val="24"/>
        </w:rPr>
        <w:t>,</w:t>
      </w:r>
      <w:r w:rsidRPr="00740A5F">
        <w:rPr>
          <w:rFonts w:ascii="Times New Roman" w:hAnsi="Times New Roman" w:cs="Times New Roman"/>
          <w:sz w:val="24"/>
          <w:szCs w:val="24"/>
        </w:rPr>
        <w:t xml:space="preserve"> or replacement. </w:t>
      </w:r>
    </w:p>
    <w:p w14:paraId="50922F53" w14:textId="77777777" w:rsidR="004650DB" w:rsidRPr="004650DB" w:rsidRDefault="004650DB" w:rsidP="00FC4C4D">
      <w:pPr>
        <w:pStyle w:val="ListParagraph"/>
        <w:numPr>
          <w:ilvl w:val="0"/>
          <w:numId w:val="1"/>
        </w:numPr>
        <w:tabs>
          <w:tab w:val="left" w:pos="8460"/>
          <w:tab w:val="left" w:pos="8640"/>
        </w:tabs>
        <w:spacing w:after="120" w:line="240" w:lineRule="auto"/>
        <w:ind w:left="0" w:right="576"/>
        <w:contextualSpacing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650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EMERGENCY SERVICES</w:t>
      </w:r>
    </w:p>
    <w:p w14:paraId="76A0C4AC" w14:textId="1DD00666" w:rsidR="00FC4C4D" w:rsidRDefault="00FC4C4D" w:rsidP="004650DB">
      <w:pPr>
        <w:pStyle w:val="ListParagraph"/>
        <w:tabs>
          <w:tab w:val="left" w:pos="8460"/>
          <w:tab w:val="left" w:pos="8640"/>
        </w:tabs>
        <w:spacing w:after="120" w:line="240" w:lineRule="auto"/>
        <w:ind w:left="0" w:right="57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Contractor </w:t>
      </w:r>
      <w:r>
        <w:rPr>
          <w:rFonts w:ascii="Times New Roman" w:hAnsi="Times New Roman" w:cs="Times New Roman"/>
          <w:color w:val="000000"/>
          <w:sz w:val="24"/>
          <w:szCs w:val="24"/>
        </w:rPr>
        <w:t>shall</w:t>
      </w: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 respond to the landfill within twenty-four to forty-eight (24-48) hours after receiving a request for service. If the call is an emergency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call</w:t>
      </w: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, Contractor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shall </w:t>
      </w: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be notified of such, and response time shall be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within </w:t>
      </w: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four (4) hours </w:t>
      </w:r>
      <w:r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Pr="00740A5F">
        <w:rPr>
          <w:rFonts w:ascii="Times New Roman" w:hAnsi="Times New Roman" w:cs="Times New Roman"/>
          <w:color w:val="000000"/>
          <w:sz w:val="24"/>
          <w:szCs w:val="24"/>
        </w:rPr>
        <w:t xml:space="preserve"> notification. </w:t>
      </w:r>
    </w:p>
    <w:p w14:paraId="10A5FA17" w14:textId="77777777" w:rsidR="00FC4C4D" w:rsidRDefault="00FC4C4D" w:rsidP="00FC4C4D">
      <w:pPr>
        <w:pStyle w:val="ListParagraph"/>
        <w:tabs>
          <w:tab w:val="left" w:pos="8460"/>
          <w:tab w:val="left" w:pos="8640"/>
        </w:tabs>
        <w:spacing w:after="120" w:line="240" w:lineRule="auto"/>
        <w:ind w:left="0" w:right="57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BF3C69" w14:textId="43B160AC" w:rsidR="006C7B25" w:rsidRDefault="00FC4C4D" w:rsidP="00FC4C4D">
      <w:pPr>
        <w:pStyle w:val="ListParagraph"/>
        <w:tabs>
          <w:tab w:val="left" w:pos="8460"/>
          <w:tab w:val="left" w:pos="8640"/>
        </w:tabs>
        <w:spacing w:after="120" w:line="240" w:lineRule="auto"/>
        <w:ind w:left="0" w:right="576"/>
        <w:contextualSpacing w:val="0"/>
        <w:jc w:val="center"/>
      </w:pPr>
      <w:r>
        <w:rPr>
          <w:rFonts w:ascii="Times New Roman" w:hAnsi="Times New Roman" w:cs="Times New Roman"/>
          <w:color w:val="000000"/>
          <w:sz w:val="24"/>
          <w:szCs w:val="24"/>
        </w:rPr>
        <w:t>[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End of Exhibit A.</w:t>
      </w:r>
      <w:r>
        <w:rPr>
          <w:rFonts w:ascii="Times New Roman" w:hAnsi="Times New Roman" w:cs="Times New Roman"/>
          <w:color w:val="000000"/>
          <w:sz w:val="24"/>
          <w:szCs w:val="24"/>
        </w:rPr>
        <w:t>]</w:t>
      </w:r>
    </w:p>
    <w:sectPr w:rsidR="006C7B25" w:rsidSect="00C513DD">
      <w:headerReference w:type="default" r:id="rId7"/>
      <w:footerReference w:type="default" r:id="rId8"/>
      <w:pgSz w:w="12240" w:h="15840"/>
      <w:pgMar w:top="1260" w:right="864" w:bottom="1440" w:left="144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C6E6E" w14:textId="77777777" w:rsidR="007A316F" w:rsidRDefault="007A316F" w:rsidP="00FC4C4D">
      <w:pPr>
        <w:spacing w:after="0" w:line="240" w:lineRule="auto"/>
      </w:pPr>
      <w:r>
        <w:separator/>
      </w:r>
    </w:p>
  </w:endnote>
  <w:endnote w:type="continuationSeparator" w:id="0">
    <w:p w14:paraId="2169EE81" w14:textId="77777777" w:rsidR="007A316F" w:rsidRDefault="007A316F" w:rsidP="00FC4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49583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F85DB5" w14:textId="77777777" w:rsidR="00FC4C4D" w:rsidRDefault="00FC4C4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2FE9EF" w14:textId="77777777" w:rsidR="00FC4C4D" w:rsidRDefault="00FC4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F464C" w14:textId="77777777" w:rsidR="007A316F" w:rsidRDefault="007A316F" w:rsidP="00FC4C4D">
      <w:pPr>
        <w:spacing w:after="0" w:line="240" w:lineRule="auto"/>
      </w:pPr>
      <w:r>
        <w:separator/>
      </w:r>
    </w:p>
  </w:footnote>
  <w:footnote w:type="continuationSeparator" w:id="0">
    <w:p w14:paraId="1ED6FFDA" w14:textId="77777777" w:rsidR="007A316F" w:rsidRDefault="007A316F" w:rsidP="00FC4C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9E1CE" w14:textId="47015A55" w:rsidR="00FC4C4D" w:rsidRPr="00A06F53" w:rsidRDefault="00FC4C4D" w:rsidP="00A06F53">
    <w:pPr>
      <w:pStyle w:val="Header"/>
      <w:tabs>
        <w:tab w:val="clear" w:pos="4680"/>
        <w:tab w:val="left" w:pos="1980"/>
        <w:tab w:val="center" w:pos="4770"/>
      </w:tabs>
      <w:rPr>
        <w:rFonts w:ascii="Times New Roman" w:hAnsi="Times New Roman" w:cs="Times New Roman"/>
        <w:b/>
        <w:sz w:val="24"/>
        <w:szCs w:val="24"/>
      </w:rPr>
    </w:pPr>
    <w:r w:rsidRPr="00A06F53">
      <w:rPr>
        <w:rFonts w:ascii="Times New Roman" w:hAnsi="Times New Roman" w:cs="Times New Roman"/>
        <w:b/>
        <w:sz w:val="24"/>
        <w:szCs w:val="24"/>
      </w:rPr>
      <w:t>EXHIBIT A – SCOPE OF WORK</w:t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</w:r>
    <w:r w:rsidRPr="009044F5">
      <w:rPr>
        <w:rFonts w:ascii="Times New Roman" w:hAnsi="Times New Roman" w:cs="Times New Roman"/>
        <w:b/>
        <w:sz w:val="24"/>
        <w:szCs w:val="24"/>
      </w:rPr>
      <w:t>2</w:t>
    </w:r>
    <w:r>
      <w:rPr>
        <w:rFonts w:ascii="Times New Roman" w:hAnsi="Times New Roman" w:cs="Times New Roman"/>
        <w:b/>
        <w:sz w:val="24"/>
        <w:szCs w:val="24"/>
      </w:rPr>
      <w:t>7</w:t>
    </w:r>
    <w:r w:rsidRPr="009044F5">
      <w:rPr>
        <w:rFonts w:ascii="Times New Roman" w:hAnsi="Times New Roman" w:cs="Times New Roman"/>
        <w:b/>
        <w:sz w:val="24"/>
        <w:szCs w:val="24"/>
      </w:rPr>
      <w:t>-</w:t>
    </w:r>
    <w:r>
      <w:rPr>
        <w:rFonts w:ascii="Times New Roman" w:hAnsi="Times New Roman" w:cs="Times New Roman"/>
        <w:b/>
        <w:sz w:val="24"/>
        <w:szCs w:val="24"/>
      </w:rPr>
      <w:t>505</w:t>
    </w:r>
    <w:r w:rsidRPr="00A06F53">
      <w:rPr>
        <w:rFonts w:ascii="Times New Roman" w:hAnsi="Times New Roman" w:cs="Times New Roman"/>
        <w:b/>
        <w:sz w:val="24"/>
        <w:szCs w:val="24"/>
      </w:rPr>
      <w:t xml:space="preserve"> </w:t>
    </w:r>
    <w:r>
      <w:rPr>
        <w:rFonts w:ascii="Times New Roman" w:hAnsi="Times New Roman" w:cs="Times New Roman"/>
        <w:b/>
        <w:sz w:val="24"/>
        <w:szCs w:val="24"/>
      </w:rPr>
      <w:tab/>
    </w:r>
    <w:r>
      <w:rPr>
        <w:rFonts w:ascii="Times New Roman" w:hAnsi="Times New Roman" w:cs="Times New Roman"/>
        <w:b/>
        <w:sz w:val="24"/>
        <w:szCs w:val="24"/>
      </w:rPr>
      <w:tab/>
      <w:t>LANDFILL MAINTENANCE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37AF0"/>
    <w:multiLevelType w:val="multilevel"/>
    <w:tmpl w:val="8206B9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66808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readOnly" w:enforcement="1" w:cryptProviderType="rsaAES" w:cryptAlgorithmClass="hash" w:cryptAlgorithmType="typeAny" w:cryptAlgorithmSid="14" w:cryptSpinCount="100000" w:hash="b844O4dbRkIW5lJKROl30JHMnoPb1LgA5xPOZVVUCX+iK7eLecNrajWfmV6dFHNK6O3McVM/IFQSPrfvwbeitw==" w:salt="E7MR2Cjk64C16fO8nFtz6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4D"/>
    <w:rsid w:val="00022252"/>
    <w:rsid w:val="0005651A"/>
    <w:rsid w:val="00185A9D"/>
    <w:rsid w:val="001961DF"/>
    <w:rsid w:val="004650DB"/>
    <w:rsid w:val="00644E3B"/>
    <w:rsid w:val="006C7B25"/>
    <w:rsid w:val="007A316F"/>
    <w:rsid w:val="007C570C"/>
    <w:rsid w:val="008069B2"/>
    <w:rsid w:val="0088569C"/>
    <w:rsid w:val="00C44D52"/>
    <w:rsid w:val="00C513DD"/>
    <w:rsid w:val="00D21CF5"/>
    <w:rsid w:val="00FC4C4D"/>
    <w:rsid w:val="00FC769C"/>
    <w:rsid w:val="00FF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5B66C"/>
  <w15:chartTrackingRefBased/>
  <w15:docId w15:val="{28F6A2CE-12ED-469D-B929-10E2AC91F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C4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4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C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C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C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C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C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C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C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C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C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C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C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4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4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4C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4C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C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C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4C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C4D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C4C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C4D"/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88569C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290</Words>
  <Characters>1658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 County Board of County Commissioners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Falanga, Ron</dc:creator>
  <cp:keywords/>
  <dc:description/>
  <cp:lastModifiedBy>Falanga, Ron</cp:lastModifiedBy>
  <cp:revision>5</cp:revision>
  <dcterms:created xsi:type="dcterms:W3CDTF">2026-10-23T15:01:00Z</dcterms:created>
  <dcterms:modified xsi:type="dcterms:W3CDTF">2026-11-02T19:40:00Z</dcterms:modified>
</cp:coreProperties>
</file>