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C91A4" w14:textId="643894D6" w:rsidR="003F2FBF" w:rsidRDefault="000A7862" w:rsidP="00A34AFE">
      <w:pPr>
        <w:jc w:val="center"/>
      </w:pPr>
      <w:r>
        <w:rPr>
          <w:noProof/>
        </w:rPr>
        <w:drawing>
          <wp:inline distT="0" distB="0" distL="0" distR="0" wp14:anchorId="597B026D" wp14:editId="2A989CC1">
            <wp:extent cx="1152525" cy="984569"/>
            <wp:effectExtent l="0" t="0" r="0" b="6350"/>
            <wp:docPr id="1" name="Picture 1" descr="LC_Logo_4Color_Blue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_Logo_4Color_BlueLetter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6866" cy="988277"/>
                    </a:xfrm>
                    <a:prstGeom prst="rect">
                      <a:avLst/>
                    </a:prstGeom>
                    <a:noFill/>
                    <a:ln>
                      <a:noFill/>
                    </a:ln>
                  </pic:spPr>
                </pic:pic>
              </a:graphicData>
            </a:graphic>
          </wp:inline>
        </w:drawing>
      </w:r>
    </w:p>
    <w:p w14:paraId="09BB79A3" w14:textId="2E1A356D" w:rsidR="0069382C" w:rsidRPr="000B133E" w:rsidRDefault="0069382C" w:rsidP="0069382C">
      <w:pPr>
        <w:pStyle w:val="Header"/>
        <w:jc w:val="center"/>
        <w:rPr>
          <w:rFonts w:ascii="Open Sans SemiBold" w:hAnsi="Open Sans SemiBold" w:cs="Open Sans SemiBold"/>
          <w:b/>
          <w:i/>
          <w:color w:val="005089"/>
          <w:sz w:val="16"/>
          <w:szCs w:val="16"/>
        </w:rPr>
      </w:pPr>
      <w:r>
        <w:rPr>
          <w:rFonts w:ascii="Open Sans SemiBold" w:hAnsi="Open Sans SemiBold" w:cs="Open Sans SemiBold"/>
          <w:b/>
          <w:color w:val="005089"/>
          <w:sz w:val="16"/>
          <w:szCs w:val="16"/>
        </w:rPr>
        <w:t>Office of Procurement Services</w:t>
      </w:r>
    </w:p>
    <w:p w14:paraId="78361982" w14:textId="6BE76DC7" w:rsidR="0069382C" w:rsidRDefault="0069382C" w:rsidP="0069382C">
      <w:pPr>
        <w:pStyle w:val="Header"/>
        <w:jc w:val="center"/>
        <w:rPr>
          <w:rFonts w:ascii="Open Sans" w:hAnsi="Open Sans" w:cs="Open Sans"/>
          <w:color w:val="595959" w:themeColor="text1" w:themeTint="A6"/>
          <w:sz w:val="15"/>
          <w:szCs w:val="15"/>
        </w:rPr>
      </w:pPr>
      <w:r w:rsidRPr="000B133E">
        <w:rPr>
          <w:rFonts w:ascii="Open Sans" w:hAnsi="Open Sans" w:cs="Open Sans"/>
          <w:color w:val="595959" w:themeColor="text1" w:themeTint="A6"/>
          <w:sz w:val="15"/>
          <w:szCs w:val="15"/>
        </w:rPr>
        <w:t xml:space="preserve">P.O. Box 7800 • 315 W. Main St., Suite </w:t>
      </w:r>
      <w:r>
        <w:rPr>
          <w:rFonts w:ascii="Open Sans" w:hAnsi="Open Sans" w:cs="Open Sans"/>
          <w:color w:val="595959" w:themeColor="text1" w:themeTint="A6"/>
          <w:sz w:val="15"/>
          <w:szCs w:val="15"/>
        </w:rPr>
        <w:t>41</w:t>
      </w:r>
      <w:r w:rsidR="004608E6">
        <w:rPr>
          <w:rFonts w:ascii="Open Sans" w:hAnsi="Open Sans" w:cs="Open Sans"/>
          <w:color w:val="595959" w:themeColor="text1" w:themeTint="A6"/>
          <w:sz w:val="15"/>
          <w:szCs w:val="15"/>
        </w:rPr>
        <w:t>6</w:t>
      </w:r>
      <w:r w:rsidRPr="000B133E">
        <w:rPr>
          <w:rFonts w:ascii="Open Sans" w:hAnsi="Open Sans" w:cs="Open Sans"/>
          <w:color w:val="595959" w:themeColor="text1" w:themeTint="A6"/>
          <w:sz w:val="15"/>
          <w:szCs w:val="15"/>
        </w:rPr>
        <w:t xml:space="preserve"> • Tavares, FL 32778</w:t>
      </w:r>
    </w:p>
    <w:p w14:paraId="5E2E8274" w14:textId="2E46F9DF" w:rsidR="00EF5966" w:rsidRPr="000977A9" w:rsidRDefault="00EA1F05" w:rsidP="00216422">
      <w:pPr>
        <w:tabs>
          <w:tab w:val="left" w:pos="7020"/>
        </w:tabs>
        <w:rPr>
          <w:szCs w:val="24"/>
        </w:rPr>
      </w:pPr>
      <w:r w:rsidRPr="000977A9">
        <w:rPr>
          <w:b/>
          <w:szCs w:val="24"/>
        </w:rPr>
        <w:t xml:space="preserve">SOLICTATION: </w:t>
      </w:r>
      <w:r w:rsidR="00216422" w:rsidRPr="000977A9">
        <w:rPr>
          <w:bCs/>
          <w:szCs w:val="24"/>
        </w:rPr>
        <w:t>Construction of LCSO Marine Facility and Existing Pole Barn Expansion</w:t>
      </w:r>
      <w:r w:rsidR="00216422" w:rsidRPr="000977A9">
        <w:rPr>
          <w:szCs w:val="24"/>
        </w:rPr>
        <w:t xml:space="preserve"> </w:t>
      </w:r>
      <w:r w:rsidR="002D14E4" w:rsidRPr="00055926">
        <w:rPr>
          <w:szCs w:val="24"/>
        </w:rPr>
        <w:t>08/25/2026</w:t>
      </w:r>
    </w:p>
    <w:p w14:paraId="6B289673" w14:textId="77777777" w:rsidR="006D745E" w:rsidRPr="000977A9" w:rsidRDefault="006D745E" w:rsidP="008762A3">
      <w:pPr>
        <w:jc w:val="center"/>
        <w:rPr>
          <w:b/>
          <w:szCs w:val="24"/>
        </w:rPr>
      </w:pPr>
    </w:p>
    <w:p w14:paraId="33560EC3" w14:textId="0979A285" w:rsidR="00B82A39" w:rsidRPr="000977A9" w:rsidRDefault="00B82A39" w:rsidP="008E5F15">
      <w:pPr>
        <w:spacing w:after="240"/>
        <w:jc w:val="both"/>
        <w:rPr>
          <w:szCs w:val="24"/>
        </w:rPr>
      </w:pPr>
      <w:r w:rsidRPr="000977A9">
        <w:rPr>
          <w:szCs w:val="24"/>
        </w:rPr>
        <w:t xml:space="preserve">Vendors are responsible </w:t>
      </w:r>
      <w:r w:rsidR="003B5832" w:rsidRPr="000977A9">
        <w:rPr>
          <w:szCs w:val="24"/>
        </w:rPr>
        <w:t xml:space="preserve">for the </w:t>
      </w:r>
      <w:r w:rsidRPr="000977A9">
        <w:rPr>
          <w:szCs w:val="24"/>
        </w:rPr>
        <w:t>receipt and acknowledgement of all</w:t>
      </w:r>
      <w:r w:rsidR="0050375E" w:rsidRPr="000977A9">
        <w:rPr>
          <w:szCs w:val="24"/>
        </w:rPr>
        <w:t xml:space="preserve"> solicitation</w:t>
      </w:r>
      <w:r w:rsidRPr="000977A9">
        <w:rPr>
          <w:szCs w:val="24"/>
        </w:rPr>
        <w:t xml:space="preserve"> addenda</w:t>
      </w:r>
      <w:r w:rsidR="00855896" w:rsidRPr="000977A9">
        <w:rPr>
          <w:szCs w:val="24"/>
        </w:rPr>
        <w:t xml:space="preserve">. </w:t>
      </w:r>
      <w:r w:rsidR="0050375E" w:rsidRPr="000977A9">
        <w:rPr>
          <w:szCs w:val="24"/>
        </w:rPr>
        <w:t xml:space="preserve">Submit an electronically signed copy </w:t>
      </w:r>
      <w:r w:rsidRPr="000977A9">
        <w:rPr>
          <w:szCs w:val="24"/>
        </w:rPr>
        <w:t>with</w:t>
      </w:r>
      <w:r w:rsidR="003B5832" w:rsidRPr="000977A9">
        <w:rPr>
          <w:szCs w:val="24"/>
        </w:rPr>
        <w:t xml:space="preserve"> </w:t>
      </w:r>
      <w:r w:rsidR="0050375E" w:rsidRPr="000977A9">
        <w:rPr>
          <w:szCs w:val="24"/>
        </w:rPr>
        <w:t xml:space="preserve">solicitation </w:t>
      </w:r>
      <w:r w:rsidR="003B5832" w:rsidRPr="000977A9">
        <w:rPr>
          <w:szCs w:val="24"/>
        </w:rPr>
        <w:t>s</w:t>
      </w:r>
      <w:r w:rsidRPr="000977A9">
        <w:rPr>
          <w:szCs w:val="24"/>
        </w:rPr>
        <w:t>ubmi</w:t>
      </w:r>
      <w:r w:rsidR="0050375E" w:rsidRPr="000977A9">
        <w:rPr>
          <w:szCs w:val="24"/>
        </w:rPr>
        <w:t>ssion</w:t>
      </w:r>
      <w:r w:rsidR="00855896" w:rsidRPr="000977A9">
        <w:rPr>
          <w:szCs w:val="24"/>
        </w:rPr>
        <w:t>.</w:t>
      </w:r>
      <w:r w:rsidRPr="000977A9">
        <w:rPr>
          <w:szCs w:val="24"/>
        </w:rPr>
        <w:t xml:space="preserve"> Failure to acknowledge </w:t>
      </w:r>
      <w:r w:rsidR="0050375E" w:rsidRPr="000977A9">
        <w:rPr>
          <w:szCs w:val="24"/>
        </w:rPr>
        <w:t>an</w:t>
      </w:r>
      <w:r w:rsidRPr="000977A9">
        <w:rPr>
          <w:szCs w:val="24"/>
        </w:rPr>
        <w:t xml:space="preserve"> addendum may prevent the </w:t>
      </w:r>
      <w:r w:rsidR="003B5832" w:rsidRPr="000977A9">
        <w:rPr>
          <w:szCs w:val="24"/>
        </w:rPr>
        <w:t>submi</w:t>
      </w:r>
      <w:r w:rsidR="0050375E" w:rsidRPr="000977A9">
        <w:rPr>
          <w:szCs w:val="24"/>
        </w:rPr>
        <w:t>ssion</w:t>
      </w:r>
      <w:r w:rsidR="003B5832" w:rsidRPr="000977A9">
        <w:rPr>
          <w:szCs w:val="24"/>
        </w:rPr>
        <w:t xml:space="preserve"> </w:t>
      </w:r>
      <w:r w:rsidRPr="000977A9">
        <w:rPr>
          <w:szCs w:val="24"/>
        </w:rPr>
        <w:t>from being considered for award.</w:t>
      </w:r>
    </w:p>
    <w:p w14:paraId="605F0E54" w14:textId="5ABCBC2C" w:rsidR="00E34B70" w:rsidRPr="002B41E7" w:rsidRDefault="00271D07" w:rsidP="00EA1F05">
      <w:pPr>
        <w:pStyle w:val="Default"/>
        <w:tabs>
          <w:tab w:val="left" w:pos="360"/>
        </w:tabs>
        <w:spacing w:after="240"/>
        <w:ind w:left="360"/>
        <w:rPr>
          <w:b/>
          <w:bCs/>
        </w:rPr>
      </w:pPr>
      <w:r w:rsidRPr="002B41E7">
        <w:rPr>
          <w:b/>
          <w:bCs/>
        </w:rPr>
        <w:t xml:space="preserve">THIS ADDENDUM </w:t>
      </w:r>
      <w:r w:rsidR="00E34B70" w:rsidRPr="002B41E7">
        <w:rPr>
          <w:b/>
          <w:bCs/>
        </w:rPr>
        <w:t xml:space="preserve">CHANGES THE SUBMISSION DEADLINE </w:t>
      </w:r>
      <w:r w:rsidR="002B41E7" w:rsidRPr="002B41E7">
        <w:rPr>
          <w:b/>
          <w:bCs/>
        </w:rPr>
        <w:t xml:space="preserve">FROM THURSDAY, SEPTEMBER 10, 2026 (09/10/2026) TO THURSDAY, SEPTEMBER </w:t>
      </w:r>
      <w:r w:rsidR="00BC6A70">
        <w:rPr>
          <w:b/>
          <w:bCs/>
        </w:rPr>
        <w:t>17</w:t>
      </w:r>
      <w:r w:rsidR="002B41E7" w:rsidRPr="002B41E7">
        <w:rPr>
          <w:b/>
          <w:bCs/>
        </w:rPr>
        <w:t>, 2026 (09/</w:t>
      </w:r>
      <w:r w:rsidR="00BC6A70">
        <w:rPr>
          <w:b/>
          <w:bCs/>
        </w:rPr>
        <w:t>17</w:t>
      </w:r>
      <w:r w:rsidR="002B41E7" w:rsidRPr="002B41E7">
        <w:rPr>
          <w:b/>
          <w:bCs/>
        </w:rPr>
        <w:t>/2026) – 3PM Eastern.</w:t>
      </w:r>
    </w:p>
    <w:p w14:paraId="6755C8CD" w14:textId="45726910" w:rsidR="002B41E7" w:rsidRDefault="002B41E7" w:rsidP="006E0A41">
      <w:pPr>
        <w:pStyle w:val="Default"/>
        <w:tabs>
          <w:tab w:val="left" w:pos="360"/>
        </w:tabs>
        <w:spacing w:after="240"/>
        <w:rPr>
          <w:b/>
          <w:bCs/>
          <w:u w:val="single"/>
        </w:rPr>
      </w:pPr>
      <w:r>
        <w:rPr>
          <w:b/>
          <w:bCs/>
          <w:u w:val="single"/>
        </w:rPr>
        <w:t>ADDITIONAL INFORMATION</w:t>
      </w:r>
    </w:p>
    <w:p w14:paraId="1511F6A0" w14:textId="65A3CF03" w:rsidR="002B41E7" w:rsidRPr="002B41E7" w:rsidRDefault="002B41E7" w:rsidP="00663877">
      <w:pPr>
        <w:pStyle w:val="Default"/>
        <w:numPr>
          <w:ilvl w:val="0"/>
          <w:numId w:val="65"/>
        </w:numPr>
        <w:tabs>
          <w:tab w:val="left" w:pos="360"/>
        </w:tabs>
        <w:spacing w:after="240"/>
      </w:pPr>
      <w:r w:rsidRPr="002B41E7">
        <w:t xml:space="preserve">Questions that were received during the </w:t>
      </w:r>
      <w:proofErr w:type="gramStart"/>
      <w:r w:rsidRPr="002B41E7">
        <w:t>question and answer</w:t>
      </w:r>
      <w:proofErr w:type="gramEnd"/>
      <w:r w:rsidRPr="002B41E7">
        <w:t xml:space="preserve"> period, but not shown below, will be posted in a future addendum.</w:t>
      </w:r>
    </w:p>
    <w:p w14:paraId="33A79B1F" w14:textId="50DF43F8" w:rsidR="002B41E7" w:rsidRDefault="002B41E7" w:rsidP="00663877">
      <w:pPr>
        <w:pStyle w:val="Default"/>
        <w:numPr>
          <w:ilvl w:val="0"/>
          <w:numId w:val="65"/>
        </w:numPr>
        <w:tabs>
          <w:tab w:val="left" w:pos="360"/>
        </w:tabs>
        <w:spacing w:after="240"/>
      </w:pPr>
      <w:r w:rsidRPr="002B41E7">
        <w:t>The Contractor will be required to have portable restrooms on site and generally away from public view. The public restrooms available at the site (Hickory Point) should be reserved only for patrons of the park.</w:t>
      </w:r>
    </w:p>
    <w:p w14:paraId="27A28303" w14:textId="711FA313" w:rsidR="00012032" w:rsidRDefault="00012032" w:rsidP="00663877">
      <w:pPr>
        <w:pStyle w:val="Default"/>
        <w:numPr>
          <w:ilvl w:val="0"/>
          <w:numId w:val="65"/>
        </w:numPr>
        <w:tabs>
          <w:tab w:val="left" w:pos="360"/>
        </w:tabs>
        <w:spacing w:after="240"/>
      </w:pPr>
      <w:r>
        <w:t>For a full listing of drawing revisions, refer to Exhibit N – Drawing Revision Narrative.</w:t>
      </w:r>
    </w:p>
    <w:p w14:paraId="445A81A6" w14:textId="2DEEC095" w:rsidR="00434E11" w:rsidRDefault="00E46696" w:rsidP="00434E11">
      <w:pPr>
        <w:pStyle w:val="Default"/>
        <w:numPr>
          <w:ilvl w:val="0"/>
          <w:numId w:val="65"/>
        </w:numPr>
        <w:tabs>
          <w:tab w:val="left" w:pos="360"/>
        </w:tabs>
        <w:spacing w:after="240"/>
      </w:pPr>
      <w:r>
        <w:t>All Contractors that have submitted Attachment 5 may view the following Exhibits in the link previously provided.</w:t>
      </w:r>
    </w:p>
    <w:p w14:paraId="790EAD34" w14:textId="4C3D40E8" w:rsidR="00434E11" w:rsidRDefault="00434E11" w:rsidP="00927E45">
      <w:pPr>
        <w:pStyle w:val="Default"/>
        <w:numPr>
          <w:ilvl w:val="1"/>
          <w:numId w:val="65"/>
        </w:numPr>
        <w:tabs>
          <w:tab w:val="left" w:pos="360"/>
        </w:tabs>
        <w:spacing w:after="240"/>
      </w:pPr>
      <w:r>
        <w:t>Exhibit H1 – LCSO Marine Facility – Revised Sheets Only</w:t>
      </w:r>
    </w:p>
    <w:p w14:paraId="4C511A6E" w14:textId="6CBF5519" w:rsidR="00434E11" w:rsidRDefault="00434E11" w:rsidP="00927E45">
      <w:pPr>
        <w:pStyle w:val="Default"/>
        <w:numPr>
          <w:ilvl w:val="1"/>
          <w:numId w:val="65"/>
        </w:numPr>
        <w:tabs>
          <w:tab w:val="left" w:pos="360"/>
        </w:tabs>
        <w:spacing w:after="240"/>
      </w:pPr>
      <w:r>
        <w:t>Exhibit J1 – Revised Sheets Only</w:t>
      </w:r>
    </w:p>
    <w:p w14:paraId="22FF724D" w14:textId="6036941C" w:rsidR="00434E11" w:rsidRDefault="00434E11" w:rsidP="00927E45">
      <w:pPr>
        <w:pStyle w:val="Default"/>
        <w:numPr>
          <w:ilvl w:val="1"/>
          <w:numId w:val="65"/>
        </w:numPr>
        <w:tabs>
          <w:tab w:val="left" w:pos="360"/>
        </w:tabs>
        <w:spacing w:after="240"/>
      </w:pPr>
      <w:r>
        <w:t>Exhibit M1 - Pole Barn – Revised Sheets Only</w:t>
      </w:r>
    </w:p>
    <w:p w14:paraId="01276AC2" w14:textId="51B7B2B7" w:rsidR="00434E11" w:rsidRDefault="00434E11" w:rsidP="00927E45">
      <w:pPr>
        <w:pStyle w:val="Default"/>
        <w:numPr>
          <w:ilvl w:val="1"/>
          <w:numId w:val="65"/>
        </w:numPr>
        <w:tabs>
          <w:tab w:val="left" w:pos="360"/>
        </w:tabs>
        <w:spacing w:after="240"/>
      </w:pPr>
      <w:r>
        <w:t>Exhibit N – Drawing Revision Narrative</w:t>
      </w:r>
    </w:p>
    <w:p w14:paraId="50F46CD7" w14:textId="2201E8AE" w:rsidR="00434E11" w:rsidRPr="002B41E7" w:rsidRDefault="00434E11" w:rsidP="00927E45">
      <w:pPr>
        <w:pStyle w:val="Default"/>
        <w:numPr>
          <w:ilvl w:val="1"/>
          <w:numId w:val="65"/>
        </w:numPr>
        <w:tabs>
          <w:tab w:val="left" w:pos="360"/>
        </w:tabs>
        <w:spacing w:after="240"/>
      </w:pPr>
      <w:r>
        <w:t>Exhibit O - Geotechnical Investigation LCSO Marine Facility</w:t>
      </w:r>
    </w:p>
    <w:p w14:paraId="716D174B" w14:textId="2ADFD0B0" w:rsidR="00C26A5E" w:rsidRPr="00D03BFE" w:rsidRDefault="00B73801" w:rsidP="006E0A41">
      <w:pPr>
        <w:pStyle w:val="Default"/>
        <w:tabs>
          <w:tab w:val="left" w:pos="360"/>
        </w:tabs>
        <w:spacing w:after="240"/>
        <w:rPr>
          <w:b/>
          <w:bCs/>
          <w:u w:val="single"/>
        </w:rPr>
      </w:pPr>
      <w:r w:rsidRPr="00EA1F05">
        <w:rPr>
          <w:b/>
          <w:bCs/>
          <w:u w:val="single"/>
        </w:rPr>
        <w:t>Q</w:t>
      </w:r>
      <w:r w:rsidRPr="00D03BFE">
        <w:rPr>
          <w:b/>
          <w:bCs/>
          <w:u w:val="single"/>
        </w:rPr>
        <w:t>UESTIONS/RESPONSES</w:t>
      </w:r>
    </w:p>
    <w:p w14:paraId="10B254DE" w14:textId="530335F7" w:rsidR="00D03BFE" w:rsidRPr="00264EA2" w:rsidRDefault="00D03BFE" w:rsidP="00663877">
      <w:pPr>
        <w:pStyle w:val="ListParagraph"/>
        <w:numPr>
          <w:ilvl w:val="0"/>
          <w:numId w:val="26"/>
        </w:numPr>
        <w:spacing w:after="160"/>
        <w:rPr>
          <w:rFonts w:ascii="Times New Roman" w:hAnsi="Times New Roman"/>
          <w:color w:val="000000" w:themeColor="text1"/>
          <w:sz w:val="24"/>
          <w:szCs w:val="24"/>
        </w:rPr>
      </w:pPr>
      <w:r w:rsidRPr="00D03BFE">
        <w:rPr>
          <w:rFonts w:ascii="Times New Roman" w:hAnsi="Times New Roman"/>
          <w:sz w:val="24"/>
          <w:szCs w:val="24"/>
        </w:rPr>
        <w:t>For the demolition permit, can you provide the estimated fees, or provide an allowance amount for tho</w:t>
      </w:r>
      <w:r w:rsidRPr="00264EA2">
        <w:rPr>
          <w:rFonts w:ascii="Times New Roman" w:hAnsi="Times New Roman"/>
          <w:color w:val="000000" w:themeColor="text1"/>
          <w:sz w:val="24"/>
          <w:szCs w:val="24"/>
        </w:rPr>
        <w:t>se fees?</w:t>
      </w:r>
    </w:p>
    <w:p w14:paraId="7A90EEC0" w14:textId="73ECB9A0" w:rsidR="00D03BFE" w:rsidRPr="00264EA2" w:rsidRDefault="00B94E11" w:rsidP="00B94E11">
      <w:pPr>
        <w:pStyle w:val="ListParagraph"/>
        <w:numPr>
          <w:ilvl w:val="0"/>
          <w:numId w:val="4"/>
        </w:numPr>
        <w:spacing w:after="160"/>
        <w:jc w:val="both"/>
        <w:rPr>
          <w:rFonts w:ascii="Times New Roman" w:hAnsi="Times New Roman"/>
          <w:color w:val="000000" w:themeColor="text1"/>
          <w:sz w:val="24"/>
          <w:szCs w:val="24"/>
        </w:rPr>
      </w:pPr>
      <w:r w:rsidRPr="00264EA2">
        <w:rPr>
          <w:rFonts w:ascii="Times New Roman" w:hAnsi="Times New Roman"/>
          <w:color w:val="000000" w:themeColor="text1"/>
          <w:sz w:val="24"/>
          <w:szCs w:val="24"/>
        </w:rPr>
        <w:t>Permit Fees for the Demolition of Existing Sheriff Marine Facility Building: Contractor should budget $200 in permit fees. If the cost of permit fees exceeds $200, then, the Lake County/Water Authority will pay any additional fees on his own. Change Orders will not be issued for any overages in permit costs.</w:t>
      </w:r>
    </w:p>
    <w:p w14:paraId="7F30F418" w14:textId="45921812" w:rsidR="00A21CA7" w:rsidRPr="00264EA2" w:rsidRDefault="00A21CA7" w:rsidP="00663877">
      <w:pPr>
        <w:pStyle w:val="ListParagraph"/>
        <w:numPr>
          <w:ilvl w:val="0"/>
          <w:numId w:val="26"/>
        </w:numPr>
        <w:spacing w:after="160"/>
        <w:rPr>
          <w:rFonts w:ascii="Times New Roman" w:hAnsi="Times New Roman"/>
          <w:b/>
          <w:bCs/>
          <w:color w:val="000000" w:themeColor="text1"/>
          <w:sz w:val="24"/>
          <w:szCs w:val="24"/>
        </w:rPr>
      </w:pPr>
      <w:r w:rsidRPr="00264EA2">
        <w:rPr>
          <w:rFonts w:ascii="Times New Roman" w:hAnsi="Times New Roman"/>
          <w:color w:val="000000" w:themeColor="text1"/>
          <w:sz w:val="24"/>
          <w:szCs w:val="24"/>
        </w:rPr>
        <w:lastRenderedPageBreak/>
        <w:t>Please provide the contract completion days; there is no substantial or final completion number of days listed.</w:t>
      </w:r>
    </w:p>
    <w:p w14:paraId="67B03402" w14:textId="5B9A1241" w:rsidR="00A21CA7" w:rsidRPr="00264EA2" w:rsidRDefault="007E29B9" w:rsidP="00663877">
      <w:pPr>
        <w:pStyle w:val="ListParagraph"/>
        <w:numPr>
          <w:ilvl w:val="0"/>
          <w:numId w:val="29"/>
        </w:numPr>
        <w:spacing w:after="160"/>
        <w:jc w:val="both"/>
        <w:rPr>
          <w:rFonts w:ascii="Times New Roman" w:hAnsi="Times New Roman"/>
          <w:color w:val="000000" w:themeColor="text1"/>
        </w:rPr>
      </w:pPr>
      <w:r w:rsidRPr="00264EA2">
        <w:rPr>
          <w:rFonts w:ascii="Times New Roman" w:hAnsi="Times New Roman"/>
          <w:color w:val="000000" w:themeColor="text1"/>
          <w:sz w:val="24"/>
          <w:szCs w:val="24"/>
        </w:rPr>
        <w:t>As explained at the Prebid Meetings, Contractor will be responsible for providing the “Number of Days to Complete” refer to bid documents, Attachment 3 - Pricing Sheet 26-W430.</w:t>
      </w:r>
      <w:r w:rsidRPr="00264EA2">
        <w:rPr>
          <w:color w:val="000000" w:themeColor="text1"/>
        </w:rPr>
        <w:t xml:space="preserve"> </w:t>
      </w:r>
    </w:p>
    <w:p w14:paraId="1411417F" w14:textId="50E9C762" w:rsidR="00A21CA7" w:rsidRPr="00D03BFE" w:rsidRDefault="00A21CA7" w:rsidP="00663877">
      <w:pPr>
        <w:pStyle w:val="ListParagraph"/>
        <w:numPr>
          <w:ilvl w:val="0"/>
          <w:numId w:val="26"/>
        </w:numPr>
        <w:spacing w:after="160"/>
        <w:rPr>
          <w:rFonts w:ascii="Times New Roman" w:hAnsi="Times New Roman"/>
          <w:bCs/>
          <w:sz w:val="24"/>
          <w:szCs w:val="24"/>
        </w:rPr>
      </w:pPr>
      <w:r w:rsidRPr="00264EA2">
        <w:rPr>
          <w:rFonts w:ascii="Times New Roman" w:hAnsi="Times New Roman"/>
          <w:bCs/>
          <w:color w:val="000000" w:themeColor="text1"/>
          <w:sz w:val="24"/>
          <w:szCs w:val="24"/>
        </w:rPr>
        <w:t>Please provide interior elevations for the “shared office space” millwork. O</w:t>
      </w:r>
      <w:r w:rsidRPr="00D03BFE">
        <w:rPr>
          <w:rFonts w:ascii="Times New Roman" w:hAnsi="Times New Roman"/>
          <w:bCs/>
          <w:sz w:val="24"/>
          <w:szCs w:val="24"/>
        </w:rPr>
        <w:t>r please confirm the furniture/millwork shown in these locations is by owner.</w:t>
      </w:r>
    </w:p>
    <w:p w14:paraId="534F28F5" w14:textId="77777777" w:rsidR="00264EA2" w:rsidRPr="00264EA2" w:rsidRDefault="003F5B92" w:rsidP="00663877">
      <w:pPr>
        <w:pStyle w:val="ListParagraph"/>
        <w:numPr>
          <w:ilvl w:val="0"/>
          <w:numId w:val="30"/>
        </w:numPr>
        <w:spacing w:after="160"/>
        <w:jc w:val="both"/>
        <w:rPr>
          <w:rFonts w:ascii="Times New Roman" w:hAnsi="Times New Roman"/>
          <w:sz w:val="24"/>
          <w:szCs w:val="24"/>
        </w:rPr>
      </w:pPr>
      <w:r w:rsidRPr="00264EA2">
        <w:rPr>
          <w:rFonts w:ascii="Times New Roman" w:hAnsi="Times New Roman"/>
          <w:bCs/>
          <w:color w:val="000000" w:themeColor="text1"/>
          <w:sz w:val="24"/>
          <w:szCs w:val="24"/>
        </w:rPr>
        <w:t>Desks, file cabinets, seating chairs as well as conference table and chairs graphically shown in Shared Offices 101, 102, 103, 104, 105, 106, 112 and chairs in 133 are N.I.C. (not in contract) and shall be furnished and installed by the Owner</w:t>
      </w:r>
      <w:r w:rsidR="002D14E4" w:rsidRPr="00264EA2">
        <w:rPr>
          <w:rFonts w:ascii="Times New Roman" w:hAnsi="Times New Roman"/>
          <w:bCs/>
          <w:color w:val="000000" w:themeColor="text1"/>
          <w:sz w:val="24"/>
          <w:szCs w:val="24"/>
        </w:rPr>
        <w:t>.</w:t>
      </w:r>
      <w:r w:rsidRPr="00264EA2">
        <w:rPr>
          <w:rFonts w:ascii="Times New Roman" w:hAnsi="Times New Roman"/>
          <w:bCs/>
          <w:color w:val="000000" w:themeColor="text1"/>
          <w:sz w:val="24"/>
          <w:szCs w:val="24"/>
        </w:rPr>
        <w:t xml:space="preserve"> </w:t>
      </w:r>
    </w:p>
    <w:p w14:paraId="750A5384" w14:textId="60C1DC8D" w:rsidR="00A21CA7" w:rsidRPr="00264EA2" w:rsidRDefault="00A21CA7" w:rsidP="00663877">
      <w:pPr>
        <w:pStyle w:val="ListParagraph"/>
        <w:numPr>
          <w:ilvl w:val="0"/>
          <w:numId w:val="26"/>
        </w:numPr>
        <w:spacing w:after="160"/>
        <w:rPr>
          <w:rFonts w:ascii="Times New Roman" w:hAnsi="Times New Roman"/>
          <w:sz w:val="24"/>
          <w:szCs w:val="24"/>
        </w:rPr>
      </w:pPr>
      <w:r w:rsidRPr="00264EA2">
        <w:rPr>
          <w:rFonts w:ascii="Times New Roman" w:hAnsi="Times New Roman"/>
          <w:bCs/>
          <w:color w:val="000000" w:themeColor="text1"/>
          <w:sz w:val="24"/>
          <w:szCs w:val="24"/>
        </w:rPr>
        <w:t>Please c</w:t>
      </w:r>
      <w:r w:rsidRPr="00264EA2">
        <w:rPr>
          <w:rFonts w:ascii="Times New Roman" w:hAnsi="Times New Roman"/>
          <w:sz w:val="24"/>
          <w:szCs w:val="24"/>
        </w:rPr>
        <w:t xml:space="preserve">onfirm that all landscaping plants &amp; trees are PROVIDED by the owner and are to be installed by the contractor </w:t>
      </w:r>
      <w:proofErr w:type="gramStart"/>
      <w:r w:rsidRPr="00264EA2">
        <w:rPr>
          <w:rFonts w:ascii="Times New Roman" w:hAnsi="Times New Roman"/>
          <w:sz w:val="24"/>
          <w:szCs w:val="24"/>
        </w:rPr>
        <w:t>per</w:t>
      </w:r>
      <w:proofErr w:type="gramEnd"/>
      <w:r w:rsidRPr="00264EA2">
        <w:rPr>
          <w:rFonts w:ascii="Times New Roman" w:hAnsi="Times New Roman"/>
          <w:sz w:val="24"/>
          <w:szCs w:val="24"/>
        </w:rPr>
        <w:t xml:space="preserve"> </w:t>
      </w:r>
      <w:proofErr w:type="gramStart"/>
      <w:r w:rsidRPr="00264EA2">
        <w:rPr>
          <w:rFonts w:ascii="Times New Roman" w:hAnsi="Times New Roman"/>
          <w:sz w:val="24"/>
          <w:szCs w:val="24"/>
        </w:rPr>
        <w:t>the exhibit</w:t>
      </w:r>
      <w:proofErr w:type="gramEnd"/>
      <w:r w:rsidRPr="00264EA2">
        <w:rPr>
          <w:rFonts w:ascii="Times New Roman" w:hAnsi="Times New Roman"/>
          <w:sz w:val="24"/>
          <w:szCs w:val="24"/>
        </w:rPr>
        <w:t xml:space="preserve"> A scope of work document.</w:t>
      </w:r>
    </w:p>
    <w:p w14:paraId="686029D3" w14:textId="2ECFE616" w:rsidR="00A21CA7" w:rsidRPr="00D03BFE" w:rsidRDefault="00AD6B65" w:rsidP="00A119C1">
      <w:pPr>
        <w:pStyle w:val="ListParagraph"/>
        <w:numPr>
          <w:ilvl w:val="0"/>
          <w:numId w:val="1"/>
        </w:numPr>
        <w:spacing w:after="160"/>
        <w:rPr>
          <w:rFonts w:ascii="Times New Roman" w:hAnsi="Times New Roman"/>
          <w:sz w:val="24"/>
          <w:szCs w:val="24"/>
        </w:rPr>
      </w:pPr>
      <w:r w:rsidRPr="00D03BFE">
        <w:rPr>
          <w:rFonts w:ascii="Times New Roman" w:hAnsi="Times New Roman"/>
          <w:sz w:val="24"/>
          <w:szCs w:val="24"/>
        </w:rPr>
        <w:t>See section 1.4.4.12 of Exhibit A</w:t>
      </w:r>
      <w:r w:rsidR="00EC4EED">
        <w:rPr>
          <w:rFonts w:ascii="Times New Roman" w:hAnsi="Times New Roman"/>
          <w:sz w:val="24"/>
          <w:szCs w:val="24"/>
        </w:rPr>
        <w:t xml:space="preserve"> – Scope of Work</w:t>
      </w:r>
      <w:r w:rsidRPr="00D03BFE">
        <w:rPr>
          <w:rFonts w:ascii="Times New Roman" w:hAnsi="Times New Roman"/>
          <w:sz w:val="24"/>
          <w:szCs w:val="24"/>
        </w:rPr>
        <w:t>.</w:t>
      </w:r>
    </w:p>
    <w:p w14:paraId="2832D981" w14:textId="34A87C38" w:rsidR="00A21CA7" w:rsidRPr="00D03BFE" w:rsidRDefault="00A21CA7" w:rsidP="00663877">
      <w:pPr>
        <w:pStyle w:val="ListParagraph"/>
        <w:numPr>
          <w:ilvl w:val="0"/>
          <w:numId w:val="26"/>
        </w:numPr>
        <w:spacing w:after="160"/>
        <w:rPr>
          <w:rFonts w:ascii="Times New Roman" w:hAnsi="Times New Roman"/>
          <w:sz w:val="24"/>
          <w:szCs w:val="24"/>
        </w:rPr>
      </w:pPr>
      <w:r w:rsidRPr="00D03BFE">
        <w:rPr>
          <w:rFonts w:ascii="Times New Roman" w:hAnsi="Times New Roman"/>
          <w:sz w:val="24"/>
          <w:szCs w:val="24"/>
        </w:rPr>
        <w:t>If plants &amp; trees are provided by the owner will he provide all accessories items like but not limited to tree staking, mulch, etc.</w:t>
      </w:r>
    </w:p>
    <w:p w14:paraId="27EA742C" w14:textId="2A025C08" w:rsidR="00A21CA7" w:rsidRPr="00EC4EED" w:rsidRDefault="00EC4EED" w:rsidP="00663877">
      <w:pPr>
        <w:pStyle w:val="ListParagraph"/>
        <w:numPr>
          <w:ilvl w:val="0"/>
          <w:numId w:val="25"/>
        </w:numPr>
        <w:spacing w:after="160"/>
        <w:rPr>
          <w:rFonts w:ascii="Times New Roman" w:hAnsi="Times New Roman"/>
          <w:sz w:val="24"/>
          <w:szCs w:val="24"/>
        </w:rPr>
      </w:pPr>
      <w:r w:rsidRPr="00264EA2">
        <w:rPr>
          <w:rFonts w:ascii="Times New Roman" w:hAnsi="Times New Roman"/>
          <w:color w:val="000000" w:themeColor="text1"/>
          <w:sz w:val="24"/>
          <w:szCs w:val="24"/>
        </w:rPr>
        <w:t xml:space="preserve">No, tree staking, mulch, etc. to be provided by </w:t>
      </w:r>
      <w:r w:rsidR="00264EA2">
        <w:rPr>
          <w:rFonts w:ascii="Times New Roman" w:hAnsi="Times New Roman"/>
          <w:color w:val="000000" w:themeColor="text1"/>
          <w:sz w:val="24"/>
          <w:szCs w:val="24"/>
        </w:rPr>
        <w:t>C</w:t>
      </w:r>
      <w:r w:rsidRPr="00264EA2">
        <w:rPr>
          <w:rFonts w:ascii="Times New Roman" w:hAnsi="Times New Roman"/>
          <w:color w:val="000000" w:themeColor="text1"/>
          <w:sz w:val="24"/>
          <w:szCs w:val="24"/>
        </w:rPr>
        <w:t>ontractor. Lake County Water Authority will be furnishing lan</w:t>
      </w:r>
      <w:r w:rsidRPr="00EA4755">
        <w:rPr>
          <w:rFonts w:ascii="Times New Roman" w:hAnsi="Times New Roman"/>
          <w:sz w:val="24"/>
          <w:szCs w:val="24"/>
        </w:rPr>
        <w:t>dscaping plants</w:t>
      </w:r>
      <w:r>
        <w:rPr>
          <w:rFonts w:ascii="Times New Roman" w:hAnsi="Times New Roman"/>
          <w:sz w:val="24"/>
          <w:szCs w:val="24"/>
        </w:rPr>
        <w:t xml:space="preserve"> </w:t>
      </w:r>
      <w:r w:rsidRPr="00EC4EED">
        <w:rPr>
          <w:rFonts w:ascii="Times New Roman" w:hAnsi="Times New Roman"/>
          <w:sz w:val="24"/>
          <w:szCs w:val="24"/>
        </w:rPr>
        <w:t>(trees, shrubs, ground covers)</w:t>
      </w:r>
      <w:r>
        <w:rPr>
          <w:rFonts w:ascii="Times New Roman" w:hAnsi="Times New Roman"/>
          <w:sz w:val="24"/>
          <w:szCs w:val="24"/>
        </w:rPr>
        <w:t xml:space="preserve"> only.</w:t>
      </w:r>
    </w:p>
    <w:p w14:paraId="399ABE68" w14:textId="2A1DCF20" w:rsidR="00A21CA7" w:rsidRPr="00D03BFE" w:rsidRDefault="00A21CA7" w:rsidP="00663877">
      <w:pPr>
        <w:pStyle w:val="ListParagraph"/>
        <w:numPr>
          <w:ilvl w:val="0"/>
          <w:numId w:val="26"/>
        </w:numPr>
        <w:spacing w:after="160"/>
        <w:rPr>
          <w:rFonts w:ascii="Times New Roman" w:hAnsi="Times New Roman"/>
          <w:sz w:val="24"/>
          <w:szCs w:val="24"/>
        </w:rPr>
      </w:pPr>
      <w:r w:rsidRPr="00D03BFE">
        <w:rPr>
          <w:rFonts w:ascii="Times New Roman" w:hAnsi="Times New Roman"/>
          <w:sz w:val="24"/>
          <w:szCs w:val="24"/>
        </w:rPr>
        <w:t>Please advise if sodding will be required. If so, provide areas or quantity.</w:t>
      </w:r>
    </w:p>
    <w:p w14:paraId="41CEE8BA" w14:textId="5E45A34F" w:rsidR="00A21CA7" w:rsidRPr="00A964E0" w:rsidRDefault="00A21CA7" w:rsidP="00663877">
      <w:pPr>
        <w:pStyle w:val="ListParagraph"/>
        <w:numPr>
          <w:ilvl w:val="0"/>
          <w:numId w:val="24"/>
        </w:numPr>
        <w:spacing w:after="160"/>
        <w:rPr>
          <w:rFonts w:ascii="Times New Roman" w:hAnsi="Times New Roman"/>
          <w:sz w:val="24"/>
          <w:szCs w:val="24"/>
        </w:rPr>
      </w:pPr>
      <w:r w:rsidRPr="00D03BFE">
        <w:rPr>
          <w:rFonts w:ascii="Times New Roman" w:hAnsi="Times New Roman"/>
          <w:sz w:val="24"/>
          <w:szCs w:val="24"/>
        </w:rPr>
        <w:t xml:space="preserve"> </w:t>
      </w:r>
      <w:proofErr w:type="gramStart"/>
      <w:r w:rsidR="00157A14" w:rsidRPr="00A964E0">
        <w:rPr>
          <w:rFonts w:ascii="Times New Roman" w:hAnsi="Times New Roman"/>
          <w:sz w:val="24"/>
          <w:szCs w:val="24"/>
        </w:rPr>
        <w:t>Sod</w:t>
      </w:r>
      <w:proofErr w:type="gramEnd"/>
      <w:r w:rsidR="00157A14" w:rsidRPr="00A964E0">
        <w:rPr>
          <w:rFonts w:ascii="Times New Roman" w:hAnsi="Times New Roman"/>
          <w:sz w:val="24"/>
          <w:szCs w:val="24"/>
        </w:rPr>
        <w:t xml:space="preserve"> will be required for all areas disturbed by the work in total, aside from areas covered in asphalt or some other form of improvement.  There is no way to specifically project the area of disturbance that would require sod prior to the work being done.  </w:t>
      </w:r>
    </w:p>
    <w:p w14:paraId="39C3109F" w14:textId="682B5D01" w:rsidR="00A21CA7" w:rsidRPr="00264EA2" w:rsidRDefault="00A21CA7" w:rsidP="00663877">
      <w:pPr>
        <w:pStyle w:val="ListParagraph"/>
        <w:numPr>
          <w:ilvl w:val="0"/>
          <w:numId w:val="26"/>
        </w:numPr>
        <w:spacing w:after="160"/>
        <w:rPr>
          <w:rFonts w:ascii="Times New Roman" w:hAnsi="Times New Roman"/>
          <w:color w:val="000000" w:themeColor="text1"/>
          <w:sz w:val="24"/>
          <w:szCs w:val="24"/>
        </w:rPr>
      </w:pPr>
      <w:r w:rsidRPr="00D03BFE">
        <w:rPr>
          <w:rFonts w:ascii="Times New Roman" w:hAnsi="Times New Roman"/>
          <w:sz w:val="24"/>
          <w:szCs w:val="24"/>
        </w:rPr>
        <w:t>Exhibit A</w:t>
      </w:r>
      <w:r w:rsidR="00264EA2">
        <w:rPr>
          <w:rFonts w:ascii="Times New Roman" w:hAnsi="Times New Roman"/>
          <w:sz w:val="24"/>
          <w:szCs w:val="24"/>
        </w:rPr>
        <w:t xml:space="preserve"> - S</w:t>
      </w:r>
      <w:r w:rsidRPr="00D03BFE">
        <w:rPr>
          <w:rFonts w:ascii="Times New Roman" w:hAnsi="Times New Roman"/>
          <w:sz w:val="24"/>
          <w:szCs w:val="24"/>
        </w:rPr>
        <w:t xml:space="preserve">cope </w:t>
      </w:r>
      <w:r w:rsidR="00264EA2">
        <w:rPr>
          <w:rFonts w:ascii="Times New Roman" w:hAnsi="Times New Roman"/>
          <w:sz w:val="24"/>
          <w:szCs w:val="24"/>
        </w:rPr>
        <w:t>o</w:t>
      </w:r>
      <w:r w:rsidRPr="00D03BFE">
        <w:rPr>
          <w:rFonts w:ascii="Times New Roman" w:hAnsi="Times New Roman"/>
          <w:sz w:val="24"/>
          <w:szCs w:val="24"/>
        </w:rPr>
        <w:t xml:space="preserve">f </w:t>
      </w:r>
      <w:r w:rsidR="00264EA2">
        <w:rPr>
          <w:rFonts w:ascii="Times New Roman" w:hAnsi="Times New Roman"/>
          <w:sz w:val="24"/>
          <w:szCs w:val="24"/>
        </w:rPr>
        <w:t>W</w:t>
      </w:r>
      <w:r w:rsidRPr="00D03BFE">
        <w:rPr>
          <w:rFonts w:ascii="Times New Roman" w:hAnsi="Times New Roman"/>
          <w:sz w:val="24"/>
          <w:szCs w:val="24"/>
        </w:rPr>
        <w:t>ork only mentions installation of the irrigation system; will the material be provi</w:t>
      </w:r>
      <w:r w:rsidRPr="00264EA2">
        <w:rPr>
          <w:rFonts w:ascii="Times New Roman" w:hAnsi="Times New Roman"/>
          <w:color w:val="000000" w:themeColor="text1"/>
          <w:sz w:val="24"/>
          <w:szCs w:val="24"/>
        </w:rPr>
        <w:t>ded by the owner and installed by the GC? Or is the GC to provide and install the irrigation system.</w:t>
      </w:r>
    </w:p>
    <w:p w14:paraId="0E2CD65B" w14:textId="27ECEE6D" w:rsidR="00A21CA7" w:rsidRPr="00264EA2" w:rsidRDefault="00DB0F1E" w:rsidP="00663877">
      <w:pPr>
        <w:pStyle w:val="ListParagraph"/>
        <w:numPr>
          <w:ilvl w:val="0"/>
          <w:numId w:val="23"/>
        </w:numPr>
        <w:spacing w:after="160"/>
        <w:rPr>
          <w:rFonts w:ascii="Times New Roman" w:hAnsi="Times New Roman"/>
          <w:color w:val="000000" w:themeColor="text1"/>
          <w:sz w:val="24"/>
          <w:szCs w:val="24"/>
        </w:rPr>
      </w:pPr>
      <w:r w:rsidRPr="00264EA2">
        <w:rPr>
          <w:rFonts w:ascii="Times New Roman" w:hAnsi="Times New Roman"/>
          <w:color w:val="000000" w:themeColor="text1"/>
          <w:sz w:val="24"/>
          <w:szCs w:val="24"/>
        </w:rPr>
        <w:t>No, irrigation system material to be provided and installed by the contractor.</w:t>
      </w:r>
    </w:p>
    <w:p w14:paraId="0B617091" w14:textId="674620C1" w:rsidR="00A21CA7" w:rsidRPr="00264EA2" w:rsidRDefault="00A21CA7" w:rsidP="00663877">
      <w:pPr>
        <w:pStyle w:val="ListParagraph"/>
        <w:numPr>
          <w:ilvl w:val="0"/>
          <w:numId w:val="26"/>
        </w:numPr>
        <w:spacing w:after="160"/>
        <w:rPr>
          <w:rFonts w:ascii="Times New Roman" w:hAnsi="Times New Roman"/>
          <w:bCs/>
          <w:color w:val="000000" w:themeColor="text1"/>
          <w:sz w:val="24"/>
          <w:szCs w:val="24"/>
        </w:rPr>
      </w:pPr>
      <w:r w:rsidRPr="00264EA2">
        <w:rPr>
          <w:rFonts w:ascii="Times New Roman" w:hAnsi="Times New Roman"/>
          <w:bCs/>
          <w:color w:val="000000" w:themeColor="text1"/>
          <w:sz w:val="24"/>
          <w:szCs w:val="24"/>
        </w:rPr>
        <w:t>Please confirm if the generator and ATS are provided by the owner, as per exhibit A. Or is the GC to procure and install.</w:t>
      </w:r>
    </w:p>
    <w:p w14:paraId="151AA63E" w14:textId="2068CB9F" w:rsidR="00A21CA7" w:rsidRPr="00264EA2" w:rsidRDefault="00E22D61" w:rsidP="00663877">
      <w:pPr>
        <w:pStyle w:val="ListParagraph"/>
        <w:numPr>
          <w:ilvl w:val="0"/>
          <w:numId w:val="22"/>
        </w:numPr>
        <w:spacing w:after="160"/>
        <w:rPr>
          <w:rFonts w:ascii="Times New Roman" w:hAnsi="Times New Roman"/>
          <w:bCs/>
          <w:color w:val="000000" w:themeColor="text1"/>
          <w:sz w:val="24"/>
          <w:szCs w:val="24"/>
        </w:rPr>
      </w:pPr>
      <w:r w:rsidRPr="00264EA2">
        <w:rPr>
          <w:rFonts w:ascii="Times New Roman" w:hAnsi="Times New Roman"/>
          <w:bCs/>
          <w:color w:val="000000" w:themeColor="text1"/>
          <w:sz w:val="24"/>
          <w:szCs w:val="24"/>
        </w:rPr>
        <w:t>Generator and Automatic Transfer Switch (ATS) to be furnished and installed by contractor.</w:t>
      </w:r>
    </w:p>
    <w:p w14:paraId="3428251F" w14:textId="237018FF" w:rsidR="00A21CA7" w:rsidRPr="00264EA2" w:rsidRDefault="00A21CA7" w:rsidP="00663877">
      <w:pPr>
        <w:pStyle w:val="ListParagraph"/>
        <w:numPr>
          <w:ilvl w:val="0"/>
          <w:numId w:val="26"/>
        </w:numPr>
        <w:spacing w:after="160"/>
        <w:rPr>
          <w:rFonts w:ascii="Times New Roman" w:hAnsi="Times New Roman"/>
          <w:bCs/>
          <w:color w:val="000000" w:themeColor="text1"/>
          <w:sz w:val="24"/>
          <w:szCs w:val="24"/>
        </w:rPr>
      </w:pPr>
      <w:r w:rsidRPr="00264EA2">
        <w:rPr>
          <w:rFonts w:ascii="Times New Roman" w:hAnsi="Times New Roman"/>
          <w:bCs/>
          <w:color w:val="000000" w:themeColor="text1"/>
          <w:sz w:val="24"/>
          <w:szCs w:val="24"/>
        </w:rPr>
        <w:t>Please confirm if the powered data cabinets service cabinets are to be provided and installed by the GC or if these are provided by the owner and installed by the GC per exhibit A.</w:t>
      </w:r>
    </w:p>
    <w:p w14:paraId="7F1E06F7" w14:textId="10956787" w:rsidR="00A21CA7" w:rsidRPr="00D03BFE" w:rsidRDefault="00157A14" w:rsidP="00663877">
      <w:pPr>
        <w:pStyle w:val="ListParagraph"/>
        <w:numPr>
          <w:ilvl w:val="0"/>
          <w:numId w:val="21"/>
        </w:numPr>
        <w:spacing w:after="160"/>
        <w:rPr>
          <w:rFonts w:ascii="Times New Roman" w:hAnsi="Times New Roman"/>
          <w:bCs/>
          <w:sz w:val="24"/>
          <w:szCs w:val="24"/>
        </w:rPr>
      </w:pPr>
      <w:r w:rsidRPr="00264EA2">
        <w:rPr>
          <w:rFonts w:ascii="Times New Roman" w:hAnsi="Times New Roman"/>
          <w:bCs/>
          <w:color w:val="000000" w:themeColor="text1"/>
          <w:sz w:val="24"/>
          <w:szCs w:val="24"/>
        </w:rPr>
        <w:t>P</w:t>
      </w:r>
      <w:r>
        <w:rPr>
          <w:rFonts w:ascii="Times New Roman" w:hAnsi="Times New Roman"/>
          <w:bCs/>
          <w:sz w:val="24"/>
          <w:szCs w:val="24"/>
        </w:rPr>
        <w:t xml:space="preserve">owered data cabinets and service cabinets are to be furnished and installed by </w:t>
      </w:r>
      <w:r w:rsidR="00264EA2">
        <w:rPr>
          <w:rFonts w:ascii="Times New Roman" w:hAnsi="Times New Roman"/>
          <w:bCs/>
          <w:sz w:val="24"/>
          <w:szCs w:val="24"/>
        </w:rPr>
        <w:t>C</w:t>
      </w:r>
      <w:r>
        <w:rPr>
          <w:rFonts w:ascii="Times New Roman" w:hAnsi="Times New Roman"/>
          <w:bCs/>
          <w:sz w:val="24"/>
          <w:szCs w:val="24"/>
        </w:rPr>
        <w:t xml:space="preserve">ontractor. </w:t>
      </w:r>
    </w:p>
    <w:p w14:paraId="0324E3D1" w14:textId="7DF1143F" w:rsidR="00A21CA7" w:rsidRPr="00264EA2" w:rsidRDefault="00A21CA7" w:rsidP="00663877">
      <w:pPr>
        <w:pStyle w:val="ListParagraph"/>
        <w:numPr>
          <w:ilvl w:val="0"/>
          <w:numId w:val="26"/>
        </w:numPr>
        <w:spacing w:after="160"/>
        <w:rPr>
          <w:rFonts w:ascii="Times New Roman" w:hAnsi="Times New Roman"/>
          <w:bCs/>
          <w:color w:val="000000" w:themeColor="text1"/>
          <w:sz w:val="24"/>
          <w:szCs w:val="24"/>
        </w:rPr>
      </w:pPr>
      <w:r w:rsidRPr="00D03BFE">
        <w:rPr>
          <w:rFonts w:ascii="Times New Roman" w:hAnsi="Times New Roman"/>
          <w:bCs/>
          <w:sz w:val="24"/>
          <w:szCs w:val="24"/>
        </w:rPr>
        <w:t>Please confi</w:t>
      </w:r>
      <w:r w:rsidRPr="00264EA2">
        <w:rPr>
          <w:rFonts w:ascii="Times New Roman" w:hAnsi="Times New Roman"/>
          <w:bCs/>
          <w:color w:val="000000" w:themeColor="text1"/>
          <w:sz w:val="24"/>
          <w:szCs w:val="24"/>
        </w:rPr>
        <w:t>rm if the mobile emergency command trailer is required and to be provided by the GC. This item is listed in exhibit A</w:t>
      </w:r>
      <w:r w:rsidRPr="00264EA2">
        <w:rPr>
          <w:rFonts w:ascii="Times New Roman" w:hAnsi="Times New Roman"/>
          <w:color w:val="000000" w:themeColor="text1"/>
          <w:sz w:val="24"/>
          <w:szCs w:val="24"/>
        </w:rPr>
        <w:t>,</w:t>
      </w:r>
      <w:r w:rsidRPr="00264EA2">
        <w:rPr>
          <w:rFonts w:ascii="Times New Roman" w:hAnsi="Times New Roman"/>
          <w:bCs/>
          <w:color w:val="000000" w:themeColor="text1"/>
          <w:sz w:val="24"/>
          <w:szCs w:val="24"/>
        </w:rPr>
        <w:t xml:space="preserve"> but there is no mention of this in the plans.</w:t>
      </w:r>
    </w:p>
    <w:p w14:paraId="2EE0CAE3" w14:textId="531CC08C" w:rsidR="00A21CA7" w:rsidRPr="00D03BFE" w:rsidRDefault="008406C4" w:rsidP="00663877">
      <w:pPr>
        <w:pStyle w:val="ListParagraph"/>
        <w:numPr>
          <w:ilvl w:val="0"/>
          <w:numId w:val="20"/>
        </w:numPr>
        <w:spacing w:after="160"/>
        <w:rPr>
          <w:rFonts w:ascii="Times New Roman" w:hAnsi="Times New Roman"/>
          <w:bCs/>
          <w:sz w:val="24"/>
          <w:szCs w:val="24"/>
        </w:rPr>
      </w:pPr>
      <w:r w:rsidRPr="00264EA2">
        <w:rPr>
          <w:rFonts w:ascii="Times New Roman" w:hAnsi="Times New Roman"/>
          <w:color w:val="000000" w:themeColor="text1"/>
          <w:sz w:val="24"/>
          <w:szCs w:val="24"/>
        </w:rPr>
        <w:t xml:space="preserve">No, </w:t>
      </w:r>
      <w:r w:rsidRPr="00264EA2">
        <w:rPr>
          <w:rFonts w:ascii="Times New Roman" w:hAnsi="Times New Roman"/>
          <w:bCs/>
          <w:color w:val="000000" w:themeColor="text1"/>
          <w:sz w:val="24"/>
          <w:szCs w:val="24"/>
        </w:rPr>
        <w:t xml:space="preserve">mobile emergency command trailer </w:t>
      </w:r>
      <w:proofErr w:type="gramStart"/>
      <w:r w:rsidRPr="00264EA2">
        <w:rPr>
          <w:rFonts w:ascii="Times New Roman" w:hAnsi="Times New Roman"/>
          <w:bCs/>
          <w:color w:val="000000" w:themeColor="text1"/>
          <w:sz w:val="24"/>
          <w:szCs w:val="24"/>
        </w:rPr>
        <w:t>is existing</w:t>
      </w:r>
      <w:proofErr w:type="gramEnd"/>
      <w:r w:rsidRPr="00264EA2">
        <w:rPr>
          <w:rFonts w:ascii="Times New Roman" w:hAnsi="Times New Roman"/>
          <w:bCs/>
          <w:color w:val="000000" w:themeColor="text1"/>
          <w:sz w:val="24"/>
          <w:szCs w:val="24"/>
        </w:rPr>
        <w:t>.</w:t>
      </w:r>
      <w:r w:rsidR="00157A14" w:rsidRPr="00264EA2">
        <w:rPr>
          <w:rFonts w:ascii="Times New Roman" w:hAnsi="Times New Roman"/>
          <w:bCs/>
          <w:color w:val="000000" w:themeColor="text1"/>
          <w:sz w:val="24"/>
          <w:szCs w:val="24"/>
        </w:rPr>
        <w:t xml:space="preserve">  The Mobile Emergency Command Trailer is mentioned</w:t>
      </w:r>
      <w:r w:rsidR="00157A14">
        <w:rPr>
          <w:rFonts w:ascii="Times New Roman" w:hAnsi="Times New Roman"/>
          <w:bCs/>
          <w:sz w:val="24"/>
          <w:szCs w:val="24"/>
        </w:rPr>
        <w:t xml:space="preserve"> only to identify the intent of the specific connections</w:t>
      </w:r>
      <w:r w:rsidR="006D73F2">
        <w:rPr>
          <w:rFonts w:ascii="Times New Roman" w:hAnsi="Times New Roman"/>
          <w:bCs/>
          <w:sz w:val="24"/>
          <w:szCs w:val="24"/>
        </w:rPr>
        <w:t xml:space="preserve"> and placement</w:t>
      </w:r>
      <w:r w:rsidR="00157A14">
        <w:rPr>
          <w:rFonts w:ascii="Times New Roman" w:hAnsi="Times New Roman"/>
          <w:bCs/>
          <w:sz w:val="24"/>
          <w:szCs w:val="24"/>
        </w:rPr>
        <w:t xml:space="preserve"> outlined in the construction plans.</w:t>
      </w:r>
    </w:p>
    <w:p w14:paraId="077322EF" w14:textId="3648160A" w:rsidR="00A21CA7" w:rsidRPr="00264EA2" w:rsidRDefault="00A21CA7" w:rsidP="00663877">
      <w:pPr>
        <w:pStyle w:val="ListParagraph"/>
        <w:numPr>
          <w:ilvl w:val="0"/>
          <w:numId w:val="26"/>
        </w:numPr>
        <w:spacing w:after="160"/>
        <w:rPr>
          <w:rFonts w:ascii="Times New Roman" w:hAnsi="Times New Roman"/>
          <w:bCs/>
          <w:color w:val="000000" w:themeColor="text1"/>
          <w:sz w:val="24"/>
          <w:szCs w:val="24"/>
        </w:rPr>
      </w:pPr>
      <w:r w:rsidRPr="00D03BFE">
        <w:rPr>
          <w:rFonts w:ascii="Times New Roman" w:hAnsi="Times New Roman"/>
          <w:bCs/>
          <w:sz w:val="24"/>
          <w:szCs w:val="24"/>
        </w:rPr>
        <w:t>Please c</w:t>
      </w:r>
      <w:r w:rsidRPr="00264EA2">
        <w:rPr>
          <w:rFonts w:ascii="Times New Roman" w:hAnsi="Times New Roman"/>
          <w:bCs/>
          <w:color w:val="000000" w:themeColor="text1"/>
          <w:sz w:val="24"/>
          <w:szCs w:val="24"/>
        </w:rPr>
        <w:t>onfirm that the flagpoles are to be provided by the owner and installed by the GC, per exhibit A</w:t>
      </w:r>
      <w:r w:rsidR="006E0A41" w:rsidRPr="00264EA2">
        <w:rPr>
          <w:rFonts w:ascii="Times New Roman" w:hAnsi="Times New Roman"/>
          <w:bCs/>
          <w:color w:val="000000" w:themeColor="text1"/>
          <w:sz w:val="24"/>
          <w:szCs w:val="24"/>
        </w:rPr>
        <w:t>.</w:t>
      </w:r>
    </w:p>
    <w:p w14:paraId="3A1271C8" w14:textId="5CB5CD6A" w:rsidR="00775E8A" w:rsidRPr="002D14E4" w:rsidRDefault="008406C4" w:rsidP="00663877">
      <w:pPr>
        <w:pStyle w:val="ListParagraph"/>
        <w:numPr>
          <w:ilvl w:val="0"/>
          <w:numId w:val="19"/>
        </w:numPr>
        <w:spacing w:after="160"/>
        <w:rPr>
          <w:rFonts w:ascii="Times New Roman" w:hAnsi="Times New Roman"/>
          <w:bCs/>
          <w:sz w:val="24"/>
          <w:szCs w:val="24"/>
        </w:rPr>
      </w:pPr>
      <w:r w:rsidRPr="00264EA2">
        <w:rPr>
          <w:rFonts w:ascii="Times New Roman" w:hAnsi="Times New Roman"/>
          <w:color w:val="000000" w:themeColor="text1"/>
          <w:sz w:val="24"/>
          <w:szCs w:val="24"/>
        </w:rPr>
        <w:lastRenderedPageBreak/>
        <w:t>F</w:t>
      </w:r>
      <w:r w:rsidRPr="00264EA2">
        <w:rPr>
          <w:rFonts w:ascii="Times New Roman" w:hAnsi="Times New Roman"/>
          <w:bCs/>
          <w:color w:val="000000" w:themeColor="text1"/>
          <w:sz w:val="24"/>
          <w:szCs w:val="24"/>
        </w:rPr>
        <w:t xml:space="preserve">lagpoles to be furnished and installed by </w:t>
      </w:r>
      <w:r w:rsidR="00823959">
        <w:rPr>
          <w:rFonts w:ascii="Times New Roman" w:hAnsi="Times New Roman"/>
          <w:bCs/>
          <w:color w:val="000000" w:themeColor="text1"/>
          <w:sz w:val="24"/>
          <w:szCs w:val="24"/>
        </w:rPr>
        <w:t>C</w:t>
      </w:r>
      <w:r w:rsidRPr="00264EA2">
        <w:rPr>
          <w:rFonts w:ascii="Times New Roman" w:hAnsi="Times New Roman"/>
          <w:bCs/>
          <w:color w:val="000000" w:themeColor="text1"/>
          <w:sz w:val="24"/>
          <w:szCs w:val="24"/>
        </w:rPr>
        <w:t>ontractor.</w:t>
      </w:r>
      <w:r w:rsidR="00887530" w:rsidRPr="00264EA2">
        <w:rPr>
          <w:rFonts w:ascii="Times New Roman" w:hAnsi="Times New Roman"/>
          <w:bCs/>
          <w:color w:val="000000" w:themeColor="text1"/>
          <w:sz w:val="24"/>
          <w:szCs w:val="24"/>
        </w:rPr>
        <w:t xml:space="preserve"> Please refer to newly added flagpole detail on revised sheet A4.3. Contractor to include associated foundation shown on the new detail and p</w:t>
      </w:r>
      <w:r w:rsidR="00887530" w:rsidRPr="005943BA">
        <w:rPr>
          <w:rFonts w:ascii="Times New Roman" w:hAnsi="Times New Roman"/>
          <w:bCs/>
          <w:sz w:val="24"/>
          <w:szCs w:val="24"/>
        </w:rPr>
        <w:t>rovide foundation calculations by a Florida P.E. as part of the shop drawing review process.</w:t>
      </w:r>
    </w:p>
    <w:p w14:paraId="13626D39" w14:textId="2E22ACB8" w:rsidR="00A21CA7" w:rsidRPr="00D03BFE" w:rsidRDefault="00A21CA7" w:rsidP="00663877">
      <w:pPr>
        <w:pStyle w:val="ListParagraph"/>
        <w:numPr>
          <w:ilvl w:val="0"/>
          <w:numId w:val="26"/>
        </w:numPr>
        <w:spacing w:after="160"/>
        <w:rPr>
          <w:rFonts w:ascii="Times New Roman" w:hAnsi="Times New Roman"/>
          <w:bCs/>
          <w:sz w:val="24"/>
          <w:szCs w:val="24"/>
        </w:rPr>
      </w:pPr>
      <w:r w:rsidRPr="00D03BFE">
        <w:rPr>
          <w:rFonts w:ascii="Times New Roman" w:hAnsi="Times New Roman"/>
          <w:bCs/>
          <w:sz w:val="24"/>
          <w:szCs w:val="24"/>
        </w:rPr>
        <w:t>Please confirm that the stucco scratch coat is required behind the stone veneer as shown on detail 8 on sheet A6.2.</w:t>
      </w:r>
    </w:p>
    <w:p w14:paraId="06688B75" w14:textId="2C66D181" w:rsidR="00A21CA7" w:rsidRPr="00264EA2" w:rsidRDefault="00887530" w:rsidP="00663877">
      <w:pPr>
        <w:pStyle w:val="ListParagraph"/>
        <w:numPr>
          <w:ilvl w:val="0"/>
          <w:numId w:val="18"/>
        </w:numPr>
        <w:spacing w:after="160"/>
        <w:rPr>
          <w:rFonts w:ascii="Times New Roman" w:hAnsi="Times New Roman"/>
          <w:bCs/>
          <w:color w:val="000000" w:themeColor="text1"/>
          <w:sz w:val="24"/>
          <w:szCs w:val="24"/>
        </w:rPr>
      </w:pPr>
      <w:r w:rsidRPr="00264EA2">
        <w:rPr>
          <w:rFonts w:ascii="Times New Roman" w:hAnsi="Times New Roman"/>
          <w:bCs/>
          <w:color w:val="000000" w:themeColor="text1"/>
          <w:sz w:val="24"/>
          <w:szCs w:val="24"/>
        </w:rPr>
        <w:t>Yes</w:t>
      </w:r>
    </w:p>
    <w:p w14:paraId="4204F1DC" w14:textId="4E0FB21A" w:rsidR="00A21CA7" w:rsidRPr="00D03BFE" w:rsidRDefault="00A21CA7" w:rsidP="00663877">
      <w:pPr>
        <w:pStyle w:val="ListParagraph"/>
        <w:numPr>
          <w:ilvl w:val="0"/>
          <w:numId w:val="26"/>
        </w:numPr>
        <w:spacing w:after="160"/>
        <w:rPr>
          <w:rFonts w:ascii="Times New Roman" w:hAnsi="Times New Roman"/>
          <w:bCs/>
          <w:sz w:val="24"/>
          <w:szCs w:val="24"/>
        </w:rPr>
      </w:pPr>
      <w:r w:rsidRPr="00D03BFE">
        <w:rPr>
          <w:rFonts w:ascii="Times New Roman" w:hAnsi="Times New Roman"/>
          <w:bCs/>
          <w:sz w:val="24"/>
          <w:szCs w:val="24"/>
        </w:rPr>
        <w:t>Please confirm that parking, street, and walkway lighting are to be provided by the owner and installed by the Gc, per exhibit A.</w:t>
      </w:r>
    </w:p>
    <w:p w14:paraId="3D609C41" w14:textId="45964B3A" w:rsidR="00A21CA7" w:rsidRPr="00D03BFE" w:rsidRDefault="000066D8" w:rsidP="00663877">
      <w:pPr>
        <w:pStyle w:val="ListParagraph"/>
        <w:numPr>
          <w:ilvl w:val="0"/>
          <w:numId w:val="17"/>
        </w:numPr>
        <w:spacing w:after="160"/>
        <w:rPr>
          <w:rFonts w:ascii="Times New Roman" w:hAnsi="Times New Roman"/>
          <w:bCs/>
          <w:sz w:val="24"/>
          <w:szCs w:val="24"/>
        </w:rPr>
      </w:pPr>
      <w:r w:rsidRPr="00264EA2">
        <w:rPr>
          <w:rFonts w:ascii="Times New Roman" w:hAnsi="Times New Roman"/>
          <w:color w:val="000000" w:themeColor="text1"/>
          <w:sz w:val="24"/>
          <w:szCs w:val="24"/>
        </w:rPr>
        <w:t>P</w:t>
      </w:r>
      <w:r w:rsidRPr="00D03BFE">
        <w:rPr>
          <w:rFonts w:ascii="Times New Roman" w:hAnsi="Times New Roman"/>
          <w:bCs/>
          <w:sz w:val="24"/>
          <w:szCs w:val="24"/>
        </w:rPr>
        <w:t xml:space="preserve">arking, street and walkway lighting </w:t>
      </w:r>
      <w:r>
        <w:rPr>
          <w:rFonts w:ascii="Times New Roman" w:hAnsi="Times New Roman"/>
          <w:bCs/>
          <w:sz w:val="24"/>
          <w:szCs w:val="24"/>
        </w:rPr>
        <w:t xml:space="preserve">to be furnished and installed by </w:t>
      </w:r>
      <w:r w:rsidR="00823959">
        <w:rPr>
          <w:rFonts w:ascii="Times New Roman" w:hAnsi="Times New Roman"/>
          <w:bCs/>
          <w:sz w:val="24"/>
          <w:szCs w:val="24"/>
        </w:rPr>
        <w:t>C</w:t>
      </w:r>
      <w:r>
        <w:rPr>
          <w:rFonts w:ascii="Times New Roman" w:hAnsi="Times New Roman"/>
          <w:bCs/>
          <w:sz w:val="24"/>
          <w:szCs w:val="24"/>
        </w:rPr>
        <w:t>ontractor.</w:t>
      </w:r>
    </w:p>
    <w:p w14:paraId="52BF49B5" w14:textId="6BCAB6F9" w:rsidR="00A21CA7" w:rsidRPr="00264EA2" w:rsidRDefault="00A21CA7" w:rsidP="00663877">
      <w:pPr>
        <w:pStyle w:val="ListParagraph"/>
        <w:numPr>
          <w:ilvl w:val="0"/>
          <w:numId w:val="26"/>
        </w:numPr>
        <w:spacing w:after="160"/>
        <w:rPr>
          <w:rFonts w:ascii="Times New Roman" w:hAnsi="Times New Roman"/>
          <w:bCs/>
          <w:color w:val="000000" w:themeColor="text1"/>
          <w:sz w:val="24"/>
          <w:szCs w:val="24"/>
        </w:rPr>
      </w:pPr>
      <w:r w:rsidRPr="00D03BFE">
        <w:rPr>
          <w:rFonts w:ascii="Times New Roman" w:hAnsi="Times New Roman"/>
          <w:bCs/>
          <w:sz w:val="24"/>
          <w:szCs w:val="24"/>
        </w:rPr>
        <w:t>Please confirm that all data racks</w:t>
      </w:r>
      <w:r w:rsidRPr="00264EA2">
        <w:rPr>
          <w:rFonts w:ascii="Times New Roman" w:hAnsi="Times New Roman"/>
          <w:bCs/>
          <w:color w:val="000000" w:themeColor="text1"/>
          <w:sz w:val="24"/>
          <w:szCs w:val="24"/>
        </w:rPr>
        <w:t xml:space="preserve"> and cabling are provided by the owner, or contractor provided, as per exhibit A.</w:t>
      </w:r>
    </w:p>
    <w:p w14:paraId="45E7CE5D" w14:textId="2C85894D" w:rsidR="00A21CA7" w:rsidRPr="00264EA2" w:rsidRDefault="00402CE8" w:rsidP="00A119C1">
      <w:pPr>
        <w:pStyle w:val="ListParagraph"/>
        <w:numPr>
          <w:ilvl w:val="0"/>
          <w:numId w:val="2"/>
        </w:numPr>
        <w:spacing w:after="160"/>
        <w:rPr>
          <w:rFonts w:ascii="Times New Roman" w:hAnsi="Times New Roman"/>
          <w:bCs/>
          <w:color w:val="000000" w:themeColor="text1"/>
          <w:sz w:val="24"/>
          <w:szCs w:val="24"/>
        </w:rPr>
      </w:pPr>
      <w:r w:rsidRPr="00264EA2">
        <w:rPr>
          <w:rFonts w:ascii="Times New Roman" w:hAnsi="Times New Roman"/>
          <w:bCs/>
          <w:color w:val="000000" w:themeColor="text1"/>
          <w:sz w:val="24"/>
          <w:szCs w:val="24"/>
        </w:rPr>
        <w:t xml:space="preserve">Data Racks and cabling to be furnished and installed by contractor. </w:t>
      </w:r>
    </w:p>
    <w:p w14:paraId="0F7B74DB" w14:textId="6B971E1F" w:rsidR="00A21CA7" w:rsidRPr="00D03BFE" w:rsidRDefault="00A21CA7" w:rsidP="00663877">
      <w:pPr>
        <w:pStyle w:val="ListParagraph"/>
        <w:numPr>
          <w:ilvl w:val="0"/>
          <w:numId w:val="26"/>
        </w:numPr>
        <w:spacing w:after="160"/>
        <w:rPr>
          <w:rFonts w:ascii="Times New Roman" w:hAnsi="Times New Roman"/>
          <w:bCs/>
          <w:sz w:val="24"/>
          <w:szCs w:val="24"/>
        </w:rPr>
      </w:pPr>
      <w:r w:rsidRPr="00D03BFE">
        <w:rPr>
          <w:rFonts w:ascii="Times New Roman" w:hAnsi="Times New Roman"/>
          <w:bCs/>
          <w:sz w:val="24"/>
          <w:szCs w:val="24"/>
        </w:rPr>
        <w:t>Please confirm that the lighting package is provided by the owner and installed by the GC as per exhibit A.</w:t>
      </w:r>
    </w:p>
    <w:p w14:paraId="4E385569" w14:textId="52FF8D83" w:rsidR="00A21CA7" w:rsidRPr="00D03BFE" w:rsidRDefault="00D43E8E" w:rsidP="00663877">
      <w:pPr>
        <w:pStyle w:val="ListParagraph"/>
        <w:numPr>
          <w:ilvl w:val="0"/>
          <w:numId w:val="16"/>
        </w:numPr>
        <w:spacing w:after="160"/>
        <w:rPr>
          <w:rFonts w:ascii="Times New Roman" w:hAnsi="Times New Roman"/>
          <w:bCs/>
          <w:sz w:val="24"/>
          <w:szCs w:val="24"/>
        </w:rPr>
      </w:pPr>
      <w:r>
        <w:rPr>
          <w:rFonts w:ascii="Times New Roman" w:hAnsi="Times New Roman"/>
          <w:bCs/>
          <w:sz w:val="24"/>
          <w:szCs w:val="24"/>
        </w:rPr>
        <w:t>L</w:t>
      </w:r>
      <w:r w:rsidRPr="00D03BFE">
        <w:rPr>
          <w:rFonts w:ascii="Times New Roman" w:hAnsi="Times New Roman"/>
          <w:bCs/>
          <w:sz w:val="24"/>
          <w:szCs w:val="24"/>
        </w:rPr>
        <w:t xml:space="preserve">ighting package </w:t>
      </w:r>
      <w:r>
        <w:rPr>
          <w:rFonts w:ascii="Times New Roman" w:hAnsi="Times New Roman"/>
          <w:bCs/>
          <w:sz w:val="24"/>
          <w:szCs w:val="24"/>
        </w:rPr>
        <w:t>to be furnished and installed by contractor.</w:t>
      </w:r>
    </w:p>
    <w:p w14:paraId="0E3EAFB5" w14:textId="08F1ED3E" w:rsidR="00A21CA7" w:rsidRPr="00D03BFE" w:rsidRDefault="00A21CA7" w:rsidP="00663877">
      <w:pPr>
        <w:pStyle w:val="ListParagraph"/>
        <w:numPr>
          <w:ilvl w:val="0"/>
          <w:numId w:val="26"/>
        </w:numPr>
        <w:spacing w:after="160"/>
        <w:rPr>
          <w:rFonts w:ascii="Times New Roman" w:hAnsi="Times New Roman"/>
          <w:bCs/>
          <w:sz w:val="24"/>
          <w:szCs w:val="24"/>
        </w:rPr>
      </w:pPr>
      <w:r w:rsidRPr="00D03BFE">
        <w:rPr>
          <w:rFonts w:ascii="Times New Roman" w:hAnsi="Times New Roman"/>
          <w:bCs/>
          <w:sz w:val="24"/>
          <w:szCs w:val="24"/>
        </w:rPr>
        <w:t>Exhibit A states that all furnishings described in the solicitation are to be installed by a qualified tradesman. Please confirm that this describes all furnishings that the owner is providing, that the GC is required to install. Please also provide a list of the furnishings that will need to be installed as there is no mention of these in the plans.</w:t>
      </w:r>
    </w:p>
    <w:p w14:paraId="37CCD1A5" w14:textId="31D0DA3F" w:rsidR="00A21CA7" w:rsidRPr="00A964E0" w:rsidRDefault="00402CE8" w:rsidP="00663877">
      <w:pPr>
        <w:pStyle w:val="ListParagraph"/>
        <w:numPr>
          <w:ilvl w:val="0"/>
          <w:numId w:val="15"/>
        </w:numPr>
        <w:spacing w:after="160"/>
        <w:rPr>
          <w:rFonts w:ascii="Times New Roman" w:hAnsi="Times New Roman"/>
          <w:bCs/>
          <w:sz w:val="24"/>
          <w:szCs w:val="24"/>
        </w:rPr>
      </w:pPr>
      <w:r w:rsidRPr="002D14E4">
        <w:rPr>
          <w:rFonts w:ascii="Times New Roman" w:hAnsi="Times New Roman"/>
          <w:bCs/>
          <w:sz w:val="24"/>
          <w:szCs w:val="24"/>
          <w:u w:val="single"/>
        </w:rPr>
        <w:t>A</w:t>
      </w:r>
      <w:r w:rsidR="00823959">
        <w:rPr>
          <w:rFonts w:ascii="Times New Roman" w:hAnsi="Times New Roman"/>
          <w:bCs/>
          <w:sz w:val="24"/>
          <w:szCs w:val="24"/>
          <w:u w:val="single"/>
        </w:rPr>
        <w:t>ll</w:t>
      </w:r>
      <w:r w:rsidRPr="00A964E0">
        <w:rPr>
          <w:rFonts w:ascii="Times New Roman" w:hAnsi="Times New Roman"/>
          <w:bCs/>
          <w:sz w:val="24"/>
          <w:szCs w:val="24"/>
        </w:rPr>
        <w:t xml:space="preserve"> items unless specifically identified </w:t>
      </w:r>
      <w:r w:rsidR="00DC20A7" w:rsidRPr="00A964E0">
        <w:rPr>
          <w:rFonts w:ascii="Times New Roman" w:hAnsi="Times New Roman"/>
          <w:bCs/>
          <w:sz w:val="24"/>
          <w:szCs w:val="24"/>
        </w:rPr>
        <w:t>to be “Provided by Owner”</w:t>
      </w:r>
      <w:r w:rsidRPr="00A964E0">
        <w:rPr>
          <w:rFonts w:ascii="Times New Roman" w:hAnsi="Times New Roman"/>
          <w:bCs/>
          <w:sz w:val="24"/>
          <w:szCs w:val="24"/>
        </w:rPr>
        <w:t xml:space="preserve"> (i.e. landscaping plants</w:t>
      </w:r>
      <w:r w:rsidR="003D3042" w:rsidRPr="00A964E0">
        <w:rPr>
          <w:rFonts w:ascii="Times New Roman" w:hAnsi="Times New Roman"/>
          <w:bCs/>
          <w:sz w:val="24"/>
          <w:szCs w:val="24"/>
        </w:rPr>
        <w:t>, HD steel storage shelves</w:t>
      </w:r>
      <w:r w:rsidRPr="00A964E0">
        <w:rPr>
          <w:rFonts w:ascii="Times New Roman" w:hAnsi="Times New Roman"/>
          <w:bCs/>
          <w:sz w:val="24"/>
          <w:szCs w:val="24"/>
        </w:rPr>
        <w:t xml:space="preserve">) are to be furnished and installed by the contractor.  Furnishing examples include but are not limited to: Plumbing fixtures, electrical wires, outlets, lights, </w:t>
      </w:r>
      <w:r w:rsidR="003D3042" w:rsidRPr="00A964E0">
        <w:rPr>
          <w:rFonts w:ascii="Times New Roman" w:hAnsi="Times New Roman"/>
          <w:bCs/>
          <w:sz w:val="24"/>
          <w:szCs w:val="24"/>
        </w:rPr>
        <w:t xml:space="preserve">CMU </w:t>
      </w:r>
      <w:r w:rsidRPr="00A964E0">
        <w:rPr>
          <w:rFonts w:ascii="Times New Roman" w:hAnsi="Times New Roman"/>
          <w:bCs/>
          <w:sz w:val="24"/>
          <w:szCs w:val="24"/>
        </w:rPr>
        <w:t>b</w:t>
      </w:r>
      <w:r w:rsidR="003D3042" w:rsidRPr="00A964E0">
        <w:rPr>
          <w:rFonts w:ascii="Times New Roman" w:hAnsi="Times New Roman"/>
          <w:bCs/>
          <w:sz w:val="24"/>
          <w:szCs w:val="24"/>
        </w:rPr>
        <w:t>locks</w:t>
      </w:r>
      <w:r w:rsidRPr="00A964E0">
        <w:rPr>
          <w:rFonts w:ascii="Times New Roman" w:hAnsi="Times New Roman"/>
          <w:bCs/>
          <w:sz w:val="24"/>
          <w:szCs w:val="24"/>
        </w:rPr>
        <w:t xml:space="preserve">, trusses, </w:t>
      </w:r>
      <w:r w:rsidR="003D3042" w:rsidRPr="00A964E0">
        <w:rPr>
          <w:rFonts w:ascii="Times New Roman" w:hAnsi="Times New Roman"/>
          <w:bCs/>
          <w:sz w:val="24"/>
          <w:szCs w:val="24"/>
        </w:rPr>
        <w:t xml:space="preserve">veneers, concrete, roof panels, windows, </w:t>
      </w:r>
      <w:r w:rsidRPr="00A964E0">
        <w:rPr>
          <w:rFonts w:ascii="Times New Roman" w:hAnsi="Times New Roman"/>
          <w:bCs/>
          <w:sz w:val="24"/>
          <w:szCs w:val="24"/>
        </w:rPr>
        <w:t xml:space="preserve">wall studs, gypsum board, asphalt, </w:t>
      </w:r>
      <w:r w:rsidR="003D3042" w:rsidRPr="00A964E0">
        <w:rPr>
          <w:rFonts w:ascii="Times New Roman" w:hAnsi="Times New Roman"/>
          <w:bCs/>
          <w:sz w:val="24"/>
          <w:szCs w:val="24"/>
        </w:rPr>
        <w:t>low voltage cabling, doors</w:t>
      </w:r>
      <w:r w:rsidRPr="00A964E0">
        <w:rPr>
          <w:rFonts w:ascii="Times New Roman" w:hAnsi="Times New Roman"/>
          <w:bCs/>
          <w:sz w:val="24"/>
          <w:szCs w:val="24"/>
        </w:rPr>
        <w:t xml:space="preserve">, etc.  </w:t>
      </w:r>
      <w:r w:rsidRPr="002D14E4">
        <w:rPr>
          <w:rFonts w:ascii="Times New Roman" w:hAnsi="Times New Roman"/>
          <w:bCs/>
          <w:sz w:val="24"/>
          <w:szCs w:val="24"/>
          <w:u w:val="single"/>
        </w:rPr>
        <w:t>ALL</w:t>
      </w:r>
      <w:r w:rsidRPr="00A964E0">
        <w:rPr>
          <w:rFonts w:ascii="Times New Roman" w:hAnsi="Times New Roman"/>
          <w:bCs/>
          <w:sz w:val="24"/>
          <w:szCs w:val="24"/>
        </w:rPr>
        <w:t xml:space="preserve"> items that would be deemed necessary for a turn-key project will be furnished and constructed/installed by the contractor.  The term “Qualified Tradesman” used in the Scope of Work is to identify that furnishings that require skilled labor (i.e. plumbing infrastructure and fixtures) will be installed by a person capable of such work (i.e. a licensed commercial plumber). </w:t>
      </w:r>
    </w:p>
    <w:p w14:paraId="15E7646F" w14:textId="26A35610" w:rsidR="00A21CA7" w:rsidRPr="00D03BFE" w:rsidRDefault="00A21CA7" w:rsidP="00663877">
      <w:pPr>
        <w:pStyle w:val="ListParagraph"/>
        <w:numPr>
          <w:ilvl w:val="0"/>
          <w:numId w:val="26"/>
        </w:numPr>
        <w:spacing w:after="160"/>
        <w:rPr>
          <w:rFonts w:ascii="Times New Roman" w:hAnsi="Times New Roman"/>
          <w:bCs/>
          <w:sz w:val="24"/>
          <w:szCs w:val="24"/>
        </w:rPr>
      </w:pPr>
      <w:r w:rsidRPr="00D03BFE">
        <w:rPr>
          <w:rFonts w:ascii="Times New Roman" w:hAnsi="Times New Roman"/>
          <w:bCs/>
          <w:sz w:val="24"/>
          <w:szCs w:val="24"/>
        </w:rPr>
        <w:t>The sample agreement states the contractor is responsible for all permits and fees, but exhibit A states the permits and fees are by owner, please advise.</w:t>
      </w:r>
    </w:p>
    <w:p w14:paraId="6412D473" w14:textId="3DD5A524" w:rsidR="00A21CA7" w:rsidRPr="00D03BFE" w:rsidRDefault="00A22C10" w:rsidP="00663877">
      <w:pPr>
        <w:pStyle w:val="ListParagraph"/>
        <w:numPr>
          <w:ilvl w:val="0"/>
          <w:numId w:val="14"/>
        </w:numPr>
        <w:spacing w:after="160"/>
        <w:rPr>
          <w:rFonts w:ascii="Times New Roman" w:hAnsi="Times New Roman"/>
          <w:bCs/>
          <w:sz w:val="24"/>
          <w:szCs w:val="24"/>
        </w:rPr>
      </w:pPr>
      <w:r>
        <w:rPr>
          <w:rFonts w:ascii="Times New Roman" w:hAnsi="Times New Roman"/>
          <w:bCs/>
          <w:sz w:val="24"/>
          <w:szCs w:val="24"/>
        </w:rPr>
        <w:t>Exhibit O will be revised prior to contract award.</w:t>
      </w:r>
    </w:p>
    <w:p w14:paraId="6904BA35" w14:textId="2F0AC116" w:rsidR="00A21CA7" w:rsidRPr="00D03BFE" w:rsidRDefault="00A21CA7" w:rsidP="00663877">
      <w:pPr>
        <w:pStyle w:val="ListParagraph"/>
        <w:numPr>
          <w:ilvl w:val="0"/>
          <w:numId w:val="26"/>
        </w:numPr>
        <w:spacing w:after="160"/>
        <w:rPr>
          <w:rFonts w:ascii="Times New Roman" w:hAnsi="Times New Roman"/>
          <w:bCs/>
          <w:sz w:val="24"/>
          <w:szCs w:val="24"/>
        </w:rPr>
      </w:pPr>
      <w:r w:rsidRPr="00D03BFE">
        <w:rPr>
          <w:rFonts w:ascii="Times New Roman" w:hAnsi="Times New Roman"/>
          <w:bCs/>
          <w:sz w:val="24"/>
          <w:szCs w:val="24"/>
        </w:rPr>
        <w:t>Please advise if this project has any grant funding, if so, please provide the pertinent documents for the GC to review their obligations. Also, if there are any applicable wages to go with the funding, please provide a wage determination sheet.</w:t>
      </w:r>
    </w:p>
    <w:p w14:paraId="427F00C1" w14:textId="50217AAF" w:rsidR="00A21CA7" w:rsidRPr="00D03BFE" w:rsidRDefault="008B24C9" w:rsidP="00A119C1">
      <w:pPr>
        <w:pStyle w:val="ListParagraph"/>
        <w:numPr>
          <w:ilvl w:val="0"/>
          <w:numId w:val="3"/>
        </w:numPr>
        <w:spacing w:after="160"/>
        <w:rPr>
          <w:rFonts w:ascii="Times New Roman" w:hAnsi="Times New Roman"/>
          <w:bCs/>
          <w:sz w:val="24"/>
          <w:szCs w:val="24"/>
        </w:rPr>
      </w:pPr>
      <w:r>
        <w:rPr>
          <w:rFonts w:ascii="Times New Roman" w:hAnsi="Times New Roman"/>
          <w:bCs/>
          <w:sz w:val="24"/>
          <w:szCs w:val="24"/>
        </w:rPr>
        <w:t xml:space="preserve">This project has no </w:t>
      </w:r>
      <w:r w:rsidR="00CC39D4">
        <w:rPr>
          <w:rFonts w:ascii="Times New Roman" w:hAnsi="Times New Roman"/>
          <w:bCs/>
          <w:sz w:val="24"/>
          <w:szCs w:val="24"/>
        </w:rPr>
        <w:t xml:space="preserve">Federal </w:t>
      </w:r>
      <w:r w:rsidR="00887530">
        <w:rPr>
          <w:rFonts w:ascii="Times New Roman" w:hAnsi="Times New Roman"/>
          <w:bCs/>
          <w:sz w:val="24"/>
          <w:szCs w:val="24"/>
        </w:rPr>
        <w:t>G</w:t>
      </w:r>
      <w:r>
        <w:rPr>
          <w:rFonts w:ascii="Times New Roman" w:hAnsi="Times New Roman"/>
          <w:bCs/>
          <w:sz w:val="24"/>
          <w:szCs w:val="24"/>
        </w:rPr>
        <w:t xml:space="preserve">rant </w:t>
      </w:r>
      <w:r w:rsidR="00887530">
        <w:rPr>
          <w:rFonts w:ascii="Times New Roman" w:hAnsi="Times New Roman"/>
          <w:bCs/>
          <w:sz w:val="24"/>
          <w:szCs w:val="24"/>
        </w:rPr>
        <w:t>F</w:t>
      </w:r>
      <w:r>
        <w:rPr>
          <w:rFonts w:ascii="Times New Roman" w:hAnsi="Times New Roman"/>
          <w:bCs/>
          <w:sz w:val="24"/>
          <w:szCs w:val="24"/>
        </w:rPr>
        <w:t xml:space="preserve">unding. </w:t>
      </w:r>
    </w:p>
    <w:p w14:paraId="756872D2" w14:textId="1E77B18F" w:rsidR="00A21CA7" w:rsidRPr="00FB7AA6" w:rsidRDefault="00A21CA7" w:rsidP="00663877">
      <w:pPr>
        <w:pStyle w:val="ListParagraph"/>
        <w:numPr>
          <w:ilvl w:val="0"/>
          <w:numId w:val="26"/>
        </w:numPr>
        <w:spacing w:after="160"/>
        <w:rPr>
          <w:rFonts w:ascii="Times New Roman" w:hAnsi="Times New Roman"/>
          <w:sz w:val="24"/>
          <w:szCs w:val="24"/>
        </w:rPr>
      </w:pPr>
      <w:r w:rsidRPr="00D03BFE">
        <w:rPr>
          <w:rFonts w:ascii="Times New Roman" w:hAnsi="Times New Roman"/>
          <w:sz w:val="24"/>
          <w:szCs w:val="24"/>
        </w:rPr>
        <w:t>Please advise if the pole barn pole columns a</w:t>
      </w:r>
      <w:r w:rsidRPr="00FB7AA6">
        <w:rPr>
          <w:rFonts w:ascii="Times New Roman" w:hAnsi="Times New Roman"/>
          <w:sz w:val="24"/>
          <w:szCs w:val="24"/>
        </w:rPr>
        <w:t xml:space="preserve">re going to be </w:t>
      </w:r>
      <w:proofErr w:type="gramStart"/>
      <w:r w:rsidRPr="00FB7AA6">
        <w:rPr>
          <w:rFonts w:ascii="Times New Roman" w:hAnsi="Times New Roman"/>
          <w:sz w:val="24"/>
          <w:szCs w:val="24"/>
        </w:rPr>
        <w:t>demolish</w:t>
      </w:r>
      <w:proofErr w:type="gramEnd"/>
      <w:r w:rsidRPr="00FB7AA6">
        <w:rPr>
          <w:rFonts w:ascii="Times New Roman" w:hAnsi="Times New Roman"/>
          <w:sz w:val="24"/>
          <w:szCs w:val="24"/>
        </w:rPr>
        <w:t xml:space="preserve"> too or will the pole be cut at existing elevation. </w:t>
      </w:r>
    </w:p>
    <w:p w14:paraId="6A113D03" w14:textId="2712ADC7" w:rsidR="002D14E4" w:rsidRPr="00FB7AA6" w:rsidRDefault="00887530" w:rsidP="00663877">
      <w:pPr>
        <w:pStyle w:val="ListParagraph"/>
        <w:numPr>
          <w:ilvl w:val="0"/>
          <w:numId w:val="31"/>
        </w:numPr>
        <w:spacing w:after="160"/>
        <w:rPr>
          <w:rFonts w:ascii="Times New Roman" w:hAnsi="Times New Roman"/>
          <w:sz w:val="24"/>
          <w:szCs w:val="24"/>
        </w:rPr>
      </w:pPr>
      <w:r w:rsidRPr="00FB7AA6">
        <w:rPr>
          <w:rFonts w:ascii="Times New Roman" w:hAnsi="Times New Roman"/>
          <w:sz w:val="24"/>
          <w:szCs w:val="24"/>
        </w:rPr>
        <w:t xml:space="preserve">Contractor to demolish / remove existing pole barn components </w:t>
      </w:r>
      <w:proofErr w:type="gramStart"/>
      <w:r w:rsidRPr="00FB7AA6">
        <w:rPr>
          <w:rFonts w:ascii="Times New Roman" w:hAnsi="Times New Roman"/>
          <w:sz w:val="24"/>
          <w:szCs w:val="24"/>
        </w:rPr>
        <w:t>where</w:t>
      </w:r>
      <w:proofErr w:type="gramEnd"/>
      <w:r w:rsidRPr="00FB7AA6">
        <w:rPr>
          <w:rFonts w:ascii="Times New Roman" w:hAnsi="Times New Roman"/>
          <w:sz w:val="24"/>
          <w:szCs w:val="24"/>
        </w:rPr>
        <w:t xml:space="preserve"> shown on sheets S1.0 and A3.</w:t>
      </w:r>
      <w:r w:rsidR="002D14E4" w:rsidRPr="00FB7AA6">
        <w:rPr>
          <w:rFonts w:ascii="Times New Roman" w:hAnsi="Times New Roman"/>
          <w:sz w:val="24"/>
          <w:szCs w:val="24"/>
        </w:rPr>
        <w:t>0.</w:t>
      </w:r>
    </w:p>
    <w:p w14:paraId="4309CDE3" w14:textId="6F66C38D" w:rsidR="00A21CA7" w:rsidRPr="00D03BFE" w:rsidRDefault="00A21CA7" w:rsidP="00663877">
      <w:pPr>
        <w:pStyle w:val="ListParagraph"/>
        <w:numPr>
          <w:ilvl w:val="0"/>
          <w:numId w:val="26"/>
        </w:numPr>
        <w:spacing w:after="160"/>
        <w:rPr>
          <w:rFonts w:ascii="Times New Roman" w:hAnsi="Times New Roman"/>
          <w:sz w:val="24"/>
          <w:szCs w:val="24"/>
        </w:rPr>
      </w:pPr>
      <w:r w:rsidRPr="00FB7AA6">
        <w:rPr>
          <w:rFonts w:ascii="Times New Roman" w:hAnsi="Times New Roman"/>
          <w:sz w:val="24"/>
          <w:szCs w:val="24"/>
        </w:rPr>
        <w:lastRenderedPageBreak/>
        <w:t>Sheet C200 on the proposed building area indicates an</w:t>
      </w:r>
      <w:r w:rsidRPr="00D03BFE">
        <w:rPr>
          <w:rFonts w:ascii="Times New Roman" w:hAnsi="Times New Roman"/>
          <w:sz w:val="24"/>
          <w:szCs w:val="24"/>
        </w:rPr>
        <w:t xml:space="preserve"> orange pattern on the entrance of the maintenance bays which is not on the legend. Please advise what type of material it is. </w:t>
      </w:r>
    </w:p>
    <w:p w14:paraId="6A4D426E" w14:textId="4A10D1A5" w:rsidR="00583907" w:rsidRDefault="00887530" w:rsidP="00663877">
      <w:pPr>
        <w:pStyle w:val="ListParagraph"/>
        <w:numPr>
          <w:ilvl w:val="0"/>
          <w:numId w:val="32"/>
        </w:numPr>
        <w:spacing w:after="160"/>
        <w:rPr>
          <w:rFonts w:ascii="Times New Roman" w:hAnsi="Times New Roman"/>
          <w:sz w:val="24"/>
          <w:szCs w:val="24"/>
        </w:rPr>
      </w:pPr>
      <w:r w:rsidRPr="00F75C6F">
        <w:rPr>
          <w:rFonts w:ascii="Times New Roman" w:hAnsi="Times New Roman"/>
          <w:sz w:val="24"/>
          <w:szCs w:val="24"/>
        </w:rPr>
        <w:t>The light orange hatch represents “8in heavy duty concrete”. Sheet C200 has been revised to correct hatch color</w:t>
      </w:r>
      <w:r w:rsidR="002D14E4">
        <w:rPr>
          <w:rFonts w:ascii="Times New Roman" w:hAnsi="Times New Roman"/>
          <w:sz w:val="24"/>
          <w:szCs w:val="24"/>
        </w:rPr>
        <w:t xml:space="preserve"> </w:t>
      </w:r>
    </w:p>
    <w:p w14:paraId="6A2C5102" w14:textId="34018A62" w:rsidR="00A21CA7" w:rsidRPr="00823959" w:rsidRDefault="00A21CA7" w:rsidP="00663877">
      <w:pPr>
        <w:pStyle w:val="ListParagraph"/>
        <w:numPr>
          <w:ilvl w:val="0"/>
          <w:numId w:val="26"/>
        </w:numPr>
        <w:spacing w:after="160"/>
        <w:rPr>
          <w:rFonts w:ascii="Times New Roman" w:hAnsi="Times New Roman"/>
          <w:sz w:val="24"/>
          <w:szCs w:val="24"/>
        </w:rPr>
      </w:pPr>
      <w:r w:rsidRPr="00823959">
        <w:rPr>
          <w:rFonts w:ascii="Times New Roman" w:hAnsi="Times New Roman"/>
          <w:sz w:val="24"/>
          <w:szCs w:val="24"/>
        </w:rPr>
        <w:t>Detail 11 on sh</w:t>
      </w:r>
      <w:r w:rsidRPr="00583907">
        <w:rPr>
          <w:rFonts w:ascii="Times New Roman" w:hAnsi="Times New Roman"/>
          <w:sz w:val="24"/>
          <w:szCs w:val="24"/>
        </w:rPr>
        <w:t xml:space="preserve">eet A8.3 shows the overhead door detail, which appears to be a rolling door. However, the </w:t>
      </w:r>
      <w:r w:rsidRPr="00823959">
        <w:rPr>
          <w:rFonts w:ascii="Times New Roman" w:hAnsi="Times New Roman"/>
          <w:sz w:val="24"/>
          <w:szCs w:val="24"/>
        </w:rPr>
        <w:t xml:space="preserve">door listed as the basis of design, Overhead Door Therma core 515, is a sectional overhead door, not a coiling door. Please confirm if the details are incorrect, </w:t>
      </w:r>
      <w:proofErr w:type="gramStart"/>
      <w:r w:rsidRPr="00823959">
        <w:rPr>
          <w:rFonts w:ascii="Times New Roman" w:hAnsi="Times New Roman"/>
          <w:sz w:val="24"/>
          <w:szCs w:val="24"/>
        </w:rPr>
        <w:t>or</w:t>
      </w:r>
      <w:proofErr w:type="gramEnd"/>
      <w:r w:rsidRPr="00823959">
        <w:rPr>
          <w:rFonts w:ascii="Times New Roman" w:hAnsi="Times New Roman"/>
          <w:sz w:val="24"/>
          <w:szCs w:val="24"/>
        </w:rPr>
        <w:t xml:space="preserve"> the specified door is incorrect.</w:t>
      </w:r>
    </w:p>
    <w:p w14:paraId="4956545E" w14:textId="77777777" w:rsidR="00823959" w:rsidRPr="00055926" w:rsidRDefault="00887530" w:rsidP="00663877">
      <w:pPr>
        <w:pStyle w:val="ListParagraph"/>
        <w:numPr>
          <w:ilvl w:val="0"/>
          <w:numId w:val="33"/>
        </w:numPr>
        <w:spacing w:after="160"/>
        <w:rPr>
          <w:rFonts w:ascii="Times New Roman" w:hAnsi="Times New Roman"/>
          <w:sz w:val="24"/>
          <w:szCs w:val="24"/>
        </w:rPr>
      </w:pPr>
      <w:r w:rsidRPr="00055926">
        <w:rPr>
          <w:rFonts w:ascii="Times New Roman" w:hAnsi="Times New Roman"/>
          <w:sz w:val="24"/>
          <w:szCs w:val="24"/>
        </w:rPr>
        <w:t>Provide steel sectional overhead door per spec section 083613</w:t>
      </w:r>
    </w:p>
    <w:p w14:paraId="412CA7DF" w14:textId="760D3493" w:rsidR="00A21CA7" w:rsidRPr="00055926" w:rsidRDefault="00A21CA7" w:rsidP="00663877">
      <w:pPr>
        <w:pStyle w:val="ListParagraph"/>
        <w:numPr>
          <w:ilvl w:val="0"/>
          <w:numId w:val="26"/>
        </w:numPr>
        <w:spacing w:after="160"/>
        <w:rPr>
          <w:rFonts w:ascii="Times New Roman" w:hAnsi="Times New Roman"/>
          <w:sz w:val="24"/>
          <w:szCs w:val="24"/>
        </w:rPr>
      </w:pPr>
      <w:r w:rsidRPr="00055926">
        <w:rPr>
          <w:rFonts w:ascii="Times New Roman" w:hAnsi="Times New Roman"/>
          <w:sz w:val="24"/>
          <w:szCs w:val="24"/>
        </w:rPr>
        <w:t>Please confirm if the T&amp;G ceilings are to receive a finish (Stain, Seal, etc.)</w:t>
      </w:r>
    </w:p>
    <w:p w14:paraId="095A25C1" w14:textId="77777777" w:rsidR="00823959" w:rsidRPr="00055926" w:rsidRDefault="00887530" w:rsidP="00663877">
      <w:pPr>
        <w:pStyle w:val="ListParagraph"/>
        <w:numPr>
          <w:ilvl w:val="0"/>
          <w:numId w:val="34"/>
        </w:numPr>
        <w:spacing w:after="160"/>
        <w:rPr>
          <w:rFonts w:ascii="Times New Roman" w:hAnsi="Times New Roman"/>
          <w:sz w:val="24"/>
          <w:szCs w:val="24"/>
        </w:rPr>
      </w:pPr>
      <w:r w:rsidRPr="00055926">
        <w:rPr>
          <w:rFonts w:ascii="Times New Roman" w:hAnsi="Times New Roman"/>
          <w:sz w:val="24"/>
          <w:szCs w:val="24"/>
        </w:rPr>
        <w:t>Y</w:t>
      </w:r>
      <w:r w:rsidR="002D14E4" w:rsidRPr="00055926">
        <w:rPr>
          <w:rFonts w:ascii="Times New Roman" w:hAnsi="Times New Roman"/>
          <w:sz w:val="24"/>
          <w:szCs w:val="24"/>
        </w:rPr>
        <w:t>es.</w:t>
      </w:r>
      <w:r w:rsidRPr="00055926">
        <w:rPr>
          <w:rFonts w:ascii="Times New Roman" w:hAnsi="Times New Roman"/>
          <w:sz w:val="24"/>
          <w:szCs w:val="24"/>
        </w:rPr>
        <w:t xml:space="preserve"> Exterior Grade Tongue and Grove (T&amp;G) wood ceilings called out on A3.3 Reflected ceiling Plan and called out on sections shall be “Stained &amp; Sealed”. Please refer to Sections, add the following: General Note: Exterior Grade Tongue and Grove (T&amp;G) wood ceilings shall be Stained &amp; Sealed; typ.</w:t>
      </w:r>
    </w:p>
    <w:p w14:paraId="6930F04C" w14:textId="702E41A1" w:rsidR="00A21CA7" w:rsidRPr="00055926" w:rsidRDefault="00A21CA7" w:rsidP="00663877">
      <w:pPr>
        <w:pStyle w:val="ListParagraph"/>
        <w:numPr>
          <w:ilvl w:val="0"/>
          <w:numId w:val="26"/>
        </w:numPr>
        <w:spacing w:after="160"/>
        <w:rPr>
          <w:rFonts w:ascii="Times New Roman" w:hAnsi="Times New Roman"/>
          <w:sz w:val="24"/>
          <w:szCs w:val="24"/>
        </w:rPr>
      </w:pPr>
      <w:r w:rsidRPr="00055926">
        <w:rPr>
          <w:rFonts w:ascii="Times New Roman" w:hAnsi="Times New Roman"/>
          <w:sz w:val="24"/>
          <w:szCs w:val="24"/>
        </w:rPr>
        <w:t>Please confirm if the exterior 8” x 8” PT wood posts are to be painted, stained, sealed, etc.</w:t>
      </w:r>
    </w:p>
    <w:p w14:paraId="4D975353" w14:textId="3D6C61EC" w:rsidR="00823959" w:rsidRPr="00055926" w:rsidRDefault="00887530" w:rsidP="00663877">
      <w:pPr>
        <w:pStyle w:val="ListParagraph"/>
        <w:numPr>
          <w:ilvl w:val="0"/>
          <w:numId w:val="35"/>
        </w:numPr>
        <w:spacing w:after="160"/>
        <w:rPr>
          <w:rFonts w:ascii="Times New Roman" w:hAnsi="Times New Roman"/>
          <w:sz w:val="24"/>
          <w:szCs w:val="24"/>
        </w:rPr>
      </w:pPr>
      <w:r w:rsidRPr="00055926">
        <w:rPr>
          <w:rFonts w:ascii="Times New Roman" w:hAnsi="Times New Roman"/>
          <w:sz w:val="24"/>
          <w:szCs w:val="24"/>
        </w:rPr>
        <w:t>Y</w:t>
      </w:r>
      <w:r w:rsidR="002D14E4" w:rsidRPr="00055926">
        <w:rPr>
          <w:rFonts w:ascii="Times New Roman" w:hAnsi="Times New Roman"/>
          <w:sz w:val="24"/>
          <w:szCs w:val="24"/>
        </w:rPr>
        <w:t>es.</w:t>
      </w:r>
      <w:r w:rsidRPr="00055926">
        <w:rPr>
          <w:rFonts w:ascii="Times New Roman" w:hAnsi="Times New Roman"/>
          <w:sz w:val="24"/>
          <w:szCs w:val="24"/>
        </w:rPr>
        <w:t xml:space="preserve"> Please refer to Sections, add the following: General Note: General Note: All exposed heavy timber wood, wood posts and wood post caps &amp; trims shall be Stained &amp; Sealed; typ</w:t>
      </w:r>
      <w:r w:rsidR="00055926" w:rsidRPr="00055926">
        <w:rPr>
          <w:rFonts w:ascii="Times New Roman" w:hAnsi="Times New Roman"/>
          <w:sz w:val="24"/>
          <w:szCs w:val="24"/>
        </w:rPr>
        <w:t>.</w:t>
      </w:r>
    </w:p>
    <w:p w14:paraId="157F8F18" w14:textId="1A2DC17E" w:rsidR="00A21CA7" w:rsidRPr="00D03BFE" w:rsidRDefault="00A21CA7" w:rsidP="00663877">
      <w:pPr>
        <w:pStyle w:val="ListParagraph"/>
        <w:numPr>
          <w:ilvl w:val="0"/>
          <w:numId w:val="26"/>
        </w:numPr>
        <w:spacing w:after="160"/>
        <w:rPr>
          <w:rFonts w:ascii="Times New Roman" w:hAnsi="Times New Roman"/>
          <w:sz w:val="24"/>
          <w:szCs w:val="24"/>
        </w:rPr>
      </w:pPr>
      <w:r w:rsidRPr="00055926">
        <w:rPr>
          <w:rFonts w:ascii="Times New Roman" w:hAnsi="Times New Roman"/>
          <w:sz w:val="24"/>
          <w:szCs w:val="24"/>
        </w:rPr>
        <w:t>On sheet C200 next to the right of the new pole barn expansion and along the existing p</w:t>
      </w:r>
      <w:r w:rsidRPr="00D03BFE">
        <w:rPr>
          <w:rFonts w:ascii="Times New Roman" w:hAnsi="Times New Roman"/>
          <w:sz w:val="24"/>
          <w:szCs w:val="24"/>
        </w:rPr>
        <w:t xml:space="preserve">ole barn it references keynote #21 which is </w:t>
      </w:r>
      <w:proofErr w:type="gramStart"/>
      <w:r w:rsidRPr="00D03BFE">
        <w:rPr>
          <w:rFonts w:ascii="Times New Roman" w:hAnsi="Times New Roman"/>
          <w:sz w:val="24"/>
          <w:szCs w:val="24"/>
        </w:rPr>
        <w:t>a</w:t>
      </w:r>
      <w:proofErr w:type="gramEnd"/>
      <w:r w:rsidRPr="00D03BFE">
        <w:rPr>
          <w:rFonts w:ascii="Times New Roman" w:hAnsi="Times New Roman"/>
          <w:sz w:val="24"/>
          <w:szCs w:val="24"/>
        </w:rPr>
        <w:t xml:space="preserve"> 8x6 curb; however, the color legend shows it as an 8x8 curb. Please advise which curb goes there. </w:t>
      </w:r>
    </w:p>
    <w:p w14:paraId="5227365C" w14:textId="77777777" w:rsidR="00B53F0B" w:rsidRDefault="00887530" w:rsidP="00663877">
      <w:pPr>
        <w:pStyle w:val="ListParagraph"/>
        <w:numPr>
          <w:ilvl w:val="0"/>
          <w:numId w:val="36"/>
        </w:numPr>
        <w:spacing w:after="160"/>
        <w:rPr>
          <w:rFonts w:ascii="Times New Roman" w:hAnsi="Times New Roman"/>
          <w:sz w:val="24"/>
          <w:szCs w:val="24"/>
        </w:rPr>
      </w:pPr>
      <w:r w:rsidRPr="005943BA">
        <w:rPr>
          <w:rFonts w:ascii="Times New Roman" w:hAnsi="Times New Roman"/>
          <w:sz w:val="24"/>
          <w:szCs w:val="24"/>
        </w:rPr>
        <w:t>The 8x8 curb legend is the intended dimension. Sheet C200 has been revised to be consistent</w:t>
      </w:r>
      <w:r w:rsidR="002D14E4">
        <w:rPr>
          <w:rFonts w:ascii="Times New Roman" w:hAnsi="Times New Roman"/>
          <w:sz w:val="24"/>
          <w:szCs w:val="24"/>
        </w:rPr>
        <w:t xml:space="preserve">. </w:t>
      </w:r>
    </w:p>
    <w:p w14:paraId="59A14C61" w14:textId="73C2F7E7" w:rsidR="00A21CA7" w:rsidRPr="00D03BFE" w:rsidRDefault="00A21CA7" w:rsidP="00663877">
      <w:pPr>
        <w:pStyle w:val="ListParagraph"/>
        <w:numPr>
          <w:ilvl w:val="0"/>
          <w:numId w:val="26"/>
        </w:numPr>
        <w:spacing w:after="160"/>
        <w:rPr>
          <w:rFonts w:ascii="Times New Roman" w:hAnsi="Times New Roman"/>
          <w:sz w:val="24"/>
          <w:szCs w:val="24"/>
        </w:rPr>
      </w:pPr>
      <w:r w:rsidRPr="00D03BFE">
        <w:rPr>
          <w:rFonts w:ascii="Times New Roman" w:hAnsi="Times New Roman"/>
          <w:sz w:val="24"/>
          <w:szCs w:val="24"/>
        </w:rPr>
        <w:t>The specifications call out the basis of design for the roller shades as Hunter Douglas 1” aluminum mini blinds. However, the spec also mentions a few different fabric types that contradict the 1” mini blinds. Please confirm that no additional shade fabrics are required.</w:t>
      </w:r>
    </w:p>
    <w:p w14:paraId="61582917" w14:textId="77777777" w:rsidR="00B53F0B" w:rsidRDefault="00887530" w:rsidP="00663877">
      <w:pPr>
        <w:pStyle w:val="ListParagraph"/>
        <w:numPr>
          <w:ilvl w:val="0"/>
          <w:numId w:val="37"/>
        </w:numPr>
        <w:spacing w:after="160"/>
        <w:rPr>
          <w:rFonts w:ascii="Times New Roman" w:hAnsi="Times New Roman"/>
          <w:sz w:val="24"/>
          <w:szCs w:val="24"/>
        </w:rPr>
      </w:pPr>
      <w:r w:rsidRPr="005943BA">
        <w:rPr>
          <w:rFonts w:ascii="Times New Roman" w:hAnsi="Times New Roman"/>
          <w:sz w:val="24"/>
          <w:szCs w:val="24"/>
        </w:rPr>
        <w:t xml:space="preserve">Confirmed – provide </w:t>
      </w:r>
      <w:r w:rsidRPr="00F75C6F">
        <w:rPr>
          <w:rFonts w:ascii="Times New Roman" w:hAnsi="Times New Roman"/>
          <w:sz w:val="24"/>
          <w:szCs w:val="24"/>
        </w:rPr>
        <w:t>Hunter Douglas 1” aluminum mini blinds</w:t>
      </w:r>
      <w:r w:rsidRPr="005943BA">
        <w:rPr>
          <w:rFonts w:ascii="Times New Roman" w:hAnsi="Times New Roman"/>
          <w:sz w:val="24"/>
          <w:szCs w:val="24"/>
        </w:rPr>
        <w:t xml:space="preserve"> per spec section 122413.2.1 “Manually Operated Shades”. Please disregard any mention of Fabrics, Shade Fabrics, or Roller Shades in 122413.2.2, 122413.2.3 and 122413.2.4.</w:t>
      </w:r>
      <w:r w:rsidR="002D14E4">
        <w:rPr>
          <w:rFonts w:ascii="Times New Roman" w:hAnsi="Times New Roman"/>
          <w:sz w:val="24"/>
          <w:szCs w:val="24"/>
        </w:rPr>
        <w:t xml:space="preserve"> </w:t>
      </w:r>
    </w:p>
    <w:p w14:paraId="1BFC1C14" w14:textId="310837FE" w:rsidR="00A21CA7" w:rsidRPr="00D03BFE" w:rsidRDefault="00A21CA7" w:rsidP="00663877">
      <w:pPr>
        <w:pStyle w:val="ListParagraph"/>
        <w:numPr>
          <w:ilvl w:val="0"/>
          <w:numId w:val="26"/>
        </w:numPr>
        <w:spacing w:after="160"/>
        <w:rPr>
          <w:rFonts w:ascii="Times New Roman" w:hAnsi="Times New Roman"/>
          <w:sz w:val="24"/>
          <w:szCs w:val="24"/>
        </w:rPr>
      </w:pPr>
      <w:r w:rsidRPr="00D03BFE">
        <w:rPr>
          <w:rFonts w:ascii="Times New Roman" w:hAnsi="Times New Roman"/>
          <w:sz w:val="24"/>
          <w:szCs w:val="24"/>
        </w:rPr>
        <w:t>Please confirm that the owner provided HD steel storage shelving is also installed by the owner.</w:t>
      </w:r>
    </w:p>
    <w:p w14:paraId="2858B3FC" w14:textId="0C4087F7" w:rsidR="00A21CA7" w:rsidRPr="00B53F0B" w:rsidRDefault="003D3042" w:rsidP="00663877">
      <w:pPr>
        <w:pStyle w:val="ListParagraph"/>
        <w:numPr>
          <w:ilvl w:val="0"/>
          <w:numId w:val="13"/>
        </w:numPr>
        <w:spacing w:after="160"/>
        <w:rPr>
          <w:rFonts w:ascii="Times New Roman" w:hAnsi="Times New Roman"/>
          <w:color w:val="000000" w:themeColor="text1"/>
          <w:sz w:val="24"/>
          <w:szCs w:val="24"/>
        </w:rPr>
      </w:pPr>
      <w:r>
        <w:rPr>
          <w:rFonts w:ascii="Times New Roman" w:hAnsi="Times New Roman"/>
          <w:sz w:val="24"/>
          <w:szCs w:val="24"/>
        </w:rPr>
        <w:t>HD steel st</w:t>
      </w:r>
      <w:r w:rsidRPr="00B53F0B">
        <w:rPr>
          <w:rFonts w:ascii="Times New Roman" w:hAnsi="Times New Roman"/>
          <w:color w:val="000000" w:themeColor="text1"/>
          <w:sz w:val="24"/>
          <w:szCs w:val="24"/>
        </w:rPr>
        <w:t>orage will be provided and installed by owner.</w:t>
      </w:r>
    </w:p>
    <w:p w14:paraId="31CDE1E4" w14:textId="76EE1AD2" w:rsidR="00A21CA7" w:rsidRPr="00B53F0B" w:rsidRDefault="00A21CA7" w:rsidP="00663877">
      <w:pPr>
        <w:pStyle w:val="ListParagraph"/>
        <w:numPr>
          <w:ilvl w:val="0"/>
          <w:numId w:val="26"/>
        </w:numPr>
        <w:spacing w:after="160"/>
        <w:rPr>
          <w:rFonts w:ascii="Times New Roman" w:hAnsi="Times New Roman"/>
          <w:color w:val="000000" w:themeColor="text1"/>
          <w:sz w:val="24"/>
          <w:szCs w:val="24"/>
        </w:rPr>
      </w:pPr>
      <w:r w:rsidRPr="00B53F0B">
        <w:rPr>
          <w:rFonts w:ascii="Times New Roman" w:hAnsi="Times New Roman"/>
          <w:color w:val="000000" w:themeColor="text1"/>
          <w:sz w:val="24"/>
          <w:szCs w:val="24"/>
        </w:rPr>
        <w:t>Is room identification signage required for this project?</w:t>
      </w:r>
    </w:p>
    <w:p w14:paraId="104C87B7" w14:textId="56947FCF" w:rsidR="00B53F0B" w:rsidRPr="00B53F0B" w:rsidRDefault="00887530" w:rsidP="00663877">
      <w:pPr>
        <w:pStyle w:val="ListParagraph"/>
        <w:numPr>
          <w:ilvl w:val="0"/>
          <w:numId w:val="39"/>
        </w:numPr>
        <w:spacing w:after="160"/>
        <w:rPr>
          <w:rFonts w:ascii="Times New Roman" w:hAnsi="Times New Roman"/>
          <w:color w:val="000000" w:themeColor="text1"/>
          <w:sz w:val="24"/>
          <w:szCs w:val="24"/>
        </w:rPr>
      </w:pPr>
      <w:r w:rsidRPr="00B53F0B">
        <w:rPr>
          <w:rFonts w:ascii="Times New Roman" w:hAnsi="Times New Roman"/>
          <w:color w:val="000000" w:themeColor="text1"/>
          <w:sz w:val="24"/>
          <w:szCs w:val="24"/>
        </w:rPr>
        <w:t>Y</w:t>
      </w:r>
      <w:r w:rsidR="002D14E4" w:rsidRPr="00B53F0B">
        <w:rPr>
          <w:rFonts w:ascii="Times New Roman" w:hAnsi="Times New Roman"/>
          <w:color w:val="000000" w:themeColor="text1"/>
          <w:sz w:val="24"/>
          <w:szCs w:val="24"/>
        </w:rPr>
        <w:t>es</w:t>
      </w:r>
      <w:r w:rsidRPr="00B53F0B">
        <w:rPr>
          <w:rFonts w:ascii="Times New Roman" w:hAnsi="Times New Roman"/>
          <w:color w:val="000000" w:themeColor="text1"/>
          <w:sz w:val="24"/>
          <w:szCs w:val="24"/>
        </w:rPr>
        <w:t>, please refer to schedule shown on spec section 10140.3.2 and provide accordingly</w:t>
      </w:r>
    </w:p>
    <w:p w14:paraId="425FAB44" w14:textId="66982357" w:rsidR="00A21CA7" w:rsidRPr="00B53F0B" w:rsidRDefault="00A21CA7" w:rsidP="00663877">
      <w:pPr>
        <w:pStyle w:val="ListParagraph"/>
        <w:numPr>
          <w:ilvl w:val="0"/>
          <w:numId w:val="26"/>
        </w:numPr>
        <w:spacing w:after="160"/>
        <w:rPr>
          <w:rFonts w:ascii="Times New Roman" w:hAnsi="Times New Roman"/>
          <w:color w:val="000000" w:themeColor="text1"/>
          <w:sz w:val="24"/>
          <w:szCs w:val="24"/>
        </w:rPr>
      </w:pPr>
      <w:r w:rsidRPr="00B53F0B">
        <w:rPr>
          <w:rFonts w:ascii="Times New Roman" w:hAnsi="Times New Roman"/>
          <w:color w:val="000000" w:themeColor="text1"/>
          <w:sz w:val="24"/>
          <w:szCs w:val="24"/>
        </w:rPr>
        <w:t>Please provide geotechnical report.</w:t>
      </w:r>
    </w:p>
    <w:p w14:paraId="0FACADA0" w14:textId="105A1DEA" w:rsidR="00B53F0B" w:rsidRPr="00B53F0B" w:rsidRDefault="00270574" w:rsidP="00663877">
      <w:pPr>
        <w:pStyle w:val="ListParagraph"/>
        <w:numPr>
          <w:ilvl w:val="0"/>
          <w:numId w:val="40"/>
        </w:numPr>
        <w:spacing w:after="160"/>
        <w:rPr>
          <w:rFonts w:ascii="Times New Roman" w:hAnsi="Times New Roman"/>
          <w:sz w:val="24"/>
          <w:szCs w:val="24"/>
        </w:rPr>
      </w:pPr>
      <w:r w:rsidRPr="00B53F0B">
        <w:rPr>
          <w:rFonts w:ascii="Times New Roman" w:hAnsi="Times New Roman"/>
          <w:sz w:val="24"/>
          <w:szCs w:val="24"/>
        </w:rPr>
        <w:t>Please refer to the attached Geotech repor</w:t>
      </w:r>
      <w:r w:rsidR="0029228A">
        <w:rPr>
          <w:rFonts w:ascii="Times New Roman" w:hAnsi="Times New Roman"/>
          <w:sz w:val="24"/>
          <w:szCs w:val="24"/>
        </w:rPr>
        <w:t>t as Exhibit O.</w:t>
      </w:r>
    </w:p>
    <w:p w14:paraId="6B3A1576" w14:textId="47843862" w:rsidR="00A21CA7" w:rsidRPr="00B53F0B" w:rsidRDefault="00A21CA7" w:rsidP="00663877">
      <w:pPr>
        <w:pStyle w:val="ListParagraph"/>
        <w:numPr>
          <w:ilvl w:val="0"/>
          <w:numId w:val="26"/>
        </w:numPr>
        <w:spacing w:after="160"/>
        <w:rPr>
          <w:rFonts w:ascii="Times New Roman" w:hAnsi="Times New Roman"/>
          <w:sz w:val="24"/>
          <w:szCs w:val="24"/>
        </w:rPr>
      </w:pPr>
      <w:r w:rsidRPr="00B53F0B">
        <w:rPr>
          <w:rFonts w:ascii="Times New Roman" w:hAnsi="Times New Roman"/>
          <w:sz w:val="24"/>
          <w:szCs w:val="24"/>
        </w:rPr>
        <w:t>Please provide signage details for the memorial wall. Signage is shown on the rendering, but no details are provided on the memorial wall details sheet.</w:t>
      </w:r>
    </w:p>
    <w:p w14:paraId="2E562DD4" w14:textId="6E846471" w:rsidR="00A21CA7" w:rsidRPr="00D03BFE" w:rsidRDefault="00270574" w:rsidP="00663877">
      <w:pPr>
        <w:pStyle w:val="ListParagraph"/>
        <w:numPr>
          <w:ilvl w:val="0"/>
          <w:numId w:val="41"/>
        </w:numPr>
        <w:spacing w:after="160"/>
        <w:rPr>
          <w:rFonts w:ascii="Times New Roman" w:hAnsi="Times New Roman"/>
          <w:sz w:val="24"/>
          <w:szCs w:val="24"/>
        </w:rPr>
      </w:pPr>
      <w:r w:rsidRPr="005943BA">
        <w:rPr>
          <w:rFonts w:ascii="Times New Roman" w:hAnsi="Times New Roman"/>
          <w:sz w:val="24"/>
          <w:szCs w:val="24"/>
        </w:rPr>
        <w:t>Please refer to question #5 response</w:t>
      </w:r>
      <w:r w:rsidR="002D14E4">
        <w:rPr>
          <w:rFonts w:ascii="Times New Roman" w:hAnsi="Times New Roman"/>
          <w:sz w:val="24"/>
          <w:szCs w:val="24"/>
        </w:rPr>
        <w:t xml:space="preserve">. </w:t>
      </w:r>
      <w:r w:rsidR="00A21CA7" w:rsidRPr="00D03BFE">
        <w:rPr>
          <w:rFonts w:ascii="Times New Roman" w:hAnsi="Times New Roman"/>
          <w:sz w:val="24"/>
          <w:szCs w:val="24"/>
        </w:rPr>
        <w:t xml:space="preserve">Sheets A4.1 &amp; A4.2 call out the tongue and groove ceilings at aluminum cladding planks, however, sheet A5.5 calls the tongue and groove out as wood ceiling soffit planks. Please provide clarification on which material this is, provide a specification, </w:t>
      </w:r>
      <w:r w:rsidR="00A21CA7" w:rsidRPr="00D03BFE">
        <w:rPr>
          <w:rFonts w:ascii="Times New Roman" w:hAnsi="Times New Roman"/>
          <w:sz w:val="24"/>
          <w:szCs w:val="24"/>
        </w:rPr>
        <w:lastRenderedPageBreak/>
        <w:t>manufacturer, or product. Please also provide an attachment detail for these ceilings as the sheets A4.1 &amp; A4.2 call the attachment as metal furring channels on 6” steel studs but the wall sections on A5.5 call it out as just 1x furring strips attached to the bottom chord of the trusses.</w:t>
      </w:r>
    </w:p>
    <w:p w14:paraId="6AA1AB2B" w14:textId="2C30C0AA" w:rsidR="00B53F0B" w:rsidRPr="00B53F0B" w:rsidRDefault="00270574" w:rsidP="00663877">
      <w:pPr>
        <w:pStyle w:val="ListParagraph"/>
        <w:numPr>
          <w:ilvl w:val="0"/>
          <w:numId w:val="26"/>
        </w:numPr>
        <w:spacing w:after="160"/>
        <w:rPr>
          <w:rFonts w:ascii="Times New Roman" w:hAnsi="Times New Roman"/>
          <w:sz w:val="24"/>
          <w:szCs w:val="24"/>
        </w:rPr>
      </w:pPr>
      <w:r w:rsidRPr="00B53F0B">
        <w:rPr>
          <w:rFonts w:ascii="Times New Roman" w:hAnsi="Times New Roman"/>
          <w:sz w:val="24"/>
          <w:szCs w:val="24"/>
        </w:rPr>
        <w:t>Sheets A4.1 &amp; A4.2</w:t>
      </w:r>
      <w:r w:rsidR="00B53F0B">
        <w:rPr>
          <w:rFonts w:ascii="Times New Roman" w:hAnsi="Times New Roman"/>
          <w:sz w:val="24"/>
          <w:szCs w:val="24"/>
        </w:rPr>
        <w:t xml:space="preserve"> </w:t>
      </w:r>
      <w:r w:rsidR="00B53F0B" w:rsidRPr="00D03BFE">
        <w:rPr>
          <w:rFonts w:ascii="Times New Roman" w:hAnsi="Times New Roman"/>
          <w:sz w:val="24"/>
          <w:szCs w:val="24"/>
        </w:rPr>
        <w:t>call out the tongue and groove ceilings at aluminum cladding planks, however, sheet A5.5 calls the tongue and groove out as wood ceiling soffit planks. Please provide clarification on which material this is, provide a specification, manufacturer, or product. Please also provide an attachment detail for these ceilings as the sheets A4.1 &amp; A4.2 call the attachment as metal furring channels on 6” steel studs but the wall sections on A5.5 call it out as just 1x furring strips attached to the bottom chord of the trusses.</w:t>
      </w:r>
    </w:p>
    <w:p w14:paraId="6F34897C" w14:textId="67A690AA" w:rsidR="00B53F0B" w:rsidRPr="00055926" w:rsidRDefault="00B53F0B" w:rsidP="00663877">
      <w:pPr>
        <w:pStyle w:val="ListParagraph"/>
        <w:numPr>
          <w:ilvl w:val="0"/>
          <w:numId w:val="42"/>
        </w:numPr>
        <w:spacing w:after="160"/>
        <w:rPr>
          <w:rFonts w:ascii="Times New Roman" w:hAnsi="Times New Roman"/>
          <w:sz w:val="24"/>
          <w:szCs w:val="24"/>
        </w:rPr>
      </w:pPr>
      <w:r w:rsidRPr="00055926">
        <w:rPr>
          <w:rFonts w:ascii="Times New Roman" w:hAnsi="Times New Roman"/>
          <w:sz w:val="24"/>
          <w:szCs w:val="24"/>
        </w:rPr>
        <w:t>K</w:t>
      </w:r>
      <w:r w:rsidR="00270574" w:rsidRPr="00055926">
        <w:rPr>
          <w:rFonts w:ascii="Times New Roman" w:hAnsi="Times New Roman"/>
          <w:sz w:val="24"/>
          <w:szCs w:val="24"/>
        </w:rPr>
        <w:t>eynote #5 is pointing at the “exterior M-1 wall cladding” shown on the floor plan at the southwest corner of the building near the intersection of column grid lines ‘D’ and 1. In addition, please refer to section 2/A5.8. The associated specification section is 074243.Cementitious Cladding (Vintage Wood Nichiha). Note that this product has a woodgrain finish, and that the installation of these aluminum cladding planks is tongue &amp; groove</w:t>
      </w:r>
      <w:r w:rsidR="00055926" w:rsidRPr="00055926">
        <w:rPr>
          <w:rFonts w:ascii="Times New Roman" w:hAnsi="Times New Roman"/>
          <w:sz w:val="24"/>
          <w:szCs w:val="24"/>
        </w:rPr>
        <w:t>.</w:t>
      </w:r>
    </w:p>
    <w:p w14:paraId="3B28EF77" w14:textId="164BA639" w:rsidR="00A21CA7" w:rsidRPr="00055926" w:rsidRDefault="00A21CA7" w:rsidP="00663877">
      <w:pPr>
        <w:pStyle w:val="ListParagraph"/>
        <w:numPr>
          <w:ilvl w:val="0"/>
          <w:numId w:val="26"/>
        </w:numPr>
        <w:spacing w:after="160"/>
        <w:rPr>
          <w:rFonts w:ascii="Times New Roman" w:hAnsi="Times New Roman"/>
          <w:sz w:val="24"/>
          <w:szCs w:val="24"/>
        </w:rPr>
      </w:pPr>
      <w:r w:rsidRPr="00055926">
        <w:rPr>
          <w:rFonts w:ascii="Times New Roman" w:hAnsi="Times New Roman"/>
          <w:sz w:val="24"/>
          <w:szCs w:val="24"/>
        </w:rPr>
        <w:t>Please clarify if the faux wood beams come pre-finished or if they are to be finished in the field with a stain, sealer, or paint?</w:t>
      </w:r>
    </w:p>
    <w:p w14:paraId="55EEBD9C" w14:textId="77777777" w:rsidR="007D5E85" w:rsidRPr="00055926" w:rsidRDefault="00270574" w:rsidP="00663877">
      <w:pPr>
        <w:pStyle w:val="ListParagraph"/>
        <w:numPr>
          <w:ilvl w:val="0"/>
          <w:numId w:val="38"/>
        </w:numPr>
        <w:spacing w:after="160"/>
        <w:rPr>
          <w:rFonts w:ascii="Times New Roman" w:hAnsi="Times New Roman"/>
          <w:sz w:val="24"/>
          <w:szCs w:val="24"/>
        </w:rPr>
      </w:pPr>
      <w:r w:rsidRPr="00055926">
        <w:rPr>
          <w:rFonts w:ascii="Times New Roman" w:hAnsi="Times New Roman"/>
          <w:sz w:val="24"/>
          <w:szCs w:val="24"/>
        </w:rPr>
        <w:t>Y</w:t>
      </w:r>
      <w:r w:rsidR="007D5E85" w:rsidRPr="00055926">
        <w:rPr>
          <w:rFonts w:ascii="Times New Roman" w:hAnsi="Times New Roman"/>
          <w:sz w:val="24"/>
          <w:szCs w:val="24"/>
        </w:rPr>
        <w:t>es</w:t>
      </w:r>
      <w:r w:rsidRPr="00055926">
        <w:rPr>
          <w:rFonts w:ascii="Times New Roman" w:hAnsi="Times New Roman"/>
          <w:sz w:val="24"/>
          <w:szCs w:val="24"/>
        </w:rPr>
        <w:t xml:space="preserve">, </w:t>
      </w:r>
      <w:r w:rsidR="007D5E85" w:rsidRPr="00055926">
        <w:rPr>
          <w:rFonts w:ascii="Times New Roman" w:hAnsi="Times New Roman"/>
          <w:sz w:val="24"/>
          <w:szCs w:val="24"/>
        </w:rPr>
        <w:t>p</w:t>
      </w:r>
      <w:r w:rsidRPr="00055926">
        <w:rPr>
          <w:rFonts w:ascii="Times New Roman" w:hAnsi="Times New Roman"/>
          <w:sz w:val="24"/>
          <w:szCs w:val="24"/>
        </w:rPr>
        <w:t>lease refer to detail 4/A5.2, add the following: General Note: Faux wood beams shall be Stained &amp; Sealed to match the exterior exposed heavy timber wood; typ.</w:t>
      </w:r>
    </w:p>
    <w:p w14:paraId="2C776CB7" w14:textId="4FB499DC" w:rsidR="00A21CA7" w:rsidRPr="00055926" w:rsidRDefault="00A21CA7" w:rsidP="00663877">
      <w:pPr>
        <w:pStyle w:val="ListParagraph"/>
        <w:numPr>
          <w:ilvl w:val="0"/>
          <w:numId w:val="26"/>
        </w:numPr>
        <w:spacing w:after="160"/>
        <w:rPr>
          <w:rFonts w:ascii="Times New Roman" w:hAnsi="Times New Roman"/>
          <w:sz w:val="24"/>
          <w:szCs w:val="24"/>
        </w:rPr>
      </w:pPr>
      <w:r w:rsidRPr="00055926">
        <w:rPr>
          <w:rFonts w:ascii="Times New Roman" w:hAnsi="Times New Roman"/>
          <w:sz w:val="24"/>
          <w:szCs w:val="24"/>
        </w:rPr>
        <w:t>Please confirm that overhead door type G2 is a full view glass door rather than a full steel door as mentioned in the specifications.</w:t>
      </w:r>
    </w:p>
    <w:p w14:paraId="515A12F1" w14:textId="77777777" w:rsidR="00E9547B" w:rsidRPr="00055926" w:rsidRDefault="00270574" w:rsidP="00663877">
      <w:pPr>
        <w:pStyle w:val="ListParagraph"/>
        <w:numPr>
          <w:ilvl w:val="0"/>
          <w:numId w:val="44"/>
        </w:numPr>
        <w:spacing w:after="160"/>
        <w:rPr>
          <w:rFonts w:ascii="Times New Roman" w:hAnsi="Times New Roman"/>
          <w:sz w:val="24"/>
          <w:szCs w:val="24"/>
        </w:rPr>
      </w:pPr>
      <w:r w:rsidRPr="00055926">
        <w:rPr>
          <w:rFonts w:ascii="Times New Roman" w:hAnsi="Times New Roman"/>
          <w:sz w:val="24"/>
          <w:szCs w:val="24"/>
        </w:rPr>
        <w:t xml:space="preserve">Provide a sectional steel door </w:t>
      </w:r>
      <w:proofErr w:type="gramStart"/>
      <w:r w:rsidRPr="00055926">
        <w:rPr>
          <w:rFonts w:ascii="Times New Roman" w:hAnsi="Times New Roman"/>
          <w:sz w:val="24"/>
          <w:szCs w:val="24"/>
        </w:rPr>
        <w:t>per</w:t>
      </w:r>
      <w:proofErr w:type="gramEnd"/>
      <w:r w:rsidRPr="00055926">
        <w:rPr>
          <w:rFonts w:ascii="Times New Roman" w:hAnsi="Times New Roman"/>
          <w:sz w:val="24"/>
          <w:szCs w:val="24"/>
        </w:rPr>
        <w:t xml:space="preserve"> the specifications 083613</w:t>
      </w:r>
      <w:proofErr w:type="gramStart"/>
      <w:r w:rsidRPr="00055926">
        <w:rPr>
          <w:rFonts w:ascii="Times New Roman" w:hAnsi="Times New Roman"/>
          <w:sz w:val="24"/>
          <w:szCs w:val="24"/>
        </w:rPr>
        <w:t>.Sectional</w:t>
      </w:r>
      <w:proofErr w:type="gramEnd"/>
      <w:r w:rsidRPr="00055926">
        <w:rPr>
          <w:rFonts w:ascii="Times New Roman" w:hAnsi="Times New Roman"/>
          <w:sz w:val="24"/>
          <w:szCs w:val="24"/>
        </w:rPr>
        <w:t xml:space="preserve"> Overhead Doors, the look shall be panels so that it looks close to the exterior elevations on A4.1 and color renderings on A1.0 Cover Sheet. Provide a woodgrain </w:t>
      </w:r>
      <w:proofErr w:type="gramStart"/>
      <w:r w:rsidRPr="00055926">
        <w:rPr>
          <w:rFonts w:ascii="Times New Roman" w:hAnsi="Times New Roman"/>
          <w:sz w:val="24"/>
          <w:szCs w:val="24"/>
        </w:rPr>
        <w:t>finish color renderings</w:t>
      </w:r>
      <w:proofErr w:type="gramEnd"/>
      <w:r w:rsidRPr="00055926">
        <w:rPr>
          <w:rFonts w:ascii="Times New Roman" w:hAnsi="Times New Roman"/>
          <w:sz w:val="24"/>
          <w:szCs w:val="24"/>
        </w:rPr>
        <w:t xml:space="preserve"> on A1.0 Cover Sheet.</w:t>
      </w:r>
    </w:p>
    <w:p w14:paraId="7C928311" w14:textId="49B04D8B" w:rsidR="00A21CA7" w:rsidRPr="00055926" w:rsidRDefault="00A21CA7" w:rsidP="00663877">
      <w:pPr>
        <w:pStyle w:val="ListParagraph"/>
        <w:numPr>
          <w:ilvl w:val="0"/>
          <w:numId w:val="26"/>
        </w:numPr>
        <w:spacing w:after="160"/>
        <w:rPr>
          <w:rFonts w:ascii="Times New Roman" w:hAnsi="Times New Roman"/>
          <w:sz w:val="24"/>
          <w:szCs w:val="24"/>
        </w:rPr>
      </w:pPr>
      <w:r w:rsidRPr="00055926">
        <w:rPr>
          <w:rFonts w:ascii="Times New Roman" w:hAnsi="Times New Roman"/>
          <w:sz w:val="24"/>
          <w:szCs w:val="24"/>
        </w:rPr>
        <w:t>Please provide a specification section for the flagpole.</w:t>
      </w:r>
    </w:p>
    <w:p w14:paraId="1D456503" w14:textId="77777777" w:rsidR="00E9547B" w:rsidRDefault="00270574" w:rsidP="00663877">
      <w:pPr>
        <w:pStyle w:val="ListParagraph"/>
        <w:numPr>
          <w:ilvl w:val="0"/>
          <w:numId w:val="43"/>
        </w:numPr>
        <w:spacing w:after="160"/>
        <w:rPr>
          <w:rFonts w:ascii="Times New Roman" w:hAnsi="Times New Roman"/>
          <w:sz w:val="24"/>
          <w:szCs w:val="24"/>
        </w:rPr>
      </w:pPr>
      <w:r w:rsidRPr="00F75C6F">
        <w:rPr>
          <w:rFonts w:ascii="Times New Roman" w:hAnsi="Times New Roman"/>
          <w:sz w:val="24"/>
          <w:szCs w:val="24"/>
        </w:rPr>
        <w:t>Please refer to question #23 response.</w:t>
      </w:r>
    </w:p>
    <w:p w14:paraId="1BBB142C" w14:textId="52FDDCCE" w:rsidR="00A21CA7" w:rsidRPr="00D03BFE" w:rsidRDefault="00A21CA7" w:rsidP="00663877">
      <w:pPr>
        <w:pStyle w:val="ListParagraph"/>
        <w:numPr>
          <w:ilvl w:val="0"/>
          <w:numId w:val="26"/>
        </w:numPr>
        <w:spacing w:after="160"/>
        <w:rPr>
          <w:rFonts w:ascii="Times New Roman" w:hAnsi="Times New Roman"/>
          <w:sz w:val="24"/>
          <w:szCs w:val="24"/>
        </w:rPr>
      </w:pPr>
      <w:r w:rsidRPr="00D03BFE">
        <w:rPr>
          <w:rFonts w:ascii="Times New Roman" w:hAnsi="Times New Roman"/>
          <w:sz w:val="24"/>
          <w:szCs w:val="24"/>
        </w:rPr>
        <w:t>Please provide foundation details for the flagpole.</w:t>
      </w:r>
    </w:p>
    <w:p w14:paraId="70601D7B" w14:textId="77777777" w:rsidR="00E9547B" w:rsidRDefault="00270574" w:rsidP="00663877">
      <w:pPr>
        <w:pStyle w:val="ListParagraph"/>
        <w:numPr>
          <w:ilvl w:val="0"/>
          <w:numId w:val="45"/>
        </w:numPr>
        <w:spacing w:after="160"/>
        <w:rPr>
          <w:rFonts w:ascii="Times New Roman" w:hAnsi="Times New Roman"/>
          <w:sz w:val="24"/>
          <w:szCs w:val="24"/>
        </w:rPr>
      </w:pPr>
      <w:r w:rsidRPr="00F75C6F">
        <w:rPr>
          <w:rFonts w:ascii="Times New Roman" w:hAnsi="Times New Roman"/>
          <w:sz w:val="24"/>
          <w:szCs w:val="24"/>
        </w:rPr>
        <w:t>Please refer to question #23 response.</w:t>
      </w:r>
    </w:p>
    <w:p w14:paraId="73018C29" w14:textId="700CA1AD" w:rsidR="00A21CA7" w:rsidRPr="00D03BFE" w:rsidRDefault="00A21CA7" w:rsidP="00663877">
      <w:pPr>
        <w:pStyle w:val="ListParagraph"/>
        <w:numPr>
          <w:ilvl w:val="0"/>
          <w:numId w:val="26"/>
        </w:numPr>
        <w:spacing w:after="160"/>
        <w:rPr>
          <w:rFonts w:ascii="Times New Roman" w:hAnsi="Times New Roman"/>
          <w:sz w:val="24"/>
          <w:szCs w:val="24"/>
        </w:rPr>
      </w:pPr>
      <w:r w:rsidRPr="00D03BFE">
        <w:rPr>
          <w:rFonts w:ascii="Times New Roman" w:hAnsi="Times New Roman"/>
          <w:sz w:val="24"/>
          <w:szCs w:val="24"/>
        </w:rPr>
        <w:t>Can a dimensional floor plan of the pole barn be provided? Some of our truss manufacturers are unable to layout the truss design without the exact dimensions of the pole barn.</w:t>
      </w:r>
    </w:p>
    <w:p w14:paraId="293E11C2" w14:textId="77777777" w:rsidR="00E9547B" w:rsidRDefault="00270574" w:rsidP="00663877">
      <w:pPr>
        <w:pStyle w:val="ListParagraph"/>
        <w:numPr>
          <w:ilvl w:val="0"/>
          <w:numId w:val="46"/>
        </w:numPr>
        <w:spacing w:after="160"/>
        <w:rPr>
          <w:rFonts w:ascii="Times New Roman" w:hAnsi="Times New Roman"/>
          <w:sz w:val="24"/>
          <w:szCs w:val="24"/>
        </w:rPr>
      </w:pPr>
      <w:r w:rsidRPr="00E9547B">
        <w:rPr>
          <w:rFonts w:ascii="Times New Roman" w:hAnsi="Times New Roman"/>
          <w:sz w:val="24"/>
          <w:szCs w:val="24"/>
        </w:rPr>
        <w:t>Contractor to provide pole barn trusses as required by Structural notes and dimensions shown on sheets S1.5 and S1.6. For supplemental floor plan layout dimensions, refer to sheet A3.2A.</w:t>
      </w:r>
    </w:p>
    <w:p w14:paraId="1D6AF93B" w14:textId="30F69122" w:rsidR="00A21CA7" w:rsidRPr="00E9547B" w:rsidRDefault="00A21CA7" w:rsidP="00663877">
      <w:pPr>
        <w:pStyle w:val="ListParagraph"/>
        <w:numPr>
          <w:ilvl w:val="0"/>
          <w:numId w:val="26"/>
        </w:numPr>
        <w:spacing w:after="160"/>
        <w:rPr>
          <w:rFonts w:ascii="Times New Roman" w:hAnsi="Times New Roman"/>
          <w:sz w:val="24"/>
          <w:szCs w:val="24"/>
        </w:rPr>
      </w:pPr>
      <w:r w:rsidRPr="00E9547B">
        <w:rPr>
          <w:rFonts w:ascii="Times New Roman" w:hAnsi="Times New Roman"/>
          <w:sz w:val="24"/>
          <w:szCs w:val="24"/>
        </w:rPr>
        <w:t>Please confirm the pole barn slab does not receive a finish.</w:t>
      </w:r>
    </w:p>
    <w:p w14:paraId="5F516096" w14:textId="77777777" w:rsidR="00E9547B" w:rsidRDefault="00270574" w:rsidP="00663877">
      <w:pPr>
        <w:pStyle w:val="ListParagraph"/>
        <w:numPr>
          <w:ilvl w:val="0"/>
          <w:numId w:val="47"/>
        </w:numPr>
        <w:spacing w:after="160"/>
        <w:rPr>
          <w:rFonts w:ascii="Times New Roman" w:hAnsi="Times New Roman"/>
          <w:sz w:val="24"/>
          <w:szCs w:val="24"/>
        </w:rPr>
      </w:pPr>
      <w:r w:rsidRPr="005943BA">
        <w:rPr>
          <w:rFonts w:ascii="Times New Roman" w:hAnsi="Times New Roman"/>
          <w:sz w:val="24"/>
          <w:szCs w:val="24"/>
        </w:rPr>
        <w:t>Correct, the new floor slab for the Pole Barn enclosure shown between column grid lines A to C and 30 to 36 is bare concrete slab without an applied finish.</w:t>
      </w:r>
    </w:p>
    <w:p w14:paraId="2BE81B7C" w14:textId="400DEB3E" w:rsidR="00A21CA7" w:rsidRPr="00E9547B" w:rsidRDefault="00A21CA7" w:rsidP="00663877">
      <w:pPr>
        <w:pStyle w:val="ListParagraph"/>
        <w:numPr>
          <w:ilvl w:val="0"/>
          <w:numId w:val="26"/>
        </w:numPr>
        <w:spacing w:after="160"/>
        <w:rPr>
          <w:rFonts w:ascii="Times New Roman" w:hAnsi="Times New Roman"/>
          <w:sz w:val="24"/>
          <w:szCs w:val="24"/>
        </w:rPr>
      </w:pPr>
      <w:r w:rsidRPr="00E9547B">
        <w:rPr>
          <w:rFonts w:ascii="Times New Roman" w:hAnsi="Times New Roman"/>
          <w:sz w:val="24"/>
          <w:szCs w:val="24"/>
        </w:rPr>
        <w:t>Please confirm there are no finishes set to be installed (paint, drywall/framing, flooring) inside the covered storage space within the pole barn.</w:t>
      </w:r>
    </w:p>
    <w:p w14:paraId="50A2FA14" w14:textId="77777777" w:rsidR="00E9547B" w:rsidRDefault="00270574" w:rsidP="00663877">
      <w:pPr>
        <w:pStyle w:val="ListParagraph"/>
        <w:numPr>
          <w:ilvl w:val="0"/>
          <w:numId w:val="48"/>
        </w:numPr>
        <w:spacing w:after="160"/>
        <w:rPr>
          <w:rFonts w:ascii="Times New Roman" w:hAnsi="Times New Roman"/>
          <w:sz w:val="24"/>
          <w:szCs w:val="24"/>
        </w:rPr>
      </w:pPr>
      <w:r w:rsidRPr="005943BA">
        <w:rPr>
          <w:rFonts w:ascii="Times New Roman" w:hAnsi="Times New Roman"/>
          <w:sz w:val="24"/>
          <w:szCs w:val="24"/>
        </w:rPr>
        <w:t xml:space="preserve">There are no interior finishes inside the ‘Covered Storage 101” space, </w:t>
      </w:r>
      <w:proofErr w:type="gramStart"/>
      <w:r w:rsidRPr="005943BA">
        <w:rPr>
          <w:rFonts w:ascii="Times New Roman" w:hAnsi="Times New Roman"/>
          <w:sz w:val="24"/>
          <w:szCs w:val="24"/>
        </w:rPr>
        <w:t>however</w:t>
      </w:r>
      <w:proofErr w:type="gramEnd"/>
      <w:r w:rsidRPr="005943BA">
        <w:rPr>
          <w:rFonts w:ascii="Times New Roman" w:hAnsi="Times New Roman"/>
          <w:sz w:val="24"/>
          <w:szCs w:val="24"/>
        </w:rPr>
        <w:t xml:space="preserve"> please refer to the exterior elevations and sections showing exterior wood stud framing.</w:t>
      </w:r>
    </w:p>
    <w:p w14:paraId="02732FBB" w14:textId="4C0F450C" w:rsidR="00A21CA7" w:rsidRPr="00D03BFE" w:rsidRDefault="00A21CA7" w:rsidP="00663877">
      <w:pPr>
        <w:pStyle w:val="ListParagraph"/>
        <w:numPr>
          <w:ilvl w:val="0"/>
          <w:numId w:val="26"/>
        </w:numPr>
        <w:spacing w:after="160"/>
        <w:rPr>
          <w:rFonts w:ascii="Times New Roman" w:hAnsi="Times New Roman"/>
          <w:sz w:val="24"/>
          <w:szCs w:val="24"/>
        </w:rPr>
      </w:pPr>
      <w:r w:rsidRPr="00D03BFE">
        <w:rPr>
          <w:rFonts w:ascii="Times New Roman" w:hAnsi="Times New Roman"/>
          <w:sz w:val="24"/>
          <w:szCs w:val="24"/>
        </w:rPr>
        <w:t xml:space="preserve">Please provide structural wall details for the 2x6 wood stud. </w:t>
      </w:r>
    </w:p>
    <w:p w14:paraId="370D790E" w14:textId="77777777" w:rsidR="00C3111B" w:rsidRDefault="00D41DD4" w:rsidP="00663877">
      <w:pPr>
        <w:pStyle w:val="ListParagraph"/>
        <w:numPr>
          <w:ilvl w:val="0"/>
          <w:numId w:val="49"/>
        </w:numPr>
        <w:spacing w:after="160"/>
        <w:rPr>
          <w:rFonts w:ascii="Times New Roman" w:hAnsi="Times New Roman"/>
          <w:sz w:val="24"/>
          <w:szCs w:val="24"/>
        </w:rPr>
      </w:pPr>
      <w:r w:rsidRPr="00F75C6F">
        <w:rPr>
          <w:rFonts w:ascii="Times New Roman" w:hAnsi="Times New Roman"/>
          <w:sz w:val="24"/>
          <w:szCs w:val="24"/>
        </w:rPr>
        <w:lastRenderedPageBreak/>
        <w:t>Detail 5/S5.1 for the pole barn is the typical wall framing detail for 2x6’s. Detail 2/S5.4 for the Marine Facility is the typical wall framing detail for 2x6’s.</w:t>
      </w:r>
    </w:p>
    <w:p w14:paraId="17FAB795" w14:textId="523DC6C5" w:rsidR="00A21CA7" w:rsidRPr="00D03BFE" w:rsidRDefault="00A21CA7" w:rsidP="00663877">
      <w:pPr>
        <w:pStyle w:val="ListParagraph"/>
        <w:numPr>
          <w:ilvl w:val="0"/>
          <w:numId w:val="26"/>
        </w:numPr>
        <w:spacing w:after="160"/>
        <w:rPr>
          <w:rFonts w:ascii="Times New Roman" w:hAnsi="Times New Roman"/>
          <w:sz w:val="24"/>
          <w:szCs w:val="24"/>
        </w:rPr>
      </w:pPr>
      <w:r w:rsidRPr="00D03BFE">
        <w:rPr>
          <w:rFonts w:ascii="Times New Roman" w:hAnsi="Times New Roman"/>
          <w:sz w:val="24"/>
          <w:szCs w:val="24"/>
        </w:rPr>
        <w:t>Please verify the design pressure for the exterior openings that will be hurricane windstorm rated if applicable. Looks to be up to +/-55PSF</w:t>
      </w:r>
      <w:r w:rsidR="00A22C10">
        <w:rPr>
          <w:rFonts w:ascii="Times New Roman" w:hAnsi="Times New Roman"/>
          <w:sz w:val="24"/>
          <w:szCs w:val="24"/>
        </w:rPr>
        <w:t>.</w:t>
      </w:r>
    </w:p>
    <w:p w14:paraId="68D430BD" w14:textId="77777777" w:rsidR="00C3111B" w:rsidRDefault="00D41DD4" w:rsidP="00663877">
      <w:pPr>
        <w:pStyle w:val="ListParagraph"/>
        <w:numPr>
          <w:ilvl w:val="0"/>
          <w:numId w:val="50"/>
        </w:numPr>
        <w:spacing w:after="160"/>
        <w:rPr>
          <w:rFonts w:ascii="Times New Roman" w:hAnsi="Times New Roman"/>
          <w:sz w:val="24"/>
          <w:szCs w:val="24"/>
        </w:rPr>
      </w:pPr>
      <w:r w:rsidRPr="005943BA">
        <w:rPr>
          <w:rFonts w:ascii="Times New Roman" w:hAnsi="Times New Roman"/>
          <w:sz w:val="24"/>
          <w:szCs w:val="24"/>
        </w:rPr>
        <w:t>Please see sheet S0.5 for both the Marine Facility and the Pole Barn, provide accordingly</w:t>
      </w:r>
      <w:r w:rsidR="00C3111B">
        <w:rPr>
          <w:rFonts w:ascii="Times New Roman" w:hAnsi="Times New Roman"/>
          <w:sz w:val="24"/>
          <w:szCs w:val="24"/>
        </w:rPr>
        <w:t>.</w:t>
      </w:r>
    </w:p>
    <w:p w14:paraId="08618DC6" w14:textId="1CCD0884" w:rsidR="00A21CA7" w:rsidRPr="00D03BFE" w:rsidRDefault="00A21CA7" w:rsidP="00663877">
      <w:pPr>
        <w:pStyle w:val="ListParagraph"/>
        <w:numPr>
          <w:ilvl w:val="0"/>
          <w:numId w:val="26"/>
        </w:numPr>
        <w:spacing w:after="160"/>
        <w:rPr>
          <w:rFonts w:ascii="Times New Roman" w:hAnsi="Times New Roman"/>
          <w:sz w:val="24"/>
          <w:szCs w:val="24"/>
        </w:rPr>
      </w:pPr>
      <w:r w:rsidRPr="00D03BFE">
        <w:rPr>
          <w:rFonts w:ascii="Times New Roman" w:hAnsi="Times New Roman"/>
          <w:sz w:val="24"/>
          <w:szCs w:val="24"/>
        </w:rPr>
        <w:t>Please verify if power supplies will be picked up by the security contractor or if we are to provide a price for these within our base bid.</w:t>
      </w:r>
    </w:p>
    <w:p w14:paraId="61111748" w14:textId="77777777" w:rsidR="00C3111B" w:rsidRDefault="00D41DD4" w:rsidP="00663877">
      <w:pPr>
        <w:pStyle w:val="ListParagraph"/>
        <w:numPr>
          <w:ilvl w:val="0"/>
          <w:numId w:val="51"/>
        </w:numPr>
        <w:spacing w:after="160"/>
        <w:rPr>
          <w:rFonts w:ascii="Times New Roman" w:hAnsi="Times New Roman"/>
          <w:sz w:val="24"/>
          <w:szCs w:val="24"/>
        </w:rPr>
      </w:pPr>
      <w:r w:rsidRPr="00F75C6F">
        <w:rPr>
          <w:rFonts w:ascii="Times New Roman" w:hAnsi="Times New Roman"/>
          <w:sz w:val="24"/>
          <w:szCs w:val="24"/>
        </w:rPr>
        <w:t>Please refer to door hardware sets on sheet A8.1 calling out power supplies; General Contractor shall furnish and install accordingly.</w:t>
      </w:r>
    </w:p>
    <w:p w14:paraId="2188A9B7" w14:textId="59F49545" w:rsidR="00A21CA7" w:rsidRPr="00D03BFE" w:rsidRDefault="00A21CA7" w:rsidP="00663877">
      <w:pPr>
        <w:pStyle w:val="ListParagraph"/>
        <w:numPr>
          <w:ilvl w:val="0"/>
          <w:numId w:val="26"/>
        </w:numPr>
        <w:spacing w:after="160"/>
        <w:rPr>
          <w:rFonts w:ascii="Times New Roman" w:hAnsi="Times New Roman"/>
          <w:sz w:val="24"/>
          <w:szCs w:val="24"/>
        </w:rPr>
      </w:pPr>
      <w:r w:rsidRPr="00D03BFE">
        <w:rPr>
          <w:rFonts w:ascii="Times New Roman" w:hAnsi="Times New Roman"/>
          <w:sz w:val="24"/>
          <w:szCs w:val="24"/>
        </w:rPr>
        <w:t>Verify who provides the “High Security Core” within the hardware sets and if so, what keyway do these need to be?</w:t>
      </w:r>
    </w:p>
    <w:p w14:paraId="3CF5CA90" w14:textId="77777777" w:rsidR="001C3601" w:rsidRDefault="00D41DD4" w:rsidP="00663877">
      <w:pPr>
        <w:pStyle w:val="ListParagraph"/>
        <w:numPr>
          <w:ilvl w:val="0"/>
          <w:numId w:val="52"/>
        </w:numPr>
        <w:spacing w:after="160"/>
        <w:rPr>
          <w:rFonts w:ascii="Times New Roman" w:hAnsi="Times New Roman"/>
          <w:sz w:val="24"/>
          <w:szCs w:val="24"/>
        </w:rPr>
      </w:pPr>
      <w:r w:rsidRPr="00F75C6F">
        <w:rPr>
          <w:rFonts w:ascii="Times New Roman" w:hAnsi="Times New Roman"/>
          <w:sz w:val="24"/>
          <w:szCs w:val="24"/>
        </w:rPr>
        <w:t xml:space="preserve">Please refer to door hardware sets on sheet A8.1 calling </w:t>
      </w:r>
      <w:proofErr w:type="gramStart"/>
      <w:r w:rsidRPr="00F75C6F">
        <w:rPr>
          <w:rFonts w:ascii="Times New Roman" w:hAnsi="Times New Roman"/>
          <w:sz w:val="24"/>
          <w:szCs w:val="24"/>
        </w:rPr>
        <w:t>out door</w:t>
      </w:r>
      <w:proofErr w:type="gramEnd"/>
      <w:r w:rsidRPr="00F75C6F">
        <w:rPr>
          <w:rFonts w:ascii="Times New Roman" w:hAnsi="Times New Roman"/>
          <w:sz w:val="24"/>
          <w:szCs w:val="24"/>
        </w:rPr>
        <w:t xml:space="preserve"> hardware cores; General Contractor shall furnish and install accordingly, but coordinate keyway requirements with the Owner during construction after Bid has been awarded per a keying meeting as mentioned in spec sections 087100.1.3.D and 087100.2.6.D</w:t>
      </w:r>
    </w:p>
    <w:p w14:paraId="12E3A195" w14:textId="2683BBA4" w:rsidR="00A21CA7" w:rsidRPr="00D03BFE" w:rsidRDefault="00A21CA7" w:rsidP="00663877">
      <w:pPr>
        <w:pStyle w:val="ListParagraph"/>
        <w:numPr>
          <w:ilvl w:val="0"/>
          <w:numId w:val="26"/>
        </w:numPr>
        <w:spacing w:after="160"/>
        <w:rPr>
          <w:rFonts w:ascii="Times New Roman" w:hAnsi="Times New Roman"/>
          <w:sz w:val="24"/>
          <w:szCs w:val="24"/>
        </w:rPr>
      </w:pPr>
      <w:r w:rsidRPr="00D03BFE">
        <w:rPr>
          <w:rFonts w:ascii="Times New Roman" w:hAnsi="Times New Roman"/>
          <w:sz w:val="24"/>
          <w:szCs w:val="24"/>
        </w:rPr>
        <w:t>Confirm the wood doors are to be Plain sliced white birch veneer stained to match PL1 and not Plastic laminate faced wood doors</w:t>
      </w:r>
      <w:r w:rsidR="001C3601">
        <w:rPr>
          <w:rFonts w:ascii="Times New Roman" w:hAnsi="Times New Roman"/>
          <w:sz w:val="24"/>
          <w:szCs w:val="24"/>
        </w:rPr>
        <w:t>.</w:t>
      </w:r>
    </w:p>
    <w:p w14:paraId="276841C6" w14:textId="77777777" w:rsidR="001C3601" w:rsidRDefault="00D41DD4" w:rsidP="00663877">
      <w:pPr>
        <w:pStyle w:val="ListParagraph"/>
        <w:numPr>
          <w:ilvl w:val="0"/>
          <w:numId w:val="53"/>
        </w:numPr>
        <w:spacing w:after="160"/>
        <w:rPr>
          <w:rFonts w:ascii="Times New Roman" w:hAnsi="Times New Roman"/>
          <w:sz w:val="24"/>
          <w:szCs w:val="24"/>
        </w:rPr>
      </w:pPr>
      <w:r w:rsidRPr="005943BA">
        <w:rPr>
          <w:rFonts w:ascii="Times New Roman" w:hAnsi="Times New Roman"/>
          <w:sz w:val="24"/>
          <w:szCs w:val="24"/>
        </w:rPr>
        <w:t>Correct, provide Plain sliced white birch veneer per spec section 08210, but provide factory finish per spec section with stain to match (PL1) P-Lam color as per note ‘S1’ on sheet A10.4.</w:t>
      </w:r>
    </w:p>
    <w:p w14:paraId="41BA8B46" w14:textId="423364C6" w:rsidR="00A21CA7" w:rsidRPr="001C3601" w:rsidRDefault="00A21CA7" w:rsidP="00663877">
      <w:pPr>
        <w:pStyle w:val="ListParagraph"/>
        <w:numPr>
          <w:ilvl w:val="0"/>
          <w:numId w:val="26"/>
        </w:numPr>
        <w:spacing w:after="160"/>
        <w:rPr>
          <w:rFonts w:ascii="Times New Roman" w:hAnsi="Times New Roman"/>
          <w:sz w:val="24"/>
          <w:szCs w:val="24"/>
        </w:rPr>
      </w:pPr>
      <w:r w:rsidRPr="001C3601">
        <w:rPr>
          <w:rFonts w:ascii="Times New Roman" w:hAnsi="Times New Roman"/>
          <w:sz w:val="24"/>
          <w:szCs w:val="24"/>
        </w:rPr>
        <w:t>Wood doors are all called out as elevation W1, flush. The side-lite frame types HM2, HM3, &amp; HM4 show full glass doors on their elevation. Are doors within these frame types to be flush or full glass?</w:t>
      </w:r>
    </w:p>
    <w:p w14:paraId="6108DCF0" w14:textId="77777777" w:rsidR="001C3601" w:rsidRDefault="00D41DD4" w:rsidP="00663877">
      <w:pPr>
        <w:pStyle w:val="ListParagraph"/>
        <w:numPr>
          <w:ilvl w:val="0"/>
          <w:numId w:val="55"/>
        </w:numPr>
        <w:spacing w:after="160"/>
        <w:rPr>
          <w:rFonts w:ascii="Times New Roman" w:hAnsi="Times New Roman"/>
          <w:sz w:val="24"/>
          <w:szCs w:val="24"/>
        </w:rPr>
      </w:pPr>
      <w:r w:rsidRPr="005943BA">
        <w:rPr>
          <w:rFonts w:ascii="Times New Roman" w:hAnsi="Times New Roman"/>
          <w:sz w:val="24"/>
          <w:szCs w:val="24"/>
        </w:rPr>
        <w:t>For door frames HM2, HM3 and HM 4, please refer to detail 1/A8.1; revise detail 1/A8.1 title to read ‘INTERIOR ALUMINUM STOREFRONT FRAMES’, and add a note pointing at the doors on this detail to read ‘'W2' Wood doors; typ.”. In addition, refer to A8.1 Door &amp; Frame Types ‘M1” door elevation and revise to read ‘M1’ - ALUMINUM / GLASS DOOR, and underneath M1 add note tag to read ‘W2’- WOOD / GLASS DOOR. Also please refer to A8.1 Door Schedule and revise door Type to read ‘W2’ for door numbers 101, 102, 103, 104, 105, 106, 107A and 112.</w:t>
      </w:r>
    </w:p>
    <w:p w14:paraId="2C7DD479" w14:textId="58723056" w:rsidR="00A21CA7" w:rsidRPr="00055926" w:rsidRDefault="00A21CA7" w:rsidP="00663877">
      <w:pPr>
        <w:pStyle w:val="ListParagraph"/>
        <w:numPr>
          <w:ilvl w:val="0"/>
          <w:numId w:val="26"/>
        </w:numPr>
        <w:spacing w:after="160"/>
        <w:rPr>
          <w:rFonts w:ascii="Times New Roman" w:hAnsi="Times New Roman"/>
          <w:sz w:val="24"/>
          <w:szCs w:val="24"/>
        </w:rPr>
      </w:pPr>
      <w:r w:rsidRPr="001C3601">
        <w:rPr>
          <w:rFonts w:ascii="Times New Roman" w:hAnsi="Times New Roman"/>
          <w:sz w:val="24"/>
          <w:szCs w:val="24"/>
        </w:rPr>
        <w:t>Please advise if the table “unless noted o</w:t>
      </w:r>
      <w:r w:rsidRPr="00055926">
        <w:rPr>
          <w:rFonts w:ascii="Times New Roman" w:hAnsi="Times New Roman"/>
          <w:sz w:val="24"/>
          <w:szCs w:val="24"/>
        </w:rPr>
        <w:t xml:space="preserve">therwise, connectors shall be as follows:” is corresponding to the wood truss connector schedule since they have the same symbols.  </w:t>
      </w:r>
    </w:p>
    <w:p w14:paraId="4738A79A" w14:textId="438F109A" w:rsidR="001C3601" w:rsidRPr="00055926" w:rsidRDefault="00D41DD4" w:rsidP="00663877">
      <w:pPr>
        <w:pStyle w:val="ListParagraph"/>
        <w:numPr>
          <w:ilvl w:val="0"/>
          <w:numId w:val="54"/>
        </w:numPr>
        <w:spacing w:after="160"/>
        <w:rPr>
          <w:rFonts w:ascii="Times New Roman" w:hAnsi="Times New Roman"/>
          <w:sz w:val="24"/>
          <w:szCs w:val="24"/>
        </w:rPr>
      </w:pPr>
      <w:r w:rsidRPr="00055926">
        <w:rPr>
          <w:rFonts w:ascii="Times New Roman" w:hAnsi="Times New Roman"/>
          <w:sz w:val="24"/>
          <w:szCs w:val="24"/>
        </w:rPr>
        <w:t>Correct, unless noted otherwise</w:t>
      </w:r>
      <w:r w:rsidR="00055926" w:rsidRPr="00055926">
        <w:rPr>
          <w:rFonts w:ascii="Times New Roman" w:hAnsi="Times New Roman"/>
          <w:sz w:val="24"/>
          <w:szCs w:val="24"/>
        </w:rPr>
        <w:t>,</w:t>
      </w:r>
      <w:r w:rsidRPr="00055926">
        <w:rPr>
          <w:rFonts w:ascii="Times New Roman" w:hAnsi="Times New Roman"/>
          <w:sz w:val="24"/>
          <w:szCs w:val="24"/>
        </w:rPr>
        <w:t xml:space="preserve"> table is referencing the connector schedule.</w:t>
      </w:r>
    </w:p>
    <w:p w14:paraId="71EE93E2" w14:textId="5066CC40" w:rsidR="00A21CA7" w:rsidRPr="00D03BFE" w:rsidRDefault="00A21CA7" w:rsidP="00663877">
      <w:pPr>
        <w:pStyle w:val="ListParagraph"/>
        <w:numPr>
          <w:ilvl w:val="0"/>
          <w:numId w:val="26"/>
        </w:numPr>
        <w:spacing w:after="160"/>
        <w:rPr>
          <w:rFonts w:ascii="Times New Roman" w:hAnsi="Times New Roman"/>
          <w:sz w:val="24"/>
          <w:szCs w:val="24"/>
        </w:rPr>
      </w:pPr>
      <w:r w:rsidRPr="00055926">
        <w:rPr>
          <w:rFonts w:ascii="Times New Roman" w:hAnsi="Times New Roman"/>
          <w:sz w:val="24"/>
          <w:szCs w:val="24"/>
        </w:rPr>
        <w:t xml:space="preserve">Sheet S2.2 indicates a wood truss </w:t>
      </w:r>
      <w:proofErr w:type="gramStart"/>
      <w:r w:rsidRPr="00055926">
        <w:rPr>
          <w:rFonts w:ascii="Times New Roman" w:hAnsi="Times New Roman"/>
          <w:sz w:val="24"/>
          <w:szCs w:val="24"/>
        </w:rPr>
        <w:t>connector (#</w:t>
      </w:r>
      <w:proofErr w:type="gramEnd"/>
      <w:r w:rsidRPr="00055926">
        <w:rPr>
          <w:rFonts w:ascii="Times New Roman" w:hAnsi="Times New Roman"/>
          <w:sz w:val="24"/>
          <w:szCs w:val="24"/>
        </w:rPr>
        <w:t>6) that is not listed on the schedule. Pleas</w:t>
      </w:r>
      <w:r w:rsidRPr="00D03BFE">
        <w:rPr>
          <w:rFonts w:ascii="Times New Roman" w:hAnsi="Times New Roman"/>
          <w:sz w:val="24"/>
          <w:szCs w:val="24"/>
        </w:rPr>
        <w:t>e provide it.</w:t>
      </w:r>
    </w:p>
    <w:p w14:paraId="724CE9D7" w14:textId="0E7E57E3" w:rsidR="00A21CA7" w:rsidRPr="00D03BFE" w:rsidRDefault="00A21CA7" w:rsidP="00663877">
      <w:pPr>
        <w:pStyle w:val="ListParagraph"/>
        <w:numPr>
          <w:ilvl w:val="0"/>
          <w:numId w:val="56"/>
        </w:numPr>
        <w:spacing w:after="160"/>
        <w:rPr>
          <w:rFonts w:ascii="Times New Roman" w:hAnsi="Times New Roman"/>
          <w:sz w:val="24"/>
          <w:szCs w:val="24"/>
        </w:rPr>
      </w:pPr>
      <w:r w:rsidRPr="00D03BFE">
        <w:rPr>
          <w:rFonts w:ascii="Times New Roman" w:hAnsi="Times New Roman"/>
          <w:sz w:val="24"/>
          <w:szCs w:val="24"/>
        </w:rPr>
        <w:t xml:space="preserve"> </w:t>
      </w:r>
      <w:r w:rsidR="009707C7" w:rsidRPr="009707C7">
        <w:rPr>
          <w:rFonts w:ascii="Times New Roman" w:hAnsi="Times New Roman"/>
          <w:sz w:val="24"/>
          <w:szCs w:val="24"/>
        </w:rPr>
        <w:t>#6 is a typo on plan and should be #5 for the wood truss connectors shown on sheet S2.2.</w:t>
      </w:r>
    </w:p>
    <w:p w14:paraId="0BB3CCAD" w14:textId="323AAE44" w:rsidR="00A21CA7" w:rsidRPr="00D03BFE" w:rsidRDefault="00A21CA7" w:rsidP="00663877">
      <w:pPr>
        <w:pStyle w:val="ListParagraph"/>
        <w:numPr>
          <w:ilvl w:val="0"/>
          <w:numId w:val="26"/>
        </w:numPr>
        <w:spacing w:after="160"/>
        <w:rPr>
          <w:rFonts w:ascii="Times New Roman" w:hAnsi="Times New Roman"/>
          <w:sz w:val="24"/>
          <w:szCs w:val="24"/>
        </w:rPr>
      </w:pPr>
      <w:r w:rsidRPr="00D03BFE">
        <w:rPr>
          <w:rFonts w:ascii="Times New Roman" w:hAnsi="Times New Roman"/>
          <w:sz w:val="24"/>
          <w:szCs w:val="24"/>
        </w:rPr>
        <w:t xml:space="preserve">Please provide the wood truss connector for the north, south &amp; interior dividing wall side of the roof framing. </w:t>
      </w:r>
    </w:p>
    <w:p w14:paraId="35E2781E" w14:textId="77777777" w:rsidR="001C3601" w:rsidRDefault="009707C7" w:rsidP="00663877">
      <w:pPr>
        <w:pStyle w:val="ListParagraph"/>
        <w:numPr>
          <w:ilvl w:val="0"/>
          <w:numId w:val="57"/>
        </w:numPr>
        <w:spacing w:after="160"/>
        <w:rPr>
          <w:rFonts w:ascii="Times New Roman" w:hAnsi="Times New Roman"/>
          <w:sz w:val="24"/>
          <w:szCs w:val="24"/>
        </w:rPr>
      </w:pPr>
      <w:r w:rsidRPr="009707C7">
        <w:rPr>
          <w:rFonts w:ascii="Times New Roman" w:hAnsi="Times New Roman"/>
          <w:sz w:val="24"/>
          <w:szCs w:val="24"/>
        </w:rPr>
        <w:t xml:space="preserve">#2 connector are the wood truss </w:t>
      </w:r>
      <w:proofErr w:type="gramStart"/>
      <w:r w:rsidRPr="009707C7">
        <w:rPr>
          <w:rFonts w:ascii="Times New Roman" w:hAnsi="Times New Roman"/>
          <w:sz w:val="24"/>
          <w:szCs w:val="24"/>
        </w:rPr>
        <w:t>connector</w:t>
      </w:r>
      <w:proofErr w:type="gramEnd"/>
      <w:r w:rsidRPr="009707C7">
        <w:rPr>
          <w:rFonts w:ascii="Times New Roman" w:hAnsi="Times New Roman"/>
          <w:sz w:val="24"/>
          <w:szCs w:val="24"/>
        </w:rPr>
        <w:t xml:space="preserve"> at interior stud walls. It is noted on plan and unless noted otherwise table, however </w:t>
      </w:r>
      <w:proofErr w:type="gramStart"/>
      <w:r w:rsidRPr="009707C7">
        <w:rPr>
          <w:rFonts w:ascii="Times New Roman" w:hAnsi="Times New Roman"/>
          <w:sz w:val="24"/>
          <w:szCs w:val="24"/>
        </w:rPr>
        <w:t>the unless</w:t>
      </w:r>
      <w:proofErr w:type="gramEnd"/>
      <w:r w:rsidRPr="009707C7">
        <w:rPr>
          <w:rFonts w:ascii="Times New Roman" w:hAnsi="Times New Roman"/>
          <w:sz w:val="24"/>
          <w:szCs w:val="24"/>
        </w:rPr>
        <w:t xml:space="preserve"> noted otherwise table references CFS instead of stud walls</w:t>
      </w:r>
      <w:r w:rsidR="001C3601">
        <w:rPr>
          <w:rFonts w:ascii="Times New Roman" w:hAnsi="Times New Roman"/>
          <w:sz w:val="24"/>
          <w:szCs w:val="24"/>
        </w:rPr>
        <w:t>.</w:t>
      </w:r>
    </w:p>
    <w:p w14:paraId="527F6339" w14:textId="7D0F4F98" w:rsidR="00F55F25" w:rsidRPr="00D03BFE" w:rsidRDefault="00AD6B65" w:rsidP="00663877">
      <w:pPr>
        <w:pStyle w:val="ListParagraph"/>
        <w:numPr>
          <w:ilvl w:val="0"/>
          <w:numId w:val="26"/>
        </w:numPr>
        <w:spacing w:after="160"/>
        <w:rPr>
          <w:rFonts w:ascii="Times New Roman" w:hAnsi="Times New Roman"/>
          <w:sz w:val="24"/>
          <w:szCs w:val="24"/>
        </w:rPr>
      </w:pPr>
      <w:r w:rsidRPr="00D03BFE">
        <w:rPr>
          <w:rFonts w:ascii="Times New Roman" w:hAnsi="Times New Roman"/>
          <w:sz w:val="24"/>
          <w:szCs w:val="24"/>
        </w:rPr>
        <w:lastRenderedPageBreak/>
        <w:t>I</w:t>
      </w:r>
      <w:r w:rsidR="00F55F25" w:rsidRPr="00D03BFE">
        <w:rPr>
          <w:rFonts w:ascii="Times New Roman" w:hAnsi="Times New Roman"/>
          <w:sz w:val="24"/>
          <w:szCs w:val="24"/>
        </w:rPr>
        <w:t>s a b</w:t>
      </w:r>
      <w:r w:rsidR="003302CA">
        <w:rPr>
          <w:rFonts w:ascii="Times New Roman" w:hAnsi="Times New Roman"/>
          <w:sz w:val="24"/>
          <w:szCs w:val="24"/>
        </w:rPr>
        <w:t>i</w:t>
      </w:r>
      <w:r w:rsidR="00F55F25" w:rsidRPr="00D03BFE">
        <w:rPr>
          <w:rFonts w:ascii="Times New Roman" w:hAnsi="Times New Roman"/>
          <w:sz w:val="24"/>
          <w:szCs w:val="24"/>
        </w:rPr>
        <w:t>d bond required for this project? If yes, please provide the necessary bid bond form and percentage.</w:t>
      </w:r>
    </w:p>
    <w:p w14:paraId="49385226" w14:textId="72FD4E77" w:rsidR="005E68FF" w:rsidRPr="00B64E69" w:rsidRDefault="003302CA" w:rsidP="00663877">
      <w:pPr>
        <w:pStyle w:val="ListParagraph"/>
        <w:numPr>
          <w:ilvl w:val="0"/>
          <w:numId w:val="12"/>
        </w:numPr>
        <w:spacing w:after="160"/>
        <w:rPr>
          <w:rFonts w:ascii="Times New Roman" w:hAnsi="Times New Roman"/>
          <w:sz w:val="24"/>
          <w:szCs w:val="24"/>
        </w:rPr>
      </w:pPr>
      <w:r>
        <w:rPr>
          <w:rFonts w:ascii="Times New Roman" w:hAnsi="Times New Roman"/>
          <w:sz w:val="24"/>
          <w:szCs w:val="24"/>
        </w:rPr>
        <w:t xml:space="preserve">A bid bond is not required. </w:t>
      </w:r>
      <w:r w:rsidR="00F55F25" w:rsidRPr="00D03BFE">
        <w:rPr>
          <w:rFonts w:ascii="Times New Roman" w:hAnsi="Times New Roman"/>
          <w:sz w:val="24"/>
          <w:szCs w:val="24"/>
        </w:rPr>
        <w:t>See Exhibit E</w:t>
      </w:r>
      <w:r w:rsidR="0033325D">
        <w:rPr>
          <w:rFonts w:ascii="Times New Roman" w:hAnsi="Times New Roman"/>
          <w:sz w:val="24"/>
          <w:szCs w:val="24"/>
        </w:rPr>
        <w:t>, Payment and Performance Bond</w:t>
      </w:r>
      <w:r w:rsidR="00F55F25" w:rsidRPr="00D03BFE">
        <w:rPr>
          <w:rFonts w:ascii="Times New Roman" w:hAnsi="Times New Roman"/>
          <w:sz w:val="24"/>
          <w:szCs w:val="24"/>
        </w:rPr>
        <w:t xml:space="preserve"> here: </w:t>
      </w:r>
      <w:hyperlink r:id="rId11" w:history="1">
        <w:r w:rsidR="00F55F25" w:rsidRPr="00D03BFE">
          <w:rPr>
            <w:rFonts w:ascii="Times New Roman" w:eastAsia="Times New Roman" w:hAnsi="Times New Roman"/>
            <w:snapToGrid w:val="0"/>
            <w:color w:val="0000FF"/>
            <w:sz w:val="24"/>
            <w:szCs w:val="24"/>
            <w:u w:val="single"/>
          </w:rPr>
          <w:t>Details for Bid: 26-W430</w:t>
        </w:r>
      </w:hyperlink>
    </w:p>
    <w:p w14:paraId="320E48C5" w14:textId="7D356B46" w:rsidR="00B82C8B" w:rsidRPr="00DF7FEA" w:rsidRDefault="00B82C8B" w:rsidP="00663877">
      <w:pPr>
        <w:pStyle w:val="ListParagraph"/>
        <w:numPr>
          <w:ilvl w:val="0"/>
          <w:numId w:val="26"/>
        </w:numPr>
        <w:spacing w:after="160"/>
        <w:rPr>
          <w:rFonts w:ascii="Times New Roman" w:hAnsi="Times New Roman"/>
          <w:sz w:val="24"/>
          <w:szCs w:val="24"/>
        </w:rPr>
      </w:pPr>
      <w:r w:rsidRPr="00DF7FEA">
        <w:rPr>
          <w:rFonts w:ascii="Times New Roman" w:hAnsi="Times New Roman"/>
          <w:sz w:val="24"/>
          <w:szCs w:val="24"/>
        </w:rPr>
        <w:t>Please provide the anticipated dates for the Intent to Award, Notice to Proceed, and the Construction start date.</w:t>
      </w:r>
    </w:p>
    <w:p w14:paraId="45BB80C5" w14:textId="38989DE3" w:rsidR="00B82C8B" w:rsidRPr="00A964E0" w:rsidRDefault="00E4554B" w:rsidP="00663877">
      <w:pPr>
        <w:pStyle w:val="ListParagraph"/>
        <w:numPr>
          <w:ilvl w:val="0"/>
          <w:numId w:val="11"/>
        </w:numPr>
        <w:spacing w:after="160"/>
        <w:rPr>
          <w:rFonts w:ascii="Times New Roman" w:hAnsi="Times New Roman"/>
          <w:sz w:val="24"/>
          <w:szCs w:val="24"/>
        </w:rPr>
      </w:pPr>
      <w:r w:rsidRPr="00A964E0">
        <w:rPr>
          <w:rFonts w:ascii="Times New Roman" w:hAnsi="Times New Roman"/>
          <w:sz w:val="24"/>
          <w:szCs w:val="24"/>
        </w:rPr>
        <w:t xml:space="preserve">Once bid closes, the intent of the LCWA is to immediately initiate the award process. The duration of the award process is difficult to project </w:t>
      </w:r>
      <w:r w:rsidR="00AD409A" w:rsidRPr="00A964E0">
        <w:rPr>
          <w:rFonts w:ascii="Times New Roman" w:hAnsi="Times New Roman"/>
          <w:sz w:val="24"/>
          <w:szCs w:val="24"/>
        </w:rPr>
        <w:t xml:space="preserve">dates </w:t>
      </w:r>
      <w:r w:rsidRPr="00A964E0">
        <w:rPr>
          <w:rFonts w:ascii="Times New Roman" w:hAnsi="Times New Roman"/>
          <w:sz w:val="24"/>
          <w:szCs w:val="24"/>
        </w:rPr>
        <w:t>due to all the necessary steps that must fall in line to complete the full process.  Once a contract is drafted with the awarded contractor, the contract must then be approved in the next available LCWA Board Meeting which occurs once a month.  After approval and execution of the contract</w:t>
      </w:r>
      <w:r w:rsidR="00AD409A" w:rsidRPr="00A964E0">
        <w:rPr>
          <w:rFonts w:ascii="Times New Roman" w:hAnsi="Times New Roman"/>
          <w:sz w:val="24"/>
          <w:szCs w:val="24"/>
        </w:rPr>
        <w:t>,</w:t>
      </w:r>
      <w:r w:rsidRPr="00A964E0">
        <w:rPr>
          <w:rFonts w:ascii="Times New Roman" w:hAnsi="Times New Roman"/>
          <w:sz w:val="24"/>
          <w:szCs w:val="24"/>
        </w:rPr>
        <w:t xml:space="preserve"> the contractor and project manager will negotiate the notice to proceed and construction start date to ensure the work can begin without exceeding delays.  It is the intent of the LCWA to break ground on this project at the earliest opportunity provided all requirements are executed and satisfied. </w:t>
      </w:r>
      <w:r w:rsidR="00A964E0">
        <w:rPr>
          <w:rFonts w:ascii="Times New Roman" w:hAnsi="Times New Roman"/>
          <w:sz w:val="24"/>
          <w:szCs w:val="24"/>
        </w:rPr>
        <w:t xml:space="preserve">All considerations combined, it could take between 1 to 3 months before notice </w:t>
      </w:r>
      <w:proofErr w:type="gramStart"/>
      <w:r w:rsidR="00A964E0">
        <w:rPr>
          <w:rFonts w:ascii="Times New Roman" w:hAnsi="Times New Roman"/>
          <w:sz w:val="24"/>
          <w:szCs w:val="24"/>
        </w:rPr>
        <w:t>to proceed</w:t>
      </w:r>
      <w:proofErr w:type="gramEnd"/>
      <w:r w:rsidR="00A964E0">
        <w:rPr>
          <w:rFonts w:ascii="Times New Roman" w:hAnsi="Times New Roman"/>
          <w:sz w:val="24"/>
          <w:szCs w:val="24"/>
        </w:rPr>
        <w:t xml:space="preserve"> can be given.  </w:t>
      </w:r>
    </w:p>
    <w:p w14:paraId="73AB2F6C" w14:textId="47DF7ABE" w:rsidR="00B82C8B" w:rsidRPr="00D03BFE" w:rsidRDefault="00B82C8B" w:rsidP="00663877">
      <w:pPr>
        <w:pStyle w:val="ListParagraph"/>
        <w:numPr>
          <w:ilvl w:val="0"/>
          <w:numId w:val="26"/>
        </w:numPr>
        <w:spacing w:after="160"/>
        <w:rPr>
          <w:rFonts w:ascii="Times New Roman" w:hAnsi="Times New Roman"/>
          <w:sz w:val="24"/>
          <w:szCs w:val="24"/>
        </w:rPr>
      </w:pPr>
      <w:r w:rsidRPr="00D03BFE">
        <w:rPr>
          <w:rFonts w:ascii="Times New Roman" w:hAnsi="Times New Roman"/>
          <w:sz w:val="24"/>
          <w:szCs w:val="24"/>
        </w:rPr>
        <w:t>Please identify the daily liquidated damage rate ($/day) associated with failure to meet the substantial and final completion milestones.</w:t>
      </w:r>
    </w:p>
    <w:p w14:paraId="29EA1B86" w14:textId="01DE7133" w:rsidR="006E0A41" w:rsidRPr="00D03BFE" w:rsidRDefault="006C35D2" w:rsidP="00663877">
      <w:pPr>
        <w:pStyle w:val="ListParagraph"/>
        <w:numPr>
          <w:ilvl w:val="0"/>
          <w:numId w:val="10"/>
        </w:numPr>
        <w:spacing w:after="160"/>
        <w:rPr>
          <w:rFonts w:ascii="Times New Roman" w:hAnsi="Times New Roman"/>
          <w:sz w:val="24"/>
          <w:szCs w:val="24"/>
        </w:rPr>
      </w:pPr>
      <w:r>
        <w:rPr>
          <w:rFonts w:ascii="Times New Roman" w:hAnsi="Times New Roman"/>
          <w:sz w:val="24"/>
          <w:szCs w:val="24"/>
        </w:rPr>
        <w:t>See section 6.21 of Exhibit O.</w:t>
      </w:r>
    </w:p>
    <w:p w14:paraId="3A7F4A16" w14:textId="336032B3" w:rsidR="00B82C8B" w:rsidRPr="00D03BFE" w:rsidRDefault="00B82C8B" w:rsidP="00663877">
      <w:pPr>
        <w:pStyle w:val="ListParagraph"/>
        <w:numPr>
          <w:ilvl w:val="0"/>
          <w:numId w:val="26"/>
        </w:numPr>
        <w:spacing w:after="160"/>
        <w:rPr>
          <w:rFonts w:ascii="Times New Roman" w:hAnsi="Times New Roman"/>
          <w:sz w:val="24"/>
          <w:szCs w:val="24"/>
        </w:rPr>
      </w:pPr>
      <w:r w:rsidRPr="00D03BFE">
        <w:rPr>
          <w:rFonts w:ascii="Times New Roman" w:hAnsi="Times New Roman"/>
          <w:sz w:val="24"/>
          <w:szCs w:val="24"/>
        </w:rPr>
        <w:t>Please confirm the required Bid Bond percentage and provide the specific bid bond form/template to be utilized with the submission.</w:t>
      </w:r>
    </w:p>
    <w:p w14:paraId="4B1DC819" w14:textId="78B07C2C" w:rsidR="006E0A41" w:rsidRPr="006C35D2" w:rsidRDefault="006C35D2" w:rsidP="00663877">
      <w:pPr>
        <w:pStyle w:val="ListParagraph"/>
        <w:numPr>
          <w:ilvl w:val="0"/>
          <w:numId w:val="58"/>
        </w:numPr>
        <w:spacing w:after="160"/>
        <w:rPr>
          <w:rFonts w:ascii="Times New Roman" w:hAnsi="Times New Roman"/>
          <w:sz w:val="24"/>
          <w:szCs w:val="24"/>
        </w:rPr>
      </w:pPr>
      <w:r w:rsidRPr="00D03BFE">
        <w:rPr>
          <w:rFonts w:ascii="Times New Roman" w:hAnsi="Times New Roman"/>
          <w:sz w:val="24"/>
          <w:szCs w:val="24"/>
        </w:rPr>
        <w:t xml:space="preserve">See Exhibit E here: </w:t>
      </w:r>
      <w:hyperlink r:id="rId12" w:history="1">
        <w:r w:rsidRPr="00D03BFE">
          <w:rPr>
            <w:rFonts w:ascii="Times New Roman" w:eastAsia="Times New Roman" w:hAnsi="Times New Roman"/>
            <w:snapToGrid w:val="0"/>
            <w:color w:val="0000FF"/>
            <w:sz w:val="24"/>
            <w:szCs w:val="24"/>
            <w:u w:val="single"/>
          </w:rPr>
          <w:t>Details for Bid: 26-W430</w:t>
        </w:r>
      </w:hyperlink>
    </w:p>
    <w:p w14:paraId="0F9A7D84" w14:textId="5FF772F2" w:rsidR="00B82C8B" w:rsidRPr="00D03BFE" w:rsidRDefault="00B82C8B" w:rsidP="00663877">
      <w:pPr>
        <w:pStyle w:val="ListParagraph"/>
        <w:numPr>
          <w:ilvl w:val="0"/>
          <w:numId w:val="26"/>
        </w:numPr>
        <w:spacing w:after="160"/>
        <w:rPr>
          <w:rFonts w:ascii="Times New Roman" w:hAnsi="Times New Roman"/>
          <w:sz w:val="24"/>
          <w:szCs w:val="24"/>
        </w:rPr>
      </w:pPr>
      <w:r w:rsidRPr="00D03BFE">
        <w:rPr>
          <w:rFonts w:ascii="Times New Roman" w:hAnsi="Times New Roman"/>
          <w:sz w:val="24"/>
          <w:szCs w:val="24"/>
        </w:rPr>
        <w:t>Please clarify if the General Contractor is responsible for the direct costs of building permits, municipal impact fees, and third-party materials testing (soil, concrete, and threshold inspections). Because these fees cannot be accurately quantified during the bidding phase, if the GC is responsible, we highly recommend the Owner establish a fixed cash allowance in the bid form for these items to ensure all bidders price the work on an equal basis.</w:t>
      </w:r>
    </w:p>
    <w:p w14:paraId="025D7253" w14:textId="6D8C1EC3" w:rsidR="006E0A41" w:rsidRPr="00D03BFE" w:rsidRDefault="00112835" w:rsidP="00663877">
      <w:pPr>
        <w:pStyle w:val="ListParagraph"/>
        <w:numPr>
          <w:ilvl w:val="0"/>
          <w:numId w:val="9"/>
        </w:numPr>
        <w:spacing w:after="160"/>
        <w:rPr>
          <w:rFonts w:ascii="Times New Roman" w:hAnsi="Times New Roman"/>
          <w:sz w:val="24"/>
          <w:szCs w:val="24"/>
        </w:rPr>
      </w:pPr>
      <w:r>
        <w:rPr>
          <w:rFonts w:ascii="Times New Roman" w:hAnsi="Times New Roman"/>
          <w:sz w:val="24"/>
          <w:szCs w:val="24"/>
        </w:rPr>
        <w:t xml:space="preserve">Impact fees will be </w:t>
      </w:r>
      <w:proofErr w:type="gramStart"/>
      <w:r>
        <w:rPr>
          <w:rFonts w:ascii="Times New Roman" w:hAnsi="Times New Roman"/>
          <w:sz w:val="24"/>
          <w:szCs w:val="24"/>
        </w:rPr>
        <w:t>paid for</w:t>
      </w:r>
      <w:proofErr w:type="gramEnd"/>
      <w:r>
        <w:rPr>
          <w:rFonts w:ascii="Times New Roman" w:hAnsi="Times New Roman"/>
          <w:sz w:val="24"/>
          <w:szCs w:val="24"/>
        </w:rPr>
        <w:t xml:space="preserve"> by the Lake County Water Authority.  </w:t>
      </w:r>
      <w:r w:rsidR="00360FFB">
        <w:rPr>
          <w:rFonts w:ascii="Times New Roman" w:hAnsi="Times New Roman"/>
          <w:sz w:val="24"/>
          <w:szCs w:val="24"/>
        </w:rPr>
        <w:t xml:space="preserve">Based on inquiries with the Building Department, the Contractor should budget $6,300.00 for permitting fees.  If the cost of permit fees exceeds $6,300.00 the LCWA will pay any additional fees.  Change Orders will not be issued for any overages or credits in permit costs. </w:t>
      </w:r>
    </w:p>
    <w:p w14:paraId="12986BF8" w14:textId="2D49B5B1" w:rsidR="00B82C8B" w:rsidRPr="00DF7FEA" w:rsidRDefault="00B82C8B" w:rsidP="00663877">
      <w:pPr>
        <w:pStyle w:val="ListParagraph"/>
        <w:numPr>
          <w:ilvl w:val="0"/>
          <w:numId w:val="26"/>
        </w:numPr>
        <w:spacing w:after="160"/>
        <w:rPr>
          <w:rFonts w:ascii="Times New Roman" w:hAnsi="Times New Roman"/>
          <w:sz w:val="24"/>
          <w:szCs w:val="24"/>
        </w:rPr>
      </w:pPr>
      <w:r w:rsidRPr="00DF7FEA">
        <w:rPr>
          <w:rFonts w:ascii="Times New Roman" w:hAnsi="Times New Roman"/>
          <w:sz w:val="24"/>
          <w:szCs w:val="24"/>
        </w:rPr>
        <w:t>Please clarify if the following insurance coverages are required for this project, and if so, please provide the minimum limits.</w:t>
      </w:r>
      <w:r w:rsidRPr="00DF7FEA">
        <w:rPr>
          <w:rFonts w:ascii="Times New Roman" w:hAnsi="Times New Roman"/>
          <w:sz w:val="24"/>
          <w:szCs w:val="24"/>
        </w:rPr>
        <w:br/>
      </w:r>
      <w:r w:rsidR="00AD6B65" w:rsidRPr="00DF7FEA">
        <w:rPr>
          <w:rFonts w:ascii="Times New Roman" w:hAnsi="Times New Roman"/>
          <w:sz w:val="24"/>
          <w:szCs w:val="24"/>
        </w:rPr>
        <w:t>a)</w:t>
      </w:r>
      <w:r w:rsidR="00AD6B65" w:rsidRPr="00DF7FEA">
        <w:rPr>
          <w:rFonts w:ascii="Times New Roman" w:hAnsi="Times New Roman"/>
          <w:sz w:val="24"/>
          <w:szCs w:val="24"/>
        </w:rPr>
        <w:tab/>
      </w:r>
      <w:r w:rsidRPr="00DF7FEA">
        <w:rPr>
          <w:rFonts w:ascii="Times New Roman" w:hAnsi="Times New Roman"/>
          <w:sz w:val="24"/>
          <w:szCs w:val="24"/>
        </w:rPr>
        <w:t>Builder’s Risk Insurance (and confirm if provided by Owner or Contractor)</w:t>
      </w:r>
    </w:p>
    <w:p w14:paraId="14F1183D" w14:textId="154059C5" w:rsidR="00AD6B65" w:rsidRPr="00D03BFE" w:rsidRDefault="00AD6B65" w:rsidP="00AD6B65">
      <w:pPr>
        <w:pStyle w:val="ListParagraph"/>
        <w:spacing w:after="160"/>
        <w:ind w:left="216"/>
        <w:rPr>
          <w:rFonts w:ascii="Times New Roman" w:hAnsi="Times New Roman"/>
          <w:sz w:val="24"/>
          <w:szCs w:val="24"/>
        </w:rPr>
      </w:pPr>
      <w:r w:rsidRPr="00DF7FEA">
        <w:rPr>
          <w:rFonts w:ascii="Times New Roman" w:hAnsi="Times New Roman"/>
          <w:sz w:val="24"/>
          <w:szCs w:val="24"/>
        </w:rPr>
        <w:t>b)</w:t>
      </w:r>
      <w:r w:rsidRPr="00DF7FEA">
        <w:rPr>
          <w:rFonts w:ascii="Times New Roman" w:hAnsi="Times New Roman"/>
          <w:sz w:val="24"/>
          <w:szCs w:val="24"/>
        </w:rPr>
        <w:tab/>
        <w:t xml:space="preserve">Pollution / Environmental </w:t>
      </w:r>
      <w:r w:rsidRPr="00D03BFE">
        <w:rPr>
          <w:rFonts w:ascii="Times New Roman" w:hAnsi="Times New Roman"/>
          <w:sz w:val="24"/>
          <w:szCs w:val="24"/>
        </w:rPr>
        <w:t>Liability Insurance</w:t>
      </w:r>
    </w:p>
    <w:p w14:paraId="1381CE7D" w14:textId="5B1AE0B0" w:rsidR="006E0A41" w:rsidRPr="002D14E4" w:rsidRDefault="00062D9C" w:rsidP="00663877">
      <w:pPr>
        <w:pStyle w:val="ListParagraph"/>
        <w:numPr>
          <w:ilvl w:val="0"/>
          <w:numId w:val="59"/>
        </w:numPr>
        <w:spacing w:after="160"/>
        <w:rPr>
          <w:rFonts w:ascii="Times New Roman" w:hAnsi="Times New Roman"/>
          <w:sz w:val="24"/>
          <w:szCs w:val="24"/>
        </w:rPr>
      </w:pPr>
      <w:r w:rsidRPr="00062D9C">
        <w:rPr>
          <w:rFonts w:ascii="Times New Roman" w:hAnsi="Times New Roman"/>
          <w:sz w:val="24"/>
          <w:szCs w:val="24"/>
        </w:rPr>
        <w:t>Builder’s Risk Insurance</w:t>
      </w:r>
      <w:r w:rsidR="00DF7FEA">
        <w:rPr>
          <w:rFonts w:ascii="Times New Roman" w:hAnsi="Times New Roman"/>
          <w:sz w:val="24"/>
          <w:szCs w:val="24"/>
        </w:rPr>
        <w:t xml:space="preserve"> i</w:t>
      </w:r>
      <w:r w:rsidRPr="00062D9C">
        <w:rPr>
          <w:rFonts w:ascii="Times New Roman" w:hAnsi="Times New Roman"/>
          <w:sz w:val="24"/>
          <w:szCs w:val="24"/>
        </w:rPr>
        <w:t>s required of the Contractor. Builder</w:t>
      </w:r>
      <w:r w:rsidR="00DF7FEA">
        <w:rPr>
          <w:rFonts w:ascii="Times New Roman" w:hAnsi="Times New Roman"/>
          <w:sz w:val="24"/>
          <w:szCs w:val="24"/>
        </w:rPr>
        <w:t>’</w:t>
      </w:r>
      <w:r w:rsidRPr="00062D9C">
        <w:rPr>
          <w:rFonts w:ascii="Times New Roman" w:hAnsi="Times New Roman"/>
          <w:sz w:val="24"/>
          <w:szCs w:val="24"/>
        </w:rPr>
        <w:t xml:space="preserve">s Risk coverage for the </w:t>
      </w:r>
      <w:proofErr w:type="gramStart"/>
      <w:r w:rsidRPr="00062D9C">
        <w:rPr>
          <w:rFonts w:ascii="Times New Roman" w:hAnsi="Times New Roman"/>
          <w:sz w:val="24"/>
          <w:szCs w:val="24"/>
        </w:rPr>
        <w:t>project,</w:t>
      </w:r>
      <w:proofErr w:type="gramEnd"/>
      <w:r w:rsidRPr="00062D9C">
        <w:rPr>
          <w:rFonts w:ascii="Times New Roman" w:hAnsi="Times New Roman"/>
          <w:sz w:val="24"/>
          <w:szCs w:val="24"/>
        </w:rPr>
        <w:t xml:space="preserve"> should be in the full amount of the budget for this project and/or the total project cost.</w:t>
      </w:r>
      <w:r>
        <w:rPr>
          <w:rFonts w:ascii="Times New Roman" w:hAnsi="Times New Roman"/>
          <w:sz w:val="24"/>
          <w:szCs w:val="24"/>
        </w:rPr>
        <w:t xml:space="preserve">  </w:t>
      </w:r>
      <w:r w:rsidRPr="00062D9C">
        <w:rPr>
          <w:rFonts w:ascii="Times New Roman" w:hAnsi="Times New Roman"/>
          <w:sz w:val="24"/>
          <w:szCs w:val="24"/>
        </w:rPr>
        <w:t xml:space="preserve">If the contractor or any of its subcontractors or suppliers will be </w:t>
      </w:r>
      <w:proofErr w:type="gramStart"/>
      <w:r w:rsidRPr="00062D9C">
        <w:rPr>
          <w:rFonts w:ascii="Times New Roman" w:hAnsi="Times New Roman"/>
          <w:sz w:val="24"/>
          <w:szCs w:val="24"/>
        </w:rPr>
        <w:t>providing</w:t>
      </w:r>
      <w:proofErr w:type="gramEnd"/>
      <w:r w:rsidRPr="00062D9C">
        <w:rPr>
          <w:rFonts w:ascii="Times New Roman" w:hAnsi="Times New Roman"/>
          <w:sz w:val="24"/>
          <w:szCs w:val="24"/>
        </w:rPr>
        <w:t xml:space="preserve"> any design or plan services, then professional liability would be required. If the contractor is conducting any work that involves environmental remediation, hazardous materials, contaminated soils, fuel tank work, or other activities creating a significant pollution exposure then Pollution/Environmental coverage would be required with minimum limits of $1,000,000 and annual aggregate of $2,000,000 as stated in the exhibit.</w:t>
      </w:r>
    </w:p>
    <w:p w14:paraId="2507C783" w14:textId="55A40DE5" w:rsidR="00B82C8B" w:rsidRPr="00D03BFE" w:rsidRDefault="00B82C8B" w:rsidP="00663877">
      <w:pPr>
        <w:pStyle w:val="ListParagraph"/>
        <w:numPr>
          <w:ilvl w:val="0"/>
          <w:numId w:val="26"/>
        </w:numPr>
        <w:spacing w:after="160"/>
        <w:rPr>
          <w:rFonts w:ascii="Times New Roman" w:hAnsi="Times New Roman"/>
          <w:sz w:val="24"/>
          <w:szCs w:val="24"/>
        </w:rPr>
      </w:pPr>
      <w:r w:rsidRPr="00D03BFE">
        <w:rPr>
          <w:rFonts w:ascii="Times New Roman" w:hAnsi="Times New Roman"/>
          <w:sz w:val="24"/>
          <w:szCs w:val="24"/>
        </w:rPr>
        <w:lastRenderedPageBreak/>
        <w:t>Please clarify the funding source for this project. Is this project federally funded, and does it require compliance with the Davis-Bacon Act (prevailing wages) or other specific labor standards? If yes, please provide the applicable wage decision.</w:t>
      </w:r>
    </w:p>
    <w:p w14:paraId="7D55C834" w14:textId="1204F7B7" w:rsidR="006E0A41" w:rsidRPr="00D03BFE" w:rsidRDefault="00A22C10" w:rsidP="00663877">
      <w:pPr>
        <w:pStyle w:val="ListParagraph"/>
        <w:numPr>
          <w:ilvl w:val="0"/>
          <w:numId w:val="8"/>
        </w:numPr>
        <w:spacing w:after="160"/>
        <w:rPr>
          <w:rFonts w:ascii="Times New Roman" w:hAnsi="Times New Roman"/>
          <w:sz w:val="24"/>
          <w:szCs w:val="24"/>
        </w:rPr>
      </w:pPr>
      <w:r>
        <w:rPr>
          <w:rFonts w:ascii="Times New Roman" w:hAnsi="Times New Roman"/>
          <w:sz w:val="24"/>
          <w:szCs w:val="24"/>
        </w:rPr>
        <w:t>See answer to question #30 above.</w:t>
      </w:r>
    </w:p>
    <w:p w14:paraId="52624DA4" w14:textId="6366BFB3" w:rsidR="00B82C8B" w:rsidRPr="00D03BFE" w:rsidRDefault="00B82C8B" w:rsidP="00663877">
      <w:pPr>
        <w:pStyle w:val="ListParagraph"/>
        <w:numPr>
          <w:ilvl w:val="0"/>
          <w:numId w:val="26"/>
        </w:numPr>
        <w:spacing w:after="160"/>
        <w:rPr>
          <w:rFonts w:ascii="Times New Roman" w:hAnsi="Times New Roman"/>
          <w:sz w:val="24"/>
          <w:szCs w:val="24"/>
        </w:rPr>
      </w:pPr>
      <w:r w:rsidRPr="00D03BFE">
        <w:rPr>
          <w:rFonts w:ascii="Times New Roman" w:hAnsi="Times New Roman"/>
          <w:sz w:val="24"/>
          <w:szCs w:val="24"/>
        </w:rPr>
        <w:t>Please provide a comprehensive responsibility matrix detailing the furnish and install (F&amp;I) boundaries for all low-voltage systems (structured cabling, security, access control, AV, fire alarm, etc.).</w:t>
      </w:r>
    </w:p>
    <w:p w14:paraId="247650CE" w14:textId="3B984AA2" w:rsidR="006E0A41" w:rsidRPr="00D03BFE" w:rsidRDefault="00E84043" w:rsidP="00663877">
      <w:pPr>
        <w:pStyle w:val="ListParagraph"/>
        <w:numPr>
          <w:ilvl w:val="0"/>
          <w:numId w:val="7"/>
        </w:numPr>
        <w:spacing w:after="160"/>
        <w:rPr>
          <w:rFonts w:ascii="Times New Roman" w:hAnsi="Times New Roman"/>
          <w:sz w:val="24"/>
          <w:szCs w:val="24"/>
        </w:rPr>
      </w:pPr>
      <w:r>
        <w:rPr>
          <w:rFonts w:ascii="Times New Roman" w:hAnsi="Times New Roman"/>
          <w:sz w:val="24"/>
          <w:szCs w:val="24"/>
        </w:rPr>
        <w:t xml:space="preserve">Refer to Responsibility Matrix on Sheet T6.1 of the Construction Plans for the LCSO Marine Building. </w:t>
      </w:r>
    </w:p>
    <w:p w14:paraId="17386449" w14:textId="2403A39D" w:rsidR="006E0A41" w:rsidRPr="00D03BFE" w:rsidRDefault="00B82C8B" w:rsidP="00663877">
      <w:pPr>
        <w:pStyle w:val="ListParagraph"/>
        <w:numPr>
          <w:ilvl w:val="0"/>
          <w:numId w:val="26"/>
        </w:numPr>
        <w:spacing w:after="160"/>
        <w:rPr>
          <w:rFonts w:ascii="Times New Roman" w:hAnsi="Times New Roman"/>
          <w:sz w:val="24"/>
          <w:szCs w:val="24"/>
        </w:rPr>
      </w:pPr>
      <w:r w:rsidRPr="00D03BFE">
        <w:rPr>
          <w:rFonts w:ascii="Times New Roman" w:hAnsi="Times New Roman"/>
          <w:sz w:val="24"/>
          <w:szCs w:val="24"/>
        </w:rPr>
        <w:t>Please clarify the procurement and installation responsibilities (e.g., OFCI – Owner Furnished/Contractor Installed, CFCI – Contractor Furnished/Contractor Installed, etc</w:t>
      </w:r>
      <w:r w:rsidR="006E0A41" w:rsidRPr="00D03BFE">
        <w:rPr>
          <w:rFonts w:ascii="Times New Roman" w:hAnsi="Times New Roman"/>
          <w:sz w:val="24"/>
          <w:szCs w:val="24"/>
        </w:rPr>
        <w:t>.</w:t>
      </w:r>
      <w:r w:rsidRPr="00D03BFE">
        <w:rPr>
          <w:rFonts w:ascii="Times New Roman" w:hAnsi="Times New Roman"/>
          <w:sz w:val="24"/>
          <w:szCs w:val="24"/>
        </w:rPr>
        <w:t xml:space="preserve">) </w:t>
      </w:r>
      <w:r w:rsidR="006E0A41" w:rsidRPr="00D03BFE">
        <w:rPr>
          <w:rFonts w:ascii="Times New Roman" w:hAnsi="Times New Roman"/>
          <w:sz w:val="24"/>
          <w:szCs w:val="24"/>
        </w:rPr>
        <w:t>for the following scopes:</w:t>
      </w:r>
    </w:p>
    <w:p w14:paraId="11C07AA0" w14:textId="11DE90A8" w:rsidR="006E0A41" w:rsidRDefault="006E0A41" w:rsidP="00663877">
      <w:pPr>
        <w:pStyle w:val="ListParagraph"/>
        <w:numPr>
          <w:ilvl w:val="0"/>
          <w:numId w:val="27"/>
        </w:numPr>
        <w:spacing w:after="160"/>
        <w:rPr>
          <w:rFonts w:ascii="Times New Roman" w:hAnsi="Times New Roman"/>
          <w:sz w:val="24"/>
          <w:szCs w:val="24"/>
        </w:rPr>
      </w:pPr>
      <w:r w:rsidRPr="00D03BFE">
        <w:rPr>
          <w:rFonts w:ascii="Times New Roman" w:hAnsi="Times New Roman"/>
          <w:sz w:val="24"/>
          <w:szCs w:val="24"/>
        </w:rPr>
        <w:t>Appliances</w:t>
      </w:r>
    </w:p>
    <w:p w14:paraId="1F1AAC34" w14:textId="67DF71D8" w:rsidR="002B62E3" w:rsidRDefault="002B62E3" w:rsidP="00663877">
      <w:pPr>
        <w:pStyle w:val="ListParagraph"/>
        <w:numPr>
          <w:ilvl w:val="1"/>
          <w:numId w:val="27"/>
        </w:numPr>
        <w:spacing w:after="160"/>
        <w:rPr>
          <w:rFonts w:ascii="Times New Roman" w:hAnsi="Times New Roman"/>
          <w:sz w:val="24"/>
          <w:szCs w:val="24"/>
        </w:rPr>
      </w:pPr>
      <w:r>
        <w:rPr>
          <w:rFonts w:ascii="Times New Roman" w:hAnsi="Times New Roman"/>
          <w:sz w:val="24"/>
          <w:szCs w:val="24"/>
        </w:rPr>
        <w:t>Owner furnished and installed</w:t>
      </w:r>
    </w:p>
    <w:p w14:paraId="73BCBDA6" w14:textId="67200D4A" w:rsidR="00532D45" w:rsidRDefault="00532D45" w:rsidP="00663877">
      <w:pPr>
        <w:pStyle w:val="ListParagraph"/>
        <w:numPr>
          <w:ilvl w:val="0"/>
          <w:numId w:val="27"/>
        </w:numPr>
        <w:spacing w:after="160"/>
        <w:rPr>
          <w:rFonts w:ascii="Times New Roman" w:hAnsi="Times New Roman"/>
          <w:sz w:val="24"/>
          <w:szCs w:val="24"/>
        </w:rPr>
      </w:pPr>
      <w:r>
        <w:rPr>
          <w:rFonts w:ascii="Times New Roman" w:hAnsi="Times New Roman"/>
          <w:sz w:val="24"/>
          <w:szCs w:val="24"/>
        </w:rPr>
        <w:t>Furniture, fixtures, and equipment (FF&amp;E)</w:t>
      </w:r>
    </w:p>
    <w:p w14:paraId="194BF878" w14:textId="1A7AA300" w:rsidR="002B62E3" w:rsidRDefault="002B62E3" w:rsidP="00663877">
      <w:pPr>
        <w:pStyle w:val="ListParagraph"/>
        <w:numPr>
          <w:ilvl w:val="1"/>
          <w:numId w:val="27"/>
        </w:numPr>
        <w:spacing w:after="160"/>
        <w:rPr>
          <w:rFonts w:ascii="Times New Roman" w:hAnsi="Times New Roman"/>
          <w:sz w:val="24"/>
          <w:szCs w:val="24"/>
        </w:rPr>
      </w:pPr>
      <w:r>
        <w:rPr>
          <w:rFonts w:ascii="Times New Roman" w:hAnsi="Times New Roman"/>
          <w:sz w:val="24"/>
          <w:szCs w:val="24"/>
        </w:rPr>
        <w:t>Furniture will be owner furnished and installed</w:t>
      </w:r>
    </w:p>
    <w:p w14:paraId="7B17AE81" w14:textId="08A38D85" w:rsidR="002B62E3" w:rsidRDefault="00DF7FEA" w:rsidP="00663877">
      <w:pPr>
        <w:pStyle w:val="ListParagraph"/>
        <w:numPr>
          <w:ilvl w:val="1"/>
          <w:numId w:val="27"/>
        </w:numPr>
        <w:spacing w:after="160"/>
        <w:rPr>
          <w:rFonts w:ascii="Times New Roman" w:hAnsi="Times New Roman"/>
          <w:sz w:val="24"/>
          <w:szCs w:val="24"/>
        </w:rPr>
      </w:pPr>
      <w:r>
        <w:rPr>
          <w:rFonts w:ascii="Times New Roman" w:hAnsi="Times New Roman"/>
          <w:sz w:val="24"/>
          <w:szCs w:val="24"/>
        </w:rPr>
        <w:t>F</w:t>
      </w:r>
      <w:r w:rsidR="009F2093">
        <w:rPr>
          <w:rFonts w:ascii="Times New Roman" w:hAnsi="Times New Roman"/>
          <w:sz w:val="24"/>
          <w:szCs w:val="24"/>
        </w:rPr>
        <w:t>or equipment</w:t>
      </w:r>
      <w:r>
        <w:rPr>
          <w:rFonts w:ascii="Times New Roman" w:hAnsi="Times New Roman"/>
          <w:sz w:val="24"/>
          <w:szCs w:val="24"/>
        </w:rPr>
        <w:t>,</w:t>
      </w:r>
      <w:r w:rsidR="009F2093">
        <w:rPr>
          <w:rFonts w:ascii="Times New Roman" w:hAnsi="Times New Roman"/>
          <w:sz w:val="24"/>
          <w:szCs w:val="24"/>
        </w:rPr>
        <w:t xml:space="preserve"> r</w:t>
      </w:r>
      <w:r w:rsidR="002B62E3">
        <w:rPr>
          <w:rFonts w:ascii="Times New Roman" w:hAnsi="Times New Roman"/>
          <w:sz w:val="24"/>
          <w:szCs w:val="24"/>
        </w:rPr>
        <w:t xml:space="preserve">efer to Sheet T6.1 </w:t>
      </w:r>
      <w:r w:rsidR="009F2093">
        <w:rPr>
          <w:rFonts w:ascii="Times New Roman" w:hAnsi="Times New Roman"/>
          <w:sz w:val="24"/>
          <w:szCs w:val="24"/>
        </w:rPr>
        <w:t xml:space="preserve">of the construction plans for the Marine Building </w:t>
      </w:r>
      <w:r w:rsidR="002B62E3">
        <w:rPr>
          <w:rFonts w:ascii="Times New Roman" w:hAnsi="Times New Roman"/>
          <w:sz w:val="24"/>
          <w:szCs w:val="24"/>
        </w:rPr>
        <w:t>for the</w:t>
      </w:r>
      <w:r w:rsidR="009F2093">
        <w:rPr>
          <w:rFonts w:ascii="Times New Roman" w:hAnsi="Times New Roman"/>
          <w:sz w:val="24"/>
          <w:szCs w:val="24"/>
        </w:rPr>
        <w:t xml:space="preserve"> responsibility matrix</w:t>
      </w:r>
      <w:r>
        <w:rPr>
          <w:rFonts w:ascii="Times New Roman" w:hAnsi="Times New Roman"/>
          <w:sz w:val="24"/>
          <w:szCs w:val="24"/>
        </w:rPr>
        <w:t>.</w:t>
      </w:r>
      <w:r w:rsidR="009F2093">
        <w:rPr>
          <w:rFonts w:ascii="Times New Roman" w:hAnsi="Times New Roman"/>
          <w:sz w:val="24"/>
          <w:szCs w:val="24"/>
        </w:rPr>
        <w:t xml:space="preserve"> </w:t>
      </w:r>
    </w:p>
    <w:p w14:paraId="0856D308" w14:textId="18E2D191" w:rsidR="005F2718" w:rsidRDefault="005F2718" w:rsidP="00663877">
      <w:pPr>
        <w:pStyle w:val="ListParagraph"/>
        <w:numPr>
          <w:ilvl w:val="1"/>
          <w:numId w:val="27"/>
        </w:numPr>
        <w:spacing w:after="160"/>
        <w:rPr>
          <w:rFonts w:ascii="Times New Roman" w:hAnsi="Times New Roman"/>
          <w:sz w:val="24"/>
          <w:szCs w:val="24"/>
        </w:rPr>
      </w:pPr>
      <w:r>
        <w:rPr>
          <w:rFonts w:ascii="Times New Roman" w:hAnsi="Times New Roman"/>
          <w:sz w:val="24"/>
          <w:szCs w:val="24"/>
        </w:rPr>
        <w:t>Fixtures will be furnished and installed by the owner</w:t>
      </w:r>
      <w:r w:rsidR="00F73D4E">
        <w:rPr>
          <w:rFonts w:ascii="Times New Roman" w:hAnsi="Times New Roman"/>
          <w:sz w:val="24"/>
          <w:szCs w:val="24"/>
        </w:rPr>
        <w:t xml:space="preserve"> unless otherwise specified in the drawings. </w:t>
      </w:r>
      <w:r w:rsidR="00E14D81">
        <w:rPr>
          <w:rFonts w:ascii="Times New Roman" w:hAnsi="Times New Roman"/>
          <w:sz w:val="24"/>
          <w:szCs w:val="24"/>
        </w:rPr>
        <w:t>Following the definitions as</w:t>
      </w:r>
      <w:r w:rsidR="00F73D4E">
        <w:rPr>
          <w:rFonts w:ascii="Times New Roman" w:hAnsi="Times New Roman"/>
          <w:sz w:val="24"/>
          <w:szCs w:val="24"/>
        </w:rPr>
        <w:t xml:space="preserve">: </w:t>
      </w:r>
      <w:r w:rsidR="00F73D4E" w:rsidRPr="00F73D4E">
        <w:rPr>
          <w:rFonts w:ascii="Times New Roman" w:hAnsi="Times New Roman"/>
          <w:sz w:val="24"/>
          <w:szCs w:val="24"/>
        </w:rPr>
        <w:t xml:space="preserve">Furniture, fixtures, and equipment (FF&amp;E) </w:t>
      </w:r>
      <w:proofErr w:type="gramStart"/>
      <w:r w:rsidR="00F73D4E" w:rsidRPr="00F73D4E">
        <w:rPr>
          <w:rFonts w:ascii="Times New Roman" w:hAnsi="Times New Roman"/>
          <w:sz w:val="24"/>
          <w:szCs w:val="24"/>
        </w:rPr>
        <w:t>refers</w:t>
      </w:r>
      <w:proofErr w:type="gramEnd"/>
      <w:r w:rsidR="00F73D4E" w:rsidRPr="00F73D4E">
        <w:rPr>
          <w:rFonts w:ascii="Times New Roman" w:hAnsi="Times New Roman"/>
          <w:sz w:val="24"/>
          <w:szCs w:val="24"/>
        </w:rPr>
        <w:t xml:space="preserve"> to </w:t>
      </w:r>
      <w:r w:rsidR="00F73D4E" w:rsidRPr="002D14E4">
        <w:rPr>
          <w:rFonts w:ascii="Times New Roman" w:hAnsi="Times New Roman"/>
          <w:sz w:val="24"/>
          <w:szCs w:val="24"/>
        </w:rPr>
        <w:t>tangible, movable assets used in business or facility operations that are not permanently attached to a building’s structure.</w:t>
      </w:r>
    </w:p>
    <w:p w14:paraId="595A008B" w14:textId="0A2AFE45" w:rsidR="00532D45" w:rsidRDefault="00532D45" w:rsidP="00663877">
      <w:pPr>
        <w:pStyle w:val="ListParagraph"/>
        <w:numPr>
          <w:ilvl w:val="0"/>
          <w:numId w:val="27"/>
        </w:numPr>
        <w:spacing w:after="160"/>
        <w:rPr>
          <w:rFonts w:ascii="Times New Roman" w:hAnsi="Times New Roman"/>
          <w:sz w:val="24"/>
          <w:szCs w:val="24"/>
        </w:rPr>
      </w:pPr>
      <w:r>
        <w:rPr>
          <w:rFonts w:ascii="Times New Roman" w:hAnsi="Times New Roman"/>
          <w:sz w:val="24"/>
          <w:szCs w:val="24"/>
        </w:rPr>
        <w:t xml:space="preserve">Interior </w:t>
      </w:r>
      <w:r w:rsidRPr="00CB189A">
        <w:rPr>
          <w:rFonts w:ascii="Times New Roman" w:hAnsi="Times New Roman"/>
          <w:color w:val="000000" w:themeColor="text1"/>
          <w:sz w:val="24"/>
          <w:szCs w:val="24"/>
        </w:rPr>
        <w:t>and Exterior s</w:t>
      </w:r>
      <w:r w:rsidR="00DF7FEA" w:rsidRPr="00CB189A">
        <w:rPr>
          <w:rFonts w:ascii="Times New Roman" w:hAnsi="Times New Roman"/>
          <w:color w:val="000000" w:themeColor="text1"/>
          <w:sz w:val="24"/>
          <w:szCs w:val="24"/>
        </w:rPr>
        <w:t>ignage</w:t>
      </w:r>
    </w:p>
    <w:p w14:paraId="7BC415B3" w14:textId="239AB09E" w:rsidR="009F2093" w:rsidRPr="00A964E0" w:rsidRDefault="00CB189A" w:rsidP="00663877">
      <w:pPr>
        <w:pStyle w:val="ListParagraph"/>
        <w:numPr>
          <w:ilvl w:val="1"/>
          <w:numId w:val="27"/>
        </w:numPr>
        <w:spacing w:after="160"/>
        <w:rPr>
          <w:rFonts w:ascii="Times New Roman" w:hAnsi="Times New Roman"/>
          <w:sz w:val="24"/>
          <w:szCs w:val="24"/>
        </w:rPr>
      </w:pPr>
      <w:r>
        <w:rPr>
          <w:rFonts w:ascii="Times New Roman" w:hAnsi="Times New Roman"/>
          <w:sz w:val="24"/>
          <w:szCs w:val="24"/>
        </w:rPr>
        <w:t>R</w:t>
      </w:r>
      <w:r w:rsidR="009F2093" w:rsidRPr="00A964E0">
        <w:rPr>
          <w:rFonts w:ascii="Times New Roman" w:hAnsi="Times New Roman"/>
          <w:sz w:val="24"/>
          <w:szCs w:val="24"/>
        </w:rPr>
        <w:t xml:space="preserve">efer to Addendum 2 of this bid regarding the exterior signage.  Interior signage </w:t>
      </w:r>
      <w:r w:rsidR="00F73D4E" w:rsidRPr="002D14E4">
        <w:rPr>
          <w:rFonts w:ascii="Times New Roman" w:hAnsi="Times New Roman"/>
          <w:sz w:val="24"/>
          <w:szCs w:val="24"/>
        </w:rPr>
        <w:t>is</w:t>
      </w:r>
      <w:r w:rsidR="009F2093" w:rsidRPr="00A964E0">
        <w:rPr>
          <w:rFonts w:ascii="Times New Roman" w:hAnsi="Times New Roman"/>
          <w:sz w:val="24"/>
          <w:szCs w:val="24"/>
        </w:rPr>
        <w:t xml:space="preserve"> not part of this scope unless identified in the construction documents </w:t>
      </w:r>
      <w:r w:rsidR="009707C7" w:rsidRPr="00A964E0">
        <w:rPr>
          <w:rFonts w:ascii="Times New Roman" w:hAnsi="Times New Roman"/>
          <w:sz w:val="24"/>
          <w:szCs w:val="24"/>
        </w:rPr>
        <w:t xml:space="preserve">or </w:t>
      </w:r>
      <w:r w:rsidR="009F2093" w:rsidRPr="00A964E0">
        <w:rPr>
          <w:rFonts w:ascii="Times New Roman" w:hAnsi="Times New Roman"/>
          <w:sz w:val="24"/>
          <w:szCs w:val="24"/>
        </w:rPr>
        <w:t xml:space="preserve">for adhering to Florida or Lake County Building Code (i.e. fire exit signs, </w:t>
      </w:r>
      <w:r w:rsidR="00F73D4E" w:rsidRPr="002D14E4">
        <w:rPr>
          <w:rFonts w:ascii="Times New Roman" w:hAnsi="Times New Roman"/>
          <w:sz w:val="24"/>
          <w:szCs w:val="24"/>
        </w:rPr>
        <w:t xml:space="preserve">restrooms, electrical/mechanical, </w:t>
      </w:r>
      <w:r w:rsidR="009F2093" w:rsidRPr="00A964E0">
        <w:rPr>
          <w:rFonts w:ascii="Times New Roman" w:hAnsi="Times New Roman"/>
          <w:sz w:val="24"/>
          <w:szCs w:val="24"/>
        </w:rPr>
        <w:t xml:space="preserve">light truss placards, etc).  </w:t>
      </w:r>
      <w:r w:rsidR="009707C7" w:rsidRPr="00A964E0">
        <w:rPr>
          <w:rFonts w:ascii="Times New Roman" w:hAnsi="Times New Roman"/>
          <w:sz w:val="24"/>
          <w:szCs w:val="24"/>
        </w:rPr>
        <w:t>All s</w:t>
      </w:r>
      <w:r w:rsidR="009F2093" w:rsidRPr="00A964E0">
        <w:rPr>
          <w:rFonts w:ascii="Times New Roman" w:hAnsi="Times New Roman"/>
          <w:sz w:val="24"/>
          <w:szCs w:val="24"/>
        </w:rPr>
        <w:t xml:space="preserve">ignage for the purpose of code adherence will be the responsibility of the contractor. </w:t>
      </w:r>
    </w:p>
    <w:p w14:paraId="5F8C79D2" w14:textId="03E00414" w:rsidR="006E0A41" w:rsidRPr="00532D45" w:rsidRDefault="006E0A41" w:rsidP="00663877">
      <w:pPr>
        <w:pStyle w:val="ListParagraph"/>
        <w:numPr>
          <w:ilvl w:val="0"/>
          <w:numId w:val="26"/>
        </w:numPr>
        <w:spacing w:after="160"/>
        <w:rPr>
          <w:rFonts w:ascii="Times New Roman" w:hAnsi="Times New Roman"/>
          <w:sz w:val="24"/>
          <w:szCs w:val="24"/>
        </w:rPr>
      </w:pPr>
      <w:r w:rsidRPr="00532D45">
        <w:rPr>
          <w:rFonts w:ascii="Times New Roman" w:hAnsi="Times New Roman"/>
          <w:sz w:val="24"/>
          <w:szCs w:val="24"/>
        </w:rPr>
        <w:t>Please identify the designated staging, material laydown, and contractor parking areas.</w:t>
      </w:r>
    </w:p>
    <w:p w14:paraId="04EBB313" w14:textId="76EAE665" w:rsidR="00915021" w:rsidRDefault="00720C44" w:rsidP="00663877">
      <w:pPr>
        <w:pStyle w:val="ListParagraph"/>
        <w:numPr>
          <w:ilvl w:val="0"/>
          <w:numId w:val="60"/>
        </w:numPr>
        <w:spacing w:after="160"/>
        <w:rPr>
          <w:rFonts w:ascii="Times New Roman" w:hAnsi="Times New Roman"/>
          <w:sz w:val="24"/>
          <w:szCs w:val="24"/>
        </w:rPr>
      </w:pPr>
      <w:r w:rsidRPr="00915021">
        <w:rPr>
          <w:rFonts w:ascii="Times New Roman" w:hAnsi="Times New Roman"/>
          <w:sz w:val="24"/>
          <w:szCs w:val="24"/>
        </w:rPr>
        <w:t xml:space="preserve">The staging area will be on site.  The staging area itself will be coordinated with the awarded contract before or at the preconstruction meeting.  There are too many variables to specify the full area ahead of time as different contractors have different </w:t>
      </w:r>
      <w:r w:rsidR="00B06990" w:rsidRPr="00915021">
        <w:rPr>
          <w:rFonts w:ascii="Times New Roman" w:hAnsi="Times New Roman"/>
          <w:sz w:val="24"/>
          <w:szCs w:val="24"/>
        </w:rPr>
        <w:t xml:space="preserve">methodologies/preferences for staging, material storage, and logistical needs.  </w:t>
      </w:r>
    </w:p>
    <w:p w14:paraId="0F23852E" w14:textId="5B818A7B" w:rsidR="006E0A41" w:rsidRPr="00915021" w:rsidRDefault="006E0A41" w:rsidP="00663877">
      <w:pPr>
        <w:pStyle w:val="ListParagraph"/>
        <w:numPr>
          <w:ilvl w:val="0"/>
          <w:numId w:val="26"/>
        </w:numPr>
        <w:spacing w:after="160"/>
        <w:rPr>
          <w:rFonts w:ascii="Times New Roman" w:hAnsi="Times New Roman"/>
          <w:sz w:val="24"/>
          <w:szCs w:val="24"/>
        </w:rPr>
      </w:pPr>
      <w:r w:rsidRPr="00915021">
        <w:rPr>
          <w:rFonts w:ascii="Times New Roman" w:hAnsi="Times New Roman"/>
          <w:sz w:val="24"/>
          <w:szCs w:val="24"/>
        </w:rPr>
        <w:t>Will the GC be held liable for unforeseen subsurface conditions, or will a unit price structure/allowance be established for unsuitable soil removal and clean structural fill?</w:t>
      </w:r>
    </w:p>
    <w:p w14:paraId="29020421" w14:textId="31B360A3" w:rsidR="006E0A41" w:rsidRPr="002D14E4" w:rsidRDefault="00954DF1" w:rsidP="00663877">
      <w:pPr>
        <w:pStyle w:val="ListParagraph"/>
        <w:numPr>
          <w:ilvl w:val="0"/>
          <w:numId w:val="5"/>
        </w:numPr>
        <w:spacing w:after="160"/>
        <w:rPr>
          <w:rFonts w:ascii="Times New Roman" w:hAnsi="Times New Roman"/>
          <w:sz w:val="24"/>
          <w:szCs w:val="24"/>
        </w:rPr>
      </w:pPr>
      <w:r w:rsidRPr="002D14E4">
        <w:rPr>
          <w:rFonts w:ascii="Times New Roman" w:hAnsi="Times New Roman"/>
          <w:sz w:val="24"/>
          <w:szCs w:val="24"/>
        </w:rPr>
        <w:t>If the Geotechnical Report is proven to not show the full pic</w:t>
      </w:r>
      <w:r w:rsidR="00FF5324" w:rsidRPr="002D14E4">
        <w:rPr>
          <w:rFonts w:ascii="Times New Roman" w:hAnsi="Times New Roman"/>
          <w:sz w:val="24"/>
          <w:szCs w:val="24"/>
        </w:rPr>
        <w:t xml:space="preserve">ture of the subsurface conditions or is proven </w:t>
      </w:r>
      <w:r w:rsidR="009707C7" w:rsidRPr="002D14E4">
        <w:rPr>
          <w:rFonts w:ascii="Times New Roman" w:hAnsi="Times New Roman"/>
          <w:sz w:val="24"/>
          <w:szCs w:val="24"/>
        </w:rPr>
        <w:t xml:space="preserve">to be </w:t>
      </w:r>
      <w:r w:rsidR="00FF5324" w:rsidRPr="002D14E4">
        <w:rPr>
          <w:rFonts w:ascii="Times New Roman" w:hAnsi="Times New Roman"/>
          <w:sz w:val="24"/>
          <w:szCs w:val="24"/>
        </w:rPr>
        <w:t>incorrect, the matter will be addressed</w:t>
      </w:r>
      <w:r w:rsidR="00CC01CD" w:rsidRPr="002D14E4">
        <w:rPr>
          <w:rFonts w:ascii="Times New Roman" w:hAnsi="Times New Roman"/>
          <w:sz w:val="24"/>
          <w:szCs w:val="24"/>
        </w:rPr>
        <w:t xml:space="preserve"> and rectified</w:t>
      </w:r>
      <w:r w:rsidR="00FF5324" w:rsidRPr="002D14E4">
        <w:rPr>
          <w:rFonts w:ascii="Times New Roman" w:hAnsi="Times New Roman"/>
          <w:sz w:val="24"/>
          <w:szCs w:val="24"/>
        </w:rPr>
        <w:t xml:space="preserve"> </w:t>
      </w:r>
      <w:r w:rsidR="00CC01CD" w:rsidRPr="002D14E4">
        <w:rPr>
          <w:rFonts w:ascii="Times New Roman" w:hAnsi="Times New Roman"/>
          <w:sz w:val="24"/>
          <w:szCs w:val="24"/>
        </w:rPr>
        <w:t xml:space="preserve">on an </w:t>
      </w:r>
      <w:r w:rsidR="00FF5324" w:rsidRPr="002D14E4">
        <w:rPr>
          <w:rFonts w:ascii="Times New Roman" w:hAnsi="Times New Roman"/>
          <w:sz w:val="24"/>
          <w:szCs w:val="24"/>
        </w:rPr>
        <w:t>as needed</w:t>
      </w:r>
      <w:r w:rsidR="00CC01CD" w:rsidRPr="002D14E4">
        <w:rPr>
          <w:rFonts w:ascii="Times New Roman" w:hAnsi="Times New Roman"/>
          <w:sz w:val="24"/>
          <w:szCs w:val="24"/>
        </w:rPr>
        <w:t xml:space="preserve"> basis</w:t>
      </w:r>
      <w:r w:rsidR="00FF5324" w:rsidRPr="002D14E4">
        <w:rPr>
          <w:rFonts w:ascii="Times New Roman" w:hAnsi="Times New Roman"/>
          <w:sz w:val="24"/>
          <w:szCs w:val="24"/>
        </w:rPr>
        <w:t xml:space="preserve">.  </w:t>
      </w:r>
      <w:r w:rsidR="00BA40DB" w:rsidRPr="002D14E4">
        <w:rPr>
          <w:rFonts w:ascii="Times New Roman" w:hAnsi="Times New Roman"/>
          <w:sz w:val="24"/>
          <w:szCs w:val="24"/>
        </w:rPr>
        <w:t>See attached Geotechnical Report, contractor responsible to follow report recommendations.</w:t>
      </w:r>
    </w:p>
    <w:p w14:paraId="631B28B4" w14:textId="54A0C747" w:rsidR="006E0A41" w:rsidRPr="00D03BFE" w:rsidRDefault="006E0A41" w:rsidP="00663877">
      <w:pPr>
        <w:pStyle w:val="ListParagraph"/>
        <w:numPr>
          <w:ilvl w:val="0"/>
          <w:numId w:val="26"/>
        </w:numPr>
        <w:spacing w:after="160"/>
        <w:rPr>
          <w:rFonts w:ascii="Times New Roman" w:hAnsi="Times New Roman"/>
          <w:sz w:val="24"/>
          <w:szCs w:val="24"/>
        </w:rPr>
      </w:pPr>
      <w:r w:rsidRPr="00D03BFE">
        <w:rPr>
          <w:rFonts w:ascii="Times New Roman" w:hAnsi="Times New Roman"/>
          <w:sz w:val="24"/>
          <w:szCs w:val="24"/>
        </w:rPr>
        <w:lastRenderedPageBreak/>
        <w:t>Are there any proprietary, sole-source, or restricted manufacturers required for the Metal Wall Panels, Standing Seam Metal Roofing, Storefront, MEP, Generator, fire alarm, or building automation (BAS) systems? If so, please list them.</w:t>
      </w:r>
    </w:p>
    <w:p w14:paraId="120A489E" w14:textId="77777777" w:rsidR="00915021" w:rsidRPr="00915021" w:rsidRDefault="009707C7" w:rsidP="00663877">
      <w:pPr>
        <w:pStyle w:val="ListParagraph"/>
        <w:numPr>
          <w:ilvl w:val="0"/>
          <w:numId w:val="61"/>
        </w:numPr>
        <w:spacing w:after="160"/>
        <w:rPr>
          <w:rFonts w:ascii="Times New Roman" w:hAnsi="Times New Roman"/>
          <w:sz w:val="24"/>
          <w:szCs w:val="24"/>
        </w:rPr>
      </w:pPr>
      <w:r w:rsidRPr="00915021">
        <w:rPr>
          <w:rFonts w:ascii="Times New Roman" w:hAnsi="Times New Roman"/>
          <w:sz w:val="24"/>
          <w:szCs w:val="24"/>
        </w:rPr>
        <w:t xml:space="preserve">There is no building automation (BAS) system. For the Generator and Fire Alarm, unless noted otherwise by the Owner’s scope, please provide the basis of design listed in the MEP drawings. For the Standing Seam Metal Roofing, provide from the three manufacturers already listed in spec sections 07610 Metal Roofing (for both the Marine Facility and the Pole Barn). For the Pole Barn Formed Metal Wall Panels, please refer to question #93 response. For the Aluminum Entrances &amp; Storefronts, </w:t>
      </w:r>
      <w:proofErr w:type="gramStart"/>
      <w:r w:rsidRPr="00915021">
        <w:rPr>
          <w:rFonts w:ascii="Times New Roman" w:hAnsi="Times New Roman"/>
          <w:sz w:val="24"/>
          <w:szCs w:val="24"/>
        </w:rPr>
        <w:t>refer</w:t>
      </w:r>
      <w:proofErr w:type="gramEnd"/>
      <w:r w:rsidRPr="00915021">
        <w:rPr>
          <w:rFonts w:ascii="Times New Roman" w:hAnsi="Times New Roman"/>
          <w:sz w:val="24"/>
          <w:szCs w:val="24"/>
        </w:rPr>
        <w:t xml:space="preserve"> to spec section 08410, Kawneer is the listed basis of design. Also refer to sheet A8.2, upper </w:t>
      </w:r>
      <w:proofErr w:type="gramStart"/>
      <w:r w:rsidRPr="00915021">
        <w:rPr>
          <w:rFonts w:ascii="Times New Roman" w:hAnsi="Times New Roman"/>
          <w:sz w:val="24"/>
          <w:szCs w:val="24"/>
        </w:rPr>
        <w:t>left hand</w:t>
      </w:r>
      <w:proofErr w:type="gramEnd"/>
      <w:r w:rsidRPr="00915021">
        <w:rPr>
          <w:rFonts w:ascii="Times New Roman" w:hAnsi="Times New Roman"/>
          <w:sz w:val="24"/>
          <w:szCs w:val="24"/>
        </w:rPr>
        <w:t xml:space="preserve"> corner to ‘Aluminum Storefront Notes’, add the following: G. YKK AP America is to be the only other approved equal manufacturer.</w:t>
      </w:r>
    </w:p>
    <w:p w14:paraId="0FD374E5" w14:textId="0C4771E1" w:rsidR="006E0A41" w:rsidRPr="00915021" w:rsidRDefault="006E0A41" w:rsidP="00663877">
      <w:pPr>
        <w:pStyle w:val="ListParagraph"/>
        <w:numPr>
          <w:ilvl w:val="0"/>
          <w:numId w:val="26"/>
        </w:numPr>
        <w:spacing w:after="160"/>
        <w:rPr>
          <w:rFonts w:ascii="Times New Roman" w:hAnsi="Times New Roman"/>
          <w:sz w:val="24"/>
          <w:szCs w:val="24"/>
        </w:rPr>
      </w:pPr>
      <w:r w:rsidRPr="00915021">
        <w:rPr>
          <w:rFonts w:ascii="Times New Roman" w:hAnsi="Times New Roman"/>
          <w:sz w:val="24"/>
          <w:szCs w:val="24"/>
        </w:rPr>
        <w:t>Due to the current market volatility in materials (e.g., structural steel, copper, concrete, will the Owner include a material price escalation clause in the contract?</w:t>
      </w:r>
    </w:p>
    <w:p w14:paraId="2A06BBCA" w14:textId="11929004" w:rsidR="006E0A41" w:rsidRPr="00915021" w:rsidRDefault="009707C7" w:rsidP="00663877">
      <w:pPr>
        <w:pStyle w:val="ListParagraph"/>
        <w:numPr>
          <w:ilvl w:val="0"/>
          <w:numId w:val="6"/>
        </w:numPr>
        <w:spacing w:after="160"/>
        <w:rPr>
          <w:rFonts w:ascii="Times New Roman" w:hAnsi="Times New Roman"/>
          <w:sz w:val="24"/>
          <w:szCs w:val="24"/>
        </w:rPr>
      </w:pPr>
      <w:r w:rsidRPr="00915021">
        <w:rPr>
          <w:rFonts w:ascii="Times New Roman" w:hAnsi="Times New Roman"/>
          <w:sz w:val="24"/>
          <w:szCs w:val="24"/>
        </w:rPr>
        <w:t xml:space="preserve">No. </w:t>
      </w:r>
      <w:r w:rsidR="009B1DD7" w:rsidRPr="00915021">
        <w:rPr>
          <w:rFonts w:ascii="Times New Roman" w:hAnsi="Times New Roman"/>
          <w:sz w:val="24"/>
          <w:szCs w:val="24"/>
        </w:rPr>
        <w:t>If the contractor is concerned with market volatility, the contractor should try to account for potential changes in the market.</w:t>
      </w:r>
    </w:p>
    <w:p w14:paraId="787357F2" w14:textId="081C0919" w:rsidR="006E0A41" w:rsidRPr="00915021" w:rsidRDefault="00AD6B65" w:rsidP="00663877">
      <w:pPr>
        <w:pStyle w:val="ListParagraph"/>
        <w:numPr>
          <w:ilvl w:val="0"/>
          <w:numId w:val="26"/>
        </w:numPr>
        <w:spacing w:after="160"/>
        <w:rPr>
          <w:rFonts w:ascii="Times New Roman" w:hAnsi="Times New Roman"/>
          <w:sz w:val="24"/>
          <w:szCs w:val="24"/>
        </w:rPr>
      </w:pPr>
      <w:r w:rsidRPr="00915021">
        <w:rPr>
          <w:rFonts w:ascii="Times New Roman" w:hAnsi="Times New Roman"/>
          <w:sz w:val="24"/>
          <w:szCs w:val="24"/>
        </w:rPr>
        <w:t>A</w:t>
      </w:r>
      <w:r w:rsidR="006E0A41" w:rsidRPr="00915021">
        <w:rPr>
          <w:rFonts w:ascii="Times New Roman" w:hAnsi="Times New Roman"/>
          <w:sz w:val="24"/>
          <w:szCs w:val="24"/>
        </w:rPr>
        <w:t>re any of the openings (Storefront, Doors, Overhead doors) required to be impact resistant?</w:t>
      </w:r>
    </w:p>
    <w:p w14:paraId="3812DCB0" w14:textId="77777777" w:rsidR="00915021" w:rsidRDefault="009707C7" w:rsidP="00663877">
      <w:pPr>
        <w:pStyle w:val="ListParagraph"/>
        <w:numPr>
          <w:ilvl w:val="0"/>
          <w:numId w:val="62"/>
        </w:numPr>
        <w:spacing w:after="160"/>
        <w:rPr>
          <w:rFonts w:ascii="Times New Roman" w:hAnsi="Times New Roman"/>
          <w:sz w:val="24"/>
          <w:szCs w:val="24"/>
        </w:rPr>
      </w:pPr>
      <w:r w:rsidRPr="00915021">
        <w:rPr>
          <w:rFonts w:ascii="Times New Roman" w:hAnsi="Times New Roman"/>
          <w:sz w:val="24"/>
          <w:szCs w:val="24"/>
        </w:rPr>
        <w:t xml:space="preserve">All exterior components shall meet the C &amp; C Wind Pressures criteria </w:t>
      </w:r>
      <w:proofErr w:type="gramStart"/>
      <w:r w:rsidRPr="00915021">
        <w:rPr>
          <w:rFonts w:ascii="Times New Roman" w:hAnsi="Times New Roman"/>
          <w:sz w:val="24"/>
          <w:szCs w:val="24"/>
        </w:rPr>
        <w:t>shown</w:t>
      </w:r>
      <w:proofErr w:type="gramEnd"/>
      <w:r w:rsidRPr="00915021">
        <w:rPr>
          <w:rFonts w:ascii="Times New Roman" w:hAnsi="Times New Roman"/>
          <w:sz w:val="24"/>
          <w:szCs w:val="24"/>
        </w:rPr>
        <w:t xml:space="preserve"> Structural sheet S0.5 for both the Pole Barn and the Marine Facility Building. For the Marine Facility Building, per the Construction Documents Sheet A8.1, EXTERIOR DOORS, FRAMES AND GLAZING, GENERAL NOTES, </w:t>
      </w:r>
      <w:proofErr w:type="gramStart"/>
      <w:r w:rsidRPr="00915021">
        <w:rPr>
          <w:rFonts w:ascii="Times New Roman" w:hAnsi="Times New Roman"/>
          <w:sz w:val="24"/>
          <w:szCs w:val="24"/>
        </w:rPr>
        <w:t>Note</w:t>
      </w:r>
      <w:proofErr w:type="gramEnd"/>
      <w:r w:rsidRPr="00915021">
        <w:rPr>
          <w:rFonts w:ascii="Times New Roman" w:hAnsi="Times New Roman"/>
          <w:sz w:val="24"/>
          <w:szCs w:val="24"/>
        </w:rPr>
        <w:t xml:space="preserve"> ‘F’, EXTERIOR DOORS, FRAMES AND GLAZING TO MEET LEVEL D LARGE MISSILE IMPACT RESISTANCE.</w:t>
      </w:r>
    </w:p>
    <w:p w14:paraId="2098F1DB" w14:textId="62670038" w:rsidR="00A420C9" w:rsidRPr="00915021" w:rsidRDefault="00A420C9" w:rsidP="00663877">
      <w:pPr>
        <w:pStyle w:val="ListParagraph"/>
        <w:numPr>
          <w:ilvl w:val="0"/>
          <w:numId w:val="26"/>
        </w:numPr>
        <w:spacing w:after="160"/>
        <w:rPr>
          <w:rFonts w:ascii="Times New Roman" w:hAnsi="Times New Roman"/>
          <w:sz w:val="24"/>
          <w:szCs w:val="24"/>
        </w:rPr>
      </w:pPr>
      <w:r w:rsidRPr="00915021">
        <w:rPr>
          <w:rFonts w:ascii="Times New Roman" w:hAnsi="Times New Roman"/>
          <w:sz w:val="24"/>
          <w:szCs w:val="24"/>
        </w:rPr>
        <w:t>Would the County be interested in a VE of manufactured stone and this brick veneer for this project?</w:t>
      </w:r>
    </w:p>
    <w:p w14:paraId="73AB3799" w14:textId="35122E91" w:rsidR="00A420C9" w:rsidRPr="00915021" w:rsidRDefault="0037339E" w:rsidP="00663877">
      <w:pPr>
        <w:pStyle w:val="ListParagraph"/>
        <w:numPr>
          <w:ilvl w:val="0"/>
          <w:numId w:val="28"/>
        </w:numPr>
        <w:spacing w:after="160"/>
        <w:rPr>
          <w:rFonts w:ascii="Times New Roman" w:hAnsi="Times New Roman"/>
          <w:sz w:val="24"/>
          <w:szCs w:val="24"/>
        </w:rPr>
      </w:pPr>
      <w:r w:rsidRPr="00915021">
        <w:rPr>
          <w:rFonts w:ascii="Times New Roman" w:hAnsi="Times New Roman"/>
          <w:sz w:val="24"/>
          <w:szCs w:val="24"/>
        </w:rPr>
        <w:t>No</w:t>
      </w:r>
    </w:p>
    <w:p w14:paraId="262DBCD9" w14:textId="0A5A03EA" w:rsidR="00A420C9" w:rsidRPr="00915021" w:rsidRDefault="00A420C9" w:rsidP="00663877">
      <w:pPr>
        <w:pStyle w:val="ListParagraph"/>
        <w:numPr>
          <w:ilvl w:val="0"/>
          <w:numId w:val="26"/>
        </w:numPr>
        <w:spacing w:after="160"/>
        <w:rPr>
          <w:rFonts w:ascii="Times New Roman" w:hAnsi="Times New Roman"/>
          <w:sz w:val="24"/>
          <w:szCs w:val="24"/>
        </w:rPr>
      </w:pPr>
      <w:r w:rsidRPr="00915021">
        <w:rPr>
          <w:rFonts w:ascii="Times New Roman" w:hAnsi="Times New Roman"/>
          <w:sz w:val="24"/>
          <w:szCs w:val="24"/>
        </w:rPr>
        <w:t>Regarding the LCSO Marine Facility, Spec Section 083613 calls out for Sectional overhead Doors, details on drawings show a coiling type doors with a cloud around it, which type do we quote?</w:t>
      </w:r>
    </w:p>
    <w:p w14:paraId="00C6364F" w14:textId="02F98632" w:rsidR="00915021" w:rsidRDefault="009707C7" w:rsidP="00663877">
      <w:pPr>
        <w:pStyle w:val="ListParagraph"/>
        <w:numPr>
          <w:ilvl w:val="0"/>
          <w:numId w:val="63"/>
        </w:numPr>
        <w:spacing w:after="160"/>
        <w:rPr>
          <w:rFonts w:ascii="Times New Roman" w:hAnsi="Times New Roman"/>
          <w:sz w:val="24"/>
          <w:szCs w:val="24"/>
        </w:rPr>
      </w:pPr>
      <w:r w:rsidRPr="00915021">
        <w:rPr>
          <w:rFonts w:ascii="Times New Roman" w:hAnsi="Times New Roman"/>
          <w:sz w:val="24"/>
          <w:szCs w:val="24"/>
        </w:rPr>
        <w:t xml:space="preserve">For the Marine Facility Maintenance Bay doors 114C, 114D, 114E and 114 F, provide per spec section 083613 Sectional Overhead Doors. </w:t>
      </w:r>
      <w:r w:rsidRPr="00055926">
        <w:rPr>
          <w:rFonts w:ascii="Times New Roman" w:hAnsi="Times New Roman"/>
          <w:sz w:val="24"/>
          <w:szCs w:val="24"/>
        </w:rPr>
        <w:t>Refer to Marine Facility sheet A8.3, details 9, 10 and 11 and replace all references to “Rolling Door” or “Roll-up Door” to read “S</w:t>
      </w:r>
      <w:r w:rsidRPr="00915021">
        <w:rPr>
          <w:rFonts w:ascii="Times New Roman" w:hAnsi="Times New Roman"/>
          <w:sz w:val="24"/>
          <w:szCs w:val="24"/>
        </w:rPr>
        <w:t>ectional Door”.</w:t>
      </w:r>
    </w:p>
    <w:p w14:paraId="65E4E52A" w14:textId="3A2A387F" w:rsidR="00A420C9" w:rsidRPr="00915021" w:rsidRDefault="00A420C9" w:rsidP="00663877">
      <w:pPr>
        <w:pStyle w:val="ListParagraph"/>
        <w:numPr>
          <w:ilvl w:val="0"/>
          <w:numId w:val="26"/>
        </w:numPr>
        <w:spacing w:after="160"/>
        <w:rPr>
          <w:rFonts w:ascii="Times New Roman" w:hAnsi="Times New Roman"/>
          <w:sz w:val="24"/>
          <w:szCs w:val="24"/>
        </w:rPr>
      </w:pPr>
      <w:r w:rsidRPr="00915021">
        <w:rPr>
          <w:rFonts w:ascii="Times New Roman" w:hAnsi="Times New Roman"/>
          <w:sz w:val="24"/>
          <w:szCs w:val="24"/>
        </w:rPr>
        <w:t>Regarding the Pole Barn, Spec Section 083300 calls out for Cornell ESD10 Crank Operated Doors, plans show that these doors are the only way to get into these spaces, you will need to either ad da personal door to get access into the space to be able to open and close these doors or change the doors to a mini warehouse style door so you will be able to operate it as a manual push up door with an exterior lock, the specified Cornell ESD10 door is way too heavy to operated it manually. Please advise.</w:t>
      </w:r>
    </w:p>
    <w:p w14:paraId="3016CED7" w14:textId="2468F339" w:rsidR="00A420C9" w:rsidRPr="00915021" w:rsidRDefault="00B00110" w:rsidP="00663877">
      <w:pPr>
        <w:pStyle w:val="ListParagraph"/>
        <w:numPr>
          <w:ilvl w:val="0"/>
          <w:numId w:val="64"/>
        </w:numPr>
        <w:spacing w:after="160"/>
        <w:rPr>
          <w:rFonts w:ascii="Times New Roman" w:hAnsi="Times New Roman"/>
          <w:sz w:val="24"/>
          <w:szCs w:val="24"/>
        </w:rPr>
      </w:pPr>
      <w:r w:rsidRPr="00915021">
        <w:rPr>
          <w:rFonts w:ascii="Times New Roman" w:hAnsi="Times New Roman"/>
          <w:sz w:val="24"/>
          <w:szCs w:val="24"/>
        </w:rPr>
        <w:t xml:space="preserve">For the Pole Barn exterior coiling door, please match existing conditions by providing a metal coiling door, commercial grade, meeting exterior wind loading criteria set by the Structural drawings, which can be manually operated and locked from the exterior. Provide comparable </w:t>
      </w:r>
      <w:proofErr w:type="gramStart"/>
      <w:r w:rsidRPr="00915021">
        <w:rPr>
          <w:rFonts w:ascii="Times New Roman" w:hAnsi="Times New Roman"/>
          <w:sz w:val="24"/>
          <w:szCs w:val="24"/>
        </w:rPr>
        <w:t>product</w:t>
      </w:r>
      <w:proofErr w:type="gramEnd"/>
      <w:r w:rsidRPr="00915021">
        <w:rPr>
          <w:rFonts w:ascii="Times New Roman" w:hAnsi="Times New Roman"/>
          <w:sz w:val="24"/>
          <w:szCs w:val="24"/>
        </w:rPr>
        <w:t xml:space="preserve"> from the three manufacturers listed in the Pole Barn specification section 083300 (Cornell, Cookson, or Clopay Building Products).</w:t>
      </w:r>
    </w:p>
    <w:p w14:paraId="0A6EA725" w14:textId="57EE9FBF" w:rsidR="00B82C8B" w:rsidRPr="00D03BFE" w:rsidRDefault="006E0A41" w:rsidP="006E0A41">
      <w:pPr>
        <w:widowControl/>
        <w:spacing w:after="160"/>
        <w:ind w:hanging="504"/>
        <w:rPr>
          <w:szCs w:val="24"/>
        </w:rPr>
      </w:pPr>
      <w:r w:rsidRPr="00D03BFE">
        <w:rPr>
          <w:szCs w:val="24"/>
        </w:rPr>
        <w:tab/>
      </w:r>
      <w:r w:rsidR="00B82C8B" w:rsidRPr="00D03BFE">
        <w:rPr>
          <w:szCs w:val="24"/>
        </w:rPr>
        <w:t xml:space="preserve"> </w:t>
      </w:r>
    </w:p>
    <w:p w14:paraId="604B1C32" w14:textId="73EE0C5E" w:rsidR="00B73801" w:rsidRDefault="00B82C8B" w:rsidP="002B41E7">
      <w:pPr>
        <w:widowControl/>
        <w:spacing w:after="160"/>
        <w:ind w:hanging="504"/>
        <w:rPr>
          <w:color w:val="000000" w:themeColor="text1"/>
        </w:rPr>
      </w:pPr>
      <w:r w:rsidRPr="00D03BFE">
        <w:rPr>
          <w:szCs w:val="24"/>
        </w:rPr>
        <w:tab/>
      </w:r>
      <w:r w:rsidR="004B0F7C">
        <w:rPr>
          <w:color w:val="000000" w:themeColor="text1"/>
        </w:rPr>
        <w:t xml:space="preserve"> </w:t>
      </w:r>
    </w:p>
    <w:p w14:paraId="517575C2" w14:textId="77777777" w:rsidR="00B73801" w:rsidRPr="000977A9" w:rsidRDefault="00B73801" w:rsidP="00915021">
      <w:pPr>
        <w:spacing w:after="40"/>
        <w:jc w:val="both"/>
        <w:rPr>
          <w:color w:val="000000" w:themeColor="text1"/>
        </w:rPr>
      </w:pPr>
    </w:p>
    <w:p w14:paraId="6B4B9A5F" w14:textId="77777777" w:rsidR="00EA1F05" w:rsidRDefault="00EA1F05" w:rsidP="00CF68E6">
      <w:pPr>
        <w:pBdr>
          <w:bottom w:val="single" w:sz="6" w:space="1" w:color="auto"/>
        </w:pBdr>
        <w:spacing w:after="120"/>
        <w:jc w:val="center"/>
        <w:rPr>
          <w:b/>
          <w:bCs/>
        </w:rPr>
      </w:pPr>
    </w:p>
    <w:p w14:paraId="493171EC" w14:textId="6DD37645" w:rsidR="00CF68E6" w:rsidRDefault="00CF68E6" w:rsidP="00CF68E6">
      <w:pPr>
        <w:pStyle w:val="Default"/>
        <w:jc w:val="center"/>
        <w:rPr>
          <w:b/>
          <w:bCs/>
          <w:snapToGrid w:val="0"/>
          <w:color w:val="auto"/>
          <w:szCs w:val="20"/>
        </w:rPr>
      </w:pPr>
      <w:r>
        <w:rPr>
          <w:b/>
          <w:bCs/>
          <w:snapToGrid w:val="0"/>
          <w:color w:val="auto"/>
          <w:szCs w:val="20"/>
        </w:rPr>
        <w:t>ACKNOWLEDGEMENT</w:t>
      </w:r>
    </w:p>
    <w:p w14:paraId="646D1ABE" w14:textId="77777777" w:rsidR="00CF68E6" w:rsidRPr="00B64F84" w:rsidRDefault="00CF68E6" w:rsidP="00C3031B">
      <w:pPr>
        <w:pStyle w:val="Default"/>
        <w:jc w:val="center"/>
        <w:rPr>
          <w:b/>
          <w:bCs/>
        </w:rPr>
      </w:pPr>
    </w:p>
    <w:p w14:paraId="19DF661F" w14:textId="26E62524" w:rsidR="00BD7B4A" w:rsidRPr="00CD038E" w:rsidRDefault="00BD7B4A" w:rsidP="00E12DB6">
      <w:pPr>
        <w:spacing w:after="120"/>
        <w:jc w:val="both"/>
        <w:rPr>
          <w:szCs w:val="24"/>
        </w:rPr>
      </w:pPr>
      <w:r w:rsidRPr="00CD038E">
        <w:rPr>
          <w:szCs w:val="24"/>
        </w:rPr>
        <w:t>Firm Name</w:t>
      </w:r>
      <w:r w:rsidR="003F206F">
        <w:t xml:space="preserve">:  </w:t>
      </w:r>
      <w:sdt>
        <w:sdtPr>
          <w:alias w:val="TYPE YOUR FIRM'S NAME HERE"/>
          <w:tag w:val="TYPE YOUR FIRM'S NAME HERE"/>
          <w:id w:val="1680545534"/>
          <w:placeholder>
            <w:docPart w:val="3AFF6D506D4441808F72389945A4E5B7"/>
          </w:placeholder>
          <w:showingPlcHdr/>
          <w:text/>
        </w:sdtPr>
        <w:sdtEndPr/>
        <w:sdtContent>
          <w:r w:rsidR="003F206F" w:rsidRPr="00847C6F">
            <w:rPr>
              <w:rStyle w:val="PlaceholderText"/>
            </w:rPr>
            <w:t>Click or tap here to enter text.</w:t>
          </w:r>
        </w:sdtContent>
      </w:sdt>
    </w:p>
    <w:p w14:paraId="7A8FE1F8" w14:textId="7AA26658" w:rsidR="00DC68A5" w:rsidRPr="004061A7" w:rsidRDefault="00DC68A5" w:rsidP="00DC68A5">
      <w:pPr>
        <w:spacing w:after="40"/>
        <w:jc w:val="both"/>
      </w:pPr>
      <w:r w:rsidRPr="004061A7">
        <w:t xml:space="preserve">I hereby certify that my electronic signature </w:t>
      </w:r>
      <w:r w:rsidR="003B5832">
        <w:t>has</w:t>
      </w:r>
      <w:r w:rsidRPr="004061A7">
        <w:t xml:space="preserve"> the same legal effect as if made under oath; that I am a</w:t>
      </w:r>
      <w:r>
        <w:t xml:space="preserve">n authorized </w:t>
      </w:r>
      <w:r w:rsidRPr="004061A7">
        <w:t xml:space="preserve">representative of this </w:t>
      </w:r>
      <w:r w:rsidR="00855896">
        <w:t xml:space="preserve">vendor </w:t>
      </w:r>
      <w:r>
        <w:t xml:space="preserve">and/or empowered to execute this submittal </w:t>
      </w:r>
      <w:r w:rsidR="003B5832">
        <w:t xml:space="preserve">on </w:t>
      </w:r>
      <w:r>
        <w:t xml:space="preserve">behalf of the </w:t>
      </w:r>
      <w:r w:rsidR="00855896">
        <w:t>vendor</w:t>
      </w:r>
      <w:r>
        <w:t xml:space="preserve">.  </w:t>
      </w:r>
    </w:p>
    <w:p w14:paraId="7CDCCF17" w14:textId="15C87265" w:rsidR="00DC68A5" w:rsidRDefault="00837F13" w:rsidP="00DC68A5">
      <w:pPr>
        <w:spacing w:after="40"/>
        <w:jc w:val="both"/>
      </w:pPr>
      <w:r>
        <w:t>Signature</w:t>
      </w:r>
      <w:r w:rsidR="00DC68A5">
        <w:t xml:space="preserve"> of Legal Representative Submitting this Bid:  </w:t>
      </w:r>
      <w:sdt>
        <w:sdtPr>
          <w:rPr>
            <w:rStyle w:val="Style4"/>
          </w:rPr>
          <w:alias w:val="First and Last Name"/>
          <w:tag w:val="First and Last Name"/>
          <w:id w:val="1447966002"/>
          <w:placeholder>
            <w:docPart w:val="CDE58C00F8D444469899C2D9AC74FF1B"/>
          </w:placeholder>
          <w:showingPlcHdr/>
          <w:text/>
        </w:sdtPr>
        <w:sdtEndPr>
          <w:rPr>
            <w:rStyle w:val="DefaultParagraphFont"/>
            <w:rFonts w:ascii="Times New Roman" w:hAnsi="Times New Roman"/>
            <w:b w:val="0"/>
            <w:sz w:val="24"/>
          </w:rPr>
        </w:sdtEndPr>
        <w:sdtContent>
          <w:r w:rsidR="00DC68A5" w:rsidRPr="00847C6F">
            <w:rPr>
              <w:rStyle w:val="PlaceholderText"/>
            </w:rPr>
            <w:t>Click or tap here to enter text.</w:t>
          </w:r>
        </w:sdtContent>
      </w:sdt>
    </w:p>
    <w:p w14:paraId="3E01AA0E" w14:textId="77777777" w:rsidR="00DC68A5" w:rsidRDefault="00DC68A5" w:rsidP="00DC68A5">
      <w:pPr>
        <w:spacing w:after="40"/>
        <w:jc w:val="both"/>
      </w:pPr>
      <w:r>
        <w:t xml:space="preserve">Date: </w:t>
      </w:r>
      <w:sdt>
        <w:sdtPr>
          <w:id w:val="1787618434"/>
          <w:placeholder>
            <w:docPart w:val="E35A7E9AC682468E9B95021F125A8D25"/>
          </w:placeholder>
        </w:sdtPr>
        <w:sdtEndPr/>
        <w:sdtContent>
          <w:sdt>
            <w:sdtPr>
              <w:id w:val="-1850782746"/>
              <w:placeholder>
                <w:docPart w:val="38FEDF057B6A47B683161EC2C5C49ED3"/>
              </w:placeholder>
              <w:showingPlcHdr/>
              <w:date>
                <w:dateFormat w:val="M/d/yyyy"/>
                <w:lid w:val="en-US"/>
                <w:storeMappedDataAs w:val="dateTime"/>
                <w:calendar w:val="gregorian"/>
              </w:date>
            </w:sdtPr>
            <w:sdtEndPr/>
            <w:sdtContent>
              <w:r w:rsidRPr="00B16A00">
                <w:rPr>
                  <w:rStyle w:val="PlaceholderText"/>
                </w:rPr>
                <w:t>Click or tap to enter a date.</w:t>
              </w:r>
            </w:sdtContent>
          </w:sdt>
        </w:sdtContent>
      </w:sdt>
    </w:p>
    <w:p w14:paraId="60E5A8EF" w14:textId="77777777" w:rsidR="00DC68A5" w:rsidRDefault="00DC68A5" w:rsidP="00DC68A5">
      <w:pPr>
        <w:spacing w:after="40"/>
        <w:jc w:val="both"/>
      </w:pPr>
      <w:r>
        <w:t xml:space="preserve">Print Name: </w:t>
      </w:r>
      <w:sdt>
        <w:sdtPr>
          <w:alias w:val="First and Last Name"/>
          <w:tag w:val="First and Last Name"/>
          <w:id w:val="285166587"/>
          <w:placeholder>
            <w:docPart w:val="E35A7E9AC682468E9B95021F125A8D25"/>
          </w:placeholder>
          <w:showingPlcHdr/>
          <w:text/>
        </w:sdtPr>
        <w:sdtEndPr/>
        <w:sdtContent>
          <w:r w:rsidRPr="00847C6F">
            <w:rPr>
              <w:rStyle w:val="PlaceholderText"/>
            </w:rPr>
            <w:t>Click or tap here to enter text.</w:t>
          </w:r>
        </w:sdtContent>
      </w:sdt>
    </w:p>
    <w:p w14:paraId="658ECE76" w14:textId="77777777" w:rsidR="00DC68A5" w:rsidRDefault="00DC68A5" w:rsidP="00DC68A5">
      <w:pPr>
        <w:spacing w:after="80"/>
        <w:jc w:val="both"/>
      </w:pPr>
      <w:r>
        <w:t xml:space="preserve">Title: </w:t>
      </w:r>
      <w:sdt>
        <w:sdtPr>
          <w:alias w:val="Enter Title/Position "/>
          <w:tag w:val="Enter Title/Position"/>
          <w:id w:val="496696236"/>
          <w:placeholder>
            <w:docPart w:val="E35A7E9AC682468E9B95021F125A8D25"/>
          </w:placeholder>
          <w:showingPlcHdr/>
          <w:text/>
        </w:sdtPr>
        <w:sdtEndPr/>
        <w:sdtContent>
          <w:r w:rsidRPr="00847C6F">
            <w:rPr>
              <w:rStyle w:val="PlaceholderText"/>
            </w:rPr>
            <w:t>Click or tap here to enter text.</w:t>
          </w:r>
        </w:sdtContent>
      </w:sdt>
    </w:p>
    <w:p w14:paraId="32936573" w14:textId="77777777" w:rsidR="00DC68A5" w:rsidRDefault="00DC68A5" w:rsidP="00DC68A5">
      <w:pPr>
        <w:spacing w:after="40"/>
        <w:jc w:val="both"/>
      </w:pPr>
      <w:r>
        <w:t xml:space="preserve">Primary E-mail Address: </w:t>
      </w:r>
      <w:sdt>
        <w:sdtPr>
          <w:alias w:val="Primary E-mail address"/>
          <w:tag w:val="Primary E-mail address"/>
          <w:id w:val="392168353"/>
          <w:placeholder>
            <w:docPart w:val="1DFF2068FB8546D2B85036C23C4D1848"/>
          </w:placeholder>
          <w:showingPlcHdr/>
          <w:text/>
        </w:sdtPr>
        <w:sdtEndPr/>
        <w:sdtContent>
          <w:r w:rsidRPr="00847C6F">
            <w:rPr>
              <w:rStyle w:val="PlaceholderText"/>
            </w:rPr>
            <w:t>Click or tap here to enter text.</w:t>
          </w:r>
        </w:sdtContent>
      </w:sdt>
    </w:p>
    <w:p w14:paraId="5BA7CBC9" w14:textId="77777777" w:rsidR="00DC68A5" w:rsidRDefault="00DC68A5" w:rsidP="00DC68A5">
      <w:pPr>
        <w:spacing w:after="40"/>
        <w:jc w:val="both"/>
      </w:pPr>
      <w:r>
        <w:t xml:space="preserve">Secondary E-mail Address: </w:t>
      </w:r>
      <w:sdt>
        <w:sdtPr>
          <w:alias w:val="Back-up email address"/>
          <w:tag w:val="Back-up email address"/>
          <w:id w:val="1575168269"/>
          <w:placeholder>
            <w:docPart w:val="02706CE1A34349EC840EFF4A96521013"/>
          </w:placeholder>
          <w:showingPlcHdr/>
          <w:text/>
        </w:sdtPr>
        <w:sdtEndPr/>
        <w:sdtContent>
          <w:r w:rsidRPr="00847C6F">
            <w:rPr>
              <w:rStyle w:val="PlaceholderText"/>
            </w:rPr>
            <w:t>Click or tap here to enter text.</w:t>
          </w:r>
        </w:sdtContent>
      </w:sdt>
    </w:p>
    <w:p w14:paraId="7D879CB2" w14:textId="77777777" w:rsidR="00F60805" w:rsidRPr="00CD038E" w:rsidRDefault="00F60805" w:rsidP="00CD038E">
      <w:pPr>
        <w:jc w:val="both"/>
        <w:rPr>
          <w:szCs w:val="24"/>
        </w:rPr>
      </w:pPr>
    </w:p>
    <w:sectPr w:rsidR="00F60805" w:rsidRPr="00CD038E" w:rsidSect="0050375E">
      <w:headerReference w:type="default" r:id="rId13"/>
      <w:footerReference w:type="default" r:id="rId14"/>
      <w:headerReference w:type="first" r:id="rId15"/>
      <w:footerReference w:type="first" r:id="rId16"/>
      <w:endnotePr>
        <w:numFmt w:val="decimal"/>
      </w:endnotePr>
      <w:pgSz w:w="12240" w:h="15840" w:code="1"/>
      <w:pgMar w:top="900" w:right="1152" w:bottom="1260" w:left="1152" w:header="540" w:footer="288"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4AE61" w14:textId="77777777" w:rsidR="00DD1A4E" w:rsidRDefault="00DD1A4E">
      <w:r>
        <w:separator/>
      </w:r>
    </w:p>
  </w:endnote>
  <w:endnote w:type="continuationSeparator" w:id="0">
    <w:p w14:paraId="5FBE7FDC" w14:textId="77777777" w:rsidR="00DD1A4E" w:rsidRDefault="00DD1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Open Sans SemiBold">
    <w:altName w:val="Open Sans SemiBold"/>
    <w:charset w:val="00"/>
    <w:family w:val="swiss"/>
    <w:pitch w:val="variable"/>
    <w:sig w:usb0="E00002EF" w:usb1="4000205B" w:usb2="00000028" w:usb3="00000000" w:csb0="0000019F" w:csb1="00000000"/>
  </w:font>
  <w:font w:name="Open Sans">
    <w:altName w:val="Tahoma"/>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593807"/>
      <w:docPartObj>
        <w:docPartGallery w:val="Page Numbers (Bottom of Page)"/>
        <w:docPartUnique/>
      </w:docPartObj>
    </w:sdtPr>
    <w:sdtEndPr/>
    <w:sdtContent>
      <w:sdt>
        <w:sdtPr>
          <w:id w:val="-1769616900"/>
          <w:docPartObj>
            <w:docPartGallery w:val="Page Numbers (Top of Page)"/>
            <w:docPartUnique/>
          </w:docPartObj>
        </w:sdtPr>
        <w:sdtEndPr/>
        <w:sdtContent>
          <w:p w14:paraId="1944AC42" w14:textId="2E24F277" w:rsidR="00B82A39" w:rsidRDefault="00B82A39">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1E6E75F3" w14:textId="77777777" w:rsidR="00B82A39" w:rsidRDefault="00B82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2992489"/>
      <w:docPartObj>
        <w:docPartGallery w:val="Page Numbers (Bottom of Page)"/>
        <w:docPartUnique/>
      </w:docPartObj>
    </w:sdtPr>
    <w:sdtEndPr/>
    <w:sdtContent>
      <w:sdt>
        <w:sdtPr>
          <w:id w:val="1310675488"/>
          <w:docPartObj>
            <w:docPartGallery w:val="Page Numbers (Top of Page)"/>
            <w:docPartUnique/>
          </w:docPartObj>
        </w:sdtPr>
        <w:sdtEndPr/>
        <w:sdtContent>
          <w:p w14:paraId="70402F28" w14:textId="56238A57" w:rsidR="0069382C" w:rsidRDefault="0069382C">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6B90A4D2" w14:textId="77777777" w:rsidR="0069382C" w:rsidRDefault="00693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B9D53" w14:textId="77777777" w:rsidR="00DD1A4E" w:rsidRDefault="00DD1A4E">
      <w:r>
        <w:separator/>
      </w:r>
    </w:p>
  </w:footnote>
  <w:footnote w:type="continuationSeparator" w:id="0">
    <w:p w14:paraId="78567F66" w14:textId="77777777" w:rsidR="00DD1A4E" w:rsidRDefault="00DD1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854D" w14:textId="54B3FF44" w:rsidR="0069382C" w:rsidRPr="00EA1F05" w:rsidRDefault="0069382C" w:rsidP="0069382C">
    <w:pPr>
      <w:pStyle w:val="Header"/>
      <w:tabs>
        <w:tab w:val="clear" w:pos="8640"/>
        <w:tab w:val="right" w:pos="9900"/>
      </w:tabs>
      <w:rPr>
        <w:b/>
        <w:bCs/>
      </w:rPr>
    </w:pPr>
    <w:r w:rsidRPr="00EA1F05">
      <w:rPr>
        <w:b/>
        <w:bCs/>
      </w:rPr>
      <w:t xml:space="preserve">ADDENDUM NO. </w:t>
    </w:r>
    <w:r w:rsidR="002D14E4">
      <w:rPr>
        <w:b/>
        <w:bCs/>
      </w:rPr>
      <w:t>5</w:t>
    </w:r>
    <w:r w:rsidRPr="00EA1F05">
      <w:rPr>
        <w:b/>
        <w:bCs/>
      </w:rPr>
      <w:tab/>
    </w:r>
    <w:r w:rsidRPr="00EA1F05">
      <w:rPr>
        <w:b/>
        <w:bCs/>
      </w:rPr>
      <w:tab/>
    </w:r>
    <w:r w:rsidR="00EA1F05" w:rsidRPr="00EA1F05">
      <w:rPr>
        <w:b/>
        <w:bCs/>
      </w:rPr>
      <w:t>2</w:t>
    </w:r>
    <w:r w:rsidR="00216422">
      <w:rPr>
        <w:b/>
        <w:bCs/>
      </w:rPr>
      <w:t>6-W430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15DA0" w14:textId="4975D5D4" w:rsidR="00C3031B" w:rsidRDefault="00C3031B" w:rsidP="00C3031B">
    <w:pPr>
      <w:pStyle w:val="Header"/>
      <w:tabs>
        <w:tab w:val="clear" w:pos="8640"/>
        <w:tab w:val="right" w:pos="9900"/>
      </w:tabs>
    </w:pPr>
    <w:r>
      <w:t>ADDENDUM NO. #</w:t>
    </w:r>
    <w:r>
      <w:tab/>
    </w:r>
    <w:r>
      <w:tab/>
      <w:t>20-0xxx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06D9"/>
    <w:multiLevelType w:val="hybridMultilevel"/>
    <w:tmpl w:val="3AC03992"/>
    <w:lvl w:ilvl="0" w:tplc="FFFFFFFF">
      <w:start w:val="1"/>
      <w:numFmt w:val="upperLetter"/>
      <w:lvlText w:val="%1."/>
      <w:lvlJc w:val="left"/>
      <w:pPr>
        <w:ind w:left="576" w:hanging="360"/>
      </w:pPr>
      <w:rPr>
        <w:rFonts w:hint="default"/>
        <w:color w:val="000000" w:themeColor="text1"/>
      </w:rPr>
    </w:lvl>
    <w:lvl w:ilvl="1" w:tplc="FFFFFFFF" w:tentative="1">
      <w:start w:val="1"/>
      <w:numFmt w:val="lowerLetter"/>
      <w:lvlText w:val="%2."/>
      <w:lvlJc w:val="left"/>
      <w:pPr>
        <w:ind w:left="1296" w:hanging="360"/>
      </w:pPr>
    </w:lvl>
    <w:lvl w:ilvl="2" w:tplc="FFFFFFFF" w:tentative="1">
      <w:start w:val="1"/>
      <w:numFmt w:val="lowerRoman"/>
      <w:lvlText w:val="%3."/>
      <w:lvlJc w:val="right"/>
      <w:pPr>
        <w:ind w:left="2016" w:hanging="180"/>
      </w:pPr>
    </w:lvl>
    <w:lvl w:ilvl="3" w:tplc="FFFFFFFF" w:tentative="1">
      <w:start w:val="1"/>
      <w:numFmt w:val="decimal"/>
      <w:lvlText w:val="%4."/>
      <w:lvlJc w:val="left"/>
      <w:pPr>
        <w:ind w:left="2736" w:hanging="360"/>
      </w:pPr>
    </w:lvl>
    <w:lvl w:ilvl="4" w:tplc="FFFFFFFF" w:tentative="1">
      <w:start w:val="1"/>
      <w:numFmt w:val="lowerLetter"/>
      <w:lvlText w:val="%5."/>
      <w:lvlJc w:val="left"/>
      <w:pPr>
        <w:ind w:left="3456" w:hanging="360"/>
      </w:pPr>
    </w:lvl>
    <w:lvl w:ilvl="5" w:tplc="FFFFFFFF" w:tentative="1">
      <w:start w:val="1"/>
      <w:numFmt w:val="lowerRoman"/>
      <w:lvlText w:val="%6."/>
      <w:lvlJc w:val="right"/>
      <w:pPr>
        <w:ind w:left="4176" w:hanging="180"/>
      </w:pPr>
    </w:lvl>
    <w:lvl w:ilvl="6" w:tplc="FFFFFFFF" w:tentative="1">
      <w:start w:val="1"/>
      <w:numFmt w:val="decimal"/>
      <w:lvlText w:val="%7."/>
      <w:lvlJc w:val="left"/>
      <w:pPr>
        <w:ind w:left="4896" w:hanging="360"/>
      </w:pPr>
    </w:lvl>
    <w:lvl w:ilvl="7" w:tplc="FFFFFFFF" w:tentative="1">
      <w:start w:val="1"/>
      <w:numFmt w:val="lowerLetter"/>
      <w:lvlText w:val="%8."/>
      <w:lvlJc w:val="left"/>
      <w:pPr>
        <w:ind w:left="5616" w:hanging="360"/>
      </w:pPr>
    </w:lvl>
    <w:lvl w:ilvl="8" w:tplc="FFFFFFFF" w:tentative="1">
      <w:start w:val="1"/>
      <w:numFmt w:val="lowerRoman"/>
      <w:lvlText w:val="%9."/>
      <w:lvlJc w:val="right"/>
      <w:pPr>
        <w:ind w:left="6336" w:hanging="180"/>
      </w:pPr>
    </w:lvl>
  </w:abstractNum>
  <w:abstractNum w:abstractNumId="1" w15:restartNumberingAfterBreak="0">
    <w:nsid w:val="06395B1B"/>
    <w:multiLevelType w:val="hybridMultilevel"/>
    <w:tmpl w:val="3AC03992"/>
    <w:lvl w:ilvl="0" w:tplc="FFFFFFFF">
      <w:start w:val="1"/>
      <w:numFmt w:val="upperLetter"/>
      <w:lvlText w:val="%1."/>
      <w:lvlJc w:val="left"/>
      <w:pPr>
        <w:ind w:left="576" w:hanging="360"/>
      </w:pPr>
      <w:rPr>
        <w:rFonts w:hint="default"/>
        <w:color w:val="000000" w:themeColor="text1"/>
      </w:rPr>
    </w:lvl>
    <w:lvl w:ilvl="1" w:tplc="FFFFFFFF" w:tentative="1">
      <w:start w:val="1"/>
      <w:numFmt w:val="lowerLetter"/>
      <w:lvlText w:val="%2."/>
      <w:lvlJc w:val="left"/>
      <w:pPr>
        <w:ind w:left="1296" w:hanging="360"/>
      </w:pPr>
    </w:lvl>
    <w:lvl w:ilvl="2" w:tplc="FFFFFFFF" w:tentative="1">
      <w:start w:val="1"/>
      <w:numFmt w:val="lowerRoman"/>
      <w:lvlText w:val="%3."/>
      <w:lvlJc w:val="right"/>
      <w:pPr>
        <w:ind w:left="2016" w:hanging="180"/>
      </w:pPr>
    </w:lvl>
    <w:lvl w:ilvl="3" w:tplc="FFFFFFFF" w:tentative="1">
      <w:start w:val="1"/>
      <w:numFmt w:val="decimal"/>
      <w:lvlText w:val="%4."/>
      <w:lvlJc w:val="left"/>
      <w:pPr>
        <w:ind w:left="2736" w:hanging="360"/>
      </w:pPr>
    </w:lvl>
    <w:lvl w:ilvl="4" w:tplc="FFFFFFFF" w:tentative="1">
      <w:start w:val="1"/>
      <w:numFmt w:val="lowerLetter"/>
      <w:lvlText w:val="%5."/>
      <w:lvlJc w:val="left"/>
      <w:pPr>
        <w:ind w:left="3456" w:hanging="360"/>
      </w:pPr>
    </w:lvl>
    <w:lvl w:ilvl="5" w:tplc="FFFFFFFF" w:tentative="1">
      <w:start w:val="1"/>
      <w:numFmt w:val="lowerRoman"/>
      <w:lvlText w:val="%6."/>
      <w:lvlJc w:val="right"/>
      <w:pPr>
        <w:ind w:left="4176" w:hanging="180"/>
      </w:pPr>
    </w:lvl>
    <w:lvl w:ilvl="6" w:tplc="FFFFFFFF" w:tentative="1">
      <w:start w:val="1"/>
      <w:numFmt w:val="decimal"/>
      <w:lvlText w:val="%7."/>
      <w:lvlJc w:val="left"/>
      <w:pPr>
        <w:ind w:left="4896" w:hanging="360"/>
      </w:pPr>
    </w:lvl>
    <w:lvl w:ilvl="7" w:tplc="FFFFFFFF" w:tentative="1">
      <w:start w:val="1"/>
      <w:numFmt w:val="lowerLetter"/>
      <w:lvlText w:val="%8."/>
      <w:lvlJc w:val="left"/>
      <w:pPr>
        <w:ind w:left="5616" w:hanging="360"/>
      </w:pPr>
    </w:lvl>
    <w:lvl w:ilvl="8" w:tplc="FFFFFFFF" w:tentative="1">
      <w:start w:val="1"/>
      <w:numFmt w:val="lowerRoman"/>
      <w:lvlText w:val="%9."/>
      <w:lvlJc w:val="right"/>
      <w:pPr>
        <w:ind w:left="6336" w:hanging="180"/>
      </w:pPr>
    </w:lvl>
  </w:abstractNum>
  <w:abstractNum w:abstractNumId="2" w15:restartNumberingAfterBreak="0">
    <w:nsid w:val="0A906458"/>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3" w15:restartNumberingAfterBreak="0">
    <w:nsid w:val="0AD82324"/>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4" w15:restartNumberingAfterBreak="0">
    <w:nsid w:val="0B515446"/>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5" w15:restartNumberingAfterBreak="0">
    <w:nsid w:val="0E173DAE"/>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6" w15:restartNumberingAfterBreak="0">
    <w:nsid w:val="0E5C21B4"/>
    <w:multiLevelType w:val="hybridMultilevel"/>
    <w:tmpl w:val="004A7192"/>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7" w15:restartNumberingAfterBreak="0">
    <w:nsid w:val="121154A0"/>
    <w:multiLevelType w:val="hybridMultilevel"/>
    <w:tmpl w:val="6EDC464A"/>
    <w:lvl w:ilvl="0" w:tplc="4C8E5C32">
      <w:start w:val="1"/>
      <w:numFmt w:val="upperLetter"/>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8" w15:restartNumberingAfterBreak="0">
    <w:nsid w:val="14326404"/>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9" w15:restartNumberingAfterBreak="0">
    <w:nsid w:val="14897FA7"/>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10" w15:restartNumberingAfterBreak="0">
    <w:nsid w:val="16B1462C"/>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11" w15:restartNumberingAfterBreak="0">
    <w:nsid w:val="179438F8"/>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12" w15:restartNumberingAfterBreak="0">
    <w:nsid w:val="18524A01"/>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13" w15:restartNumberingAfterBreak="0">
    <w:nsid w:val="18762BC7"/>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14" w15:restartNumberingAfterBreak="0">
    <w:nsid w:val="1B9968C9"/>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15" w15:restartNumberingAfterBreak="0">
    <w:nsid w:val="1D946C7A"/>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16" w15:restartNumberingAfterBreak="0">
    <w:nsid w:val="1E8343F2"/>
    <w:multiLevelType w:val="hybridMultilevel"/>
    <w:tmpl w:val="3AC03992"/>
    <w:lvl w:ilvl="0" w:tplc="FFFFFFFF">
      <w:start w:val="1"/>
      <w:numFmt w:val="upperLetter"/>
      <w:lvlText w:val="%1."/>
      <w:lvlJc w:val="left"/>
      <w:pPr>
        <w:ind w:left="576" w:hanging="360"/>
      </w:pPr>
      <w:rPr>
        <w:rFonts w:hint="default"/>
        <w:color w:val="000000" w:themeColor="text1"/>
      </w:rPr>
    </w:lvl>
    <w:lvl w:ilvl="1" w:tplc="FFFFFFFF" w:tentative="1">
      <w:start w:val="1"/>
      <w:numFmt w:val="lowerLetter"/>
      <w:lvlText w:val="%2."/>
      <w:lvlJc w:val="left"/>
      <w:pPr>
        <w:ind w:left="1296" w:hanging="360"/>
      </w:pPr>
    </w:lvl>
    <w:lvl w:ilvl="2" w:tplc="FFFFFFFF" w:tentative="1">
      <w:start w:val="1"/>
      <w:numFmt w:val="lowerRoman"/>
      <w:lvlText w:val="%3."/>
      <w:lvlJc w:val="right"/>
      <w:pPr>
        <w:ind w:left="2016" w:hanging="180"/>
      </w:pPr>
    </w:lvl>
    <w:lvl w:ilvl="3" w:tplc="FFFFFFFF" w:tentative="1">
      <w:start w:val="1"/>
      <w:numFmt w:val="decimal"/>
      <w:lvlText w:val="%4."/>
      <w:lvlJc w:val="left"/>
      <w:pPr>
        <w:ind w:left="2736" w:hanging="360"/>
      </w:pPr>
    </w:lvl>
    <w:lvl w:ilvl="4" w:tplc="FFFFFFFF" w:tentative="1">
      <w:start w:val="1"/>
      <w:numFmt w:val="lowerLetter"/>
      <w:lvlText w:val="%5."/>
      <w:lvlJc w:val="left"/>
      <w:pPr>
        <w:ind w:left="3456" w:hanging="360"/>
      </w:pPr>
    </w:lvl>
    <w:lvl w:ilvl="5" w:tplc="FFFFFFFF" w:tentative="1">
      <w:start w:val="1"/>
      <w:numFmt w:val="lowerRoman"/>
      <w:lvlText w:val="%6."/>
      <w:lvlJc w:val="right"/>
      <w:pPr>
        <w:ind w:left="4176" w:hanging="180"/>
      </w:pPr>
    </w:lvl>
    <w:lvl w:ilvl="6" w:tplc="FFFFFFFF" w:tentative="1">
      <w:start w:val="1"/>
      <w:numFmt w:val="decimal"/>
      <w:lvlText w:val="%7."/>
      <w:lvlJc w:val="left"/>
      <w:pPr>
        <w:ind w:left="4896" w:hanging="360"/>
      </w:pPr>
    </w:lvl>
    <w:lvl w:ilvl="7" w:tplc="FFFFFFFF" w:tentative="1">
      <w:start w:val="1"/>
      <w:numFmt w:val="lowerLetter"/>
      <w:lvlText w:val="%8."/>
      <w:lvlJc w:val="left"/>
      <w:pPr>
        <w:ind w:left="5616" w:hanging="360"/>
      </w:pPr>
    </w:lvl>
    <w:lvl w:ilvl="8" w:tplc="FFFFFFFF" w:tentative="1">
      <w:start w:val="1"/>
      <w:numFmt w:val="lowerRoman"/>
      <w:lvlText w:val="%9."/>
      <w:lvlJc w:val="right"/>
      <w:pPr>
        <w:ind w:left="6336" w:hanging="180"/>
      </w:pPr>
    </w:lvl>
  </w:abstractNum>
  <w:abstractNum w:abstractNumId="17" w15:restartNumberingAfterBreak="0">
    <w:nsid w:val="1E957D43"/>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18" w15:restartNumberingAfterBreak="0">
    <w:nsid w:val="1FAC445E"/>
    <w:multiLevelType w:val="hybridMultilevel"/>
    <w:tmpl w:val="79D20834"/>
    <w:lvl w:ilvl="0" w:tplc="FFFFFFFF">
      <w:start w:val="1"/>
      <w:numFmt w:val="upperLetter"/>
      <w:lvlText w:val="%1."/>
      <w:lvlJc w:val="left"/>
      <w:pPr>
        <w:ind w:left="366" w:hanging="360"/>
      </w:pPr>
      <w:rPr>
        <w:rFonts w:hint="default"/>
        <w:b w:val="0"/>
        <w:bCs/>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19" w15:restartNumberingAfterBreak="0">
    <w:nsid w:val="22460BC0"/>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20" w15:restartNumberingAfterBreak="0">
    <w:nsid w:val="24F179BD"/>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21" w15:restartNumberingAfterBreak="0">
    <w:nsid w:val="26F71E95"/>
    <w:multiLevelType w:val="hybridMultilevel"/>
    <w:tmpl w:val="2BF6F270"/>
    <w:lvl w:ilvl="0" w:tplc="7D6044DA">
      <w:start w:val="1"/>
      <w:numFmt w:val="lowerLetter"/>
      <w:lvlText w:val="%1)"/>
      <w:lvlJc w:val="left"/>
      <w:pPr>
        <w:ind w:left="576" w:hanging="360"/>
      </w:pPr>
      <w:rPr>
        <w:rFonts w:hint="default"/>
      </w:rPr>
    </w:lvl>
    <w:lvl w:ilvl="1" w:tplc="04090019">
      <w:start w:val="1"/>
      <w:numFmt w:val="lowerLetter"/>
      <w:lvlText w:val="%2."/>
      <w:lvlJc w:val="left"/>
      <w:pPr>
        <w:ind w:left="1296" w:hanging="360"/>
      </w:pPr>
    </w:lvl>
    <w:lvl w:ilvl="2" w:tplc="37508622">
      <w:start w:val="1"/>
      <w:numFmt w:val="upperLetter"/>
      <w:lvlText w:val="%3."/>
      <w:lvlJc w:val="left"/>
      <w:pPr>
        <w:ind w:left="2196" w:hanging="360"/>
      </w:pPr>
      <w:rPr>
        <w:rFonts w:hint="default"/>
      </w:r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22" w15:restartNumberingAfterBreak="0">
    <w:nsid w:val="27145323"/>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23" w15:restartNumberingAfterBreak="0">
    <w:nsid w:val="28991DD4"/>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24" w15:restartNumberingAfterBreak="0">
    <w:nsid w:val="289A667E"/>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25" w15:restartNumberingAfterBreak="0">
    <w:nsid w:val="292F234C"/>
    <w:multiLevelType w:val="hybridMultilevel"/>
    <w:tmpl w:val="3AC03992"/>
    <w:lvl w:ilvl="0" w:tplc="FFFFFFFF">
      <w:start w:val="1"/>
      <w:numFmt w:val="upperLetter"/>
      <w:lvlText w:val="%1."/>
      <w:lvlJc w:val="left"/>
      <w:pPr>
        <w:ind w:left="576" w:hanging="360"/>
      </w:pPr>
      <w:rPr>
        <w:rFonts w:hint="default"/>
        <w:color w:val="000000" w:themeColor="text1"/>
      </w:rPr>
    </w:lvl>
    <w:lvl w:ilvl="1" w:tplc="FFFFFFFF" w:tentative="1">
      <w:start w:val="1"/>
      <w:numFmt w:val="lowerLetter"/>
      <w:lvlText w:val="%2."/>
      <w:lvlJc w:val="left"/>
      <w:pPr>
        <w:ind w:left="1296" w:hanging="360"/>
      </w:pPr>
    </w:lvl>
    <w:lvl w:ilvl="2" w:tplc="FFFFFFFF" w:tentative="1">
      <w:start w:val="1"/>
      <w:numFmt w:val="lowerRoman"/>
      <w:lvlText w:val="%3."/>
      <w:lvlJc w:val="right"/>
      <w:pPr>
        <w:ind w:left="2016" w:hanging="180"/>
      </w:pPr>
    </w:lvl>
    <w:lvl w:ilvl="3" w:tplc="FFFFFFFF" w:tentative="1">
      <w:start w:val="1"/>
      <w:numFmt w:val="decimal"/>
      <w:lvlText w:val="%4."/>
      <w:lvlJc w:val="left"/>
      <w:pPr>
        <w:ind w:left="2736" w:hanging="360"/>
      </w:pPr>
    </w:lvl>
    <w:lvl w:ilvl="4" w:tplc="FFFFFFFF" w:tentative="1">
      <w:start w:val="1"/>
      <w:numFmt w:val="lowerLetter"/>
      <w:lvlText w:val="%5."/>
      <w:lvlJc w:val="left"/>
      <w:pPr>
        <w:ind w:left="3456" w:hanging="360"/>
      </w:pPr>
    </w:lvl>
    <w:lvl w:ilvl="5" w:tplc="FFFFFFFF" w:tentative="1">
      <w:start w:val="1"/>
      <w:numFmt w:val="lowerRoman"/>
      <w:lvlText w:val="%6."/>
      <w:lvlJc w:val="right"/>
      <w:pPr>
        <w:ind w:left="4176" w:hanging="180"/>
      </w:pPr>
    </w:lvl>
    <w:lvl w:ilvl="6" w:tplc="FFFFFFFF" w:tentative="1">
      <w:start w:val="1"/>
      <w:numFmt w:val="decimal"/>
      <w:lvlText w:val="%7."/>
      <w:lvlJc w:val="left"/>
      <w:pPr>
        <w:ind w:left="4896" w:hanging="360"/>
      </w:pPr>
    </w:lvl>
    <w:lvl w:ilvl="7" w:tplc="FFFFFFFF" w:tentative="1">
      <w:start w:val="1"/>
      <w:numFmt w:val="lowerLetter"/>
      <w:lvlText w:val="%8."/>
      <w:lvlJc w:val="left"/>
      <w:pPr>
        <w:ind w:left="5616" w:hanging="360"/>
      </w:pPr>
    </w:lvl>
    <w:lvl w:ilvl="8" w:tplc="FFFFFFFF" w:tentative="1">
      <w:start w:val="1"/>
      <w:numFmt w:val="lowerRoman"/>
      <w:lvlText w:val="%9."/>
      <w:lvlJc w:val="right"/>
      <w:pPr>
        <w:ind w:left="6336" w:hanging="180"/>
      </w:pPr>
    </w:lvl>
  </w:abstractNum>
  <w:abstractNum w:abstractNumId="26" w15:restartNumberingAfterBreak="0">
    <w:nsid w:val="2A484B94"/>
    <w:multiLevelType w:val="hybridMultilevel"/>
    <w:tmpl w:val="79D20834"/>
    <w:lvl w:ilvl="0" w:tplc="FFFFFFFF">
      <w:start w:val="1"/>
      <w:numFmt w:val="upperLetter"/>
      <w:lvlText w:val="%1."/>
      <w:lvlJc w:val="left"/>
      <w:pPr>
        <w:ind w:left="366" w:hanging="360"/>
      </w:pPr>
      <w:rPr>
        <w:rFonts w:hint="default"/>
        <w:b w:val="0"/>
        <w:bCs/>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27" w15:restartNumberingAfterBreak="0">
    <w:nsid w:val="2A967D6D"/>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28" w15:restartNumberingAfterBreak="0">
    <w:nsid w:val="2EE373FA"/>
    <w:multiLevelType w:val="hybridMultilevel"/>
    <w:tmpl w:val="3AC03992"/>
    <w:lvl w:ilvl="0" w:tplc="FFFFFFFF">
      <w:start w:val="1"/>
      <w:numFmt w:val="upperLetter"/>
      <w:lvlText w:val="%1."/>
      <w:lvlJc w:val="left"/>
      <w:pPr>
        <w:ind w:left="576" w:hanging="360"/>
      </w:pPr>
      <w:rPr>
        <w:rFonts w:hint="default"/>
        <w:color w:val="000000" w:themeColor="text1"/>
      </w:rPr>
    </w:lvl>
    <w:lvl w:ilvl="1" w:tplc="FFFFFFFF" w:tentative="1">
      <w:start w:val="1"/>
      <w:numFmt w:val="lowerLetter"/>
      <w:lvlText w:val="%2."/>
      <w:lvlJc w:val="left"/>
      <w:pPr>
        <w:ind w:left="1296" w:hanging="360"/>
      </w:pPr>
    </w:lvl>
    <w:lvl w:ilvl="2" w:tplc="FFFFFFFF" w:tentative="1">
      <w:start w:val="1"/>
      <w:numFmt w:val="lowerRoman"/>
      <w:lvlText w:val="%3."/>
      <w:lvlJc w:val="right"/>
      <w:pPr>
        <w:ind w:left="2016" w:hanging="180"/>
      </w:pPr>
    </w:lvl>
    <w:lvl w:ilvl="3" w:tplc="FFFFFFFF" w:tentative="1">
      <w:start w:val="1"/>
      <w:numFmt w:val="decimal"/>
      <w:lvlText w:val="%4."/>
      <w:lvlJc w:val="left"/>
      <w:pPr>
        <w:ind w:left="2736" w:hanging="360"/>
      </w:pPr>
    </w:lvl>
    <w:lvl w:ilvl="4" w:tplc="FFFFFFFF" w:tentative="1">
      <w:start w:val="1"/>
      <w:numFmt w:val="lowerLetter"/>
      <w:lvlText w:val="%5."/>
      <w:lvlJc w:val="left"/>
      <w:pPr>
        <w:ind w:left="3456" w:hanging="360"/>
      </w:pPr>
    </w:lvl>
    <w:lvl w:ilvl="5" w:tplc="FFFFFFFF" w:tentative="1">
      <w:start w:val="1"/>
      <w:numFmt w:val="lowerRoman"/>
      <w:lvlText w:val="%6."/>
      <w:lvlJc w:val="right"/>
      <w:pPr>
        <w:ind w:left="4176" w:hanging="180"/>
      </w:pPr>
    </w:lvl>
    <w:lvl w:ilvl="6" w:tplc="FFFFFFFF" w:tentative="1">
      <w:start w:val="1"/>
      <w:numFmt w:val="decimal"/>
      <w:lvlText w:val="%7."/>
      <w:lvlJc w:val="left"/>
      <w:pPr>
        <w:ind w:left="4896" w:hanging="360"/>
      </w:pPr>
    </w:lvl>
    <w:lvl w:ilvl="7" w:tplc="FFFFFFFF" w:tentative="1">
      <w:start w:val="1"/>
      <w:numFmt w:val="lowerLetter"/>
      <w:lvlText w:val="%8."/>
      <w:lvlJc w:val="left"/>
      <w:pPr>
        <w:ind w:left="5616" w:hanging="360"/>
      </w:pPr>
    </w:lvl>
    <w:lvl w:ilvl="8" w:tplc="FFFFFFFF" w:tentative="1">
      <w:start w:val="1"/>
      <w:numFmt w:val="lowerRoman"/>
      <w:lvlText w:val="%9."/>
      <w:lvlJc w:val="right"/>
      <w:pPr>
        <w:ind w:left="6336" w:hanging="180"/>
      </w:pPr>
    </w:lvl>
  </w:abstractNum>
  <w:abstractNum w:abstractNumId="29" w15:restartNumberingAfterBreak="0">
    <w:nsid w:val="3109652F"/>
    <w:multiLevelType w:val="hybridMultilevel"/>
    <w:tmpl w:val="004A7192"/>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30" w15:restartNumberingAfterBreak="0">
    <w:nsid w:val="3475253F"/>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31" w15:restartNumberingAfterBreak="0">
    <w:nsid w:val="3BEB77A8"/>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32" w15:restartNumberingAfterBreak="0">
    <w:nsid w:val="3C553DB8"/>
    <w:multiLevelType w:val="hybridMultilevel"/>
    <w:tmpl w:val="E4F05F66"/>
    <w:lvl w:ilvl="0" w:tplc="04090015">
      <w:start w:val="1"/>
      <w:numFmt w:val="upp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7B0869"/>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34" w15:restartNumberingAfterBreak="0">
    <w:nsid w:val="4031484C"/>
    <w:multiLevelType w:val="hybridMultilevel"/>
    <w:tmpl w:val="3AC03992"/>
    <w:lvl w:ilvl="0" w:tplc="FFFFFFFF">
      <w:start w:val="1"/>
      <w:numFmt w:val="upperLetter"/>
      <w:lvlText w:val="%1."/>
      <w:lvlJc w:val="left"/>
      <w:pPr>
        <w:ind w:left="576" w:hanging="360"/>
      </w:pPr>
      <w:rPr>
        <w:rFonts w:hint="default"/>
        <w:color w:val="000000" w:themeColor="text1"/>
      </w:rPr>
    </w:lvl>
    <w:lvl w:ilvl="1" w:tplc="FFFFFFFF" w:tentative="1">
      <w:start w:val="1"/>
      <w:numFmt w:val="lowerLetter"/>
      <w:lvlText w:val="%2."/>
      <w:lvlJc w:val="left"/>
      <w:pPr>
        <w:ind w:left="1296" w:hanging="360"/>
      </w:pPr>
    </w:lvl>
    <w:lvl w:ilvl="2" w:tplc="FFFFFFFF" w:tentative="1">
      <w:start w:val="1"/>
      <w:numFmt w:val="lowerRoman"/>
      <w:lvlText w:val="%3."/>
      <w:lvlJc w:val="right"/>
      <w:pPr>
        <w:ind w:left="2016" w:hanging="180"/>
      </w:pPr>
    </w:lvl>
    <w:lvl w:ilvl="3" w:tplc="FFFFFFFF" w:tentative="1">
      <w:start w:val="1"/>
      <w:numFmt w:val="decimal"/>
      <w:lvlText w:val="%4."/>
      <w:lvlJc w:val="left"/>
      <w:pPr>
        <w:ind w:left="2736" w:hanging="360"/>
      </w:pPr>
    </w:lvl>
    <w:lvl w:ilvl="4" w:tplc="FFFFFFFF" w:tentative="1">
      <w:start w:val="1"/>
      <w:numFmt w:val="lowerLetter"/>
      <w:lvlText w:val="%5."/>
      <w:lvlJc w:val="left"/>
      <w:pPr>
        <w:ind w:left="3456" w:hanging="360"/>
      </w:pPr>
    </w:lvl>
    <w:lvl w:ilvl="5" w:tplc="FFFFFFFF" w:tentative="1">
      <w:start w:val="1"/>
      <w:numFmt w:val="lowerRoman"/>
      <w:lvlText w:val="%6."/>
      <w:lvlJc w:val="right"/>
      <w:pPr>
        <w:ind w:left="4176" w:hanging="180"/>
      </w:pPr>
    </w:lvl>
    <w:lvl w:ilvl="6" w:tplc="FFFFFFFF" w:tentative="1">
      <w:start w:val="1"/>
      <w:numFmt w:val="decimal"/>
      <w:lvlText w:val="%7."/>
      <w:lvlJc w:val="left"/>
      <w:pPr>
        <w:ind w:left="4896" w:hanging="360"/>
      </w:pPr>
    </w:lvl>
    <w:lvl w:ilvl="7" w:tplc="FFFFFFFF" w:tentative="1">
      <w:start w:val="1"/>
      <w:numFmt w:val="lowerLetter"/>
      <w:lvlText w:val="%8."/>
      <w:lvlJc w:val="left"/>
      <w:pPr>
        <w:ind w:left="5616" w:hanging="360"/>
      </w:pPr>
    </w:lvl>
    <w:lvl w:ilvl="8" w:tplc="FFFFFFFF" w:tentative="1">
      <w:start w:val="1"/>
      <w:numFmt w:val="lowerRoman"/>
      <w:lvlText w:val="%9."/>
      <w:lvlJc w:val="right"/>
      <w:pPr>
        <w:ind w:left="6336" w:hanging="180"/>
      </w:pPr>
    </w:lvl>
  </w:abstractNum>
  <w:abstractNum w:abstractNumId="35" w15:restartNumberingAfterBreak="0">
    <w:nsid w:val="40CE4E06"/>
    <w:multiLevelType w:val="hybridMultilevel"/>
    <w:tmpl w:val="3AC03992"/>
    <w:lvl w:ilvl="0" w:tplc="FFFFFFFF">
      <w:start w:val="1"/>
      <w:numFmt w:val="upperLetter"/>
      <w:lvlText w:val="%1."/>
      <w:lvlJc w:val="left"/>
      <w:pPr>
        <w:ind w:left="576" w:hanging="360"/>
      </w:pPr>
      <w:rPr>
        <w:rFonts w:hint="default"/>
        <w:color w:val="000000" w:themeColor="text1"/>
      </w:rPr>
    </w:lvl>
    <w:lvl w:ilvl="1" w:tplc="FFFFFFFF" w:tentative="1">
      <w:start w:val="1"/>
      <w:numFmt w:val="lowerLetter"/>
      <w:lvlText w:val="%2."/>
      <w:lvlJc w:val="left"/>
      <w:pPr>
        <w:ind w:left="1296" w:hanging="360"/>
      </w:pPr>
    </w:lvl>
    <w:lvl w:ilvl="2" w:tplc="FFFFFFFF" w:tentative="1">
      <w:start w:val="1"/>
      <w:numFmt w:val="lowerRoman"/>
      <w:lvlText w:val="%3."/>
      <w:lvlJc w:val="right"/>
      <w:pPr>
        <w:ind w:left="2016" w:hanging="180"/>
      </w:pPr>
    </w:lvl>
    <w:lvl w:ilvl="3" w:tplc="FFFFFFFF" w:tentative="1">
      <w:start w:val="1"/>
      <w:numFmt w:val="decimal"/>
      <w:lvlText w:val="%4."/>
      <w:lvlJc w:val="left"/>
      <w:pPr>
        <w:ind w:left="2736" w:hanging="360"/>
      </w:pPr>
    </w:lvl>
    <w:lvl w:ilvl="4" w:tplc="FFFFFFFF" w:tentative="1">
      <w:start w:val="1"/>
      <w:numFmt w:val="lowerLetter"/>
      <w:lvlText w:val="%5."/>
      <w:lvlJc w:val="left"/>
      <w:pPr>
        <w:ind w:left="3456" w:hanging="360"/>
      </w:pPr>
    </w:lvl>
    <w:lvl w:ilvl="5" w:tplc="FFFFFFFF" w:tentative="1">
      <w:start w:val="1"/>
      <w:numFmt w:val="lowerRoman"/>
      <w:lvlText w:val="%6."/>
      <w:lvlJc w:val="right"/>
      <w:pPr>
        <w:ind w:left="4176" w:hanging="180"/>
      </w:pPr>
    </w:lvl>
    <w:lvl w:ilvl="6" w:tplc="FFFFFFFF" w:tentative="1">
      <w:start w:val="1"/>
      <w:numFmt w:val="decimal"/>
      <w:lvlText w:val="%7."/>
      <w:lvlJc w:val="left"/>
      <w:pPr>
        <w:ind w:left="4896" w:hanging="360"/>
      </w:pPr>
    </w:lvl>
    <w:lvl w:ilvl="7" w:tplc="FFFFFFFF" w:tentative="1">
      <w:start w:val="1"/>
      <w:numFmt w:val="lowerLetter"/>
      <w:lvlText w:val="%8."/>
      <w:lvlJc w:val="left"/>
      <w:pPr>
        <w:ind w:left="5616" w:hanging="360"/>
      </w:pPr>
    </w:lvl>
    <w:lvl w:ilvl="8" w:tplc="FFFFFFFF" w:tentative="1">
      <w:start w:val="1"/>
      <w:numFmt w:val="lowerRoman"/>
      <w:lvlText w:val="%9."/>
      <w:lvlJc w:val="right"/>
      <w:pPr>
        <w:ind w:left="6336" w:hanging="180"/>
      </w:pPr>
    </w:lvl>
  </w:abstractNum>
  <w:abstractNum w:abstractNumId="36" w15:restartNumberingAfterBreak="0">
    <w:nsid w:val="4325259B"/>
    <w:multiLevelType w:val="hybridMultilevel"/>
    <w:tmpl w:val="8B0AA196"/>
    <w:lvl w:ilvl="0" w:tplc="963C0F32">
      <w:start w:val="13"/>
      <w:numFmt w:val="decimal"/>
      <w:lvlText w:val="%1."/>
      <w:lvlJc w:val="left"/>
      <w:pPr>
        <w:ind w:left="216" w:hanging="360"/>
      </w:pPr>
      <w:rPr>
        <w:rFonts w:ascii="Times New Roman" w:hAnsi="Times New Roman" w:cs="Times New Roman" w:hint="default"/>
        <w:b w:val="0"/>
        <w:bCs w:val="0"/>
        <w:sz w:val="24"/>
        <w:szCs w:val="24"/>
      </w:rPr>
    </w:lvl>
    <w:lvl w:ilvl="1" w:tplc="04090019" w:tentative="1">
      <w:start w:val="1"/>
      <w:numFmt w:val="lowerLetter"/>
      <w:lvlText w:val="%2."/>
      <w:lvlJc w:val="left"/>
      <w:pPr>
        <w:ind w:left="936" w:hanging="360"/>
      </w:p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37" w15:restartNumberingAfterBreak="0">
    <w:nsid w:val="46A84E9B"/>
    <w:multiLevelType w:val="hybridMultilevel"/>
    <w:tmpl w:val="004A7192"/>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38" w15:restartNumberingAfterBreak="0">
    <w:nsid w:val="4CA93D87"/>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39" w15:restartNumberingAfterBreak="0">
    <w:nsid w:val="4CE35293"/>
    <w:multiLevelType w:val="hybridMultilevel"/>
    <w:tmpl w:val="3AC03992"/>
    <w:lvl w:ilvl="0" w:tplc="FFFFFFFF">
      <w:start w:val="1"/>
      <w:numFmt w:val="upperLetter"/>
      <w:lvlText w:val="%1."/>
      <w:lvlJc w:val="left"/>
      <w:pPr>
        <w:ind w:left="576" w:hanging="360"/>
      </w:pPr>
      <w:rPr>
        <w:rFonts w:hint="default"/>
        <w:color w:val="000000" w:themeColor="text1"/>
      </w:rPr>
    </w:lvl>
    <w:lvl w:ilvl="1" w:tplc="FFFFFFFF" w:tentative="1">
      <w:start w:val="1"/>
      <w:numFmt w:val="lowerLetter"/>
      <w:lvlText w:val="%2."/>
      <w:lvlJc w:val="left"/>
      <w:pPr>
        <w:ind w:left="1296" w:hanging="360"/>
      </w:pPr>
    </w:lvl>
    <w:lvl w:ilvl="2" w:tplc="FFFFFFFF" w:tentative="1">
      <w:start w:val="1"/>
      <w:numFmt w:val="lowerRoman"/>
      <w:lvlText w:val="%3."/>
      <w:lvlJc w:val="right"/>
      <w:pPr>
        <w:ind w:left="2016" w:hanging="180"/>
      </w:pPr>
    </w:lvl>
    <w:lvl w:ilvl="3" w:tplc="FFFFFFFF" w:tentative="1">
      <w:start w:val="1"/>
      <w:numFmt w:val="decimal"/>
      <w:lvlText w:val="%4."/>
      <w:lvlJc w:val="left"/>
      <w:pPr>
        <w:ind w:left="2736" w:hanging="360"/>
      </w:pPr>
    </w:lvl>
    <w:lvl w:ilvl="4" w:tplc="FFFFFFFF" w:tentative="1">
      <w:start w:val="1"/>
      <w:numFmt w:val="lowerLetter"/>
      <w:lvlText w:val="%5."/>
      <w:lvlJc w:val="left"/>
      <w:pPr>
        <w:ind w:left="3456" w:hanging="360"/>
      </w:pPr>
    </w:lvl>
    <w:lvl w:ilvl="5" w:tplc="FFFFFFFF" w:tentative="1">
      <w:start w:val="1"/>
      <w:numFmt w:val="lowerRoman"/>
      <w:lvlText w:val="%6."/>
      <w:lvlJc w:val="right"/>
      <w:pPr>
        <w:ind w:left="4176" w:hanging="180"/>
      </w:pPr>
    </w:lvl>
    <w:lvl w:ilvl="6" w:tplc="FFFFFFFF" w:tentative="1">
      <w:start w:val="1"/>
      <w:numFmt w:val="decimal"/>
      <w:lvlText w:val="%7."/>
      <w:lvlJc w:val="left"/>
      <w:pPr>
        <w:ind w:left="4896" w:hanging="360"/>
      </w:pPr>
    </w:lvl>
    <w:lvl w:ilvl="7" w:tplc="FFFFFFFF" w:tentative="1">
      <w:start w:val="1"/>
      <w:numFmt w:val="lowerLetter"/>
      <w:lvlText w:val="%8."/>
      <w:lvlJc w:val="left"/>
      <w:pPr>
        <w:ind w:left="5616" w:hanging="360"/>
      </w:pPr>
    </w:lvl>
    <w:lvl w:ilvl="8" w:tplc="FFFFFFFF" w:tentative="1">
      <w:start w:val="1"/>
      <w:numFmt w:val="lowerRoman"/>
      <w:lvlText w:val="%9."/>
      <w:lvlJc w:val="right"/>
      <w:pPr>
        <w:ind w:left="6336" w:hanging="180"/>
      </w:pPr>
    </w:lvl>
  </w:abstractNum>
  <w:abstractNum w:abstractNumId="40" w15:restartNumberingAfterBreak="0">
    <w:nsid w:val="4F5074A0"/>
    <w:multiLevelType w:val="hybridMultilevel"/>
    <w:tmpl w:val="004A7192"/>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41" w15:restartNumberingAfterBreak="0">
    <w:nsid w:val="4F583341"/>
    <w:multiLevelType w:val="hybridMultilevel"/>
    <w:tmpl w:val="004A7192"/>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42" w15:restartNumberingAfterBreak="0">
    <w:nsid w:val="52E84A4A"/>
    <w:multiLevelType w:val="hybridMultilevel"/>
    <w:tmpl w:val="004A7192"/>
    <w:lvl w:ilvl="0" w:tplc="2EFCBE96">
      <w:start w:val="1"/>
      <w:numFmt w:val="upperLetter"/>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43" w15:restartNumberingAfterBreak="0">
    <w:nsid w:val="53BB6737"/>
    <w:multiLevelType w:val="hybridMultilevel"/>
    <w:tmpl w:val="004A7192"/>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44" w15:restartNumberingAfterBreak="0">
    <w:nsid w:val="5DF54F72"/>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45" w15:restartNumberingAfterBreak="0">
    <w:nsid w:val="5E813DCC"/>
    <w:multiLevelType w:val="hybridMultilevel"/>
    <w:tmpl w:val="004A7192"/>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46" w15:restartNumberingAfterBreak="0">
    <w:nsid w:val="5EE25A98"/>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47" w15:restartNumberingAfterBreak="0">
    <w:nsid w:val="60E736B0"/>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48" w15:restartNumberingAfterBreak="0">
    <w:nsid w:val="61BA6FC8"/>
    <w:multiLevelType w:val="hybridMultilevel"/>
    <w:tmpl w:val="3AC03992"/>
    <w:lvl w:ilvl="0" w:tplc="FFFFFFFF">
      <w:start w:val="1"/>
      <w:numFmt w:val="upperLetter"/>
      <w:lvlText w:val="%1."/>
      <w:lvlJc w:val="left"/>
      <w:pPr>
        <w:ind w:left="576" w:hanging="360"/>
      </w:pPr>
      <w:rPr>
        <w:rFonts w:hint="default"/>
        <w:color w:val="000000" w:themeColor="text1"/>
      </w:rPr>
    </w:lvl>
    <w:lvl w:ilvl="1" w:tplc="FFFFFFFF" w:tentative="1">
      <w:start w:val="1"/>
      <w:numFmt w:val="lowerLetter"/>
      <w:lvlText w:val="%2."/>
      <w:lvlJc w:val="left"/>
      <w:pPr>
        <w:ind w:left="1296" w:hanging="360"/>
      </w:pPr>
    </w:lvl>
    <w:lvl w:ilvl="2" w:tplc="FFFFFFFF" w:tentative="1">
      <w:start w:val="1"/>
      <w:numFmt w:val="lowerRoman"/>
      <w:lvlText w:val="%3."/>
      <w:lvlJc w:val="right"/>
      <w:pPr>
        <w:ind w:left="2016" w:hanging="180"/>
      </w:pPr>
    </w:lvl>
    <w:lvl w:ilvl="3" w:tplc="FFFFFFFF" w:tentative="1">
      <w:start w:val="1"/>
      <w:numFmt w:val="decimal"/>
      <w:lvlText w:val="%4."/>
      <w:lvlJc w:val="left"/>
      <w:pPr>
        <w:ind w:left="2736" w:hanging="360"/>
      </w:pPr>
    </w:lvl>
    <w:lvl w:ilvl="4" w:tplc="FFFFFFFF" w:tentative="1">
      <w:start w:val="1"/>
      <w:numFmt w:val="lowerLetter"/>
      <w:lvlText w:val="%5."/>
      <w:lvlJc w:val="left"/>
      <w:pPr>
        <w:ind w:left="3456" w:hanging="360"/>
      </w:pPr>
    </w:lvl>
    <w:lvl w:ilvl="5" w:tplc="FFFFFFFF" w:tentative="1">
      <w:start w:val="1"/>
      <w:numFmt w:val="lowerRoman"/>
      <w:lvlText w:val="%6."/>
      <w:lvlJc w:val="right"/>
      <w:pPr>
        <w:ind w:left="4176" w:hanging="180"/>
      </w:pPr>
    </w:lvl>
    <w:lvl w:ilvl="6" w:tplc="FFFFFFFF" w:tentative="1">
      <w:start w:val="1"/>
      <w:numFmt w:val="decimal"/>
      <w:lvlText w:val="%7."/>
      <w:lvlJc w:val="left"/>
      <w:pPr>
        <w:ind w:left="4896" w:hanging="360"/>
      </w:pPr>
    </w:lvl>
    <w:lvl w:ilvl="7" w:tplc="FFFFFFFF" w:tentative="1">
      <w:start w:val="1"/>
      <w:numFmt w:val="lowerLetter"/>
      <w:lvlText w:val="%8."/>
      <w:lvlJc w:val="left"/>
      <w:pPr>
        <w:ind w:left="5616" w:hanging="360"/>
      </w:pPr>
    </w:lvl>
    <w:lvl w:ilvl="8" w:tplc="FFFFFFFF" w:tentative="1">
      <w:start w:val="1"/>
      <w:numFmt w:val="lowerRoman"/>
      <w:lvlText w:val="%9."/>
      <w:lvlJc w:val="right"/>
      <w:pPr>
        <w:ind w:left="6336" w:hanging="180"/>
      </w:pPr>
    </w:lvl>
  </w:abstractNum>
  <w:abstractNum w:abstractNumId="49" w15:restartNumberingAfterBreak="0">
    <w:nsid w:val="620059B6"/>
    <w:multiLevelType w:val="hybridMultilevel"/>
    <w:tmpl w:val="3AC03992"/>
    <w:lvl w:ilvl="0" w:tplc="FFFFFFFF">
      <w:start w:val="1"/>
      <w:numFmt w:val="upperLetter"/>
      <w:lvlText w:val="%1."/>
      <w:lvlJc w:val="left"/>
      <w:pPr>
        <w:ind w:left="576" w:hanging="360"/>
      </w:pPr>
      <w:rPr>
        <w:rFonts w:hint="default"/>
        <w:color w:val="000000" w:themeColor="text1"/>
      </w:rPr>
    </w:lvl>
    <w:lvl w:ilvl="1" w:tplc="FFFFFFFF" w:tentative="1">
      <w:start w:val="1"/>
      <w:numFmt w:val="lowerLetter"/>
      <w:lvlText w:val="%2."/>
      <w:lvlJc w:val="left"/>
      <w:pPr>
        <w:ind w:left="1296" w:hanging="360"/>
      </w:pPr>
    </w:lvl>
    <w:lvl w:ilvl="2" w:tplc="FFFFFFFF" w:tentative="1">
      <w:start w:val="1"/>
      <w:numFmt w:val="lowerRoman"/>
      <w:lvlText w:val="%3."/>
      <w:lvlJc w:val="right"/>
      <w:pPr>
        <w:ind w:left="2016" w:hanging="180"/>
      </w:pPr>
    </w:lvl>
    <w:lvl w:ilvl="3" w:tplc="FFFFFFFF" w:tentative="1">
      <w:start w:val="1"/>
      <w:numFmt w:val="decimal"/>
      <w:lvlText w:val="%4."/>
      <w:lvlJc w:val="left"/>
      <w:pPr>
        <w:ind w:left="2736" w:hanging="360"/>
      </w:pPr>
    </w:lvl>
    <w:lvl w:ilvl="4" w:tplc="FFFFFFFF" w:tentative="1">
      <w:start w:val="1"/>
      <w:numFmt w:val="lowerLetter"/>
      <w:lvlText w:val="%5."/>
      <w:lvlJc w:val="left"/>
      <w:pPr>
        <w:ind w:left="3456" w:hanging="360"/>
      </w:pPr>
    </w:lvl>
    <w:lvl w:ilvl="5" w:tplc="FFFFFFFF" w:tentative="1">
      <w:start w:val="1"/>
      <w:numFmt w:val="lowerRoman"/>
      <w:lvlText w:val="%6."/>
      <w:lvlJc w:val="right"/>
      <w:pPr>
        <w:ind w:left="4176" w:hanging="180"/>
      </w:pPr>
    </w:lvl>
    <w:lvl w:ilvl="6" w:tplc="FFFFFFFF" w:tentative="1">
      <w:start w:val="1"/>
      <w:numFmt w:val="decimal"/>
      <w:lvlText w:val="%7."/>
      <w:lvlJc w:val="left"/>
      <w:pPr>
        <w:ind w:left="4896" w:hanging="360"/>
      </w:pPr>
    </w:lvl>
    <w:lvl w:ilvl="7" w:tplc="FFFFFFFF" w:tentative="1">
      <w:start w:val="1"/>
      <w:numFmt w:val="lowerLetter"/>
      <w:lvlText w:val="%8."/>
      <w:lvlJc w:val="left"/>
      <w:pPr>
        <w:ind w:left="5616" w:hanging="360"/>
      </w:pPr>
    </w:lvl>
    <w:lvl w:ilvl="8" w:tplc="FFFFFFFF" w:tentative="1">
      <w:start w:val="1"/>
      <w:numFmt w:val="lowerRoman"/>
      <w:lvlText w:val="%9."/>
      <w:lvlJc w:val="right"/>
      <w:pPr>
        <w:ind w:left="6336" w:hanging="180"/>
      </w:pPr>
    </w:lvl>
  </w:abstractNum>
  <w:abstractNum w:abstractNumId="50" w15:restartNumberingAfterBreak="0">
    <w:nsid w:val="63707FD2"/>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51" w15:restartNumberingAfterBreak="0">
    <w:nsid w:val="64944CAA"/>
    <w:multiLevelType w:val="hybridMultilevel"/>
    <w:tmpl w:val="3AC03992"/>
    <w:lvl w:ilvl="0" w:tplc="FFFFFFFF">
      <w:start w:val="1"/>
      <w:numFmt w:val="upperLetter"/>
      <w:lvlText w:val="%1."/>
      <w:lvlJc w:val="left"/>
      <w:pPr>
        <w:ind w:left="576" w:hanging="360"/>
      </w:pPr>
      <w:rPr>
        <w:rFonts w:hint="default"/>
        <w:color w:val="000000" w:themeColor="text1"/>
      </w:rPr>
    </w:lvl>
    <w:lvl w:ilvl="1" w:tplc="FFFFFFFF" w:tentative="1">
      <w:start w:val="1"/>
      <w:numFmt w:val="lowerLetter"/>
      <w:lvlText w:val="%2."/>
      <w:lvlJc w:val="left"/>
      <w:pPr>
        <w:ind w:left="1296" w:hanging="360"/>
      </w:pPr>
    </w:lvl>
    <w:lvl w:ilvl="2" w:tplc="FFFFFFFF" w:tentative="1">
      <w:start w:val="1"/>
      <w:numFmt w:val="lowerRoman"/>
      <w:lvlText w:val="%3."/>
      <w:lvlJc w:val="right"/>
      <w:pPr>
        <w:ind w:left="2016" w:hanging="180"/>
      </w:pPr>
    </w:lvl>
    <w:lvl w:ilvl="3" w:tplc="FFFFFFFF" w:tentative="1">
      <w:start w:val="1"/>
      <w:numFmt w:val="decimal"/>
      <w:lvlText w:val="%4."/>
      <w:lvlJc w:val="left"/>
      <w:pPr>
        <w:ind w:left="2736" w:hanging="360"/>
      </w:pPr>
    </w:lvl>
    <w:lvl w:ilvl="4" w:tplc="FFFFFFFF" w:tentative="1">
      <w:start w:val="1"/>
      <w:numFmt w:val="lowerLetter"/>
      <w:lvlText w:val="%5."/>
      <w:lvlJc w:val="left"/>
      <w:pPr>
        <w:ind w:left="3456" w:hanging="360"/>
      </w:pPr>
    </w:lvl>
    <w:lvl w:ilvl="5" w:tplc="FFFFFFFF" w:tentative="1">
      <w:start w:val="1"/>
      <w:numFmt w:val="lowerRoman"/>
      <w:lvlText w:val="%6."/>
      <w:lvlJc w:val="right"/>
      <w:pPr>
        <w:ind w:left="4176" w:hanging="180"/>
      </w:pPr>
    </w:lvl>
    <w:lvl w:ilvl="6" w:tplc="FFFFFFFF" w:tentative="1">
      <w:start w:val="1"/>
      <w:numFmt w:val="decimal"/>
      <w:lvlText w:val="%7."/>
      <w:lvlJc w:val="left"/>
      <w:pPr>
        <w:ind w:left="4896" w:hanging="360"/>
      </w:pPr>
    </w:lvl>
    <w:lvl w:ilvl="7" w:tplc="FFFFFFFF" w:tentative="1">
      <w:start w:val="1"/>
      <w:numFmt w:val="lowerLetter"/>
      <w:lvlText w:val="%8."/>
      <w:lvlJc w:val="left"/>
      <w:pPr>
        <w:ind w:left="5616" w:hanging="360"/>
      </w:pPr>
    </w:lvl>
    <w:lvl w:ilvl="8" w:tplc="FFFFFFFF" w:tentative="1">
      <w:start w:val="1"/>
      <w:numFmt w:val="lowerRoman"/>
      <w:lvlText w:val="%9."/>
      <w:lvlJc w:val="right"/>
      <w:pPr>
        <w:ind w:left="6336" w:hanging="180"/>
      </w:pPr>
    </w:lvl>
  </w:abstractNum>
  <w:abstractNum w:abstractNumId="52" w15:restartNumberingAfterBreak="0">
    <w:nsid w:val="670E52E2"/>
    <w:multiLevelType w:val="hybridMultilevel"/>
    <w:tmpl w:val="3AC03992"/>
    <w:lvl w:ilvl="0" w:tplc="FFFFFFFF">
      <w:start w:val="1"/>
      <w:numFmt w:val="upperLetter"/>
      <w:lvlText w:val="%1."/>
      <w:lvlJc w:val="left"/>
      <w:pPr>
        <w:ind w:left="576" w:hanging="360"/>
      </w:pPr>
      <w:rPr>
        <w:rFonts w:hint="default"/>
        <w:color w:val="000000" w:themeColor="text1"/>
      </w:rPr>
    </w:lvl>
    <w:lvl w:ilvl="1" w:tplc="FFFFFFFF" w:tentative="1">
      <w:start w:val="1"/>
      <w:numFmt w:val="lowerLetter"/>
      <w:lvlText w:val="%2."/>
      <w:lvlJc w:val="left"/>
      <w:pPr>
        <w:ind w:left="1296" w:hanging="360"/>
      </w:pPr>
    </w:lvl>
    <w:lvl w:ilvl="2" w:tplc="FFFFFFFF" w:tentative="1">
      <w:start w:val="1"/>
      <w:numFmt w:val="lowerRoman"/>
      <w:lvlText w:val="%3."/>
      <w:lvlJc w:val="right"/>
      <w:pPr>
        <w:ind w:left="2016" w:hanging="180"/>
      </w:pPr>
    </w:lvl>
    <w:lvl w:ilvl="3" w:tplc="FFFFFFFF" w:tentative="1">
      <w:start w:val="1"/>
      <w:numFmt w:val="decimal"/>
      <w:lvlText w:val="%4."/>
      <w:lvlJc w:val="left"/>
      <w:pPr>
        <w:ind w:left="2736" w:hanging="360"/>
      </w:pPr>
    </w:lvl>
    <w:lvl w:ilvl="4" w:tplc="FFFFFFFF" w:tentative="1">
      <w:start w:val="1"/>
      <w:numFmt w:val="lowerLetter"/>
      <w:lvlText w:val="%5."/>
      <w:lvlJc w:val="left"/>
      <w:pPr>
        <w:ind w:left="3456" w:hanging="360"/>
      </w:pPr>
    </w:lvl>
    <w:lvl w:ilvl="5" w:tplc="FFFFFFFF" w:tentative="1">
      <w:start w:val="1"/>
      <w:numFmt w:val="lowerRoman"/>
      <w:lvlText w:val="%6."/>
      <w:lvlJc w:val="right"/>
      <w:pPr>
        <w:ind w:left="4176" w:hanging="180"/>
      </w:pPr>
    </w:lvl>
    <w:lvl w:ilvl="6" w:tplc="FFFFFFFF" w:tentative="1">
      <w:start w:val="1"/>
      <w:numFmt w:val="decimal"/>
      <w:lvlText w:val="%7."/>
      <w:lvlJc w:val="left"/>
      <w:pPr>
        <w:ind w:left="4896" w:hanging="360"/>
      </w:pPr>
    </w:lvl>
    <w:lvl w:ilvl="7" w:tplc="FFFFFFFF" w:tentative="1">
      <w:start w:val="1"/>
      <w:numFmt w:val="lowerLetter"/>
      <w:lvlText w:val="%8."/>
      <w:lvlJc w:val="left"/>
      <w:pPr>
        <w:ind w:left="5616" w:hanging="360"/>
      </w:pPr>
    </w:lvl>
    <w:lvl w:ilvl="8" w:tplc="FFFFFFFF" w:tentative="1">
      <w:start w:val="1"/>
      <w:numFmt w:val="lowerRoman"/>
      <w:lvlText w:val="%9."/>
      <w:lvlJc w:val="right"/>
      <w:pPr>
        <w:ind w:left="6336" w:hanging="180"/>
      </w:pPr>
    </w:lvl>
  </w:abstractNum>
  <w:abstractNum w:abstractNumId="53" w15:restartNumberingAfterBreak="0">
    <w:nsid w:val="67D946C7"/>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54" w15:restartNumberingAfterBreak="0">
    <w:nsid w:val="68677D8B"/>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55" w15:restartNumberingAfterBreak="0">
    <w:nsid w:val="6A9764CF"/>
    <w:multiLevelType w:val="hybridMultilevel"/>
    <w:tmpl w:val="2A9E6AE0"/>
    <w:lvl w:ilvl="0" w:tplc="A0C63DF4">
      <w:start w:val="1"/>
      <w:numFmt w:val="upperLetter"/>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56" w15:restartNumberingAfterBreak="0">
    <w:nsid w:val="6B0A3DCB"/>
    <w:multiLevelType w:val="hybridMultilevel"/>
    <w:tmpl w:val="3AC03992"/>
    <w:lvl w:ilvl="0" w:tplc="FFFFFFFF">
      <w:start w:val="1"/>
      <w:numFmt w:val="upperLetter"/>
      <w:lvlText w:val="%1."/>
      <w:lvlJc w:val="left"/>
      <w:pPr>
        <w:ind w:left="576" w:hanging="360"/>
      </w:pPr>
      <w:rPr>
        <w:rFonts w:hint="default"/>
        <w:color w:val="000000" w:themeColor="text1"/>
      </w:rPr>
    </w:lvl>
    <w:lvl w:ilvl="1" w:tplc="FFFFFFFF" w:tentative="1">
      <w:start w:val="1"/>
      <w:numFmt w:val="lowerLetter"/>
      <w:lvlText w:val="%2."/>
      <w:lvlJc w:val="left"/>
      <w:pPr>
        <w:ind w:left="1296" w:hanging="360"/>
      </w:pPr>
    </w:lvl>
    <w:lvl w:ilvl="2" w:tplc="FFFFFFFF" w:tentative="1">
      <w:start w:val="1"/>
      <w:numFmt w:val="lowerRoman"/>
      <w:lvlText w:val="%3."/>
      <w:lvlJc w:val="right"/>
      <w:pPr>
        <w:ind w:left="2016" w:hanging="180"/>
      </w:pPr>
    </w:lvl>
    <w:lvl w:ilvl="3" w:tplc="FFFFFFFF" w:tentative="1">
      <w:start w:val="1"/>
      <w:numFmt w:val="decimal"/>
      <w:lvlText w:val="%4."/>
      <w:lvlJc w:val="left"/>
      <w:pPr>
        <w:ind w:left="2736" w:hanging="360"/>
      </w:pPr>
    </w:lvl>
    <w:lvl w:ilvl="4" w:tplc="FFFFFFFF" w:tentative="1">
      <w:start w:val="1"/>
      <w:numFmt w:val="lowerLetter"/>
      <w:lvlText w:val="%5."/>
      <w:lvlJc w:val="left"/>
      <w:pPr>
        <w:ind w:left="3456" w:hanging="360"/>
      </w:pPr>
    </w:lvl>
    <w:lvl w:ilvl="5" w:tplc="FFFFFFFF" w:tentative="1">
      <w:start w:val="1"/>
      <w:numFmt w:val="lowerRoman"/>
      <w:lvlText w:val="%6."/>
      <w:lvlJc w:val="right"/>
      <w:pPr>
        <w:ind w:left="4176" w:hanging="180"/>
      </w:pPr>
    </w:lvl>
    <w:lvl w:ilvl="6" w:tplc="FFFFFFFF" w:tentative="1">
      <w:start w:val="1"/>
      <w:numFmt w:val="decimal"/>
      <w:lvlText w:val="%7."/>
      <w:lvlJc w:val="left"/>
      <w:pPr>
        <w:ind w:left="4896" w:hanging="360"/>
      </w:pPr>
    </w:lvl>
    <w:lvl w:ilvl="7" w:tplc="FFFFFFFF" w:tentative="1">
      <w:start w:val="1"/>
      <w:numFmt w:val="lowerLetter"/>
      <w:lvlText w:val="%8."/>
      <w:lvlJc w:val="left"/>
      <w:pPr>
        <w:ind w:left="5616" w:hanging="360"/>
      </w:pPr>
    </w:lvl>
    <w:lvl w:ilvl="8" w:tplc="FFFFFFFF" w:tentative="1">
      <w:start w:val="1"/>
      <w:numFmt w:val="lowerRoman"/>
      <w:lvlText w:val="%9."/>
      <w:lvlJc w:val="right"/>
      <w:pPr>
        <w:ind w:left="6336" w:hanging="180"/>
      </w:pPr>
    </w:lvl>
  </w:abstractNum>
  <w:abstractNum w:abstractNumId="57" w15:restartNumberingAfterBreak="0">
    <w:nsid w:val="6DA10A35"/>
    <w:multiLevelType w:val="hybridMultilevel"/>
    <w:tmpl w:val="3AC03992"/>
    <w:lvl w:ilvl="0" w:tplc="FFFFFFFF">
      <w:start w:val="1"/>
      <w:numFmt w:val="upperLetter"/>
      <w:lvlText w:val="%1."/>
      <w:lvlJc w:val="left"/>
      <w:pPr>
        <w:ind w:left="576" w:hanging="360"/>
      </w:pPr>
      <w:rPr>
        <w:rFonts w:hint="default"/>
        <w:color w:val="000000" w:themeColor="text1"/>
      </w:rPr>
    </w:lvl>
    <w:lvl w:ilvl="1" w:tplc="FFFFFFFF" w:tentative="1">
      <w:start w:val="1"/>
      <w:numFmt w:val="lowerLetter"/>
      <w:lvlText w:val="%2."/>
      <w:lvlJc w:val="left"/>
      <w:pPr>
        <w:ind w:left="1296" w:hanging="360"/>
      </w:pPr>
    </w:lvl>
    <w:lvl w:ilvl="2" w:tplc="FFFFFFFF" w:tentative="1">
      <w:start w:val="1"/>
      <w:numFmt w:val="lowerRoman"/>
      <w:lvlText w:val="%3."/>
      <w:lvlJc w:val="right"/>
      <w:pPr>
        <w:ind w:left="2016" w:hanging="180"/>
      </w:pPr>
    </w:lvl>
    <w:lvl w:ilvl="3" w:tplc="FFFFFFFF" w:tentative="1">
      <w:start w:val="1"/>
      <w:numFmt w:val="decimal"/>
      <w:lvlText w:val="%4."/>
      <w:lvlJc w:val="left"/>
      <w:pPr>
        <w:ind w:left="2736" w:hanging="360"/>
      </w:pPr>
    </w:lvl>
    <w:lvl w:ilvl="4" w:tplc="FFFFFFFF" w:tentative="1">
      <w:start w:val="1"/>
      <w:numFmt w:val="lowerLetter"/>
      <w:lvlText w:val="%5."/>
      <w:lvlJc w:val="left"/>
      <w:pPr>
        <w:ind w:left="3456" w:hanging="360"/>
      </w:pPr>
    </w:lvl>
    <w:lvl w:ilvl="5" w:tplc="FFFFFFFF" w:tentative="1">
      <w:start w:val="1"/>
      <w:numFmt w:val="lowerRoman"/>
      <w:lvlText w:val="%6."/>
      <w:lvlJc w:val="right"/>
      <w:pPr>
        <w:ind w:left="4176" w:hanging="180"/>
      </w:pPr>
    </w:lvl>
    <w:lvl w:ilvl="6" w:tplc="FFFFFFFF" w:tentative="1">
      <w:start w:val="1"/>
      <w:numFmt w:val="decimal"/>
      <w:lvlText w:val="%7."/>
      <w:lvlJc w:val="left"/>
      <w:pPr>
        <w:ind w:left="4896" w:hanging="360"/>
      </w:pPr>
    </w:lvl>
    <w:lvl w:ilvl="7" w:tplc="FFFFFFFF" w:tentative="1">
      <w:start w:val="1"/>
      <w:numFmt w:val="lowerLetter"/>
      <w:lvlText w:val="%8."/>
      <w:lvlJc w:val="left"/>
      <w:pPr>
        <w:ind w:left="5616" w:hanging="360"/>
      </w:pPr>
    </w:lvl>
    <w:lvl w:ilvl="8" w:tplc="FFFFFFFF" w:tentative="1">
      <w:start w:val="1"/>
      <w:numFmt w:val="lowerRoman"/>
      <w:lvlText w:val="%9."/>
      <w:lvlJc w:val="right"/>
      <w:pPr>
        <w:ind w:left="6336" w:hanging="180"/>
      </w:pPr>
    </w:lvl>
  </w:abstractNum>
  <w:abstractNum w:abstractNumId="58" w15:restartNumberingAfterBreak="0">
    <w:nsid w:val="731E11B4"/>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59" w15:restartNumberingAfterBreak="0">
    <w:nsid w:val="734915FE"/>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60" w15:restartNumberingAfterBreak="0">
    <w:nsid w:val="75D4204B"/>
    <w:multiLevelType w:val="hybridMultilevel"/>
    <w:tmpl w:val="79D20834"/>
    <w:lvl w:ilvl="0" w:tplc="FFFFFFFF">
      <w:start w:val="1"/>
      <w:numFmt w:val="upperLetter"/>
      <w:lvlText w:val="%1."/>
      <w:lvlJc w:val="left"/>
      <w:pPr>
        <w:ind w:left="366" w:hanging="360"/>
      </w:pPr>
      <w:rPr>
        <w:rFonts w:hint="default"/>
        <w:b w:val="0"/>
        <w:bCs/>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61" w15:restartNumberingAfterBreak="0">
    <w:nsid w:val="770301A4"/>
    <w:multiLevelType w:val="hybridMultilevel"/>
    <w:tmpl w:val="3AC03992"/>
    <w:lvl w:ilvl="0" w:tplc="FFFFFFFF">
      <w:start w:val="1"/>
      <w:numFmt w:val="upperLetter"/>
      <w:lvlText w:val="%1."/>
      <w:lvlJc w:val="left"/>
      <w:pPr>
        <w:ind w:left="576" w:hanging="360"/>
      </w:pPr>
      <w:rPr>
        <w:rFonts w:hint="default"/>
        <w:color w:val="000000" w:themeColor="text1"/>
      </w:rPr>
    </w:lvl>
    <w:lvl w:ilvl="1" w:tplc="FFFFFFFF" w:tentative="1">
      <w:start w:val="1"/>
      <w:numFmt w:val="lowerLetter"/>
      <w:lvlText w:val="%2."/>
      <w:lvlJc w:val="left"/>
      <w:pPr>
        <w:ind w:left="1296" w:hanging="360"/>
      </w:pPr>
    </w:lvl>
    <w:lvl w:ilvl="2" w:tplc="FFFFFFFF" w:tentative="1">
      <w:start w:val="1"/>
      <w:numFmt w:val="lowerRoman"/>
      <w:lvlText w:val="%3."/>
      <w:lvlJc w:val="right"/>
      <w:pPr>
        <w:ind w:left="2016" w:hanging="180"/>
      </w:pPr>
    </w:lvl>
    <w:lvl w:ilvl="3" w:tplc="FFFFFFFF" w:tentative="1">
      <w:start w:val="1"/>
      <w:numFmt w:val="decimal"/>
      <w:lvlText w:val="%4."/>
      <w:lvlJc w:val="left"/>
      <w:pPr>
        <w:ind w:left="2736" w:hanging="360"/>
      </w:pPr>
    </w:lvl>
    <w:lvl w:ilvl="4" w:tplc="FFFFFFFF" w:tentative="1">
      <w:start w:val="1"/>
      <w:numFmt w:val="lowerLetter"/>
      <w:lvlText w:val="%5."/>
      <w:lvlJc w:val="left"/>
      <w:pPr>
        <w:ind w:left="3456" w:hanging="360"/>
      </w:pPr>
    </w:lvl>
    <w:lvl w:ilvl="5" w:tplc="FFFFFFFF" w:tentative="1">
      <w:start w:val="1"/>
      <w:numFmt w:val="lowerRoman"/>
      <w:lvlText w:val="%6."/>
      <w:lvlJc w:val="right"/>
      <w:pPr>
        <w:ind w:left="4176" w:hanging="180"/>
      </w:pPr>
    </w:lvl>
    <w:lvl w:ilvl="6" w:tplc="FFFFFFFF" w:tentative="1">
      <w:start w:val="1"/>
      <w:numFmt w:val="decimal"/>
      <w:lvlText w:val="%7."/>
      <w:lvlJc w:val="left"/>
      <w:pPr>
        <w:ind w:left="4896" w:hanging="360"/>
      </w:pPr>
    </w:lvl>
    <w:lvl w:ilvl="7" w:tplc="FFFFFFFF" w:tentative="1">
      <w:start w:val="1"/>
      <w:numFmt w:val="lowerLetter"/>
      <w:lvlText w:val="%8."/>
      <w:lvlJc w:val="left"/>
      <w:pPr>
        <w:ind w:left="5616" w:hanging="360"/>
      </w:pPr>
    </w:lvl>
    <w:lvl w:ilvl="8" w:tplc="FFFFFFFF" w:tentative="1">
      <w:start w:val="1"/>
      <w:numFmt w:val="lowerRoman"/>
      <w:lvlText w:val="%9."/>
      <w:lvlJc w:val="right"/>
      <w:pPr>
        <w:ind w:left="6336" w:hanging="180"/>
      </w:pPr>
    </w:lvl>
  </w:abstractNum>
  <w:abstractNum w:abstractNumId="62" w15:restartNumberingAfterBreak="0">
    <w:nsid w:val="786D3C2A"/>
    <w:multiLevelType w:val="hybridMultilevel"/>
    <w:tmpl w:val="3AC03992"/>
    <w:lvl w:ilvl="0" w:tplc="FFFFFFFF">
      <w:start w:val="1"/>
      <w:numFmt w:val="upperLetter"/>
      <w:lvlText w:val="%1."/>
      <w:lvlJc w:val="left"/>
      <w:pPr>
        <w:ind w:left="576" w:hanging="360"/>
      </w:pPr>
      <w:rPr>
        <w:rFonts w:hint="default"/>
        <w:color w:val="000000" w:themeColor="text1"/>
      </w:rPr>
    </w:lvl>
    <w:lvl w:ilvl="1" w:tplc="FFFFFFFF" w:tentative="1">
      <w:start w:val="1"/>
      <w:numFmt w:val="lowerLetter"/>
      <w:lvlText w:val="%2."/>
      <w:lvlJc w:val="left"/>
      <w:pPr>
        <w:ind w:left="1296" w:hanging="360"/>
      </w:pPr>
    </w:lvl>
    <w:lvl w:ilvl="2" w:tplc="FFFFFFFF" w:tentative="1">
      <w:start w:val="1"/>
      <w:numFmt w:val="lowerRoman"/>
      <w:lvlText w:val="%3."/>
      <w:lvlJc w:val="right"/>
      <w:pPr>
        <w:ind w:left="2016" w:hanging="180"/>
      </w:pPr>
    </w:lvl>
    <w:lvl w:ilvl="3" w:tplc="FFFFFFFF" w:tentative="1">
      <w:start w:val="1"/>
      <w:numFmt w:val="decimal"/>
      <w:lvlText w:val="%4."/>
      <w:lvlJc w:val="left"/>
      <w:pPr>
        <w:ind w:left="2736" w:hanging="360"/>
      </w:pPr>
    </w:lvl>
    <w:lvl w:ilvl="4" w:tplc="FFFFFFFF" w:tentative="1">
      <w:start w:val="1"/>
      <w:numFmt w:val="lowerLetter"/>
      <w:lvlText w:val="%5."/>
      <w:lvlJc w:val="left"/>
      <w:pPr>
        <w:ind w:left="3456" w:hanging="360"/>
      </w:pPr>
    </w:lvl>
    <w:lvl w:ilvl="5" w:tplc="FFFFFFFF" w:tentative="1">
      <w:start w:val="1"/>
      <w:numFmt w:val="lowerRoman"/>
      <w:lvlText w:val="%6."/>
      <w:lvlJc w:val="right"/>
      <w:pPr>
        <w:ind w:left="4176" w:hanging="180"/>
      </w:pPr>
    </w:lvl>
    <w:lvl w:ilvl="6" w:tplc="FFFFFFFF" w:tentative="1">
      <w:start w:val="1"/>
      <w:numFmt w:val="decimal"/>
      <w:lvlText w:val="%7."/>
      <w:lvlJc w:val="left"/>
      <w:pPr>
        <w:ind w:left="4896" w:hanging="360"/>
      </w:pPr>
    </w:lvl>
    <w:lvl w:ilvl="7" w:tplc="FFFFFFFF" w:tentative="1">
      <w:start w:val="1"/>
      <w:numFmt w:val="lowerLetter"/>
      <w:lvlText w:val="%8."/>
      <w:lvlJc w:val="left"/>
      <w:pPr>
        <w:ind w:left="5616" w:hanging="360"/>
      </w:pPr>
    </w:lvl>
    <w:lvl w:ilvl="8" w:tplc="FFFFFFFF" w:tentative="1">
      <w:start w:val="1"/>
      <w:numFmt w:val="lowerRoman"/>
      <w:lvlText w:val="%9."/>
      <w:lvlJc w:val="right"/>
      <w:pPr>
        <w:ind w:left="6336" w:hanging="180"/>
      </w:pPr>
    </w:lvl>
  </w:abstractNum>
  <w:abstractNum w:abstractNumId="63" w15:restartNumberingAfterBreak="0">
    <w:nsid w:val="78B8792B"/>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64" w15:restartNumberingAfterBreak="0">
    <w:nsid w:val="7DBF6DF2"/>
    <w:multiLevelType w:val="hybridMultilevel"/>
    <w:tmpl w:val="2A9E6AE0"/>
    <w:lvl w:ilvl="0" w:tplc="FFFFFFFF">
      <w:start w:val="1"/>
      <w:numFmt w:val="upperLetter"/>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num w:numId="1" w16cid:durableId="628584840">
    <w:abstractNumId w:val="55"/>
  </w:num>
  <w:num w:numId="2" w16cid:durableId="102070637">
    <w:abstractNumId w:val="7"/>
  </w:num>
  <w:num w:numId="3" w16cid:durableId="594093375">
    <w:abstractNumId w:val="42"/>
  </w:num>
  <w:num w:numId="4" w16cid:durableId="884633813">
    <w:abstractNumId w:val="26"/>
  </w:num>
  <w:num w:numId="5" w16cid:durableId="1921939473">
    <w:abstractNumId w:val="53"/>
  </w:num>
  <w:num w:numId="6" w16cid:durableId="1300187316">
    <w:abstractNumId w:val="2"/>
  </w:num>
  <w:num w:numId="7" w16cid:durableId="1819154436">
    <w:abstractNumId w:val="9"/>
  </w:num>
  <w:num w:numId="8" w16cid:durableId="683941181">
    <w:abstractNumId w:val="8"/>
  </w:num>
  <w:num w:numId="9" w16cid:durableId="607084155">
    <w:abstractNumId w:val="22"/>
  </w:num>
  <w:num w:numId="10" w16cid:durableId="1680347015">
    <w:abstractNumId w:val="3"/>
  </w:num>
  <w:num w:numId="11" w16cid:durableId="511576765">
    <w:abstractNumId w:val="54"/>
  </w:num>
  <w:num w:numId="12" w16cid:durableId="1570848570">
    <w:abstractNumId w:val="59"/>
  </w:num>
  <w:num w:numId="13" w16cid:durableId="716006498">
    <w:abstractNumId w:val="14"/>
  </w:num>
  <w:num w:numId="14" w16cid:durableId="666324267">
    <w:abstractNumId w:val="38"/>
  </w:num>
  <w:num w:numId="15" w16cid:durableId="994529036">
    <w:abstractNumId w:val="10"/>
  </w:num>
  <w:num w:numId="16" w16cid:durableId="375011682">
    <w:abstractNumId w:val="27"/>
  </w:num>
  <w:num w:numId="17" w16cid:durableId="1011835401">
    <w:abstractNumId w:val="11"/>
  </w:num>
  <w:num w:numId="18" w16cid:durableId="1453477968">
    <w:abstractNumId w:val="58"/>
  </w:num>
  <w:num w:numId="19" w16cid:durableId="413010906">
    <w:abstractNumId w:val="44"/>
  </w:num>
  <w:num w:numId="20" w16cid:durableId="1432974782">
    <w:abstractNumId w:val="17"/>
  </w:num>
  <w:num w:numId="21" w16cid:durableId="1030298978">
    <w:abstractNumId w:val="63"/>
  </w:num>
  <w:num w:numId="22" w16cid:durableId="1737361442">
    <w:abstractNumId w:val="50"/>
  </w:num>
  <w:num w:numId="23" w16cid:durableId="348718860">
    <w:abstractNumId w:val="20"/>
  </w:num>
  <w:num w:numId="24" w16cid:durableId="1968470887">
    <w:abstractNumId w:val="23"/>
  </w:num>
  <w:num w:numId="25" w16cid:durableId="840242512">
    <w:abstractNumId w:val="47"/>
  </w:num>
  <w:num w:numId="26" w16cid:durableId="100954341">
    <w:abstractNumId w:val="36"/>
  </w:num>
  <w:num w:numId="27" w16cid:durableId="481625376">
    <w:abstractNumId w:val="21"/>
  </w:num>
  <w:num w:numId="28" w16cid:durableId="516847741">
    <w:abstractNumId w:val="13"/>
  </w:num>
  <w:num w:numId="29" w16cid:durableId="334455445">
    <w:abstractNumId w:val="60"/>
  </w:num>
  <w:num w:numId="30" w16cid:durableId="2130004637">
    <w:abstractNumId w:val="18"/>
  </w:num>
  <w:num w:numId="31" w16cid:durableId="69427193">
    <w:abstractNumId w:val="29"/>
  </w:num>
  <w:num w:numId="32" w16cid:durableId="84233022">
    <w:abstractNumId w:val="41"/>
  </w:num>
  <w:num w:numId="33" w16cid:durableId="1764036112">
    <w:abstractNumId w:val="43"/>
  </w:num>
  <w:num w:numId="34" w16cid:durableId="1594583723">
    <w:abstractNumId w:val="40"/>
  </w:num>
  <w:num w:numId="35" w16cid:durableId="1311325246">
    <w:abstractNumId w:val="37"/>
  </w:num>
  <w:num w:numId="36" w16cid:durableId="506865346">
    <w:abstractNumId w:val="6"/>
  </w:num>
  <w:num w:numId="37" w16cid:durableId="1913617393">
    <w:abstractNumId w:val="45"/>
  </w:num>
  <w:num w:numId="38" w16cid:durableId="1457984842">
    <w:abstractNumId w:val="62"/>
  </w:num>
  <w:num w:numId="39" w16cid:durableId="2136557657">
    <w:abstractNumId w:val="19"/>
  </w:num>
  <w:num w:numId="40" w16cid:durableId="1391230080">
    <w:abstractNumId w:val="4"/>
  </w:num>
  <w:num w:numId="41" w16cid:durableId="763653786">
    <w:abstractNumId w:val="64"/>
  </w:num>
  <w:num w:numId="42" w16cid:durableId="1140610600">
    <w:abstractNumId w:val="31"/>
  </w:num>
  <w:num w:numId="43" w16cid:durableId="1836921816">
    <w:abstractNumId w:val="49"/>
  </w:num>
  <w:num w:numId="44" w16cid:durableId="1307969784">
    <w:abstractNumId w:val="57"/>
  </w:num>
  <w:num w:numId="45" w16cid:durableId="1939170736">
    <w:abstractNumId w:val="1"/>
  </w:num>
  <w:num w:numId="46" w16cid:durableId="1844078332">
    <w:abstractNumId w:val="16"/>
  </w:num>
  <w:num w:numId="47" w16cid:durableId="1563832332">
    <w:abstractNumId w:val="56"/>
  </w:num>
  <w:num w:numId="48" w16cid:durableId="1165051591">
    <w:abstractNumId w:val="34"/>
  </w:num>
  <w:num w:numId="49" w16cid:durableId="1571891156">
    <w:abstractNumId w:val="25"/>
  </w:num>
  <w:num w:numId="50" w16cid:durableId="562134333">
    <w:abstractNumId w:val="39"/>
  </w:num>
  <w:num w:numId="51" w16cid:durableId="214239670">
    <w:abstractNumId w:val="28"/>
  </w:num>
  <w:num w:numId="52" w16cid:durableId="1537766572">
    <w:abstractNumId w:val="0"/>
  </w:num>
  <w:num w:numId="53" w16cid:durableId="702022463">
    <w:abstractNumId w:val="61"/>
  </w:num>
  <w:num w:numId="54" w16cid:durableId="1849589411">
    <w:abstractNumId w:val="52"/>
  </w:num>
  <w:num w:numId="55" w16cid:durableId="1796295248">
    <w:abstractNumId w:val="51"/>
  </w:num>
  <w:num w:numId="56" w16cid:durableId="1892308660">
    <w:abstractNumId w:val="35"/>
  </w:num>
  <w:num w:numId="57" w16cid:durableId="273900997">
    <w:abstractNumId w:val="48"/>
  </w:num>
  <w:num w:numId="58" w16cid:durableId="1110247415">
    <w:abstractNumId w:val="24"/>
  </w:num>
  <w:num w:numId="59" w16cid:durableId="1219978081">
    <w:abstractNumId w:val="12"/>
  </w:num>
  <w:num w:numId="60" w16cid:durableId="1219785331">
    <w:abstractNumId w:val="46"/>
  </w:num>
  <w:num w:numId="61" w16cid:durableId="1637056440">
    <w:abstractNumId w:val="15"/>
  </w:num>
  <w:num w:numId="62" w16cid:durableId="113839040">
    <w:abstractNumId w:val="5"/>
  </w:num>
  <w:num w:numId="63" w16cid:durableId="1505776187">
    <w:abstractNumId w:val="33"/>
  </w:num>
  <w:num w:numId="64" w16cid:durableId="752891998">
    <w:abstractNumId w:val="30"/>
  </w:num>
  <w:num w:numId="65" w16cid:durableId="256451340">
    <w:abstractNumId w:val="3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ivdC5xd3yUyXR5kulbT9D18UpW240xkyLNEQcszETLz/15qOU3UYh0WzgLy+IwLOSxqXalVb/EQRUnMMcZJqw==" w:salt="jVZjUpaQVB9zwOi0kLENXA=="/>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B21"/>
    <w:rsid w:val="00001554"/>
    <w:rsid w:val="000066D8"/>
    <w:rsid w:val="00012032"/>
    <w:rsid w:val="00022535"/>
    <w:rsid w:val="00033D45"/>
    <w:rsid w:val="000414E2"/>
    <w:rsid w:val="00043A2A"/>
    <w:rsid w:val="00046679"/>
    <w:rsid w:val="000509F0"/>
    <w:rsid w:val="00053EE2"/>
    <w:rsid w:val="00055926"/>
    <w:rsid w:val="00062627"/>
    <w:rsid w:val="00062D9C"/>
    <w:rsid w:val="00074459"/>
    <w:rsid w:val="00074A66"/>
    <w:rsid w:val="00083067"/>
    <w:rsid w:val="000946A3"/>
    <w:rsid w:val="00096A78"/>
    <w:rsid w:val="000977A9"/>
    <w:rsid w:val="000A3D94"/>
    <w:rsid w:val="000A49A7"/>
    <w:rsid w:val="000A4CAB"/>
    <w:rsid w:val="000A52EB"/>
    <w:rsid w:val="000A7862"/>
    <w:rsid w:val="000D04A1"/>
    <w:rsid w:val="000F43B5"/>
    <w:rsid w:val="00103943"/>
    <w:rsid w:val="00112835"/>
    <w:rsid w:val="001167AC"/>
    <w:rsid w:val="001252A5"/>
    <w:rsid w:val="00132B21"/>
    <w:rsid w:val="00140EBE"/>
    <w:rsid w:val="00157A14"/>
    <w:rsid w:val="00160D8F"/>
    <w:rsid w:val="00160DE9"/>
    <w:rsid w:val="001841B5"/>
    <w:rsid w:val="00187610"/>
    <w:rsid w:val="00196E04"/>
    <w:rsid w:val="001B0446"/>
    <w:rsid w:val="001B06AF"/>
    <w:rsid w:val="001B5893"/>
    <w:rsid w:val="001B5AA5"/>
    <w:rsid w:val="001C3525"/>
    <w:rsid w:val="001C3601"/>
    <w:rsid w:val="001C5C76"/>
    <w:rsid w:val="001D0E81"/>
    <w:rsid w:val="001D2C80"/>
    <w:rsid w:val="001D4B2B"/>
    <w:rsid w:val="001E5AC9"/>
    <w:rsid w:val="001F5985"/>
    <w:rsid w:val="001F757A"/>
    <w:rsid w:val="002053F0"/>
    <w:rsid w:val="00216422"/>
    <w:rsid w:val="00224BFC"/>
    <w:rsid w:val="002315C6"/>
    <w:rsid w:val="002320AE"/>
    <w:rsid w:val="00241DF8"/>
    <w:rsid w:val="002460D7"/>
    <w:rsid w:val="002536F8"/>
    <w:rsid w:val="0025668B"/>
    <w:rsid w:val="00264EA2"/>
    <w:rsid w:val="00270574"/>
    <w:rsid w:val="00271D07"/>
    <w:rsid w:val="002735DD"/>
    <w:rsid w:val="0027455F"/>
    <w:rsid w:val="002763BF"/>
    <w:rsid w:val="002775CE"/>
    <w:rsid w:val="0028118B"/>
    <w:rsid w:val="002815E8"/>
    <w:rsid w:val="0029228A"/>
    <w:rsid w:val="002B2528"/>
    <w:rsid w:val="002B41E7"/>
    <w:rsid w:val="002B62E3"/>
    <w:rsid w:val="002D14E4"/>
    <w:rsid w:val="002D369E"/>
    <w:rsid w:val="002D4C1C"/>
    <w:rsid w:val="002E2E2C"/>
    <w:rsid w:val="002F3B18"/>
    <w:rsid w:val="003016A9"/>
    <w:rsid w:val="00330218"/>
    <w:rsid w:val="003302CA"/>
    <w:rsid w:val="0033325D"/>
    <w:rsid w:val="003436A7"/>
    <w:rsid w:val="00345D8F"/>
    <w:rsid w:val="00347217"/>
    <w:rsid w:val="0034755A"/>
    <w:rsid w:val="00360FFB"/>
    <w:rsid w:val="00362BF4"/>
    <w:rsid w:val="0036641A"/>
    <w:rsid w:val="0037339E"/>
    <w:rsid w:val="00385A10"/>
    <w:rsid w:val="0038787D"/>
    <w:rsid w:val="003A18D7"/>
    <w:rsid w:val="003A632F"/>
    <w:rsid w:val="003A7DCC"/>
    <w:rsid w:val="003B0242"/>
    <w:rsid w:val="003B5832"/>
    <w:rsid w:val="003B7584"/>
    <w:rsid w:val="003D3042"/>
    <w:rsid w:val="003F09B1"/>
    <w:rsid w:val="003F206F"/>
    <w:rsid w:val="003F2FBF"/>
    <w:rsid w:val="003F5B92"/>
    <w:rsid w:val="003F6E82"/>
    <w:rsid w:val="003F7609"/>
    <w:rsid w:val="00402147"/>
    <w:rsid w:val="00402CE8"/>
    <w:rsid w:val="00406808"/>
    <w:rsid w:val="004131A7"/>
    <w:rsid w:val="00426BCD"/>
    <w:rsid w:val="00434E11"/>
    <w:rsid w:val="0043624B"/>
    <w:rsid w:val="004441C0"/>
    <w:rsid w:val="004608E6"/>
    <w:rsid w:val="00464CAE"/>
    <w:rsid w:val="00466CA2"/>
    <w:rsid w:val="0048032D"/>
    <w:rsid w:val="00493436"/>
    <w:rsid w:val="004B0F7C"/>
    <w:rsid w:val="004B1918"/>
    <w:rsid w:val="004C3C70"/>
    <w:rsid w:val="004D03F9"/>
    <w:rsid w:val="004E3EE4"/>
    <w:rsid w:val="0050375E"/>
    <w:rsid w:val="005055D3"/>
    <w:rsid w:val="00517FFC"/>
    <w:rsid w:val="00523D30"/>
    <w:rsid w:val="00525414"/>
    <w:rsid w:val="00525FD8"/>
    <w:rsid w:val="0052645B"/>
    <w:rsid w:val="0052661D"/>
    <w:rsid w:val="00532D45"/>
    <w:rsid w:val="00533DB4"/>
    <w:rsid w:val="00557DA1"/>
    <w:rsid w:val="0057065C"/>
    <w:rsid w:val="005707DB"/>
    <w:rsid w:val="00583907"/>
    <w:rsid w:val="005B2B4B"/>
    <w:rsid w:val="005B37C1"/>
    <w:rsid w:val="005C0B88"/>
    <w:rsid w:val="005C43BF"/>
    <w:rsid w:val="005D3CB7"/>
    <w:rsid w:val="005E68FF"/>
    <w:rsid w:val="005F2718"/>
    <w:rsid w:val="005F509A"/>
    <w:rsid w:val="00603ED8"/>
    <w:rsid w:val="00605C06"/>
    <w:rsid w:val="0061414A"/>
    <w:rsid w:val="006148DC"/>
    <w:rsid w:val="00630B58"/>
    <w:rsid w:val="00634539"/>
    <w:rsid w:val="00635156"/>
    <w:rsid w:val="0064276A"/>
    <w:rsid w:val="00653049"/>
    <w:rsid w:val="006564E6"/>
    <w:rsid w:val="00660CA2"/>
    <w:rsid w:val="00663877"/>
    <w:rsid w:val="006725EC"/>
    <w:rsid w:val="0069382C"/>
    <w:rsid w:val="006A570F"/>
    <w:rsid w:val="006C35D2"/>
    <w:rsid w:val="006D73F2"/>
    <w:rsid w:val="006D745E"/>
    <w:rsid w:val="006E0A41"/>
    <w:rsid w:val="00706554"/>
    <w:rsid w:val="00707723"/>
    <w:rsid w:val="00710E05"/>
    <w:rsid w:val="007124B6"/>
    <w:rsid w:val="00720C44"/>
    <w:rsid w:val="00726B9C"/>
    <w:rsid w:val="00732479"/>
    <w:rsid w:val="007368C3"/>
    <w:rsid w:val="00737FE3"/>
    <w:rsid w:val="007617C6"/>
    <w:rsid w:val="00775E8A"/>
    <w:rsid w:val="00783163"/>
    <w:rsid w:val="00785DA3"/>
    <w:rsid w:val="0079650E"/>
    <w:rsid w:val="007A5299"/>
    <w:rsid w:val="007C1318"/>
    <w:rsid w:val="007D5E85"/>
    <w:rsid w:val="007E29B9"/>
    <w:rsid w:val="007F6F6F"/>
    <w:rsid w:val="0080285B"/>
    <w:rsid w:val="0080437C"/>
    <w:rsid w:val="00804ECA"/>
    <w:rsid w:val="00807860"/>
    <w:rsid w:val="00812F10"/>
    <w:rsid w:val="00823959"/>
    <w:rsid w:val="00830EBE"/>
    <w:rsid w:val="00831988"/>
    <w:rsid w:val="00837F13"/>
    <w:rsid w:val="008406C4"/>
    <w:rsid w:val="008428B7"/>
    <w:rsid w:val="00845236"/>
    <w:rsid w:val="00855896"/>
    <w:rsid w:val="00866CB3"/>
    <w:rsid w:val="0087510B"/>
    <w:rsid w:val="008762A3"/>
    <w:rsid w:val="00884FB7"/>
    <w:rsid w:val="00887530"/>
    <w:rsid w:val="008B24C9"/>
    <w:rsid w:val="008B44C6"/>
    <w:rsid w:val="008B5A62"/>
    <w:rsid w:val="008C2F2A"/>
    <w:rsid w:val="008D1D19"/>
    <w:rsid w:val="008D6554"/>
    <w:rsid w:val="008E10B3"/>
    <w:rsid w:val="008E18D1"/>
    <w:rsid w:val="008E271C"/>
    <w:rsid w:val="008E5F15"/>
    <w:rsid w:val="008F3A92"/>
    <w:rsid w:val="00910378"/>
    <w:rsid w:val="00910642"/>
    <w:rsid w:val="0091352D"/>
    <w:rsid w:val="0091430A"/>
    <w:rsid w:val="00915021"/>
    <w:rsid w:val="009152CD"/>
    <w:rsid w:val="00927E45"/>
    <w:rsid w:val="00932678"/>
    <w:rsid w:val="00933424"/>
    <w:rsid w:val="00954DF1"/>
    <w:rsid w:val="00954EAB"/>
    <w:rsid w:val="009707C7"/>
    <w:rsid w:val="00992C79"/>
    <w:rsid w:val="009939D6"/>
    <w:rsid w:val="00997447"/>
    <w:rsid w:val="009A41A5"/>
    <w:rsid w:val="009A5699"/>
    <w:rsid w:val="009A68A8"/>
    <w:rsid w:val="009B1DD7"/>
    <w:rsid w:val="009D2D83"/>
    <w:rsid w:val="009D66F5"/>
    <w:rsid w:val="009E2A73"/>
    <w:rsid w:val="009E4371"/>
    <w:rsid w:val="009F2093"/>
    <w:rsid w:val="009F6C19"/>
    <w:rsid w:val="00A07B66"/>
    <w:rsid w:val="00A119C1"/>
    <w:rsid w:val="00A21CA7"/>
    <w:rsid w:val="00A22C10"/>
    <w:rsid w:val="00A2718B"/>
    <w:rsid w:val="00A32AF0"/>
    <w:rsid w:val="00A34AFE"/>
    <w:rsid w:val="00A420C9"/>
    <w:rsid w:val="00A45A46"/>
    <w:rsid w:val="00A45C49"/>
    <w:rsid w:val="00A53EEA"/>
    <w:rsid w:val="00A5510B"/>
    <w:rsid w:val="00A6185C"/>
    <w:rsid w:val="00A72F3F"/>
    <w:rsid w:val="00A73356"/>
    <w:rsid w:val="00A87373"/>
    <w:rsid w:val="00A93012"/>
    <w:rsid w:val="00A964E0"/>
    <w:rsid w:val="00AA0309"/>
    <w:rsid w:val="00AA2A5A"/>
    <w:rsid w:val="00AC5F35"/>
    <w:rsid w:val="00AD409A"/>
    <w:rsid w:val="00AD4A23"/>
    <w:rsid w:val="00AD6B65"/>
    <w:rsid w:val="00AE7A18"/>
    <w:rsid w:val="00B00110"/>
    <w:rsid w:val="00B06370"/>
    <w:rsid w:val="00B06990"/>
    <w:rsid w:val="00B07A7F"/>
    <w:rsid w:val="00B53F0B"/>
    <w:rsid w:val="00B60E88"/>
    <w:rsid w:val="00B61284"/>
    <w:rsid w:val="00B64E69"/>
    <w:rsid w:val="00B64F84"/>
    <w:rsid w:val="00B65F90"/>
    <w:rsid w:val="00B70B00"/>
    <w:rsid w:val="00B73801"/>
    <w:rsid w:val="00B82A39"/>
    <w:rsid w:val="00B82C8B"/>
    <w:rsid w:val="00B94E11"/>
    <w:rsid w:val="00B97D79"/>
    <w:rsid w:val="00BA40DB"/>
    <w:rsid w:val="00BA544F"/>
    <w:rsid w:val="00BB2EED"/>
    <w:rsid w:val="00BC4665"/>
    <w:rsid w:val="00BC4CFC"/>
    <w:rsid w:val="00BC53F6"/>
    <w:rsid w:val="00BC6A70"/>
    <w:rsid w:val="00BD7B4A"/>
    <w:rsid w:val="00BF0C3E"/>
    <w:rsid w:val="00BF1A10"/>
    <w:rsid w:val="00C02B93"/>
    <w:rsid w:val="00C04BF9"/>
    <w:rsid w:val="00C07D27"/>
    <w:rsid w:val="00C20D39"/>
    <w:rsid w:val="00C23EE3"/>
    <w:rsid w:val="00C2496A"/>
    <w:rsid w:val="00C26A5E"/>
    <w:rsid w:val="00C3031B"/>
    <w:rsid w:val="00C3111B"/>
    <w:rsid w:val="00C31AE5"/>
    <w:rsid w:val="00C33ED4"/>
    <w:rsid w:val="00C518D9"/>
    <w:rsid w:val="00C5202C"/>
    <w:rsid w:val="00C523CA"/>
    <w:rsid w:val="00C54BBE"/>
    <w:rsid w:val="00C65E0D"/>
    <w:rsid w:val="00C66A0C"/>
    <w:rsid w:val="00C776DD"/>
    <w:rsid w:val="00C83188"/>
    <w:rsid w:val="00C95E9D"/>
    <w:rsid w:val="00CA1A27"/>
    <w:rsid w:val="00CB189A"/>
    <w:rsid w:val="00CB1B38"/>
    <w:rsid w:val="00CC01CD"/>
    <w:rsid w:val="00CC306A"/>
    <w:rsid w:val="00CC39D4"/>
    <w:rsid w:val="00CC4FF2"/>
    <w:rsid w:val="00CD038E"/>
    <w:rsid w:val="00CE0010"/>
    <w:rsid w:val="00CF68E6"/>
    <w:rsid w:val="00D01ADF"/>
    <w:rsid w:val="00D03BFE"/>
    <w:rsid w:val="00D20816"/>
    <w:rsid w:val="00D258A9"/>
    <w:rsid w:val="00D41DD4"/>
    <w:rsid w:val="00D4336C"/>
    <w:rsid w:val="00D43E8E"/>
    <w:rsid w:val="00D454B6"/>
    <w:rsid w:val="00D844D4"/>
    <w:rsid w:val="00D85FEA"/>
    <w:rsid w:val="00DA4DE3"/>
    <w:rsid w:val="00DB0F1E"/>
    <w:rsid w:val="00DB7FA9"/>
    <w:rsid w:val="00DC20A7"/>
    <w:rsid w:val="00DC457D"/>
    <w:rsid w:val="00DC68A5"/>
    <w:rsid w:val="00DD1A4E"/>
    <w:rsid w:val="00DD2371"/>
    <w:rsid w:val="00DD4532"/>
    <w:rsid w:val="00DF5E5F"/>
    <w:rsid w:val="00DF7FEA"/>
    <w:rsid w:val="00E12DB6"/>
    <w:rsid w:val="00E14D81"/>
    <w:rsid w:val="00E22D61"/>
    <w:rsid w:val="00E34B70"/>
    <w:rsid w:val="00E4554B"/>
    <w:rsid w:val="00E46696"/>
    <w:rsid w:val="00E531E3"/>
    <w:rsid w:val="00E5490D"/>
    <w:rsid w:val="00E54A57"/>
    <w:rsid w:val="00E63776"/>
    <w:rsid w:val="00E73D41"/>
    <w:rsid w:val="00E84043"/>
    <w:rsid w:val="00E925C6"/>
    <w:rsid w:val="00E9547B"/>
    <w:rsid w:val="00E96A22"/>
    <w:rsid w:val="00EA1E51"/>
    <w:rsid w:val="00EA1F05"/>
    <w:rsid w:val="00EB25CE"/>
    <w:rsid w:val="00EC4EED"/>
    <w:rsid w:val="00EE17FC"/>
    <w:rsid w:val="00EE3D54"/>
    <w:rsid w:val="00EF5966"/>
    <w:rsid w:val="00F02DD9"/>
    <w:rsid w:val="00F07C3F"/>
    <w:rsid w:val="00F1278D"/>
    <w:rsid w:val="00F20605"/>
    <w:rsid w:val="00F26946"/>
    <w:rsid w:val="00F34A20"/>
    <w:rsid w:val="00F46047"/>
    <w:rsid w:val="00F55809"/>
    <w:rsid w:val="00F55F25"/>
    <w:rsid w:val="00F60805"/>
    <w:rsid w:val="00F73D4E"/>
    <w:rsid w:val="00F75E41"/>
    <w:rsid w:val="00F8073B"/>
    <w:rsid w:val="00F85D57"/>
    <w:rsid w:val="00F965D9"/>
    <w:rsid w:val="00FA6F92"/>
    <w:rsid w:val="00FB3549"/>
    <w:rsid w:val="00FB3906"/>
    <w:rsid w:val="00FB7AA6"/>
    <w:rsid w:val="00FC302F"/>
    <w:rsid w:val="00FD512D"/>
    <w:rsid w:val="00FD5F86"/>
    <w:rsid w:val="00FF5324"/>
    <w:rsid w:val="00FF6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1286C"/>
  <w15:chartTrackingRefBased/>
  <w15:docId w15:val="{4086D73D-3058-46A0-ACC2-962B3732B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jc w:val="center"/>
      <w:outlineLvl w:val="0"/>
    </w:pPr>
    <w:rPr>
      <w:rFonts w:ascii="Arial" w:hAnsi="Arial"/>
      <w:i/>
      <w:sz w:val="20"/>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widowControl/>
      <w:outlineLvl w:val="2"/>
    </w:pPr>
    <w:rPr>
      <w:rFonts w:ascii="Tahoma" w:hAnsi="Tahoma"/>
      <w:b/>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PlainText">
    <w:name w:val="Plain Text"/>
    <w:basedOn w:val="Normal"/>
    <w:link w:val="PlainTextChar"/>
    <w:uiPriority w:val="99"/>
    <w:pPr>
      <w:widowControl/>
    </w:pPr>
    <w:rPr>
      <w:rFonts w:ascii="Courier New" w:hAnsi="Courier New"/>
      <w:snapToGrid/>
      <w:sz w:val="20"/>
    </w:rPr>
  </w:style>
  <w:style w:type="paragraph" w:styleId="BodyTextIndent">
    <w:name w:val="Body Text Indent"/>
    <w:basedOn w:val="Normal"/>
    <w:pPr>
      <w:widowControl/>
      <w:ind w:left="180"/>
    </w:pPr>
    <w:rPr>
      <w:rFonts w:ascii="Tahoma" w:hAnsi="Tahoma"/>
      <w:snapToGrid/>
      <w:sz w:val="20"/>
    </w:rPr>
  </w:style>
  <w:style w:type="paragraph" w:styleId="BodyTextIndent2">
    <w:name w:val="Body Text Indent 2"/>
    <w:basedOn w:val="Normal"/>
    <w:pPr>
      <w:widowControl/>
      <w:ind w:left="720" w:hanging="720"/>
    </w:pPr>
    <w:rPr>
      <w:rFonts w:ascii="Tahoma" w:hAnsi="Tahoma"/>
      <w:snapToGrid/>
      <w:sz w:val="20"/>
    </w:rPr>
  </w:style>
  <w:style w:type="character" w:styleId="Hyperlink">
    <w:name w:val="Hyperlink"/>
    <w:rsid w:val="00C54BBE"/>
    <w:rPr>
      <w:color w:val="0000FF"/>
      <w:u w:val="single"/>
    </w:rPr>
  </w:style>
  <w:style w:type="paragraph" w:customStyle="1" w:styleId="Style1">
    <w:name w:val="Style1"/>
    <w:basedOn w:val="Heading2"/>
    <w:rsid w:val="00D20816"/>
    <w:pPr>
      <w:tabs>
        <w:tab w:val="center" w:pos="4680"/>
        <w:tab w:val="left" w:pos="7649"/>
      </w:tabs>
      <w:jc w:val="left"/>
    </w:pPr>
    <w:rPr>
      <w:rFonts w:ascii="Univers" w:hAnsi="Univers"/>
      <w:b w:val="0"/>
      <w:sz w:val="24"/>
      <w:szCs w:val="24"/>
    </w:rPr>
  </w:style>
  <w:style w:type="paragraph" w:customStyle="1" w:styleId="Style2">
    <w:name w:val="Style2"/>
    <w:basedOn w:val="Heading2"/>
    <w:rsid w:val="004131A7"/>
    <w:pPr>
      <w:tabs>
        <w:tab w:val="center" w:pos="4680"/>
        <w:tab w:val="left" w:pos="7649"/>
      </w:tabs>
      <w:jc w:val="left"/>
    </w:pPr>
    <w:rPr>
      <w:rFonts w:ascii="Arial" w:hAnsi="Arial"/>
      <w:b w:val="0"/>
      <w:sz w:val="24"/>
    </w:rPr>
  </w:style>
  <w:style w:type="paragraph" w:customStyle="1" w:styleId="arial">
    <w:name w:val="arial"/>
    <w:basedOn w:val="Heading2"/>
    <w:rsid w:val="004131A7"/>
    <w:pPr>
      <w:tabs>
        <w:tab w:val="center" w:pos="4680"/>
        <w:tab w:val="left" w:pos="7649"/>
      </w:tabs>
      <w:jc w:val="left"/>
    </w:pPr>
    <w:rPr>
      <w:b w:val="0"/>
      <w:sz w:val="24"/>
      <w:szCs w:val="24"/>
    </w:rPr>
  </w:style>
  <w:style w:type="paragraph" w:customStyle="1" w:styleId="Style3">
    <w:name w:val="Style3"/>
    <w:basedOn w:val="arial"/>
    <w:rsid w:val="004131A7"/>
    <w:rPr>
      <w:rFonts w:ascii="Arial" w:hAnsi="Arial"/>
    </w:rPr>
  </w:style>
  <w:style w:type="paragraph" w:styleId="BalloonText">
    <w:name w:val="Balloon Text"/>
    <w:basedOn w:val="Normal"/>
    <w:semiHidden/>
    <w:rsid w:val="00C65E0D"/>
    <w:rPr>
      <w:rFonts w:ascii="Tahoma" w:hAnsi="Tahoma" w:cs="Tahoma"/>
      <w:sz w:val="16"/>
      <w:szCs w:val="16"/>
    </w:rPr>
  </w:style>
  <w:style w:type="character" w:customStyle="1" w:styleId="PlainTextChar">
    <w:name w:val="Plain Text Char"/>
    <w:link w:val="PlainText"/>
    <w:uiPriority w:val="99"/>
    <w:rsid w:val="00DB7FA9"/>
    <w:rPr>
      <w:rFonts w:ascii="Courier New" w:hAnsi="Courier New"/>
    </w:rPr>
  </w:style>
  <w:style w:type="paragraph" w:styleId="ListParagraph">
    <w:name w:val="List Paragraph"/>
    <w:basedOn w:val="Normal"/>
    <w:uiPriority w:val="34"/>
    <w:qFormat/>
    <w:rsid w:val="0064276A"/>
    <w:pPr>
      <w:widowControl/>
      <w:ind w:left="720"/>
    </w:pPr>
    <w:rPr>
      <w:rFonts w:ascii="Calibri" w:eastAsia="Calibri" w:hAnsi="Calibri"/>
      <w:snapToGrid/>
      <w:sz w:val="22"/>
      <w:szCs w:val="22"/>
    </w:rPr>
  </w:style>
  <w:style w:type="paragraph" w:customStyle="1" w:styleId="Default">
    <w:name w:val="Default"/>
    <w:rsid w:val="00CD038E"/>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3F206F"/>
    <w:rPr>
      <w:color w:val="808080"/>
    </w:rPr>
  </w:style>
  <w:style w:type="character" w:customStyle="1" w:styleId="Style4">
    <w:name w:val="Style4"/>
    <w:basedOn w:val="DefaultParagraphFont"/>
    <w:uiPriority w:val="1"/>
    <w:rsid w:val="00837F13"/>
    <w:rPr>
      <w:rFonts w:ascii="Informal Roman" w:hAnsi="Informal Roman"/>
      <w:b/>
      <w:sz w:val="28"/>
    </w:rPr>
  </w:style>
  <w:style w:type="character" w:customStyle="1" w:styleId="FooterChar">
    <w:name w:val="Footer Char"/>
    <w:basedOn w:val="DefaultParagraphFont"/>
    <w:link w:val="Footer"/>
    <w:uiPriority w:val="99"/>
    <w:rsid w:val="00B82A39"/>
    <w:rPr>
      <w:snapToGrid w:val="0"/>
      <w:sz w:val="24"/>
    </w:rPr>
  </w:style>
  <w:style w:type="paragraph" w:styleId="NoSpacing">
    <w:name w:val="No Spacing"/>
    <w:uiPriority w:val="1"/>
    <w:qFormat/>
    <w:rsid w:val="00CE0010"/>
    <w:rPr>
      <w:rFonts w:eastAsiaTheme="minorHAnsi"/>
      <w:sz w:val="24"/>
      <w:szCs w:val="24"/>
    </w:rPr>
  </w:style>
  <w:style w:type="character" w:styleId="CommentReference">
    <w:name w:val="annotation reference"/>
    <w:basedOn w:val="DefaultParagraphFont"/>
    <w:rsid w:val="003B5832"/>
    <w:rPr>
      <w:sz w:val="16"/>
      <w:szCs w:val="16"/>
    </w:rPr>
  </w:style>
  <w:style w:type="paragraph" w:styleId="CommentText">
    <w:name w:val="annotation text"/>
    <w:basedOn w:val="Normal"/>
    <w:link w:val="CommentTextChar"/>
    <w:rsid w:val="003B5832"/>
    <w:rPr>
      <w:sz w:val="20"/>
    </w:rPr>
  </w:style>
  <w:style w:type="character" w:customStyle="1" w:styleId="CommentTextChar">
    <w:name w:val="Comment Text Char"/>
    <w:basedOn w:val="DefaultParagraphFont"/>
    <w:link w:val="CommentText"/>
    <w:rsid w:val="003B5832"/>
    <w:rPr>
      <w:snapToGrid w:val="0"/>
    </w:rPr>
  </w:style>
  <w:style w:type="paragraph" w:styleId="CommentSubject">
    <w:name w:val="annotation subject"/>
    <w:basedOn w:val="CommentText"/>
    <w:next w:val="CommentText"/>
    <w:link w:val="CommentSubjectChar"/>
    <w:rsid w:val="003B5832"/>
    <w:rPr>
      <w:b/>
      <w:bCs/>
    </w:rPr>
  </w:style>
  <w:style w:type="character" w:customStyle="1" w:styleId="CommentSubjectChar">
    <w:name w:val="Comment Subject Char"/>
    <w:basedOn w:val="CommentTextChar"/>
    <w:link w:val="CommentSubject"/>
    <w:rsid w:val="003B5832"/>
    <w:rPr>
      <w:b/>
      <w:bCs/>
      <w:snapToGrid w:val="0"/>
    </w:rPr>
  </w:style>
  <w:style w:type="character" w:styleId="UnresolvedMention">
    <w:name w:val="Unresolved Mention"/>
    <w:basedOn w:val="DefaultParagraphFont"/>
    <w:uiPriority w:val="99"/>
    <w:semiHidden/>
    <w:unhideWhenUsed/>
    <w:rsid w:val="007E29B9"/>
    <w:rPr>
      <w:color w:val="605E5C"/>
      <w:shd w:val="clear" w:color="auto" w:fill="E1DFDD"/>
    </w:rPr>
  </w:style>
  <w:style w:type="paragraph" w:styleId="Revision">
    <w:name w:val="Revision"/>
    <w:hidden/>
    <w:uiPriority w:val="99"/>
    <w:semiHidden/>
    <w:rsid w:val="00EC4EED"/>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3958">
      <w:bodyDiv w:val="1"/>
      <w:marLeft w:val="0"/>
      <w:marRight w:val="0"/>
      <w:marTop w:val="0"/>
      <w:marBottom w:val="0"/>
      <w:divBdr>
        <w:top w:val="none" w:sz="0" w:space="0" w:color="auto"/>
        <w:left w:val="none" w:sz="0" w:space="0" w:color="auto"/>
        <w:bottom w:val="none" w:sz="0" w:space="0" w:color="auto"/>
        <w:right w:val="none" w:sz="0" w:space="0" w:color="auto"/>
      </w:divBdr>
    </w:div>
    <w:div w:id="337075487">
      <w:bodyDiv w:val="1"/>
      <w:marLeft w:val="0"/>
      <w:marRight w:val="0"/>
      <w:marTop w:val="0"/>
      <w:marBottom w:val="0"/>
      <w:divBdr>
        <w:top w:val="none" w:sz="0" w:space="0" w:color="auto"/>
        <w:left w:val="none" w:sz="0" w:space="0" w:color="auto"/>
        <w:bottom w:val="none" w:sz="0" w:space="0" w:color="auto"/>
        <w:right w:val="none" w:sz="0" w:space="0" w:color="auto"/>
      </w:divBdr>
    </w:div>
    <w:div w:id="474570789">
      <w:bodyDiv w:val="1"/>
      <w:marLeft w:val="0"/>
      <w:marRight w:val="0"/>
      <w:marTop w:val="0"/>
      <w:marBottom w:val="0"/>
      <w:divBdr>
        <w:top w:val="none" w:sz="0" w:space="0" w:color="auto"/>
        <w:left w:val="none" w:sz="0" w:space="0" w:color="auto"/>
        <w:bottom w:val="none" w:sz="0" w:space="0" w:color="auto"/>
        <w:right w:val="none" w:sz="0" w:space="0" w:color="auto"/>
      </w:divBdr>
    </w:div>
    <w:div w:id="597179030">
      <w:bodyDiv w:val="1"/>
      <w:marLeft w:val="0"/>
      <w:marRight w:val="0"/>
      <w:marTop w:val="0"/>
      <w:marBottom w:val="0"/>
      <w:divBdr>
        <w:top w:val="none" w:sz="0" w:space="0" w:color="auto"/>
        <w:left w:val="none" w:sz="0" w:space="0" w:color="auto"/>
        <w:bottom w:val="none" w:sz="0" w:space="0" w:color="auto"/>
        <w:right w:val="none" w:sz="0" w:space="0" w:color="auto"/>
      </w:divBdr>
    </w:div>
    <w:div w:id="846555410">
      <w:bodyDiv w:val="1"/>
      <w:marLeft w:val="0"/>
      <w:marRight w:val="0"/>
      <w:marTop w:val="0"/>
      <w:marBottom w:val="0"/>
      <w:divBdr>
        <w:top w:val="none" w:sz="0" w:space="0" w:color="auto"/>
        <w:left w:val="none" w:sz="0" w:space="0" w:color="auto"/>
        <w:bottom w:val="none" w:sz="0" w:space="0" w:color="auto"/>
        <w:right w:val="none" w:sz="0" w:space="0" w:color="auto"/>
      </w:divBdr>
    </w:div>
    <w:div w:id="848525449">
      <w:bodyDiv w:val="1"/>
      <w:marLeft w:val="0"/>
      <w:marRight w:val="0"/>
      <w:marTop w:val="0"/>
      <w:marBottom w:val="0"/>
      <w:divBdr>
        <w:top w:val="none" w:sz="0" w:space="0" w:color="auto"/>
        <w:left w:val="none" w:sz="0" w:space="0" w:color="auto"/>
        <w:bottom w:val="none" w:sz="0" w:space="0" w:color="auto"/>
        <w:right w:val="none" w:sz="0" w:space="0" w:color="auto"/>
      </w:divBdr>
    </w:div>
    <w:div w:id="1051611394">
      <w:bodyDiv w:val="1"/>
      <w:marLeft w:val="0"/>
      <w:marRight w:val="0"/>
      <w:marTop w:val="0"/>
      <w:marBottom w:val="0"/>
      <w:divBdr>
        <w:top w:val="none" w:sz="0" w:space="0" w:color="auto"/>
        <w:left w:val="none" w:sz="0" w:space="0" w:color="auto"/>
        <w:bottom w:val="none" w:sz="0" w:space="0" w:color="auto"/>
        <w:right w:val="none" w:sz="0" w:space="0" w:color="auto"/>
      </w:divBdr>
    </w:div>
    <w:div w:id="1178157938">
      <w:bodyDiv w:val="1"/>
      <w:marLeft w:val="0"/>
      <w:marRight w:val="0"/>
      <w:marTop w:val="0"/>
      <w:marBottom w:val="0"/>
      <w:divBdr>
        <w:top w:val="none" w:sz="0" w:space="0" w:color="auto"/>
        <w:left w:val="none" w:sz="0" w:space="0" w:color="auto"/>
        <w:bottom w:val="none" w:sz="0" w:space="0" w:color="auto"/>
        <w:right w:val="none" w:sz="0" w:space="0" w:color="auto"/>
      </w:divBdr>
    </w:div>
    <w:div w:id="1491166908">
      <w:bodyDiv w:val="1"/>
      <w:marLeft w:val="0"/>
      <w:marRight w:val="0"/>
      <w:marTop w:val="0"/>
      <w:marBottom w:val="0"/>
      <w:divBdr>
        <w:top w:val="none" w:sz="0" w:space="0" w:color="auto"/>
        <w:left w:val="none" w:sz="0" w:space="0" w:color="auto"/>
        <w:bottom w:val="none" w:sz="0" w:space="0" w:color="auto"/>
        <w:right w:val="none" w:sz="0" w:space="0" w:color="auto"/>
      </w:divBdr>
    </w:div>
    <w:div w:id="199557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lakecountyfl.gov/offices/procurement_services/bid_details.aspx?bid_number=26-W430&amp;mylakefl=Tru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lakecountyfl.gov/offices/procurement_services/bid_details.aspx?bid_number=26-W430&amp;mylakefl=True"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FF6D506D4441808F72389945A4E5B7"/>
        <w:category>
          <w:name w:val="General"/>
          <w:gallery w:val="placeholder"/>
        </w:category>
        <w:types>
          <w:type w:val="bbPlcHdr"/>
        </w:types>
        <w:behaviors>
          <w:behavior w:val="content"/>
        </w:behaviors>
        <w:guid w:val="{FEA62B80-9557-49CB-96F1-5A3A587AFEBF}"/>
      </w:docPartPr>
      <w:docPartBody>
        <w:p w:rsidR="008F6B69" w:rsidRDefault="0048083F" w:rsidP="0048083F">
          <w:pPr>
            <w:pStyle w:val="3AFF6D506D4441808F72389945A4E5B7"/>
          </w:pPr>
          <w:r w:rsidRPr="00847C6F">
            <w:rPr>
              <w:rStyle w:val="PlaceholderText"/>
            </w:rPr>
            <w:t>Click or tap here to enter text.</w:t>
          </w:r>
        </w:p>
      </w:docPartBody>
    </w:docPart>
    <w:docPart>
      <w:docPartPr>
        <w:name w:val="CDE58C00F8D444469899C2D9AC74FF1B"/>
        <w:category>
          <w:name w:val="General"/>
          <w:gallery w:val="placeholder"/>
        </w:category>
        <w:types>
          <w:type w:val="bbPlcHdr"/>
        </w:types>
        <w:behaviors>
          <w:behavior w:val="content"/>
        </w:behaviors>
        <w:guid w:val="{F814F50E-3C90-4C97-BAEA-75C11A310709}"/>
      </w:docPartPr>
      <w:docPartBody>
        <w:p w:rsidR="008F6B69" w:rsidRDefault="0048083F" w:rsidP="0048083F">
          <w:pPr>
            <w:pStyle w:val="CDE58C00F8D444469899C2D9AC74FF1B"/>
          </w:pPr>
          <w:r w:rsidRPr="00847C6F">
            <w:rPr>
              <w:rStyle w:val="PlaceholderText"/>
            </w:rPr>
            <w:t>Click or tap here to enter text.</w:t>
          </w:r>
        </w:p>
      </w:docPartBody>
    </w:docPart>
    <w:docPart>
      <w:docPartPr>
        <w:name w:val="E35A7E9AC682468E9B95021F125A8D25"/>
        <w:category>
          <w:name w:val="General"/>
          <w:gallery w:val="placeholder"/>
        </w:category>
        <w:types>
          <w:type w:val="bbPlcHdr"/>
        </w:types>
        <w:behaviors>
          <w:behavior w:val="content"/>
        </w:behaviors>
        <w:guid w:val="{D89425C9-912C-476D-8D44-CF0E0AC17003}"/>
      </w:docPartPr>
      <w:docPartBody>
        <w:p w:rsidR="008F6B69" w:rsidRDefault="0048083F" w:rsidP="0048083F">
          <w:pPr>
            <w:pStyle w:val="E35A7E9AC682468E9B95021F125A8D25"/>
          </w:pPr>
          <w:r w:rsidRPr="00847C6F">
            <w:rPr>
              <w:rStyle w:val="PlaceholderText"/>
            </w:rPr>
            <w:t>Click or tap here to enter text.</w:t>
          </w:r>
        </w:p>
      </w:docPartBody>
    </w:docPart>
    <w:docPart>
      <w:docPartPr>
        <w:name w:val="38FEDF057B6A47B683161EC2C5C49ED3"/>
        <w:category>
          <w:name w:val="General"/>
          <w:gallery w:val="placeholder"/>
        </w:category>
        <w:types>
          <w:type w:val="bbPlcHdr"/>
        </w:types>
        <w:behaviors>
          <w:behavior w:val="content"/>
        </w:behaviors>
        <w:guid w:val="{A1A32954-E358-4A2D-95FA-7B72DB4DEDE7}"/>
      </w:docPartPr>
      <w:docPartBody>
        <w:p w:rsidR="008F6B69" w:rsidRDefault="0048083F" w:rsidP="0048083F">
          <w:pPr>
            <w:pStyle w:val="38FEDF057B6A47B683161EC2C5C49ED3"/>
          </w:pPr>
          <w:r w:rsidRPr="00B16A00">
            <w:rPr>
              <w:rStyle w:val="PlaceholderText"/>
            </w:rPr>
            <w:t>Click or tap to enter a date.</w:t>
          </w:r>
        </w:p>
      </w:docPartBody>
    </w:docPart>
    <w:docPart>
      <w:docPartPr>
        <w:name w:val="1DFF2068FB8546D2B85036C23C4D1848"/>
        <w:category>
          <w:name w:val="General"/>
          <w:gallery w:val="placeholder"/>
        </w:category>
        <w:types>
          <w:type w:val="bbPlcHdr"/>
        </w:types>
        <w:behaviors>
          <w:behavior w:val="content"/>
        </w:behaviors>
        <w:guid w:val="{91CED1B8-4CBF-416C-B396-A513304A3E1C}"/>
      </w:docPartPr>
      <w:docPartBody>
        <w:p w:rsidR="008F6B69" w:rsidRDefault="0048083F" w:rsidP="0048083F">
          <w:pPr>
            <w:pStyle w:val="1DFF2068FB8546D2B85036C23C4D1848"/>
          </w:pPr>
          <w:r w:rsidRPr="00847C6F">
            <w:rPr>
              <w:rStyle w:val="PlaceholderText"/>
            </w:rPr>
            <w:t>Click or tap here to enter text.</w:t>
          </w:r>
        </w:p>
      </w:docPartBody>
    </w:docPart>
    <w:docPart>
      <w:docPartPr>
        <w:name w:val="02706CE1A34349EC840EFF4A96521013"/>
        <w:category>
          <w:name w:val="General"/>
          <w:gallery w:val="placeholder"/>
        </w:category>
        <w:types>
          <w:type w:val="bbPlcHdr"/>
        </w:types>
        <w:behaviors>
          <w:behavior w:val="content"/>
        </w:behaviors>
        <w:guid w:val="{3E2351E3-1AFA-4391-AE88-9A8F600301D4}"/>
      </w:docPartPr>
      <w:docPartBody>
        <w:p w:rsidR="008F6B69" w:rsidRDefault="0048083F" w:rsidP="0048083F">
          <w:pPr>
            <w:pStyle w:val="02706CE1A34349EC840EFF4A96521013"/>
          </w:pPr>
          <w:r w:rsidRPr="00847C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Open Sans SemiBold">
    <w:altName w:val="Open Sans SemiBold"/>
    <w:charset w:val="00"/>
    <w:family w:val="swiss"/>
    <w:pitch w:val="variable"/>
    <w:sig w:usb0="E00002EF" w:usb1="4000205B" w:usb2="00000028" w:usb3="00000000" w:csb0="0000019F" w:csb1="00000000"/>
  </w:font>
  <w:font w:name="Open Sans">
    <w:altName w:val="Tahoma"/>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83F"/>
    <w:rsid w:val="000B2582"/>
    <w:rsid w:val="001B06AF"/>
    <w:rsid w:val="001B5AA5"/>
    <w:rsid w:val="001C3525"/>
    <w:rsid w:val="001D0E81"/>
    <w:rsid w:val="001F1072"/>
    <w:rsid w:val="002775CE"/>
    <w:rsid w:val="0028118B"/>
    <w:rsid w:val="0048083F"/>
    <w:rsid w:val="004E3EE4"/>
    <w:rsid w:val="005247F9"/>
    <w:rsid w:val="0052645B"/>
    <w:rsid w:val="005B3CE8"/>
    <w:rsid w:val="005C0B88"/>
    <w:rsid w:val="005F4155"/>
    <w:rsid w:val="005F509A"/>
    <w:rsid w:val="0070450E"/>
    <w:rsid w:val="00732479"/>
    <w:rsid w:val="007405D1"/>
    <w:rsid w:val="00866618"/>
    <w:rsid w:val="008B44C6"/>
    <w:rsid w:val="008D1D19"/>
    <w:rsid w:val="008E10B3"/>
    <w:rsid w:val="008F6B69"/>
    <w:rsid w:val="009136F6"/>
    <w:rsid w:val="00925724"/>
    <w:rsid w:val="009D32A6"/>
    <w:rsid w:val="00A45A46"/>
    <w:rsid w:val="00A9120B"/>
    <w:rsid w:val="00AC5F35"/>
    <w:rsid w:val="00AE13E4"/>
    <w:rsid w:val="00B61284"/>
    <w:rsid w:val="00B67181"/>
    <w:rsid w:val="00C2496A"/>
    <w:rsid w:val="00C42857"/>
    <w:rsid w:val="00C77BC1"/>
    <w:rsid w:val="00D012F9"/>
    <w:rsid w:val="00D85FEA"/>
    <w:rsid w:val="00E73D41"/>
    <w:rsid w:val="00EA1E51"/>
    <w:rsid w:val="00EE78D9"/>
    <w:rsid w:val="00EF5319"/>
    <w:rsid w:val="00F67250"/>
    <w:rsid w:val="00F82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083F"/>
    <w:rPr>
      <w:color w:val="808080"/>
    </w:rPr>
  </w:style>
  <w:style w:type="paragraph" w:customStyle="1" w:styleId="3AFF6D506D4441808F72389945A4E5B7">
    <w:name w:val="3AFF6D506D4441808F72389945A4E5B7"/>
    <w:rsid w:val="0048083F"/>
  </w:style>
  <w:style w:type="paragraph" w:customStyle="1" w:styleId="CDE58C00F8D444469899C2D9AC74FF1B">
    <w:name w:val="CDE58C00F8D444469899C2D9AC74FF1B"/>
    <w:rsid w:val="0048083F"/>
  </w:style>
  <w:style w:type="paragraph" w:customStyle="1" w:styleId="E35A7E9AC682468E9B95021F125A8D25">
    <w:name w:val="E35A7E9AC682468E9B95021F125A8D25"/>
    <w:rsid w:val="0048083F"/>
  </w:style>
  <w:style w:type="paragraph" w:customStyle="1" w:styleId="38FEDF057B6A47B683161EC2C5C49ED3">
    <w:name w:val="38FEDF057B6A47B683161EC2C5C49ED3"/>
    <w:rsid w:val="0048083F"/>
  </w:style>
  <w:style w:type="paragraph" w:customStyle="1" w:styleId="1DFF2068FB8546D2B85036C23C4D1848">
    <w:name w:val="1DFF2068FB8546D2B85036C23C4D1848"/>
    <w:rsid w:val="0048083F"/>
  </w:style>
  <w:style w:type="paragraph" w:customStyle="1" w:styleId="02706CE1A34349EC840EFF4A96521013">
    <w:name w:val="02706CE1A34349EC840EFF4A96521013"/>
    <w:rsid w:val="004808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9FA6BB728CFF4E839D3741936297E2" ma:contentTypeVersion="10" ma:contentTypeDescription="Create a new document." ma:contentTypeScope="" ma:versionID="a81ac9303c8f87317dcf32dea8169a42">
  <xsd:schema xmlns:xsd="http://www.w3.org/2001/XMLSchema" xmlns:xs="http://www.w3.org/2001/XMLSchema" xmlns:p="http://schemas.microsoft.com/office/2006/metadata/properties" xmlns:ns3="6812ab25-3f9b-46f0-9a4a-31a026da8523" xmlns:ns4="b9eeafab-0498-4b89-9a96-157ea3ea9f31" targetNamespace="http://schemas.microsoft.com/office/2006/metadata/properties" ma:root="true" ma:fieldsID="4675bfc9fa3255d43c698e0846badc2f" ns3:_="" ns4:_="">
    <xsd:import namespace="6812ab25-3f9b-46f0-9a4a-31a026da8523"/>
    <xsd:import namespace="b9eeafab-0498-4b89-9a96-157ea3ea9f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2ab25-3f9b-46f0-9a4a-31a026da85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eeafab-0498-4b89-9a96-157ea3ea9f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28950B-259D-43E7-9C95-F6534877C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2ab25-3f9b-46f0-9a4a-31a026da8523"/>
    <ds:schemaRef ds:uri="b9eeafab-0498-4b89-9a96-157ea3ea9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02A2F4-3C86-427B-8F1B-D4342125A7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EE6ADB-36FA-4F58-8FFA-0401AAADB2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3952</Words>
  <Characters>22530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lpstr>
    </vt:vector>
  </TitlesOfParts>
  <Company>lcgis</Company>
  <LinksUpToDate>false</LinksUpToDate>
  <CharactersWithSpaces>26430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Kelly LaFollette</dc:creator>
  <cp:keywords/>
  <cp:lastModifiedBy>Rogers, Sandra</cp:lastModifiedBy>
  <cp:revision>2</cp:revision>
  <cp:lastPrinted>2026-07-22T18:41:00Z</cp:lastPrinted>
  <dcterms:created xsi:type="dcterms:W3CDTF">2026-08-25T17:58:00Z</dcterms:created>
  <dcterms:modified xsi:type="dcterms:W3CDTF">2026-08-25T17:58:00Z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-1984471727</vt:i4>
  </property>
  <property fmtid="{D5CDD505-2E9C-101B-9397-08002B2CF9AE}" pid="3" name="ContentTypeId">
    <vt:lpwstr>0x0101004C9FA6BB728CFF4E839D3741936297E2</vt:lpwstr>
  </property>
</Properties>
</file>