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965F3" w14:textId="77702623" w:rsidR="00C655F9" w:rsidRDefault="0056144E" w:rsidP="00617839">
      <w:pPr>
        <w:pStyle w:val="ListParagraph"/>
        <w:numPr>
          <w:ilvl w:val="0"/>
          <w:numId w:val="2"/>
        </w:numPr>
        <w:spacing w:after="120" w:line="240" w:lineRule="auto"/>
        <w:ind w:left="432" w:hanging="432"/>
        <w:contextualSpacing w:val="0"/>
        <w:jc w:val="both"/>
        <w:rPr>
          <w:rFonts w:ascii="Times New Roman" w:hAnsi="Times New Roman" w:cs="Times New Roman"/>
          <w:b/>
          <w:bCs/>
          <w:sz w:val="24"/>
          <w:szCs w:val="24"/>
        </w:rPr>
      </w:pPr>
      <w:r w:rsidRPr="00551483">
        <w:rPr>
          <w:rFonts w:ascii="Times New Roman" w:hAnsi="Times New Roman" w:cs="Times New Roman"/>
          <w:b/>
          <w:bCs/>
          <w:sz w:val="24"/>
          <w:szCs w:val="24"/>
        </w:rPr>
        <w:t>SCOPE OF SERVICES</w:t>
      </w:r>
    </w:p>
    <w:p w14:paraId="7F60D1F9" w14:textId="00EA8742" w:rsidR="005202DD" w:rsidRPr="0081168C" w:rsidRDefault="00D204A0" w:rsidP="0081168C">
      <w:pPr>
        <w:spacing w:after="120" w:line="240" w:lineRule="auto"/>
        <w:ind w:left="432"/>
        <w:jc w:val="both"/>
        <w:rPr>
          <w:rFonts w:ascii="Times New Roman" w:hAnsi="Times New Roman" w:cs="Times New Roman"/>
          <w:b/>
          <w:bCs/>
          <w:sz w:val="24"/>
          <w:szCs w:val="24"/>
        </w:rPr>
      </w:pPr>
      <w:r w:rsidRPr="0081168C">
        <w:rPr>
          <w:rFonts w:ascii="Times New Roman" w:hAnsi="Times New Roman" w:cs="Times New Roman"/>
          <w:sz w:val="24"/>
          <w:szCs w:val="24"/>
        </w:rPr>
        <w:t>Contractor</w:t>
      </w:r>
      <w:r w:rsidR="00C8650B" w:rsidRPr="0081168C">
        <w:rPr>
          <w:rFonts w:ascii="Times New Roman" w:hAnsi="Times New Roman" w:cs="Times New Roman"/>
          <w:sz w:val="24"/>
          <w:szCs w:val="24"/>
        </w:rPr>
        <w:t>(s)</w:t>
      </w:r>
      <w:r w:rsidRPr="0081168C">
        <w:rPr>
          <w:rFonts w:ascii="Times New Roman" w:hAnsi="Times New Roman" w:cs="Times New Roman"/>
          <w:sz w:val="24"/>
          <w:szCs w:val="24"/>
        </w:rPr>
        <w:t xml:space="preserve"> shall provide</w:t>
      </w:r>
      <w:r w:rsidR="004C5E72" w:rsidRPr="0081168C">
        <w:rPr>
          <w:rFonts w:ascii="Times New Roman" w:hAnsi="Times New Roman" w:cs="Times New Roman"/>
          <w:sz w:val="24"/>
          <w:szCs w:val="24"/>
        </w:rPr>
        <w:t xml:space="preserve"> </w:t>
      </w:r>
      <w:r w:rsidR="00537B95" w:rsidRPr="0081168C">
        <w:rPr>
          <w:rFonts w:ascii="Times New Roman" w:hAnsi="Times New Roman" w:cs="Times New Roman"/>
          <w:sz w:val="24"/>
          <w:szCs w:val="24"/>
        </w:rPr>
        <w:t xml:space="preserve">repair service for County owned vehicles and operating equipment as needed.  A list of the vehicle and equipment brands currently owned and maintained by the County is included in Attachment </w:t>
      </w:r>
      <w:r w:rsidR="007D673C" w:rsidRPr="0081168C">
        <w:rPr>
          <w:rFonts w:ascii="Times New Roman" w:hAnsi="Times New Roman" w:cs="Times New Roman"/>
          <w:sz w:val="24"/>
          <w:szCs w:val="24"/>
        </w:rPr>
        <w:t>5</w:t>
      </w:r>
      <w:r w:rsidR="00537B95" w:rsidRPr="0081168C">
        <w:rPr>
          <w:rFonts w:ascii="Times New Roman" w:hAnsi="Times New Roman" w:cs="Times New Roman"/>
          <w:sz w:val="24"/>
          <w:szCs w:val="24"/>
        </w:rPr>
        <w:t xml:space="preserve">.  </w:t>
      </w:r>
      <w:r w:rsidR="00317540" w:rsidRPr="0081168C">
        <w:rPr>
          <w:rFonts w:ascii="Times New Roman" w:hAnsi="Times New Roman" w:cs="Times New Roman"/>
          <w:sz w:val="24"/>
          <w:szCs w:val="24"/>
        </w:rPr>
        <w:t xml:space="preserve">Types of services and repairs that may be required under the resulting contract(s) include but are not limited to hydraulic, </w:t>
      </w:r>
      <w:r w:rsidR="003A7D71" w:rsidRPr="0081168C">
        <w:rPr>
          <w:rFonts w:ascii="Times New Roman" w:hAnsi="Times New Roman" w:cs="Times New Roman"/>
          <w:sz w:val="24"/>
          <w:szCs w:val="24"/>
        </w:rPr>
        <w:t>drivetrain</w:t>
      </w:r>
      <w:r w:rsidR="00317540" w:rsidRPr="0081168C">
        <w:rPr>
          <w:rFonts w:ascii="Times New Roman" w:hAnsi="Times New Roman" w:cs="Times New Roman"/>
          <w:sz w:val="24"/>
          <w:szCs w:val="24"/>
        </w:rPr>
        <w:t xml:space="preserve">, electrical, chassis, heating/air conditioning, transmission, wheel alignment, tire balancing, suspension, steering, welding, retrofitting, </w:t>
      </w:r>
      <w:r w:rsidR="00311E4B" w:rsidRPr="0081168C">
        <w:rPr>
          <w:rFonts w:ascii="Times New Roman" w:hAnsi="Times New Roman" w:cs="Times New Roman"/>
          <w:sz w:val="24"/>
          <w:szCs w:val="24"/>
        </w:rPr>
        <w:t>up fitment</w:t>
      </w:r>
      <w:r w:rsidR="00317540" w:rsidRPr="0081168C">
        <w:rPr>
          <w:rFonts w:ascii="Times New Roman" w:hAnsi="Times New Roman" w:cs="Times New Roman"/>
          <w:sz w:val="24"/>
          <w:szCs w:val="24"/>
        </w:rPr>
        <w:t xml:space="preserve"> and restoration.</w:t>
      </w:r>
    </w:p>
    <w:p w14:paraId="1CA24F93" w14:textId="1CB61670" w:rsidR="00BC6D43" w:rsidRPr="00551483" w:rsidRDefault="0056144E" w:rsidP="00617839">
      <w:pPr>
        <w:pStyle w:val="ListParagraph"/>
        <w:numPr>
          <w:ilvl w:val="0"/>
          <w:numId w:val="2"/>
        </w:numPr>
        <w:spacing w:before="120" w:after="120" w:line="240" w:lineRule="auto"/>
        <w:ind w:left="432" w:hanging="432"/>
        <w:contextualSpacing w:val="0"/>
        <w:jc w:val="both"/>
        <w:rPr>
          <w:rFonts w:ascii="Times New Roman" w:hAnsi="Times New Roman" w:cs="Times New Roman"/>
          <w:sz w:val="24"/>
          <w:szCs w:val="24"/>
        </w:rPr>
      </w:pPr>
      <w:r w:rsidRPr="00551483">
        <w:rPr>
          <w:rFonts w:ascii="Times New Roman" w:hAnsi="Times New Roman" w:cs="Times New Roman"/>
          <w:b/>
          <w:bCs/>
          <w:sz w:val="24"/>
          <w:szCs w:val="24"/>
        </w:rPr>
        <w:t>CONTRACTOR’S RESPONSIBILITIES</w:t>
      </w:r>
    </w:p>
    <w:p w14:paraId="3A85D4A8" w14:textId="785A9FDD" w:rsidR="00B524D9" w:rsidRPr="00551483" w:rsidRDefault="009275AF"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sidRPr="00551483">
        <w:rPr>
          <w:rFonts w:ascii="Times New Roman" w:hAnsi="Times New Roman" w:cs="Times New Roman"/>
          <w:sz w:val="24"/>
          <w:szCs w:val="24"/>
        </w:rPr>
        <w:t>Contractor</w:t>
      </w:r>
      <w:r w:rsidR="004C5E72" w:rsidRPr="00551483">
        <w:rPr>
          <w:rFonts w:ascii="Times New Roman" w:hAnsi="Times New Roman" w:cs="Times New Roman"/>
          <w:sz w:val="24"/>
          <w:szCs w:val="24"/>
        </w:rPr>
        <w:t xml:space="preserve"> shall furnish all labor, materials, tools, and equipment necessary for satisfactory contract performance and as recommended by the vehicle or equipment manufacturer(s).  </w:t>
      </w:r>
      <w:r w:rsidR="00D61955" w:rsidRPr="00551483">
        <w:rPr>
          <w:rFonts w:ascii="Times New Roman" w:hAnsi="Times New Roman" w:cs="Times New Roman"/>
          <w:sz w:val="24"/>
          <w:szCs w:val="24"/>
        </w:rPr>
        <w:t xml:space="preserve">All material, workmanship, and equipment shall be subject to the inspection and approval of the County’s Fleet Manager.  </w:t>
      </w:r>
    </w:p>
    <w:p w14:paraId="011E1F47" w14:textId="6E7FE585" w:rsidR="00B524D9" w:rsidRPr="00551483" w:rsidRDefault="00B524D9"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proofErr w:type="gramStart"/>
      <w:r w:rsidRPr="00551483">
        <w:rPr>
          <w:rFonts w:ascii="Times New Roman" w:hAnsi="Times New Roman" w:cs="Times New Roman"/>
          <w:sz w:val="24"/>
          <w:szCs w:val="24"/>
        </w:rPr>
        <w:t>Contractor</w:t>
      </w:r>
      <w:proofErr w:type="gramEnd"/>
      <w:r w:rsidRPr="00551483">
        <w:rPr>
          <w:rFonts w:ascii="Times New Roman" w:hAnsi="Times New Roman" w:cs="Times New Roman"/>
          <w:sz w:val="24"/>
          <w:szCs w:val="24"/>
        </w:rPr>
        <w:t xml:space="preserve"> shall have the capability of transporting and storing vehicles.  The vehicle shall be stored in a safe, secure location.  Storage shall be at no charge to County.</w:t>
      </w:r>
    </w:p>
    <w:p w14:paraId="7217F0B7" w14:textId="25B58BFE" w:rsidR="00D61955" w:rsidRPr="00551483" w:rsidRDefault="0081168C"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proofErr w:type="gramStart"/>
      <w:r>
        <w:rPr>
          <w:rFonts w:ascii="Times New Roman" w:hAnsi="Times New Roman" w:cs="Times New Roman"/>
          <w:sz w:val="24"/>
          <w:szCs w:val="24"/>
        </w:rPr>
        <w:t>Contractor</w:t>
      </w:r>
      <w:proofErr w:type="gramEnd"/>
      <w:r w:rsidR="0066018C" w:rsidRPr="00551483">
        <w:rPr>
          <w:rFonts w:ascii="Times New Roman" w:hAnsi="Times New Roman" w:cs="Times New Roman"/>
          <w:sz w:val="24"/>
          <w:szCs w:val="24"/>
        </w:rPr>
        <w:t xml:space="preserve"> </w:t>
      </w:r>
      <w:r w:rsidR="00A12664" w:rsidRPr="00551483">
        <w:rPr>
          <w:rFonts w:ascii="Times New Roman" w:hAnsi="Times New Roman" w:cs="Times New Roman"/>
          <w:sz w:val="24"/>
          <w:szCs w:val="24"/>
        </w:rPr>
        <w:t>shall</w:t>
      </w:r>
      <w:r w:rsidR="0066018C" w:rsidRPr="00551483">
        <w:rPr>
          <w:rFonts w:ascii="Times New Roman" w:hAnsi="Times New Roman" w:cs="Times New Roman"/>
          <w:sz w:val="24"/>
          <w:szCs w:val="24"/>
        </w:rPr>
        <w:t xml:space="preserve"> have </w:t>
      </w:r>
      <w:r w:rsidR="00B524D9" w:rsidRPr="00551483">
        <w:rPr>
          <w:rFonts w:ascii="Times New Roman" w:hAnsi="Times New Roman" w:cs="Times New Roman"/>
          <w:sz w:val="24"/>
          <w:szCs w:val="24"/>
        </w:rPr>
        <w:t xml:space="preserve">or </w:t>
      </w:r>
      <w:r w:rsidR="0019411E" w:rsidRPr="00551483">
        <w:rPr>
          <w:rFonts w:ascii="Times New Roman" w:hAnsi="Times New Roman" w:cs="Times New Roman"/>
          <w:sz w:val="24"/>
          <w:szCs w:val="24"/>
        </w:rPr>
        <w:t xml:space="preserve">have </w:t>
      </w:r>
      <w:r w:rsidR="00B524D9" w:rsidRPr="00551483">
        <w:rPr>
          <w:rFonts w:ascii="Times New Roman" w:hAnsi="Times New Roman" w:cs="Times New Roman"/>
          <w:sz w:val="24"/>
          <w:szCs w:val="24"/>
        </w:rPr>
        <w:t xml:space="preserve">access to a </w:t>
      </w:r>
      <w:r w:rsidR="0066018C" w:rsidRPr="00551483">
        <w:rPr>
          <w:rFonts w:ascii="Times New Roman" w:hAnsi="Times New Roman" w:cs="Times New Roman"/>
          <w:sz w:val="24"/>
          <w:szCs w:val="24"/>
        </w:rPr>
        <w:t xml:space="preserve">clean, complete, </w:t>
      </w:r>
      <w:r w:rsidR="00B524D9" w:rsidRPr="00551483">
        <w:rPr>
          <w:rFonts w:ascii="Times New Roman" w:hAnsi="Times New Roman" w:cs="Times New Roman"/>
          <w:sz w:val="24"/>
          <w:szCs w:val="24"/>
        </w:rPr>
        <w:t xml:space="preserve">and </w:t>
      </w:r>
      <w:r w:rsidR="0066018C" w:rsidRPr="00551483">
        <w:rPr>
          <w:rFonts w:ascii="Times New Roman" w:hAnsi="Times New Roman" w:cs="Times New Roman"/>
          <w:sz w:val="24"/>
          <w:szCs w:val="24"/>
        </w:rPr>
        <w:t>modern facilit</w:t>
      </w:r>
      <w:r w:rsidR="00B524D9" w:rsidRPr="00551483">
        <w:rPr>
          <w:rFonts w:ascii="Times New Roman" w:hAnsi="Times New Roman" w:cs="Times New Roman"/>
          <w:sz w:val="24"/>
          <w:szCs w:val="24"/>
        </w:rPr>
        <w:t xml:space="preserve">y.  </w:t>
      </w:r>
      <w:r w:rsidR="0066018C" w:rsidRPr="00551483">
        <w:rPr>
          <w:rFonts w:ascii="Times New Roman" w:hAnsi="Times New Roman" w:cs="Times New Roman"/>
          <w:sz w:val="24"/>
          <w:szCs w:val="24"/>
        </w:rPr>
        <w:t xml:space="preserve">  </w:t>
      </w:r>
    </w:p>
    <w:p w14:paraId="7E82207C" w14:textId="6330524F" w:rsidR="0019411E" w:rsidRPr="00551483" w:rsidRDefault="0081168C"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66018C" w:rsidRPr="00551483">
        <w:rPr>
          <w:rFonts w:ascii="Times New Roman" w:hAnsi="Times New Roman" w:cs="Times New Roman"/>
          <w:sz w:val="24"/>
          <w:szCs w:val="24"/>
        </w:rPr>
        <w:t xml:space="preserve"> shall submit a written estimate </w:t>
      </w:r>
      <w:r w:rsidR="00987BAD" w:rsidRPr="00551483">
        <w:rPr>
          <w:rFonts w:ascii="Times New Roman" w:hAnsi="Times New Roman" w:cs="Times New Roman"/>
          <w:sz w:val="24"/>
          <w:szCs w:val="24"/>
        </w:rPr>
        <w:t xml:space="preserve">via e-mail </w:t>
      </w:r>
      <w:r w:rsidR="00B524D9" w:rsidRPr="00551483">
        <w:rPr>
          <w:rFonts w:ascii="Times New Roman" w:hAnsi="Times New Roman" w:cs="Times New Roman"/>
          <w:sz w:val="24"/>
          <w:szCs w:val="24"/>
        </w:rPr>
        <w:t>(</w:t>
      </w:r>
      <w:r w:rsidR="006A7FAD" w:rsidRPr="006A7FAD">
        <w:rPr>
          <w:rFonts w:ascii="Times New Roman" w:hAnsi="Times New Roman" w:cs="Times New Roman"/>
          <w:sz w:val="24"/>
          <w:szCs w:val="24"/>
        </w:rPr>
        <w:t>FleetMaintenance@lakecountyfl.gov</w:t>
      </w:r>
      <w:r w:rsidR="00987BAD" w:rsidRPr="00551483">
        <w:rPr>
          <w:rFonts w:ascii="Times New Roman" w:hAnsi="Times New Roman" w:cs="Times New Roman"/>
          <w:sz w:val="24"/>
          <w:szCs w:val="24"/>
        </w:rPr>
        <w:t xml:space="preserve">) to the Fleet Maintenance Division within twenty-four (24) hours after receiving the vehicle </w:t>
      </w:r>
      <w:r w:rsidR="0066018C" w:rsidRPr="00551483">
        <w:rPr>
          <w:rFonts w:ascii="Times New Roman" w:hAnsi="Times New Roman" w:cs="Times New Roman"/>
          <w:sz w:val="24"/>
          <w:szCs w:val="24"/>
        </w:rPr>
        <w:t xml:space="preserve">for </w:t>
      </w:r>
      <w:r w:rsidR="00987BAD" w:rsidRPr="00551483">
        <w:rPr>
          <w:rFonts w:ascii="Times New Roman" w:hAnsi="Times New Roman" w:cs="Times New Roman"/>
          <w:sz w:val="24"/>
          <w:szCs w:val="24"/>
        </w:rPr>
        <w:t xml:space="preserve">estimate. </w:t>
      </w:r>
    </w:p>
    <w:p w14:paraId="01375ADA" w14:textId="5BF56C4C" w:rsidR="000D51CC" w:rsidRPr="00551483" w:rsidRDefault="0081168C"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19411E" w:rsidRPr="00551483">
        <w:rPr>
          <w:rFonts w:ascii="Times New Roman" w:hAnsi="Times New Roman" w:cs="Times New Roman"/>
          <w:sz w:val="24"/>
          <w:szCs w:val="24"/>
        </w:rPr>
        <w:t xml:space="preserve"> shall include on </w:t>
      </w:r>
      <w:r w:rsidR="00D204A0" w:rsidRPr="00551483">
        <w:rPr>
          <w:rFonts w:ascii="Times New Roman" w:hAnsi="Times New Roman" w:cs="Times New Roman"/>
          <w:sz w:val="24"/>
          <w:szCs w:val="24"/>
        </w:rPr>
        <w:t xml:space="preserve">each </w:t>
      </w:r>
      <w:r w:rsidR="0019411E" w:rsidRPr="00551483">
        <w:rPr>
          <w:rFonts w:ascii="Times New Roman" w:hAnsi="Times New Roman" w:cs="Times New Roman"/>
          <w:sz w:val="24"/>
          <w:szCs w:val="24"/>
        </w:rPr>
        <w:t xml:space="preserve">estimate: </w:t>
      </w:r>
      <w:r w:rsidR="0066018C" w:rsidRPr="00551483">
        <w:rPr>
          <w:rFonts w:ascii="Times New Roman" w:hAnsi="Times New Roman" w:cs="Times New Roman"/>
          <w:sz w:val="24"/>
          <w:szCs w:val="24"/>
        </w:rPr>
        <w:t xml:space="preserve">County vehicle number, VIN, estimated start and completion dates, labor hours and rate per hour as submitted in bid, itemized listing of replacement repair parts showing retail list price of each part less </w:t>
      </w:r>
      <w:r w:rsidR="00A12664" w:rsidRPr="00551483">
        <w:rPr>
          <w:rFonts w:ascii="Times New Roman" w:hAnsi="Times New Roman" w:cs="Times New Roman"/>
          <w:sz w:val="24"/>
          <w:szCs w:val="24"/>
        </w:rPr>
        <w:t>Contractor’s</w:t>
      </w:r>
      <w:r w:rsidR="0066018C" w:rsidRPr="00551483">
        <w:rPr>
          <w:rFonts w:ascii="Times New Roman" w:hAnsi="Times New Roman" w:cs="Times New Roman"/>
          <w:sz w:val="24"/>
          <w:szCs w:val="24"/>
        </w:rPr>
        <w:t xml:space="preserve"> discount percentage</w:t>
      </w:r>
      <w:r w:rsidR="0019411E" w:rsidRPr="00551483">
        <w:rPr>
          <w:rFonts w:ascii="Times New Roman" w:hAnsi="Times New Roman" w:cs="Times New Roman"/>
          <w:sz w:val="24"/>
          <w:szCs w:val="24"/>
        </w:rPr>
        <w:t xml:space="preserve">.  </w:t>
      </w:r>
      <w:r w:rsidR="0066018C" w:rsidRPr="00551483">
        <w:rPr>
          <w:rFonts w:ascii="Times New Roman" w:hAnsi="Times New Roman" w:cs="Times New Roman"/>
          <w:sz w:val="24"/>
          <w:szCs w:val="24"/>
        </w:rPr>
        <w:t xml:space="preserve">  </w:t>
      </w:r>
    </w:p>
    <w:p w14:paraId="726F227B" w14:textId="09364B1A" w:rsidR="00C87970" w:rsidRPr="00551483" w:rsidRDefault="0081168C"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C87970" w:rsidRPr="00551483">
        <w:rPr>
          <w:rFonts w:ascii="Times New Roman" w:hAnsi="Times New Roman" w:cs="Times New Roman"/>
          <w:sz w:val="24"/>
          <w:szCs w:val="24"/>
        </w:rPr>
        <w:t xml:space="preserve"> shall complete the repairs in a timely manner after the authorization for repair is received.</w:t>
      </w:r>
    </w:p>
    <w:p w14:paraId="31C295FC" w14:textId="2CDE4960" w:rsidR="009C3864" w:rsidRPr="00551483" w:rsidRDefault="0081168C"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9C3864" w:rsidRPr="00551483">
        <w:rPr>
          <w:rFonts w:ascii="Times New Roman" w:hAnsi="Times New Roman" w:cs="Times New Roman"/>
          <w:sz w:val="24"/>
          <w:szCs w:val="24"/>
        </w:rPr>
        <w:t xml:space="preserve"> shall provide parts or maintenance certified </w:t>
      </w:r>
      <w:r w:rsidR="0019411E" w:rsidRPr="00551483">
        <w:rPr>
          <w:rFonts w:ascii="Times New Roman" w:hAnsi="Times New Roman" w:cs="Times New Roman"/>
          <w:sz w:val="24"/>
          <w:szCs w:val="24"/>
        </w:rPr>
        <w:t>(</w:t>
      </w:r>
      <w:r w:rsidR="009C3864" w:rsidRPr="00551483">
        <w:rPr>
          <w:rFonts w:ascii="Times New Roman" w:hAnsi="Times New Roman" w:cs="Times New Roman"/>
          <w:sz w:val="24"/>
          <w:szCs w:val="24"/>
        </w:rPr>
        <w:t xml:space="preserve">remanufactured) </w:t>
      </w:r>
      <w:r w:rsidR="0019411E" w:rsidRPr="00551483">
        <w:rPr>
          <w:rFonts w:ascii="Times New Roman" w:hAnsi="Times New Roman" w:cs="Times New Roman"/>
          <w:sz w:val="24"/>
          <w:szCs w:val="24"/>
        </w:rPr>
        <w:t xml:space="preserve">parts </w:t>
      </w:r>
      <w:r w:rsidR="009C3864" w:rsidRPr="00551483">
        <w:rPr>
          <w:rFonts w:ascii="Times New Roman" w:hAnsi="Times New Roman" w:cs="Times New Roman"/>
          <w:sz w:val="24"/>
          <w:szCs w:val="24"/>
        </w:rPr>
        <w:t xml:space="preserve">which meet or exceed Original Equipment Manufacturer (OEM) standards. Maintenance certified parts shall be warranted for merchantability and carry a warranty equal to new products.  </w:t>
      </w:r>
    </w:p>
    <w:p w14:paraId="2473FA42" w14:textId="475F6BD6" w:rsidR="00BC6D43" w:rsidRPr="00551483" w:rsidRDefault="0081168C"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987BAD" w:rsidRPr="00551483">
        <w:rPr>
          <w:rFonts w:ascii="Times New Roman" w:hAnsi="Times New Roman" w:cs="Times New Roman"/>
          <w:sz w:val="24"/>
          <w:szCs w:val="24"/>
        </w:rPr>
        <w:t xml:space="preserve"> </w:t>
      </w:r>
      <w:r w:rsidR="0089626E" w:rsidRPr="00551483">
        <w:rPr>
          <w:rFonts w:ascii="Times New Roman" w:hAnsi="Times New Roman" w:cs="Times New Roman"/>
          <w:sz w:val="24"/>
          <w:szCs w:val="24"/>
        </w:rPr>
        <w:t xml:space="preserve">shall guarantee repairs against </w:t>
      </w:r>
      <w:proofErr w:type="gramStart"/>
      <w:r w:rsidR="0089626E" w:rsidRPr="00551483">
        <w:rPr>
          <w:rFonts w:ascii="Times New Roman" w:hAnsi="Times New Roman" w:cs="Times New Roman"/>
          <w:sz w:val="24"/>
          <w:szCs w:val="24"/>
        </w:rPr>
        <w:t>any and all</w:t>
      </w:r>
      <w:proofErr w:type="gramEnd"/>
      <w:r w:rsidR="0089626E" w:rsidRPr="00551483">
        <w:rPr>
          <w:rFonts w:ascii="Times New Roman" w:hAnsi="Times New Roman" w:cs="Times New Roman"/>
          <w:sz w:val="24"/>
          <w:szCs w:val="24"/>
        </w:rPr>
        <w:t xml:space="preserve"> defects in workmanship, parts or</w:t>
      </w:r>
      <w:r w:rsidR="00BF4509" w:rsidRPr="00551483">
        <w:rPr>
          <w:rFonts w:ascii="Times New Roman" w:hAnsi="Times New Roman" w:cs="Times New Roman"/>
          <w:sz w:val="24"/>
          <w:szCs w:val="24"/>
        </w:rPr>
        <w:t xml:space="preserve"> </w:t>
      </w:r>
      <w:r w:rsidR="0089626E" w:rsidRPr="00551483">
        <w:rPr>
          <w:rFonts w:ascii="Times New Roman" w:hAnsi="Times New Roman" w:cs="Times New Roman"/>
          <w:sz w:val="24"/>
          <w:szCs w:val="24"/>
        </w:rPr>
        <w:t>materials</w:t>
      </w:r>
      <w:r w:rsidR="007F571B" w:rsidRPr="00551483">
        <w:rPr>
          <w:rFonts w:ascii="Times New Roman" w:hAnsi="Times New Roman" w:cs="Times New Roman"/>
          <w:sz w:val="24"/>
          <w:szCs w:val="24"/>
        </w:rPr>
        <w:t>, and will return the vehicle to the manufacturer’s specifications</w:t>
      </w:r>
      <w:r w:rsidR="0089626E" w:rsidRPr="00551483">
        <w:rPr>
          <w:rFonts w:ascii="Times New Roman" w:hAnsi="Times New Roman" w:cs="Times New Roman"/>
          <w:sz w:val="24"/>
          <w:szCs w:val="24"/>
        </w:rPr>
        <w:t xml:space="preserve">.  </w:t>
      </w:r>
    </w:p>
    <w:p w14:paraId="5569E698" w14:textId="744F3E2C" w:rsidR="00CD16AE" w:rsidRPr="00551483" w:rsidRDefault="0081168C" w:rsidP="00617839">
      <w:pPr>
        <w:pStyle w:val="ListParagraph"/>
        <w:numPr>
          <w:ilvl w:val="1"/>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987BAD" w:rsidRPr="00551483">
        <w:rPr>
          <w:rFonts w:ascii="Times New Roman" w:hAnsi="Times New Roman" w:cs="Times New Roman"/>
          <w:sz w:val="24"/>
          <w:szCs w:val="24"/>
        </w:rPr>
        <w:t xml:space="preserve"> </w:t>
      </w:r>
      <w:proofErr w:type="gramStart"/>
      <w:r w:rsidR="0089626E" w:rsidRPr="00551483">
        <w:rPr>
          <w:rFonts w:ascii="Times New Roman" w:hAnsi="Times New Roman" w:cs="Times New Roman"/>
          <w:sz w:val="24"/>
          <w:szCs w:val="24"/>
        </w:rPr>
        <w:t>shall</w:t>
      </w:r>
      <w:proofErr w:type="gramEnd"/>
      <w:r w:rsidR="0089626E" w:rsidRPr="00551483">
        <w:rPr>
          <w:rFonts w:ascii="Times New Roman" w:hAnsi="Times New Roman" w:cs="Times New Roman"/>
          <w:sz w:val="24"/>
          <w:szCs w:val="24"/>
        </w:rPr>
        <w:t xml:space="preserve"> guarantee all </w:t>
      </w:r>
      <w:r w:rsidR="007F571B" w:rsidRPr="00551483">
        <w:rPr>
          <w:rFonts w:ascii="Times New Roman" w:hAnsi="Times New Roman" w:cs="Times New Roman"/>
          <w:sz w:val="24"/>
          <w:szCs w:val="24"/>
        </w:rPr>
        <w:t xml:space="preserve">work performed shall be subject to an unconditional repair warranty of </w:t>
      </w:r>
      <w:r w:rsidR="0019411E" w:rsidRPr="00551483">
        <w:rPr>
          <w:rFonts w:ascii="Times New Roman" w:hAnsi="Times New Roman" w:cs="Times New Roman"/>
          <w:sz w:val="24"/>
          <w:szCs w:val="24"/>
        </w:rPr>
        <w:t>o</w:t>
      </w:r>
      <w:r w:rsidR="007F571B" w:rsidRPr="00551483">
        <w:rPr>
          <w:rFonts w:ascii="Times New Roman" w:hAnsi="Times New Roman" w:cs="Times New Roman"/>
          <w:sz w:val="24"/>
          <w:szCs w:val="24"/>
        </w:rPr>
        <w:t>ne (1) year / 12,000 miles on labor and the repair parts shall have the standard manufacturer’s warranty.</w:t>
      </w:r>
    </w:p>
    <w:p w14:paraId="6EEAF17F" w14:textId="6C4A656E" w:rsidR="00CD16AE" w:rsidRPr="00551483" w:rsidRDefault="0081168C"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7F571B" w:rsidRPr="00551483">
        <w:rPr>
          <w:rFonts w:ascii="Times New Roman" w:hAnsi="Times New Roman" w:cs="Times New Roman"/>
          <w:sz w:val="24"/>
          <w:szCs w:val="24"/>
        </w:rPr>
        <w:t xml:space="preserve"> shall keep a</w:t>
      </w:r>
      <w:r w:rsidR="0066018C" w:rsidRPr="00551483">
        <w:rPr>
          <w:rFonts w:ascii="Times New Roman" w:hAnsi="Times New Roman" w:cs="Times New Roman"/>
          <w:sz w:val="24"/>
          <w:szCs w:val="24"/>
        </w:rPr>
        <w:t xml:space="preserve">ll damaged/nonworking parts which are replaced for a minimum of fourteen (14) days for </w:t>
      </w:r>
      <w:r w:rsidR="007F571B" w:rsidRPr="00551483">
        <w:rPr>
          <w:rFonts w:ascii="Times New Roman" w:hAnsi="Times New Roman" w:cs="Times New Roman"/>
          <w:sz w:val="24"/>
          <w:szCs w:val="24"/>
        </w:rPr>
        <w:t>i</w:t>
      </w:r>
      <w:r w:rsidR="0066018C" w:rsidRPr="00551483">
        <w:rPr>
          <w:rFonts w:ascii="Times New Roman" w:hAnsi="Times New Roman" w:cs="Times New Roman"/>
          <w:sz w:val="24"/>
          <w:szCs w:val="24"/>
        </w:rPr>
        <w:t>nspection by the County</w:t>
      </w:r>
      <w:r w:rsidR="00C8650B" w:rsidRPr="00551483">
        <w:rPr>
          <w:rFonts w:ascii="Times New Roman" w:hAnsi="Times New Roman" w:cs="Times New Roman"/>
          <w:sz w:val="24"/>
          <w:szCs w:val="24"/>
        </w:rPr>
        <w:t xml:space="preserve">, unless prior approval is received.  </w:t>
      </w:r>
    </w:p>
    <w:p w14:paraId="17836DD8" w14:textId="205FB649" w:rsidR="00BC6D43" w:rsidRPr="00551483" w:rsidRDefault="0081168C"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Pr>
          <w:rFonts w:ascii="Times New Roman" w:hAnsi="Times New Roman" w:cs="Times New Roman"/>
          <w:sz w:val="24"/>
          <w:szCs w:val="24"/>
        </w:rPr>
        <w:t>Contractor</w:t>
      </w:r>
      <w:r w:rsidR="007F571B" w:rsidRPr="00551483">
        <w:rPr>
          <w:rFonts w:ascii="Times New Roman" w:hAnsi="Times New Roman" w:cs="Times New Roman"/>
          <w:sz w:val="24"/>
          <w:szCs w:val="24"/>
        </w:rPr>
        <w:t xml:space="preserve"> shall </w:t>
      </w:r>
      <w:r w:rsidR="006C01F4" w:rsidRPr="00551483">
        <w:rPr>
          <w:rFonts w:ascii="Times New Roman" w:hAnsi="Times New Roman" w:cs="Times New Roman"/>
          <w:sz w:val="24"/>
          <w:szCs w:val="24"/>
        </w:rPr>
        <w:t>ensure that the County has received the latest version of any MSDS forms required by 29 CFR 1910.1200 for any hazardous material.</w:t>
      </w:r>
    </w:p>
    <w:p w14:paraId="30F6B200" w14:textId="77777777" w:rsidR="00F905DA" w:rsidRPr="00551483" w:rsidRDefault="0056144E" w:rsidP="00617839">
      <w:pPr>
        <w:pStyle w:val="ListParagraph"/>
        <w:numPr>
          <w:ilvl w:val="0"/>
          <w:numId w:val="2"/>
        </w:numPr>
        <w:spacing w:before="120" w:after="60" w:line="240" w:lineRule="auto"/>
        <w:ind w:left="432" w:hanging="432"/>
        <w:contextualSpacing w:val="0"/>
        <w:jc w:val="both"/>
        <w:rPr>
          <w:rFonts w:ascii="Times New Roman" w:hAnsi="Times New Roman" w:cs="Times New Roman"/>
          <w:sz w:val="24"/>
          <w:szCs w:val="24"/>
        </w:rPr>
      </w:pPr>
      <w:r w:rsidRPr="00551483">
        <w:rPr>
          <w:rFonts w:ascii="Times New Roman" w:hAnsi="Times New Roman" w:cs="Times New Roman"/>
          <w:b/>
          <w:bCs/>
          <w:sz w:val="24"/>
          <w:szCs w:val="24"/>
        </w:rPr>
        <w:t>COUNTY RESPONSIBILITIES</w:t>
      </w:r>
    </w:p>
    <w:p w14:paraId="39FF3E8E" w14:textId="29D57DFC" w:rsidR="00F905DA" w:rsidRPr="00551483" w:rsidRDefault="00F905DA"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551483">
        <w:rPr>
          <w:rFonts w:ascii="Times New Roman" w:hAnsi="Times New Roman" w:cs="Times New Roman"/>
          <w:sz w:val="24"/>
          <w:szCs w:val="24"/>
        </w:rPr>
        <w:t xml:space="preserve">The County does not guarantee a minimum or maximum </w:t>
      </w:r>
      <w:proofErr w:type="gramStart"/>
      <w:r w:rsidRPr="00551483">
        <w:rPr>
          <w:rFonts w:ascii="Times New Roman" w:hAnsi="Times New Roman" w:cs="Times New Roman"/>
          <w:sz w:val="24"/>
          <w:szCs w:val="24"/>
        </w:rPr>
        <w:t>dollar amount</w:t>
      </w:r>
      <w:proofErr w:type="gramEnd"/>
      <w:r w:rsidRPr="00551483">
        <w:rPr>
          <w:rFonts w:ascii="Times New Roman" w:hAnsi="Times New Roman" w:cs="Times New Roman"/>
          <w:sz w:val="24"/>
          <w:szCs w:val="24"/>
        </w:rPr>
        <w:t xml:space="preserve"> to be expended on any contract(s) resulting from this solicitation</w:t>
      </w:r>
      <w:r w:rsidR="00EE34CA" w:rsidRPr="00551483">
        <w:rPr>
          <w:rFonts w:ascii="Times New Roman" w:hAnsi="Times New Roman" w:cs="Times New Roman"/>
          <w:sz w:val="24"/>
          <w:szCs w:val="24"/>
        </w:rPr>
        <w:t xml:space="preserve">.  </w:t>
      </w:r>
      <w:r w:rsidRPr="00551483">
        <w:rPr>
          <w:rFonts w:ascii="Times New Roman" w:hAnsi="Times New Roman" w:cs="Times New Roman"/>
          <w:sz w:val="24"/>
          <w:szCs w:val="24"/>
        </w:rPr>
        <w:t xml:space="preserve">This is an indefinite quantity contract with no </w:t>
      </w:r>
      <w:proofErr w:type="gramStart"/>
      <w:r w:rsidRPr="00551483">
        <w:rPr>
          <w:rFonts w:ascii="Times New Roman" w:hAnsi="Times New Roman" w:cs="Times New Roman"/>
          <w:sz w:val="24"/>
          <w:szCs w:val="24"/>
        </w:rPr>
        <w:t>guarantee</w:t>
      </w:r>
      <w:proofErr w:type="gramEnd"/>
      <w:r w:rsidRPr="00551483">
        <w:rPr>
          <w:rFonts w:ascii="Times New Roman" w:hAnsi="Times New Roman" w:cs="Times New Roman"/>
          <w:sz w:val="24"/>
          <w:szCs w:val="24"/>
        </w:rPr>
        <w:t xml:space="preserve"> services will be required.  </w:t>
      </w:r>
    </w:p>
    <w:p w14:paraId="5F7591EC" w14:textId="77777777" w:rsidR="00B113AA" w:rsidRPr="00551483" w:rsidRDefault="009363F7"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551483">
        <w:rPr>
          <w:rFonts w:ascii="Times New Roman" w:hAnsi="Times New Roman" w:cs="Times New Roman"/>
          <w:sz w:val="24"/>
          <w:szCs w:val="24"/>
        </w:rPr>
        <w:lastRenderedPageBreak/>
        <w:t>The County reserves the right to add or delete services, equipment, vehicles, and brands from this contract as needed.</w:t>
      </w:r>
    </w:p>
    <w:p w14:paraId="0B51B7AE" w14:textId="15D2213E" w:rsidR="00B113AA" w:rsidRPr="00551483" w:rsidRDefault="00B113AA"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551483">
        <w:rPr>
          <w:rFonts w:ascii="Times New Roman" w:hAnsi="Times New Roman" w:cs="Times New Roman"/>
          <w:sz w:val="24"/>
          <w:szCs w:val="24"/>
        </w:rPr>
        <w:t xml:space="preserve">The County will review estimates and approve the requested repair work.  No work shall commence without the County’s approval.  </w:t>
      </w:r>
    </w:p>
    <w:p w14:paraId="39FC9E38" w14:textId="54149E95" w:rsidR="00B113AA" w:rsidRPr="00551483" w:rsidRDefault="009363F7"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551483">
        <w:rPr>
          <w:rFonts w:ascii="Times New Roman" w:hAnsi="Times New Roman" w:cs="Times New Roman"/>
          <w:sz w:val="24"/>
          <w:szCs w:val="24"/>
        </w:rPr>
        <w:t xml:space="preserve">The County will inspect all </w:t>
      </w:r>
      <w:r w:rsidR="00B113AA" w:rsidRPr="00551483">
        <w:rPr>
          <w:rFonts w:ascii="Times New Roman" w:hAnsi="Times New Roman" w:cs="Times New Roman"/>
          <w:sz w:val="24"/>
          <w:szCs w:val="24"/>
        </w:rPr>
        <w:t>work</w:t>
      </w:r>
      <w:r w:rsidRPr="00551483">
        <w:rPr>
          <w:rFonts w:ascii="Times New Roman" w:hAnsi="Times New Roman" w:cs="Times New Roman"/>
          <w:sz w:val="24"/>
          <w:szCs w:val="24"/>
        </w:rPr>
        <w:t xml:space="preserve"> before </w:t>
      </w:r>
      <w:r w:rsidR="00B113AA" w:rsidRPr="00551483">
        <w:rPr>
          <w:rFonts w:ascii="Times New Roman" w:hAnsi="Times New Roman" w:cs="Times New Roman"/>
          <w:sz w:val="24"/>
          <w:szCs w:val="24"/>
        </w:rPr>
        <w:t xml:space="preserve">the </w:t>
      </w:r>
      <w:r w:rsidRPr="00551483">
        <w:rPr>
          <w:rFonts w:ascii="Times New Roman" w:hAnsi="Times New Roman" w:cs="Times New Roman"/>
          <w:sz w:val="24"/>
          <w:szCs w:val="24"/>
        </w:rPr>
        <w:t xml:space="preserve">acceptance of the repaired vehicles or equipment.  </w:t>
      </w:r>
      <w:r w:rsidR="0089626E" w:rsidRPr="00551483">
        <w:rPr>
          <w:rFonts w:ascii="Times New Roman" w:hAnsi="Times New Roman" w:cs="Times New Roman"/>
          <w:sz w:val="24"/>
          <w:szCs w:val="24"/>
        </w:rPr>
        <w:t xml:space="preserve">All returned work must be completed within seven (7) calendar days and at </w:t>
      </w:r>
      <w:r w:rsidR="0081168C">
        <w:rPr>
          <w:rFonts w:ascii="Times New Roman" w:hAnsi="Times New Roman" w:cs="Times New Roman"/>
          <w:sz w:val="24"/>
          <w:szCs w:val="24"/>
        </w:rPr>
        <w:t>Contractor</w:t>
      </w:r>
      <w:r w:rsidR="0089626E" w:rsidRPr="00551483">
        <w:rPr>
          <w:rFonts w:ascii="Times New Roman" w:hAnsi="Times New Roman" w:cs="Times New Roman"/>
          <w:sz w:val="24"/>
          <w:szCs w:val="24"/>
        </w:rPr>
        <w:t>’s expense according to industry standards.</w:t>
      </w:r>
    </w:p>
    <w:p w14:paraId="370E1AA8" w14:textId="77777777" w:rsidR="005A246C" w:rsidRPr="00551483" w:rsidRDefault="00B113AA"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551483">
        <w:rPr>
          <w:rFonts w:ascii="Times New Roman" w:hAnsi="Times New Roman" w:cs="Times New Roman"/>
          <w:sz w:val="24"/>
          <w:szCs w:val="24"/>
        </w:rPr>
        <w:t>The County reserves the right to cancel orders or require the Contractor to replace all items received that do not conform to specifications or are deemed defective.</w:t>
      </w:r>
      <w:bookmarkStart w:id="0" w:name="_Toc2173198"/>
    </w:p>
    <w:p w14:paraId="5F1A88F2" w14:textId="547364CF" w:rsidR="005A246C" w:rsidRPr="00551483" w:rsidRDefault="005A246C" w:rsidP="00617839">
      <w:pPr>
        <w:pStyle w:val="ListParagraph"/>
        <w:numPr>
          <w:ilvl w:val="0"/>
          <w:numId w:val="2"/>
        </w:numPr>
        <w:spacing w:before="120" w:after="120" w:line="240" w:lineRule="auto"/>
        <w:ind w:left="432" w:hanging="432"/>
        <w:jc w:val="both"/>
        <w:rPr>
          <w:rFonts w:ascii="Times New Roman" w:hAnsi="Times New Roman" w:cs="Times New Roman"/>
          <w:sz w:val="24"/>
          <w:szCs w:val="24"/>
        </w:rPr>
      </w:pPr>
      <w:r w:rsidRPr="00551483">
        <w:rPr>
          <w:rFonts w:ascii="Times New Roman" w:hAnsi="Times New Roman" w:cs="Times New Roman"/>
          <w:b/>
          <w:bCs/>
          <w:sz w:val="24"/>
          <w:szCs w:val="24"/>
        </w:rPr>
        <w:t>DELIVERY REQUIREMENTS AND ACCEPTANCE</w:t>
      </w:r>
    </w:p>
    <w:p w14:paraId="1804A66D" w14:textId="584D3D90" w:rsidR="005A246C" w:rsidRPr="00551483" w:rsidRDefault="005A246C" w:rsidP="00617839">
      <w:pPr>
        <w:spacing w:before="120" w:after="120" w:line="240" w:lineRule="auto"/>
        <w:ind w:left="360"/>
        <w:jc w:val="both"/>
        <w:rPr>
          <w:rFonts w:ascii="Times New Roman" w:hAnsi="Times New Roman" w:cs="Times New Roman"/>
          <w:b/>
          <w:bCs/>
          <w:sz w:val="24"/>
          <w:szCs w:val="24"/>
        </w:rPr>
      </w:pPr>
      <w:r w:rsidRPr="00551483">
        <w:rPr>
          <w:rFonts w:ascii="Times New Roman" w:hAnsi="Times New Roman" w:cs="Times New Roman"/>
          <w:sz w:val="24"/>
          <w:szCs w:val="24"/>
        </w:rPr>
        <w:t>Cont</w:t>
      </w:r>
      <w:r w:rsidRPr="0081168C">
        <w:rPr>
          <w:rFonts w:ascii="Times New Roman" w:hAnsi="Times New Roman" w:cs="Times New Roman"/>
          <w:sz w:val="24"/>
          <w:szCs w:val="24"/>
        </w:rPr>
        <w:t>ractor shall deliver repaired items to the Fleet Maintenance Shop, 20423</w:t>
      </w:r>
      <w:r w:rsidR="00783D55" w:rsidRPr="0081168C">
        <w:rPr>
          <w:rFonts w:ascii="Times New Roman" w:hAnsi="Times New Roman" w:cs="Times New Roman"/>
          <w:sz w:val="24"/>
          <w:szCs w:val="24"/>
        </w:rPr>
        <w:t xml:space="preserve"> </w:t>
      </w:r>
      <w:r w:rsidRPr="0081168C">
        <w:rPr>
          <w:rFonts w:ascii="Times New Roman" w:hAnsi="Times New Roman" w:cs="Times New Roman"/>
          <w:sz w:val="24"/>
          <w:szCs w:val="24"/>
        </w:rPr>
        <w:t>Independence Blvd., Groveland, FL 34736 during normal Fleet business hours only (Monday-Friday, 8:00 a.m. - 5:00 p.m.)</w:t>
      </w:r>
    </w:p>
    <w:p w14:paraId="00A40F43" w14:textId="16015DD7" w:rsidR="0011288B" w:rsidRPr="00551483" w:rsidRDefault="0011288B" w:rsidP="00617839">
      <w:pPr>
        <w:pStyle w:val="Heading1"/>
        <w:numPr>
          <w:ilvl w:val="0"/>
          <w:numId w:val="2"/>
        </w:numPr>
        <w:spacing w:before="120" w:after="120"/>
        <w:ind w:left="432" w:hanging="432"/>
        <w:jc w:val="both"/>
        <w:rPr>
          <w:rFonts w:ascii="Times New Roman" w:hAnsi="Times New Roman" w:cs="Times New Roman"/>
          <w:b/>
          <w:color w:val="000000" w:themeColor="text1"/>
          <w:sz w:val="24"/>
          <w:szCs w:val="24"/>
        </w:rPr>
      </w:pPr>
      <w:bookmarkStart w:id="1" w:name="_Toc2173234"/>
      <w:bookmarkEnd w:id="0"/>
      <w:r w:rsidRPr="00551483">
        <w:rPr>
          <w:rFonts w:ascii="Times New Roman" w:hAnsi="Times New Roman" w:cs="Times New Roman"/>
          <w:b/>
          <w:color w:val="000000" w:themeColor="text1"/>
          <w:sz w:val="24"/>
          <w:szCs w:val="24"/>
        </w:rPr>
        <w:t>FACILITIES SHALL BE PROVIDED IN CENTRAL FLORIDA BY THE VENDOR</w:t>
      </w:r>
      <w:bookmarkEnd w:id="1"/>
    </w:p>
    <w:p w14:paraId="30EA26A0" w14:textId="13518E23" w:rsidR="0011288B" w:rsidRPr="0081168C" w:rsidRDefault="0011288B"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t>Offers will only be accepted from vendors which have service facilities that are</w:t>
      </w:r>
      <w:r w:rsidR="00311E4B" w:rsidRPr="0081168C">
        <w:rPr>
          <w:rFonts w:ascii="Times New Roman" w:hAnsi="Times New Roman" w:cs="Times New Roman"/>
          <w:sz w:val="24"/>
          <w:szCs w:val="24"/>
        </w:rPr>
        <w:t xml:space="preserve"> </w:t>
      </w:r>
      <w:r w:rsidRPr="0081168C">
        <w:rPr>
          <w:rFonts w:ascii="Times New Roman" w:hAnsi="Times New Roman" w:cs="Times New Roman"/>
          <w:sz w:val="24"/>
          <w:szCs w:val="24"/>
        </w:rPr>
        <w:t>in Central Florida (defined as Lake, Osceola, Orange, Seminole, Volusia, Marion, Polk, and Sumter counties).  Service facilities are defined as facilities that can provide a full range of parts and repairs for the items covered by this solicitation and resultant contract.</w:t>
      </w:r>
    </w:p>
    <w:p w14:paraId="2CAB4ECD" w14:textId="751FC8F6" w:rsidR="005A246C" w:rsidRPr="0081168C" w:rsidRDefault="0011288B"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t>The County reserves the right to perform an inspection of these service facilities during the offer evaluation period, and any time during the term of the contract, and to use this inspection as a means for determining the vendor to which award will be made under this solicitation.  The acceptability of the size, location, level of security, and overall functionality of the service facility shall be determined by the County in consideration of the contract requirements.  The County’s best interests shall prevail in this regard, and the decision of the County shall be final.</w:t>
      </w:r>
    </w:p>
    <w:p w14:paraId="17F995F0" w14:textId="77777777" w:rsidR="005A246C" w:rsidRPr="00551483" w:rsidRDefault="005A246C" w:rsidP="00617839">
      <w:pPr>
        <w:pStyle w:val="ListParagraph"/>
        <w:numPr>
          <w:ilvl w:val="0"/>
          <w:numId w:val="2"/>
        </w:numPr>
        <w:spacing w:before="120" w:after="120" w:line="240" w:lineRule="auto"/>
        <w:ind w:left="432" w:hanging="432"/>
        <w:contextualSpacing w:val="0"/>
        <w:jc w:val="both"/>
        <w:rPr>
          <w:rFonts w:ascii="Times New Roman" w:hAnsi="Times New Roman" w:cs="Times New Roman"/>
          <w:sz w:val="24"/>
          <w:szCs w:val="24"/>
        </w:rPr>
      </w:pPr>
      <w:r w:rsidRPr="00551483">
        <w:rPr>
          <w:rFonts w:ascii="Times New Roman" w:hAnsi="Times New Roman" w:cs="Times New Roman"/>
          <w:b/>
          <w:color w:val="000000" w:themeColor="text1"/>
          <w:sz w:val="24"/>
          <w:szCs w:val="24"/>
        </w:rPr>
        <w:t>TOWING SERVICE</w:t>
      </w:r>
    </w:p>
    <w:p w14:paraId="5CF9E4D6" w14:textId="38438348" w:rsidR="005A246C" w:rsidRPr="00551483" w:rsidRDefault="005A246C" w:rsidP="0081168C">
      <w:pPr>
        <w:spacing w:before="120" w:after="120" w:line="240" w:lineRule="auto"/>
        <w:ind w:left="360"/>
        <w:jc w:val="both"/>
        <w:rPr>
          <w:rFonts w:ascii="Times New Roman" w:hAnsi="Times New Roman" w:cs="Times New Roman"/>
          <w:sz w:val="24"/>
          <w:szCs w:val="24"/>
        </w:rPr>
      </w:pPr>
      <w:proofErr w:type="gramStart"/>
      <w:r w:rsidRPr="00551483">
        <w:rPr>
          <w:rFonts w:ascii="Times New Roman" w:hAnsi="Times New Roman" w:cs="Times New Roman"/>
          <w:bCs/>
          <w:color w:val="000000" w:themeColor="text1"/>
          <w:sz w:val="24"/>
          <w:szCs w:val="24"/>
        </w:rPr>
        <w:t>Contractors</w:t>
      </w:r>
      <w:proofErr w:type="gramEnd"/>
      <w:r w:rsidRPr="00551483">
        <w:rPr>
          <w:rFonts w:ascii="Times New Roman" w:hAnsi="Times New Roman" w:cs="Times New Roman"/>
          <w:bCs/>
          <w:color w:val="000000" w:themeColor="text1"/>
          <w:sz w:val="24"/>
          <w:szCs w:val="24"/>
        </w:rPr>
        <w:t xml:space="preserve"> hav</w:t>
      </w:r>
      <w:r w:rsidR="0081168C">
        <w:rPr>
          <w:rFonts w:ascii="Times New Roman" w:hAnsi="Times New Roman" w:cs="Times New Roman"/>
          <w:bCs/>
          <w:color w:val="000000" w:themeColor="text1"/>
          <w:sz w:val="24"/>
          <w:szCs w:val="24"/>
        </w:rPr>
        <w:t>ing</w:t>
      </w:r>
      <w:r w:rsidRPr="00551483">
        <w:rPr>
          <w:rFonts w:ascii="Times New Roman" w:hAnsi="Times New Roman" w:cs="Times New Roman"/>
          <w:bCs/>
          <w:color w:val="000000" w:themeColor="text1"/>
          <w:sz w:val="24"/>
          <w:szCs w:val="24"/>
        </w:rPr>
        <w:t xml:space="preserve"> the ability</w:t>
      </w:r>
      <w:r w:rsidR="0081168C">
        <w:rPr>
          <w:rFonts w:ascii="Times New Roman" w:hAnsi="Times New Roman" w:cs="Times New Roman"/>
          <w:bCs/>
          <w:color w:val="000000" w:themeColor="text1"/>
          <w:sz w:val="24"/>
          <w:szCs w:val="24"/>
        </w:rPr>
        <w:t>,</w:t>
      </w:r>
      <w:r w:rsidRPr="00551483">
        <w:rPr>
          <w:rFonts w:ascii="Times New Roman" w:hAnsi="Times New Roman" w:cs="Times New Roman"/>
          <w:bCs/>
          <w:color w:val="000000" w:themeColor="text1"/>
          <w:sz w:val="24"/>
          <w:szCs w:val="24"/>
        </w:rPr>
        <w:t xml:space="preserve"> </w:t>
      </w:r>
      <w:r w:rsidRPr="00551483">
        <w:rPr>
          <w:rFonts w:ascii="Times New Roman" w:hAnsi="Times New Roman" w:cs="Times New Roman"/>
          <w:sz w:val="24"/>
          <w:szCs w:val="24"/>
        </w:rPr>
        <w:t>shall provide twenty-four (24) hours, seven (7) days a week, towing services.  All vehicles under this service shall be towed directly to the Contractor’s repair shop, unless otherwise stipulated by the County.</w:t>
      </w:r>
    </w:p>
    <w:p w14:paraId="79CCDEF9" w14:textId="22FD2FEC" w:rsidR="005A246C" w:rsidRPr="00551483" w:rsidRDefault="005A246C"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551483">
        <w:rPr>
          <w:rFonts w:ascii="Times New Roman" w:hAnsi="Times New Roman" w:cs="Times New Roman"/>
          <w:sz w:val="24"/>
          <w:szCs w:val="24"/>
        </w:rPr>
        <w:t>Regular towing service is defined as being performed during normal business hours (M</w:t>
      </w:r>
      <w:r w:rsidR="00D41197">
        <w:rPr>
          <w:rFonts w:ascii="Times New Roman" w:hAnsi="Times New Roman" w:cs="Times New Roman"/>
          <w:sz w:val="24"/>
          <w:szCs w:val="24"/>
        </w:rPr>
        <w:t xml:space="preserve">onday – </w:t>
      </w:r>
      <w:r w:rsidRPr="00551483">
        <w:rPr>
          <w:rFonts w:ascii="Times New Roman" w:hAnsi="Times New Roman" w:cs="Times New Roman"/>
          <w:sz w:val="24"/>
          <w:szCs w:val="24"/>
        </w:rPr>
        <w:t>F</w:t>
      </w:r>
      <w:r w:rsidR="00D41197">
        <w:rPr>
          <w:rFonts w:ascii="Times New Roman" w:hAnsi="Times New Roman" w:cs="Times New Roman"/>
          <w:sz w:val="24"/>
          <w:szCs w:val="24"/>
        </w:rPr>
        <w:t>riday,</w:t>
      </w:r>
      <w:r w:rsidRPr="00551483">
        <w:rPr>
          <w:rFonts w:ascii="Times New Roman" w:hAnsi="Times New Roman" w:cs="Times New Roman"/>
          <w:sz w:val="24"/>
          <w:szCs w:val="24"/>
        </w:rPr>
        <w:t xml:space="preserve"> 8:00 a.m. – 5:00 p.m.) from any location within the County.  Regular towing service shall include a response time within twenty-four (24) hours after receiving notification of work.  </w:t>
      </w:r>
    </w:p>
    <w:p w14:paraId="4392F29D" w14:textId="5FE19081" w:rsidR="005A246C" w:rsidRPr="00551483" w:rsidRDefault="005A246C"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551483">
        <w:rPr>
          <w:rFonts w:ascii="Times New Roman" w:hAnsi="Times New Roman" w:cs="Times New Roman"/>
          <w:sz w:val="24"/>
          <w:szCs w:val="24"/>
        </w:rPr>
        <w:t>E</w:t>
      </w:r>
      <w:r w:rsidRPr="0081168C">
        <w:rPr>
          <w:rFonts w:ascii="Times New Roman" w:hAnsi="Times New Roman" w:cs="Times New Roman"/>
          <w:sz w:val="24"/>
          <w:szCs w:val="24"/>
        </w:rPr>
        <w:t xml:space="preserve">mergency towing service shall be defined as being performed outside of the normal business hours listed in </w:t>
      </w:r>
      <w:r w:rsidR="00D41197" w:rsidRPr="0081168C">
        <w:rPr>
          <w:rFonts w:ascii="Times New Roman" w:hAnsi="Times New Roman" w:cs="Times New Roman"/>
          <w:sz w:val="24"/>
          <w:szCs w:val="24"/>
        </w:rPr>
        <w:t xml:space="preserve">Sub </w:t>
      </w:r>
      <w:r w:rsidRPr="0081168C">
        <w:rPr>
          <w:rFonts w:ascii="Times New Roman" w:hAnsi="Times New Roman" w:cs="Times New Roman"/>
          <w:sz w:val="24"/>
          <w:szCs w:val="24"/>
        </w:rPr>
        <w:t xml:space="preserve">Section </w:t>
      </w:r>
      <w:r w:rsidR="00D41197" w:rsidRPr="0081168C">
        <w:rPr>
          <w:rFonts w:ascii="Times New Roman" w:hAnsi="Times New Roman" w:cs="Times New Roman"/>
          <w:sz w:val="24"/>
          <w:szCs w:val="24"/>
        </w:rPr>
        <w:t xml:space="preserve">6.1 </w:t>
      </w:r>
      <w:r w:rsidRPr="0081168C">
        <w:rPr>
          <w:rFonts w:ascii="Times New Roman" w:hAnsi="Times New Roman" w:cs="Times New Roman"/>
          <w:sz w:val="24"/>
          <w:szCs w:val="24"/>
        </w:rPr>
        <w:t xml:space="preserve">from any location within the County.  Emergency towing service shall include a response time within two (2) hours after receiving notification of work.  </w:t>
      </w:r>
    </w:p>
    <w:p w14:paraId="110885CD" w14:textId="77777777" w:rsidR="00DA3202" w:rsidRPr="00551483" w:rsidRDefault="00DA3202" w:rsidP="000F01D4">
      <w:pPr>
        <w:pStyle w:val="ListParagraph"/>
        <w:numPr>
          <w:ilvl w:val="0"/>
          <w:numId w:val="2"/>
        </w:numPr>
        <w:spacing w:before="120" w:after="120" w:line="240" w:lineRule="auto"/>
        <w:ind w:left="432" w:hanging="432"/>
        <w:contextualSpacing w:val="0"/>
        <w:rPr>
          <w:rFonts w:ascii="Times New Roman" w:hAnsi="Times New Roman" w:cs="Times New Roman"/>
          <w:b/>
          <w:i/>
          <w:sz w:val="24"/>
          <w:szCs w:val="24"/>
        </w:rPr>
      </w:pPr>
      <w:bookmarkStart w:id="2" w:name="_Toc383008892"/>
      <w:bookmarkStart w:id="3" w:name="_Toc531089206"/>
      <w:bookmarkStart w:id="4" w:name="_Ref419298556"/>
      <w:bookmarkStart w:id="5" w:name="_Ref419298597"/>
      <w:bookmarkStart w:id="6" w:name="_Ref419298609"/>
      <w:bookmarkStart w:id="7" w:name="_Ref419298622"/>
      <w:bookmarkStart w:id="8" w:name="_Toc289937528"/>
      <w:bookmarkStart w:id="9" w:name="_Hlk61528169"/>
      <w:r w:rsidRPr="00551483">
        <w:rPr>
          <w:rFonts w:ascii="Times New Roman" w:hAnsi="Times New Roman" w:cs="Times New Roman"/>
          <w:b/>
          <w:sz w:val="24"/>
          <w:szCs w:val="24"/>
        </w:rPr>
        <w:t>PRICE REDETERMINATIONS</w:t>
      </w:r>
      <w:bookmarkEnd w:id="2"/>
      <w:bookmarkEnd w:id="3"/>
      <w:r w:rsidRPr="00551483">
        <w:rPr>
          <w:rFonts w:ascii="Times New Roman" w:hAnsi="Times New Roman" w:cs="Times New Roman"/>
          <w:b/>
          <w:i/>
          <w:sz w:val="24"/>
          <w:szCs w:val="24"/>
        </w:rPr>
        <w:t xml:space="preserve">  </w:t>
      </w:r>
      <w:bookmarkEnd w:id="4"/>
      <w:bookmarkEnd w:id="5"/>
      <w:bookmarkEnd w:id="6"/>
      <w:bookmarkEnd w:id="7"/>
    </w:p>
    <w:bookmarkEnd w:id="8"/>
    <w:bookmarkEnd w:id="9"/>
    <w:p w14:paraId="5C66401B" w14:textId="77777777" w:rsidR="00936343" w:rsidRPr="00551483" w:rsidRDefault="00936343" w:rsidP="0081168C">
      <w:pPr>
        <w:spacing w:before="120" w:after="120" w:line="240" w:lineRule="auto"/>
        <w:ind w:left="360"/>
        <w:jc w:val="both"/>
        <w:rPr>
          <w:rFonts w:ascii="Times New Roman" w:eastAsia="Times New Roman" w:hAnsi="Times New Roman" w:cs="Times New Roman"/>
          <w:snapToGrid w:val="0"/>
          <w:sz w:val="24"/>
          <w:szCs w:val="24"/>
        </w:rPr>
      </w:pPr>
      <w:r w:rsidRPr="00551483">
        <w:rPr>
          <w:rFonts w:ascii="Times New Roman" w:eastAsia="Times New Roman" w:hAnsi="Times New Roman" w:cs="Times New Roman"/>
          <w:snapToGrid w:val="0"/>
          <w:sz w:val="24"/>
          <w:szCs w:val="24"/>
        </w:rPr>
        <w:t>Contractor may petition for a price redetermination with documented increases in the cost of wages, fuel, or materials. Petitions for price redeterminations should be made within 30 calendar days of the anniversary date of the Contract. Unless otherwise expressly set forth in the Contract, no other price redeterminations will be allowed.</w:t>
      </w:r>
    </w:p>
    <w:p w14:paraId="59B636E1" w14:textId="67F309FA" w:rsidR="00936343" w:rsidRPr="0081168C" w:rsidRDefault="00936343"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lastRenderedPageBreak/>
        <w:t xml:space="preserve">Basis for Price Redeterminations.  Price redeterminations will be based upon changes documented by the applicable Employment Cost Index (ECI) or Producer Price Index (PPI) as published on the </w:t>
      </w:r>
      <w:hyperlink r:id="rId7" w:history="1">
        <w:r w:rsidRPr="0081168C">
          <w:rPr>
            <w:rFonts w:ascii="Times New Roman" w:hAnsi="Times New Roman" w:cs="Times New Roman"/>
            <w:sz w:val="24"/>
            <w:szCs w:val="24"/>
          </w:rPr>
          <w:t>Bureau of Labor Statistics site here</w:t>
        </w:r>
      </w:hyperlink>
      <w:r w:rsidRPr="0081168C">
        <w:rPr>
          <w:rFonts w:ascii="Times New Roman" w:hAnsi="Times New Roman" w:cs="Times New Roman"/>
          <w:sz w:val="24"/>
          <w:szCs w:val="24"/>
        </w:rPr>
        <w:t xml:space="preserve">. The base index number will be based on the solicitation’s opening date. Subsequent price redeterminations will use the last approved price redetermination as the base index number. The County shall have the right to audit the Contractor’s records to verify/investigate the validity of any request. </w:t>
      </w:r>
      <w:proofErr w:type="gramStart"/>
      <w:r w:rsidRPr="0081168C">
        <w:rPr>
          <w:rFonts w:ascii="Times New Roman" w:hAnsi="Times New Roman" w:cs="Times New Roman"/>
          <w:sz w:val="24"/>
          <w:szCs w:val="24"/>
        </w:rPr>
        <w:t>Contractor</w:t>
      </w:r>
      <w:proofErr w:type="gramEnd"/>
      <w:r w:rsidRPr="0081168C">
        <w:rPr>
          <w:rFonts w:ascii="Times New Roman" w:hAnsi="Times New Roman" w:cs="Times New Roman"/>
          <w:sz w:val="24"/>
          <w:szCs w:val="24"/>
        </w:rPr>
        <w:t xml:space="preserve"> will be required to petition for a price redetermination decrease if pricing decreases. Failure to make such petition may be grounds for contract termination and shall entitle the County to a refund of the cumulative prior price redeterminations increase paid.</w:t>
      </w:r>
    </w:p>
    <w:p w14:paraId="3E64453B" w14:textId="77777777" w:rsidR="00936343" w:rsidRPr="0081168C" w:rsidRDefault="00936343"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t xml:space="preserve">Wage Price Redetermination. Contractor should utilize the Employment Cost Index, Total Compensation, Private Industry, Index Number and Occupational Group from the Bureau of Labor Statistics located on the </w:t>
      </w:r>
      <w:hyperlink r:id="rId8" w:history="1">
        <w:r w:rsidRPr="0081168C">
          <w:rPr>
            <w:rFonts w:ascii="Times New Roman" w:hAnsi="Times New Roman" w:cs="Times New Roman"/>
            <w:sz w:val="24"/>
            <w:szCs w:val="24"/>
          </w:rPr>
          <w:t>Statistics Site here</w:t>
        </w:r>
      </w:hyperlink>
      <w:r w:rsidRPr="0081168C">
        <w:rPr>
          <w:rFonts w:ascii="Times New Roman" w:hAnsi="Times New Roman" w:cs="Times New Roman"/>
          <w:sz w:val="24"/>
          <w:szCs w:val="24"/>
        </w:rPr>
        <w:t xml:space="preserve">. The base figure will be tied to trade, transportation, and utilities under the heading Service Providing Industries. Wage price redetermination increases will be considered only by reason of wage increases associated with the Contractor’s employees performing Contract work. </w:t>
      </w:r>
    </w:p>
    <w:p w14:paraId="27C0CD10" w14:textId="77777777" w:rsidR="00936343" w:rsidRPr="0081168C" w:rsidRDefault="00936343"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t xml:space="preserve">Minimum Wage Price Redetermination.  Contractor may petition for price redetermination for Contractor’s minimum wage employees should the minimum wage increase during the Contract. Upon verification, the County will grant an increase matching the minimum wage increase. </w:t>
      </w:r>
    </w:p>
    <w:p w14:paraId="2A87B67B" w14:textId="77777777" w:rsidR="00936343" w:rsidRPr="0081168C" w:rsidRDefault="00936343"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t xml:space="preserve">Fuel Price Redetermination.  If fuel prices change by a minimum of ten percent, Contractor may petition for a fuel price redetermination. Fuel price redetermination </w:t>
      </w:r>
      <w:proofErr w:type="gramStart"/>
      <w:r w:rsidRPr="0081168C">
        <w:rPr>
          <w:rFonts w:ascii="Times New Roman" w:hAnsi="Times New Roman" w:cs="Times New Roman"/>
          <w:sz w:val="24"/>
          <w:szCs w:val="24"/>
        </w:rPr>
        <w:t>are</w:t>
      </w:r>
      <w:proofErr w:type="gramEnd"/>
      <w:r w:rsidRPr="0081168C">
        <w:rPr>
          <w:rFonts w:ascii="Times New Roman" w:hAnsi="Times New Roman" w:cs="Times New Roman"/>
          <w:sz w:val="24"/>
          <w:szCs w:val="24"/>
        </w:rPr>
        <w:t xml:space="preserve"> based upon changes as documented by the Producer Price Index (PPI) for the commodities “Unleaded Gasoline - WPU057104” or “#2 diesel fuel - WPU057303,” as applicable to the Contractor’s performance of the Contract.</w:t>
      </w:r>
    </w:p>
    <w:p w14:paraId="33705417" w14:textId="389790B8" w:rsidR="00936343" w:rsidRPr="0081168C" w:rsidRDefault="00936343"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t>Materials Price Redetermination.   Contractor may petition for a materials price redetermination. As a condition of petitioning for a materials price increase, Materials price redetermination must be based solely upon changes as documented by the Producer Price Index (PPI) for the commodity as published by the Bureau of Labor Statistics.</w:t>
      </w:r>
    </w:p>
    <w:p w14:paraId="5B3B8118" w14:textId="4355349D" w:rsidR="00C564D1" w:rsidRPr="00617839" w:rsidRDefault="00936343" w:rsidP="0081168C">
      <w:pPr>
        <w:pStyle w:val="ListParagraph"/>
        <w:numPr>
          <w:ilvl w:val="1"/>
          <w:numId w:val="2"/>
        </w:numPr>
        <w:spacing w:before="120" w:after="120" w:line="240" w:lineRule="auto"/>
        <w:ind w:hanging="522"/>
        <w:contextualSpacing w:val="0"/>
        <w:jc w:val="both"/>
        <w:rPr>
          <w:rFonts w:ascii="Times New Roman" w:hAnsi="Times New Roman" w:cs="Times New Roman"/>
          <w:sz w:val="24"/>
          <w:szCs w:val="24"/>
        </w:rPr>
      </w:pPr>
      <w:r w:rsidRPr="0081168C">
        <w:rPr>
          <w:rFonts w:ascii="Times New Roman" w:hAnsi="Times New Roman" w:cs="Times New Roman"/>
          <w:sz w:val="24"/>
          <w:szCs w:val="24"/>
        </w:rPr>
        <w:t xml:space="preserve">Expiration Upon Failure to Agree to Price Redetermination.  If the County and Contractor cannot agree to </w:t>
      </w:r>
      <w:proofErr w:type="gramStart"/>
      <w:r w:rsidRPr="0081168C">
        <w:rPr>
          <w:rFonts w:ascii="Times New Roman" w:hAnsi="Times New Roman" w:cs="Times New Roman"/>
          <w:sz w:val="24"/>
          <w:szCs w:val="24"/>
        </w:rPr>
        <w:t>a price</w:t>
      </w:r>
      <w:proofErr w:type="gramEnd"/>
      <w:r w:rsidRPr="0081168C">
        <w:rPr>
          <w:rFonts w:ascii="Times New Roman" w:hAnsi="Times New Roman" w:cs="Times New Roman"/>
          <w:sz w:val="24"/>
          <w:szCs w:val="24"/>
        </w:rPr>
        <w:t xml:space="preserve"> redetermination, the Contract will automatically expire without penalty or further expense to either party after a period of six months following the Contractor’s initial request for such price redetermination. The County reserves the right, at no expense, penalty, or consequence to the County, to award any remaining tasks thereunder to the next available most responsive and responsible contractor.</w:t>
      </w:r>
    </w:p>
    <w:p w14:paraId="1EA98228" w14:textId="77777777" w:rsidR="0081168C" w:rsidRDefault="0081168C" w:rsidP="009275AF">
      <w:pPr>
        <w:spacing w:before="120" w:after="120" w:line="240" w:lineRule="auto"/>
        <w:ind w:hanging="547"/>
        <w:jc w:val="center"/>
        <w:rPr>
          <w:rFonts w:ascii="Times New Roman" w:hAnsi="Times New Roman" w:cs="Times New Roman"/>
          <w:sz w:val="24"/>
          <w:szCs w:val="24"/>
        </w:rPr>
      </w:pPr>
    </w:p>
    <w:p w14:paraId="6C83824F" w14:textId="7AEE2FB7" w:rsidR="00A06F53" w:rsidRPr="00551483" w:rsidRDefault="00936343" w:rsidP="009275AF">
      <w:pPr>
        <w:spacing w:before="120" w:after="120" w:line="240" w:lineRule="auto"/>
        <w:ind w:hanging="547"/>
        <w:jc w:val="center"/>
        <w:rPr>
          <w:rFonts w:ascii="Times New Roman" w:hAnsi="Times New Roman" w:cs="Times New Roman"/>
          <w:sz w:val="24"/>
          <w:szCs w:val="24"/>
        </w:rPr>
      </w:pPr>
      <w:r w:rsidRPr="00551483">
        <w:rPr>
          <w:rFonts w:ascii="Times New Roman" w:hAnsi="Times New Roman" w:cs="Times New Roman"/>
          <w:sz w:val="24"/>
          <w:szCs w:val="24"/>
        </w:rPr>
        <w:t xml:space="preserve"> </w:t>
      </w:r>
      <w:r w:rsidR="00A06F53" w:rsidRPr="00551483">
        <w:rPr>
          <w:rFonts w:ascii="Times New Roman" w:hAnsi="Times New Roman" w:cs="Times New Roman"/>
          <w:sz w:val="24"/>
          <w:szCs w:val="24"/>
        </w:rPr>
        <w:t>[</w:t>
      </w:r>
      <w:r w:rsidR="00926CF2" w:rsidRPr="00551483">
        <w:rPr>
          <w:rFonts w:ascii="Times New Roman" w:hAnsi="Times New Roman" w:cs="Times New Roman"/>
          <w:i/>
          <w:iCs/>
          <w:sz w:val="24"/>
          <w:szCs w:val="24"/>
        </w:rPr>
        <w:t>The remainder of this page intentionally left blank</w:t>
      </w:r>
      <w:r w:rsidR="00A06F53" w:rsidRPr="00551483">
        <w:rPr>
          <w:rFonts w:ascii="Times New Roman" w:hAnsi="Times New Roman" w:cs="Times New Roman"/>
          <w:sz w:val="24"/>
          <w:szCs w:val="24"/>
        </w:rPr>
        <w:t>]</w:t>
      </w:r>
    </w:p>
    <w:sectPr w:rsidR="00A06F53" w:rsidRPr="00551483" w:rsidSect="00617839">
      <w:headerReference w:type="default" r:id="rId9"/>
      <w:footerReference w:type="default" r:id="rId10"/>
      <w:pgSz w:w="12240" w:h="15840"/>
      <w:pgMar w:top="900" w:right="1440" w:bottom="1080" w:left="1440" w:header="45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A310C" w14:textId="77777777" w:rsidR="009858A5" w:rsidRDefault="009858A5" w:rsidP="00CF0E5A">
      <w:pPr>
        <w:spacing w:after="0" w:line="240" w:lineRule="auto"/>
      </w:pPr>
      <w:r>
        <w:separator/>
      </w:r>
    </w:p>
  </w:endnote>
  <w:endnote w:type="continuationSeparator" w:id="0">
    <w:p w14:paraId="418CCA05" w14:textId="77777777" w:rsidR="009858A5" w:rsidRDefault="009858A5" w:rsidP="00CF0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958384"/>
      <w:docPartObj>
        <w:docPartGallery w:val="Page Numbers (Bottom of Page)"/>
        <w:docPartUnique/>
      </w:docPartObj>
    </w:sdtPr>
    <w:sdtEndPr/>
    <w:sdtContent>
      <w:sdt>
        <w:sdtPr>
          <w:id w:val="-1769616900"/>
          <w:docPartObj>
            <w:docPartGallery w:val="Page Numbers (Top of Page)"/>
            <w:docPartUnique/>
          </w:docPartObj>
        </w:sdtPr>
        <w:sdtEndPr/>
        <w:sdtContent>
          <w:p w14:paraId="17461726" w14:textId="77777777" w:rsidR="00A06F53" w:rsidRDefault="00A06F5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76F2C958" w14:textId="77777777" w:rsidR="00A06F53" w:rsidRDefault="00A06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9D404" w14:textId="77777777" w:rsidR="009858A5" w:rsidRDefault="009858A5" w:rsidP="00CF0E5A">
      <w:pPr>
        <w:spacing w:after="0" w:line="240" w:lineRule="auto"/>
      </w:pPr>
      <w:r>
        <w:separator/>
      </w:r>
    </w:p>
  </w:footnote>
  <w:footnote w:type="continuationSeparator" w:id="0">
    <w:p w14:paraId="3B100594" w14:textId="77777777" w:rsidR="009858A5" w:rsidRDefault="009858A5" w:rsidP="00CF0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06EB" w14:textId="77553CE5" w:rsidR="00617839" w:rsidRDefault="00A06F53" w:rsidP="00617839">
    <w:pPr>
      <w:pStyle w:val="Header"/>
      <w:tabs>
        <w:tab w:val="clear" w:pos="4680"/>
        <w:tab w:val="left" w:pos="1980"/>
        <w:tab w:val="center" w:pos="4770"/>
      </w:tabs>
      <w:rPr>
        <w:rFonts w:ascii="Times New Roman" w:hAnsi="Times New Roman" w:cs="Times New Roman"/>
        <w:b/>
        <w:sz w:val="24"/>
        <w:szCs w:val="24"/>
      </w:rPr>
    </w:pPr>
    <w:r w:rsidRPr="00A06F53">
      <w:rPr>
        <w:rFonts w:ascii="Times New Roman" w:hAnsi="Times New Roman" w:cs="Times New Roman"/>
        <w:b/>
        <w:sz w:val="24"/>
        <w:szCs w:val="24"/>
      </w:rPr>
      <w:t xml:space="preserve">EXHIBIT A – SCOPE OF </w:t>
    </w:r>
    <w:r w:rsidR="00A654CE">
      <w:rPr>
        <w:rFonts w:ascii="Times New Roman" w:hAnsi="Times New Roman" w:cs="Times New Roman"/>
        <w:b/>
        <w:sz w:val="24"/>
        <w:szCs w:val="24"/>
      </w:rPr>
      <w:t>WORK</w:t>
    </w:r>
    <w:r w:rsidR="00617839">
      <w:rPr>
        <w:rFonts w:ascii="Times New Roman" w:hAnsi="Times New Roman" w:cs="Times New Roman"/>
        <w:b/>
        <w:sz w:val="24"/>
        <w:szCs w:val="24"/>
      </w:rPr>
      <w:tab/>
    </w:r>
    <w:r w:rsidR="00617839">
      <w:rPr>
        <w:rFonts w:ascii="Times New Roman" w:hAnsi="Times New Roman" w:cs="Times New Roman"/>
        <w:b/>
        <w:sz w:val="24"/>
        <w:szCs w:val="24"/>
      </w:rPr>
      <w:tab/>
    </w:r>
    <w:r w:rsidR="00926CF2" w:rsidRPr="00617839">
      <w:rPr>
        <w:rFonts w:ascii="Times New Roman" w:hAnsi="Times New Roman" w:cs="Times New Roman"/>
        <w:b/>
        <w:sz w:val="24"/>
        <w:szCs w:val="24"/>
      </w:rPr>
      <w:t>2</w:t>
    </w:r>
    <w:r w:rsidR="007D673C">
      <w:rPr>
        <w:rFonts w:ascii="Times New Roman" w:hAnsi="Times New Roman" w:cs="Times New Roman"/>
        <w:b/>
        <w:sz w:val="24"/>
        <w:szCs w:val="24"/>
      </w:rPr>
      <w:t>6-920</w:t>
    </w:r>
  </w:p>
  <w:p w14:paraId="361AA6FB" w14:textId="3DA8EB59" w:rsidR="001F110E" w:rsidRPr="00617839" w:rsidRDefault="001F110E" w:rsidP="00617839">
    <w:pPr>
      <w:pStyle w:val="Header"/>
      <w:tabs>
        <w:tab w:val="clear" w:pos="4680"/>
        <w:tab w:val="left" w:pos="1980"/>
        <w:tab w:val="center" w:pos="4770"/>
      </w:tabs>
      <w:rPr>
        <w:rFonts w:ascii="Times New Roman" w:hAnsi="Times New Roman" w:cs="Times New Roman"/>
        <w:b/>
        <w:sz w:val="24"/>
        <w:szCs w:val="24"/>
      </w:rPr>
    </w:pPr>
    <w:r w:rsidRPr="00617839">
      <w:rPr>
        <w:rFonts w:ascii="Times New Roman" w:hAnsi="Times New Roman" w:cs="Times New Roman"/>
        <w:b/>
        <w:bCs/>
        <w:sz w:val="24"/>
        <w:szCs w:val="24"/>
      </w:rPr>
      <w:t>REPAIR SERVICES FOR VEHICLES AND OPERATING EQUIPMENT</w:t>
    </w:r>
  </w:p>
  <w:p w14:paraId="13787A17" w14:textId="3784CCAB" w:rsidR="00CF0E5A" w:rsidRPr="00A06F53" w:rsidRDefault="00CF0E5A" w:rsidP="00A06F53">
    <w:pPr>
      <w:pStyle w:val="Header"/>
      <w:tabs>
        <w:tab w:val="clear" w:pos="4680"/>
        <w:tab w:val="left" w:pos="1980"/>
        <w:tab w:val="center" w:pos="4770"/>
      </w:tabs>
      <w:rPr>
        <w:rFonts w:ascii="Times New Roman" w:hAnsi="Times New Roman" w:cs="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0E2"/>
    <w:multiLevelType w:val="multilevel"/>
    <w:tmpl w:val="6C9E8B52"/>
    <w:lvl w:ilvl="0">
      <w:start w:val="2"/>
      <w:numFmt w:val="decimal"/>
      <w:lvlText w:val="%1"/>
      <w:lvlJc w:val="left"/>
      <w:pPr>
        <w:ind w:left="420" w:hanging="420"/>
      </w:pPr>
      <w:rPr>
        <w:rFonts w:hint="default"/>
      </w:rPr>
    </w:lvl>
    <w:lvl w:ilvl="1">
      <w:start w:val="10"/>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9825E5A"/>
    <w:multiLevelType w:val="multilevel"/>
    <w:tmpl w:val="B91CF31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0844104"/>
    <w:multiLevelType w:val="multilevel"/>
    <w:tmpl w:val="E756854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E6958FA"/>
    <w:multiLevelType w:val="hybridMultilevel"/>
    <w:tmpl w:val="6B40D810"/>
    <w:lvl w:ilvl="0" w:tplc="8F4C0134">
      <w:start w:val="1"/>
      <w:numFmt w:val="upperLetter"/>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A31B58"/>
    <w:multiLevelType w:val="multilevel"/>
    <w:tmpl w:val="9DD0C5DA"/>
    <w:lvl w:ilvl="0">
      <w:start w:val="3"/>
      <w:numFmt w:val="decimal"/>
      <w:lvlText w:val="%1"/>
      <w:lvlJc w:val="left"/>
      <w:pPr>
        <w:ind w:left="36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 w15:restartNumberingAfterBreak="0">
    <w:nsid w:val="4D737AF0"/>
    <w:multiLevelType w:val="multilevel"/>
    <w:tmpl w:val="BC4A11FE"/>
    <w:lvl w:ilvl="0">
      <w:start w:val="1"/>
      <w:numFmt w:val="decimal"/>
      <w:lvlText w:val="%1."/>
      <w:lvlJc w:val="left"/>
      <w:pPr>
        <w:ind w:left="360" w:hanging="360"/>
      </w:pPr>
      <w:rPr>
        <w:rFonts w:hint="default"/>
        <w:b/>
        <w:bCs/>
        <w:i w:val="0"/>
        <w:iCs/>
      </w:rPr>
    </w:lvl>
    <w:lvl w:ilvl="1">
      <w:start w:val="1"/>
      <w:numFmt w:val="decimal"/>
      <w:lvlText w:val="%1.%2."/>
      <w:lvlJc w:val="left"/>
      <w:pPr>
        <w:ind w:left="792" w:hanging="432"/>
      </w:pPr>
      <w:rPr>
        <w:rFonts w:hint="default"/>
        <w:b w:val="0"/>
        <w:bCs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E9A1E86"/>
    <w:multiLevelType w:val="multilevel"/>
    <w:tmpl w:val="41446326"/>
    <w:lvl w:ilvl="0">
      <w:start w:val="2"/>
      <w:numFmt w:val="decimal"/>
      <w:lvlText w:val="%1"/>
      <w:lvlJc w:val="left"/>
      <w:pPr>
        <w:ind w:left="420" w:hanging="420"/>
      </w:pPr>
      <w:rPr>
        <w:rFonts w:hint="default"/>
      </w:rPr>
    </w:lvl>
    <w:lvl w:ilvl="1">
      <w:start w:val="10"/>
      <w:numFmt w:val="decimal"/>
      <w:lvlText w:val="%1.%2"/>
      <w:lvlJc w:val="left"/>
      <w:pPr>
        <w:ind w:left="1212" w:hanging="4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7" w15:restartNumberingAfterBreak="0">
    <w:nsid w:val="4F570EA4"/>
    <w:multiLevelType w:val="multilevel"/>
    <w:tmpl w:val="A222972A"/>
    <w:lvl w:ilvl="0">
      <w:start w:val="2"/>
      <w:numFmt w:val="decimal"/>
      <w:lvlText w:val="%1"/>
      <w:lvlJc w:val="left"/>
      <w:pPr>
        <w:ind w:left="420" w:hanging="420"/>
      </w:pPr>
      <w:rPr>
        <w:rFonts w:hint="default"/>
      </w:rPr>
    </w:lvl>
    <w:lvl w:ilvl="1">
      <w:start w:val="10"/>
      <w:numFmt w:val="decimal"/>
      <w:lvlText w:val="%1.%2"/>
      <w:lvlJc w:val="left"/>
      <w:pPr>
        <w:ind w:left="492" w:hanging="42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936" w:hanging="72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376" w:hanging="1800"/>
      </w:pPr>
      <w:rPr>
        <w:rFonts w:hint="default"/>
      </w:rPr>
    </w:lvl>
  </w:abstractNum>
  <w:abstractNum w:abstractNumId="8" w15:restartNumberingAfterBreak="0">
    <w:nsid w:val="58FF7AA7"/>
    <w:multiLevelType w:val="multilevel"/>
    <w:tmpl w:val="B91CF31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63592783"/>
    <w:multiLevelType w:val="multilevel"/>
    <w:tmpl w:val="B91CF31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AC55942"/>
    <w:multiLevelType w:val="multilevel"/>
    <w:tmpl w:val="DDC8F8CA"/>
    <w:lvl w:ilvl="0">
      <w:start w:val="2"/>
      <w:numFmt w:val="decimal"/>
      <w:lvlText w:val="%1"/>
      <w:lvlJc w:val="left"/>
      <w:pPr>
        <w:ind w:left="420" w:hanging="420"/>
      </w:pPr>
      <w:rPr>
        <w:rFonts w:hint="default"/>
      </w:rPr>
    </w:lvl>
    <w:lvl w:ilvl="1">
      <w:start w:val="10"/>
      <w:numFmt w:val="decimal"/>
      <w:lvlText w:val="%1.%2"/>
      <w:lvlJc w:val="left"/>
      <w:pPr>
        <w:ind w:left="1212" w:hanging="4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1" w15:restartNumberingAfterBreak="0">
    <w:nsid w:val="6E823D39"/>
    <w:multiLevelType w:val="multilevel"/>
    <w:tmpl w:val="11CAED1A"/>
    <w:lvl w:ilvl="0">
      <w:start w:val="1"/>
      <w:numFmt w:val="decimal"/>
      <w:lvlText w:val="%1"/>
      <w:lvlJc w:val="left"/>
      <w:pPr>
        <w:ind w:left="360" w:hanging="360"/>
      </w:pPr>
      <w:rPr>
        <w:rFonts w:hint="default"/>
        <w:b w:val="0"/>
      </w:rPr>
    </w:lvl>
    <w:lvl w:ilvl="1">
      <w:start w:val="1"/>
      <w:numFmt w:val="decimal"/>
      <w:lvlText w:val="%1.%2"/>
      <w:lvlJc w:val="left"/>
      <w:pPr>
        <w:ind w:left="900" w:hanging="360"/>
      </w:pPr>
      <w:rPr>
        <w:rFonts w:hint="default"/>
        <w:b w:val="0"/>
        <w:bCs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5760" w:hanging="1440"/>
      </w:pPr>
      <w:rPr>
        <w:rFonts w:hint="default"/>
        <w:b w:val="0"/>
      </w:rPr>
    </w:lvl>
  </w:abstractNum>
  <w:abstractNum w:abstractNumId="12" w15:restartNumberingAfterBreak="0">
    <w:nsid w:val="719E7914"/>
    <w:multiLevelType w:val="multilevel"/>
    <w:tmpl w:val="8F6000DC"/>
    <w:lvl w:ilvl="0">
      <w:start w:val="2"/>
      <w:numFmt w:val="decimal"/>
      <w:lvlText w:val="%1"/>
      <w:lvlJc w:val="left"/>
      <w:pPr>
        <w:ind w:left="420" w:hanging="420"/>
      </w:pPr>
      <w:rPr>
        <w:rFonts w:hint="default"/>
      </w:rPr>
    </w:lvl>
    <w:lvl w:ilvl="1">
      <w:start w:val="10"/>
      <w:numFmt w:val="decimal"/>
      <w:lvlText w:val="%1.%2"/>
      <w:lvlJc w:val="left"/>
      <w:pPr>
        <w:ind w:left="1212" w:hanging="4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3" w15:restartNumberingAfterBreak="0">
    <w:nsid w:val="7E1378C9"/>
    <w:multiLevelType w:val="hybridMultilevel"/>
    <w:tmpl w:val="97586F8C"/>
    <w:lvl w:ilvl="0" w:tplc="10561302">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5710227">
    <w:abstractNumId w:val="3"/>
  </w:num>
  <w:num w:numId="2" w16cid:durableId="1723216912">
    <w:abstractNumId w:val="5"/>
  </w:num>
  <w:num w:numId="3" w16cid:durableId="451486851">
    <w:abstractNumId w:val="11"/>
  </w:num>
  <w:num w:numId="4" w16cid:durableId="1285311321">
    <w:abstractNumId w:val="2"/>
  </w:num>
  <w:num w:numId="5" w16cid:durableId="982856172">
    <w:abstractNumId w:val="12"/>
  </w:num>
  <w:num w:numId="6" w16cid:durableId="1936940242">
    <w:abstractNumId w:val="7"/>
  </w:num>
  <w:num w:numId="7" w16cid:durableId="1245187943">
    <w:abstractNumId w:val="0"/>
  </w:num>
  <w:num w:numId="8" w16cid:durableId="48235452">
    <w:abstractNumId w:val="13"/>
  </w:num>
  <w:num w:numId="9" w16cid:durableId="1126586668">
    <w:abstractNumId w:val="4"/>
  </w:num>
  <w:num w:numId="10" w16cid:durableId="580219859">
    <w:abstractNumId w:val="1"/>
  </w:num>
  <w:num w:numId="11" w16cid:durableId="1725833115">
    <w:abstractNumId w:val="9"/>
  </w:num>
  <w:num w:numId="12" w16cid:durableId="211159771">
    <w:abstractNumId w:val="8"/>
  </w:num>
  <w:num w:numId="13" w16cid:durableId="939485357">
    <w:abstractNumId w:val="6"/>
  </w:num>
  <w:num w:numId="14" w16cid:durableId="9371011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readOnly" w:enforcement="1" w:cryptProviderType="rsaAES" w:cryptAlgorithmClass="hash" w:cryptAlgorithmType="typeAny" w:cryptAlgorithmSid="14" w:cryptSpinCount="100000" w:hash="chQdxKpM1T0xADSG6Ha1sKpjviF8fq9YShHP/ur6+Y1WdH0KDVMaDLlP3BoEYRZqvtU4Jus4zvdB2Xz9RZA0NQ==" w:salt="+yTh7MLaf0kyVyF08D76k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E5A"/>
    <w:rsid w:val="000A410D"/>
    <w:rsid w:val="000B42A2"/>
    <w:rsid w:val="000B64C8"/>
    <w:rsid w:val="000D51CC"/>
    <w:rsid w:val="000E31D2"/>
    <w:rsid w:val="000F01D4"/>
    <w:rsid w:val="0010770A"/>
    <w:rsid w:val="0011288B"/>
    <w:rsid w:val="0011525B"/>
    <w:rsid w:val="00127EDB"/>
    <w:rsid w:val="0019411E"/>
    <w:rsid w:val="001F110E"/>
    <w:rsid w:val="002235CC"/>
    <w:rsid w:val="00311E4B"/>
    <w:rsid w:val="00317540"/>
    <w:rsid w:val="003A7D71"/>
    <w:rsid w:val="004453A8"/>
    <w:rsid w:val="00475D3E"/>
    <w:rsid w:val="004C5E72"/>
    <w:rsid w:val="004D1DD5"/>
    <w:rsid w:val="005202DD"/>
    <w:rsid w:val="00537B95"/>
    <w:rsid w:val="00551483"/>
    <w:rsid w:val="0056144E"/>
    <w:rsid w:val="00584A55"/>
    <w:rsid w:val="00597EE3"/>
    <w:rsid w:val="005A246C"/>
    <w:rsid w:val="005E409C"/>
    <w:rsid w:val="00617839"/>
    <w:rsid w:val="006539C6"/>
    <w:rsid w:val="0066018C"/>
    <w:rsid w:val="006A7FAD"/>
    <w:rsid w:val="006C01F4"/>
    <w:rsid w:val="00701CB3"/>
    <w:rsid w:val="007246AC"/>
    <w:rsid w:val="00783D55"/>
    <w:rsid w:val="007A3BB2"/>
    <w:rsid w:val="007D673C"/>
    <w:rsid w:val="007F571B"/>
    <w:rsid w:val="0081168C"/>
    <w:rsid w:val="0089626E"/>
    <w:rsid w:val="00916118"/>
    <w:rsid w:val="00926CF2"/>
    <w:rsid w:val="009275AF"/>
    <w:rsid w:val="00936343"/>
    <w:rsid w:val="009363F7"/>
    <w:rsid w:val="00971247"/>
    <w:rsid w:val="009858A5"/>
    <w:rsid w:val="00987BAD"/>
    <w:rsid w:val="009C3864"/>
    <w:rsid w:val="009E4A9A"/>
    <w:rsid w:val="00A06F53"/>
    <w:rsid w:val="00A12664"/>
    <w:rsid w:val="00A2478E"/>
    <w:rsid w:val="00A36D51"/>
    <w:rsid w:val="00A654CE"/>
    <w:rsid w:val="00A65A92"/>
    <w:rsid w:val="00A9448E"/>
    <w:rsid w:val="00AF69EE"/>
    <w:rsid w:val="00B113AA"/>
    <w:rsid w:val="00B524D9"/>
    <w:rsid w:val="00B716BB"/>
    <w:rsid w:val="00B7511D"/>
    <w:rsid w:val="00BC6D43"/>
    <w:rsid w:val="00BF4509"/>
    <w:rsid w:val="00C3320E"/>
    <w:rsid w:val="00C564D1"/>
    <w:rsid w:val="00C655F9"/>
    <w:rsid w:val="00C72AF2"/>
    <w:rsid w:val="00C8650B"/>
    <w:rsid w:val="00C87970"/>
    <w:rsid w:val="00CA168D"/>
    <w:rsid w:val="00CA45BC"/>
    <w:rsid w:val="00CD16AE"/>
    <w:rsid w:val="00CE6C3D"/>
    <w:rsid w:val="00CF0E5A"/>
    <w:rsid w:val="00CF7EFB"/>
    <w:rsid w:val="00D13C98"/>
    <w:rsid w:val="00D204A0"/>
    <w:rsid w:val="00D367A1"/>
    <w:rsid w:val="00D41197"/>
    <w:rsid w:val="00D5350E"/>
    <w:rsid w:val="00D61955"/>
    <w:rsid w:val="00D927C7"/>
    <w:rsid w:val="00DA3202"/>
    <w:rsid w:val="00E83265"/>
    <w:rsid w:val="00E9750B"/>
    <w:rsid w:val="00EE315F"/>
    <w:rsid w:val="00EE34CA"/>
    <w:rsid w:val="00F24981"/>
    <w:rsid w:val="00F61761"/>
    <w:rsid w:val="00F905DA"/>
    <w:rsid w:val="00FA5540"/>
    <w:rsid w:val="00FB7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C772B"/>
  <w15:chartTrackingRefBased/>
  <w15:docId w15:val="{4087A0FA-107C-4FDA-8C1D-062D24AC6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4A9A"/>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E5A"/>
  </w:style>
  <w:style w:type="paragraph" w:styleId="Footer">
    <w:name w:val="footer"/>
    <w:basedOn w:val="Normal"/>
    <w:link w:val="FooterChar"/>
    <w:uiPriority w:val="99"/>
    <w:unhideWhenUsed/>
    <w:rsid w:val="00CF0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E5A"/>
  </w:style>
  <w:style w:type="table" w:styleId="TableGrid">
    <w:name w:val="Table Grid"/>
    <w:basedOn w:val="TableNormal"/>
    <w:uiPriority w:val="39"/>
    <w:rsid w:val="00E97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27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27C7"/>
    <w:rPr>
      <w:rFonts w:ascii="Segoe UI" w:hAnsi="Segoe UI" w:cs="Segoe UI"/>
      <w:sz w:val="18"/>
      <w:szCs w:val="18"/>
    </w:rPr>
  </w:style>
  <w:style w:type="paragraph" w:styleId="ListParagraph">
    <w:name w:val="List Paragraph"/>
    <w:basedOn w:val="Normal"/>
    <w:uiPriority w:val="34"/>
    <w:qFormat/>
    <w:rsid w:val="00DA3202"/>
    <w:pPr>
      <w:ind w:left="720"/>
      <w:contextualSpacing/>
    </w:pPr>
  </w:style>
  <w:style w:type="character" w:styleId="CommentReference">
    <w:name w:val="annotation reference"/>
    <w:basedOn w:val="DefaultParagraphFont"/>
    <w:uiPriority w:val="99"/>
    <w:semiHidden/>
    <w:unhideWhenUsed/>
    <w:rsid w:val="00DA3202"/>
    <w:rPr>
      <w:sz w:val="16"/>
      <w:szCs w:val="16"/>
    </w:rPr>
  </w:style>
  <w:style w:type="paragraph" w:styleId="CommentText">
    <w:name w:val="annotation text"/>
    <w:basedOn w:val="Normal"/>
    <w:link w:val="CommentTextChar"/>
    <w:uiPriority w:val="99"/>
    <w:semiHidden/>
    <w:unhideWhenUsed/>
    <w:rsid w:val="00DA3202"/>
    <w:pPr>
      <w:spacing w:line="240" w:lineRule="auto"/>
    </w:pPr>
    <w:rPr>
      <w:sz w:val="20"/>
      <w:szCs w:val="20"/>
    </w:rPr>
  </w:style>
  <w:style w:type="character" w:customStyle="1" w:styleId="CommentTextChar">
    <w:name w:val="Comment Text Char"/>
    <w:basedOn w:val="DefaultParagraphFont"/>
    <w:link w:val="CommentText"/>
    <w:uiPriority w:val="99"/>
    <w:semiHidden/>
    <w:rsid w:val="00DA3202"/>
    <w:rPr>
      <w:sz w:val="20"/>
      <w:szCs w:val="20"/>
    </w:rPr>
  </w:style>
  <w:style w:type="paragraph" w:styleId="TOC1">
    <w:name w:val="toc 1"/>
    <w:basedOn w:val="Normal"/>
    <w:next w:val="Normal"/>
    <w:autoRedefine/>
    <w:uiPriority w:val="39"/>
    <w:semiHidden/>
    <w:unhideWhenUsed/>
    <w:rsid w:val="001F110E"/>
    <w:pPr>
      <w:spacing w:after="0" w:line="256" w:lineRule="auto"/>
    </w:pPr>
    <w:rPr>
      <w:rFonts w:ascii="Times New Roman" w:eastAsiaTheme="minorEastAsia" w:hAnsi="Times New Roman" w:cs="Times New Roman"/>
      <w:sz w:val="24"/>
      <w:szCs w:val="24"/>
    </w:rPr>
  </w:style>
  <w:style w:type="character" w:customStyle="1" w:styleId="Heading1Char">
    <w:name w:val="Heading 1 Char"/>
    <w:basedOn w:val="DefaultParagraphFont"/>
    <w:link w:val="Heading1"/>
    <w:uiPriority w:val="9"/>
    <w:rsid w:val="009E4A9A"/>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66018C"/>
    <w:rPr>
      <w:color w:val="0563C1" w:themeColor="hyperlink"/>
      <w:u w:val="single"/>
    </w:rPr>
  </w:style>
  <w:style w:type="character" w:styleId="UnresolvedMention">
    <w:name w:val="Unresolved Mention"/>
    <w:basedOn w:val="DefaultParagraphFont"/>
    <w:uiPriority w:val="99"/>
    <w:semiHidden/>
    <w:unhideWhenUsed/>
    <w:rsid w:val="006601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91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s.bls.gov/data/" TargetMode="External"/><Relationship Id="rId3" Type="http://schemas.openxmlformats.org/officeDocument/2006/relationships/settings" Target="settings.xml"/><Relationship Id="rId7" Type="http://schemas.openxmlformats.org/officeDocument/2006/relationships/hyperlink" Target="https://stats.bls.gov/dat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1333</Words>
  <Characters>7603</Characters>
  <Application>Microsoft Office Word</Application>
  <DocSecurity>8</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Rogers, Sandra</cp:lastModifiedBy>
  <cp:revision>3</cp:revision>
  <dcterms:created xsi:type="dcterms:W3CDTF">2026-10-08T16:32:00Z</dcterms:created>
  <dcterms:modified xsi:type="dcterms:W3CDTF">2026-10-08T16:33:00Z</dcterms:modified>
</cp:coreProperties>
</file>