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C91A4" w14:textId="643894D6" w:rsidR="003F2FBF" w:rsidRDefault="000A7862" w:rsidP="00A34AFE">
      <w:pPr>
        <w:jc w:val="center"/>
      </w:pPr>
      <w:r>
        <w:rPr>
          <w:noProof/>
        </w:rPr>
        <w:drawing>
          <wp:inline distT="0" distB="0" distL="0" distR="0" wp14:anchorId="597B026D" wp14:editId="2A989CC1">
            <wp:extent cx="1152525" cy="984569"/>
            <wp:effectExtent l="0" t="0" r="0" b="6350"/>
            <wp:docPr id="1" name="Picture 1" descr="LC_Logo_4Color_BlueLett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C_Logo_4Color_BlueLetteri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56866" cy="988277"/>
                    </a:xfrm>
                    <a:prstGeom prst="rect">
                      <a:avLst/>
                    </a:prstGeom>
                    <a:noFill/>
                    <a:ln>
                      <a:noFill/>
                    </a:ln>
                  </pic:spPr>
                </pic:pic>
              </a:graphicData>
            </a:graphic>
          </wp:inline>
        </w:drawing>
      </w:r>
    </w:p>
    <w:p w14:paraId="09BB79A3" w14:textId="2E1A356D" w:rsidR="0069382C" w:rsidRPr="000B133E" w:rsidRDefault="0069382C" w:rsidP="0069382C">
      <w:pPr>
        <w:pStyle w:val="Header"/>
        <w:jc w:val="center"/>
        <w:rPr>
          <w:rFonts w:ascii="Open Sans SemiBold" w:hAnsi="Open Sans SemiBold" w:cs="Open Sans SemiBold"/>
          <w:b/>
          <w:i/>
          <w:color w:val="005089"/>
          <w:sz w:val="16"/>
          <w:szCs w:val="16"/>
        </w:rPr>
      </w:pPr>
      <w:r>
        <w:rPr>
          <w:rFonts w:ascii="Open Sans SemiBold" w:hAnsi="Open Sans SemiBold" w:cs="Open Sans SemiBold"/>
          <w:b/>
          <w:color w:val="005089"/>
          <w:sz w:val="16"/>
          <w:szCs w:val="16"/>
        </w:rPr>
        <w:t>Office of Procurement Services</w:t>
      </w:r>
    </w:p>
    <w:p w14:paraId="78361982" w14:textId="6BE76DC7" w:rsidR="0069382C" w:rsidRDefault="0069382C" w:rsidP="0069382C">
      <w:pPr>
        <w:pStyle w:val="Header"/>
        <w:jc w:val="center"/>
        <w:rPr>
          <w:rFonts w:ascii="Open Sans" w:hAnsi="Open Sans" w:cs="Open Sans"/>
          <w:color w:val="595959" w:themeColor="text1" w:themeTint="A6"/>
          <w:sz w:val="15"/>
          <w:szCs w:val="15"/>
        </w:rPr>
      </w:pPr>
      <w:r w:rsidRPr="000B133E">
        <w:rPr>
          <w:rFonts w:ascii="Open Sans" w:hAnsi="Open Sans" w:cs="Open Sans"/>
          <w:color w:val="595959" w:themeColor="text1" w:themeTint="A6"/>
          <w:sz w:val="15"/>
          <w:szCs w:val="15"/>
        </w:rPr>
        <w:t xml:space="preserve">P.O. Box 7800 • 315 W. Main St., Suite </w:t>
      </w:r>
      <w:r>
        <w:rPr>
          <w:rFonts w:ascii="Open Sans" w:hAnsi="Open Sans" w:cs="Open Sans"/>
          <w:color w:val="595959" w:themeColor="text1" w:themeTint="A6"/>
          <w:sz w:val="15"/>
          <w:szCs w:val="15"/>
        </w:rPr>
        <w:t>41</w:t>
      </w:r>
      <w:r w:rsidR="004608E6">
        <w:rPr>
          <w:rFonts w:ascii="Open Sans" w:hAnsi="Open Sans" w:cs="Open Sans"/>
          <w:color w:val="595959" w:themeColor="text1" w:themeTint="A6"/>
          <w:sz w:val="15"/>
          <w:szCs w:val="15"/>
        </w:rPr>
        <w:t>6</w:t>
      </w:r>
      <w:r w:rsidRPr="000B133E">
        <w:rPr>
          <w:rFonts w:ascii="Open Sans" w:hAnsi="Open Sans" w:cs="Open Sans"/>
          <w:color w:val="595959" w:themeColor="text1" w:themeTint="A6"/>
          <w:sz w:val="15"/>
          <w:szCs w:val="15"/>
        </w:rPr>
        <w:t xml:space="preserve"> • Tavares, FL 32778</w:t>
      </w:r>
    </w:p>
    <w:p w14:paraId="5E2E8274" w14:textId="28ECFA0D" w:rsidR="00EF5966" w:rsidRPr="00CD038E" w:rsidRDefault="00EA1F05" w:rsidP="00D258A9">
      <w:pPr>
        <w:tabs>
          <w:tab w:val="left" w:pos="7020"/>
        </w:tabs>
        <w:rPr>
          <w:szCs w:val="24"/>
        </w:rPr>
      </w:pPr>
      <w:r>
        <w:rPr>
          <w:b/>
          <w:szCs w:val="24"/>
        </w:rPr>
        <w:t xml:space="preserve">SOLICTATION: </w:t>
      </w:r>
      <w:r w:rsidR="00491650">
        <w:rPr>
          <w:bCs/>
          <w:szCs w:val="24"/>
        </w:rPr>
        <w:t>Lawn Maintenance</w:t>
      </w:r>
      <w:r w:rsidR="00525414" w:rsidRPr="00CD038E">
        <w:rPr>
          <w:szCs w:val="24"/>
        </w:rPr>
        <w:tab/>
      </w:r>
      <w:r w:rsidR="00C3031B">
        <w:rPr>
          <w:szCs w:val="24"/>
        </w:rPr>
        <w:tab/>
      </w:r>
      <w:r w:rsidR="00C3031B">
        <w:rPr>
          <w:szCs w:val="24"/>
        </w:rPr>
        <w:tab/>
      </w:r>
      <w:r>
        <w:rPr>
          <w:szCs w:val="24"/>
        </w:rPr>
        <w:tab/>
      </w:r>
      <w:r w:rsidR="00491650">
        <w:rPr>
          <w:szCs w:val="24"/>
        </w:rPr>
        <w:t>0</w:t>
      </w:r>
      <w:r w:rsidR="00237530">
        <w:rPr>
          <w:szCs w:val="24"/>
        </w:rPr>
        <w:t>8</w:t>
      </w:r>
      <w:r w:rsidR="00491650">
        <w:rPr>
          <w:szCs w:val="24"/>
        </w:rPr>
        <w:t>/</w:t>
      </w:r>
      <w:r w:rsidR="00237530">
        <w:rPr>
          <w:szCs w:val="24"/>
        </w:rPr>
        <w:t>06</w:t>
      </w:r>
      <w:r w:rsidR="00C3031B">
        <w:rPr>
          <w:szCs w:val="24"/>
        </w:rPr>
        <w:t>/202</w:t>
      </w:r>
      <w:r w:rsidR="00491650">
        <w:rPr>
          <w:szCs w:val="24"/>
        </w:rPr>
        <w:t>6</w:t>
      </w:r>
    </w:p>
    <w:p w14:paraId="6B289673" w14:textId="77777777" w:rsidR="006D745E" w:rsidRPr="00CD038E" w:rsidRDefault="006D745E" w:rsidP="008762A3">
      <w:pPr>
        <w:jc w:val="center"/>
        <w:rPr>
          <w:b/>
          <w:szCs w:val="24"/>
        </w:rPr>
      </w:pPr>
    </w:p>
    <w:p w14:paraId="33560EC3" w14:textId="0979A285" w:rsidR="00B82A39" w:rsidRPr="00CD038E" w:rsidRDefault="00B82A39" w:rsidP="008E5F15">
      <w:pPr>
        <w:spacing w:after="240"/>
        <w:jc w:val="both"/>
        <w:rPr>
          <w:szCs w:val="24"/>
        </w:rPr>
      </w:pPr>
      <w:r>
        <w:rPr>
          <w:szCs w:val="24"/>
        </w:rPr>
        <w:t xml:space="preserve">Vendors are responsible </w:t>
      </w:r>
      <w:r w:rsidR="003B5832">
        <w:rPr>
          <w:szCs w:val="24"/>
        </w:rPr>
        <w:t>for</w:t>
      </w:r>
      <w:r w:rsidR="003B5832" w:rsidRPr="00CD038E">
        <w:rPr>
          <w:szCs w:val="24"/>
        </w:rPr>
        <w:t xml:space="preserve"> </w:t>
      </w:r>
      <w:r w:rsidR="003B5832">
        <w:rPr>
          <w:szCs w:val="24"/>
        </w:rPr>
        <w:t xml:space="preserve">the </w:t>
      </w:r>
      <w:r w:rsidRPr="00CD038E">
        <w:rPr>
          <w:szCs w:val="24"/>
        </w:rPr>
        <w:t>receipt</w:t>
      </w:r>
      <w:r>
        <w:rPr>
          <w:szCs w:val="24"/>
        </w:rPr>
        <w:t xml:space="preserve"> and acknowledgement </w:t>
      </w:r>
      <w:r w:rsidRPr="00CD038E">
        <w:rPr>
          <w:szCs w:val="24"/>
        </w:rPr>
        <w:t>of all</w:t>
      </w:r>
      <w:r w:rsidR="0050375E">
        <w:rPr>
          <w:szCs w:val="24"/>
        </w:rPr>
        <w:t xml:space="preserve"> solicitation</w:t>
      </w:r>
      <w:r w:rsidRPr="00CD038E">
        <w:rPr>
          <w:szCs w:val="24"/>
        </w:rPr>
        <w:t xml:space="preserve"> addenda</w:t>
      </w:r>
      <w:r w:rsidR="00855896">
        <w:rPr>
          <w:szCs w:val="24"/>
        </w:rPr>
        <w:t xml:space="preserve">. </w:t>
      </w:r>
      <w:r w:rsidR="0050375E">
        <w:rPr>
          <w:szCs w:val="24"/>
        </w:rPr>
        <w:t xml:space="preserve">Submit an electronically signed copy </w:t>
      </w:r>
      <w:r w:rsidRPr="00CD038E">
        <w:rPr>
          <w:szCs w:val="24"/>
        </w:rPr>
        <w:t>with</w:t>
      </w:r>
      <w:r w:rsidR="003B5832">
        <w:rPr>
          <w:szCs w:val="24"/>
        </w:rPr>
        <w:t xml:space="preserve"> </w:t>
      </w:r>
      <w:r w:rsidR="0050375E">
        <w:rPr>
          <w:szCs w:val="24"/>
        </w:rPr>
        <w:t xml:space="preserve">solicitation </w:t>
      </w:r>
      <w:r w:rsidR="003B5832">
        <w:rPr>
          <w:szCs w:val="24"/>
        </w:rPr>
        <w:t>s</w:t>
      </w:r>
      <w:r>
        <w:rPr>
          <w:szCs w:val="24"/>
        </w:rPr>
        <w:t>ubmi</w:t>
      </w:r>
      <w:r w:rsidR="0050375E">
        <w:rPr>
          <w:szCs w:val="24"/>
        </w:rPr>
        <w:t>ssion</w:t>
      </w:r>
      <w:r w:rsidR="00855896">
        <w:rPr>
          <w:szCs w:val="24"/>
        </w:rPr>
        <w:t>.</w:t>
      </w:r>
      <w:r w:rsidRPr="00CD038E">
        <w:rPr>
          <w:szCs w:val="24"/>
        </w:rPr>
        <w:t xml:space="preserve"> Failure to acknowledge </w:t>
      </w:r>
      <w:r w:rsidR="0050375E">
        <w:rPr>
          <w:szCs w:val="24"/>
        </w:rPr>
        <w:t>an</w:t>
      </w:r>
      <w:r w:rsidRPr="00CD038E">
        <w:rPr>
          <w:szCs w:val="24"/>
        </w:rPr>
        <w:t xml:space="preserve"> addendum may prevent the </w:t>
      </w:r>
      <w:r w:rsidR="003B5832">
        <w:rPr>
          <w:szCs w:val="24"/>
        </w:rPr>
        <w:t>submi</w:t>
      </w:r>
      <w:r w:rsidR="0050375E">
        <w:rPr>
          <w:szCs w:val="24"/>
        </w:rPr>
        <w:t>ssion</w:t>
      </w:r>
      <w:r w:rsidR="003B5832" w:rsidRPr="00CD038E">
        <w:rPr>
          <w:szCs w:val="24"/>
        </w:rPr>
        <w:t xml:space="preserve"> </w:t>
      </w:r>
      <w:r w:rsidRPr="00CD038E">
        <w:rPr>
          <w:szCs w:val="24"/>
        </w:rPr>
        <w:t>from being considered for award.</w:t>
      </w:r>
    </w:p>
    <w:p w14:paraId="267F6988" w14:textId="77A157C1" w:rsidR="00237530" w:rsidRPr="00AC1B82" w:rsidRDefault="00271D07" w:rsidP="00237530">
      <w:pPr>
        <w:pStyle w:val="Default"/>
        <w:tabs>
          <w:tab w:val="left" w:pos="360"/>
        </w:tabs>
        <w:spacing w:after="240"/>
        <w:ind w:left="360"/>
        <w:contextualSpacing/>
        <w:jc w:val="center"/>
        <w:rPr>
          <w:b/>
          <w:bCs/>
          <w:u w:val="single"/>
        </w:rPr>
      </w:pPr>
      <w:r w:rsidRPr="00AC1B82">
        <w:rPr>
          <w:b/>
          <w:bCs/>
          <w:u w:val="single"/>
        </w:rPr>
        <w:t>THIS ADDENDUM CHANGE</w:t>
      </w:r>
      <w:r w:rsidR="00237530" w:rsidRPr="00AC1B82">
        <w:rPr>
          <w:b/>
          <w:bCs/>
          <w:u w:val="single"/>
        </w:rPr>
        <w:t>S</w:t>
      </w:r>
      <w:r w:rsidRPr="00AC1B82">
        <w:rPr>
          <w:b/>
          <w:bCs/>
          <w:u w:val="single"/>
        </w:rPr>
        <w:t xml:space="preserve"> THE DATE FOR RECEIPT OF PROPOSALS</w:t>
      </w:r>
      <w:r w:rsidR="00237530" w:rsidRPr="00AC1B82">
        <w:rPr>
          <w:b/>
          <w:bCs/>
          <w:u w:val="single"/>
        </w:rPr>
        <w:t xml:space="preserve"> TO</w:t>
      </w:r>
    </w:p>
    <w:p w14:paraId="7BCF0C6A" w14:textId="1E55D42D" w:rsidR="00237530" w:rsidRPr="00AC1B82" w:rsidRDefault="00237530" w:rsidP="00AC1B82">
      <w:pPr>
        <w:pStyle w:val="Default"/>
        <w:tabs>
          <w:tab w:val="left" w:pos="360"/>
        </w:tabs>
        <w:spacing w:after="240"/>
        <w:ind w:left="360"/>
        <w:contextualSpacing/>
        <w:jc w:val="center"/>
        <w:rPr>
          <w:b/>
          <w:bCs/>
          <w:u w:val="single"/>
        </w:rPr>
      </w:pPr>
      <w:r w:rsidRPr="00AC1B82">
        <w:rPr>
          <w:b/>
          <w:bCs/>
          <w:u w:val="single"/>
        </w:rPr>
        <w:t>AUGUST 18, 2026, AT 3:00PM (EST)</w:t>
      </w:r>
      <w:r w:rsidR="00271D07" w:rsidRPr="00AC1B82">
        <w:rPr>
          <w:b/>
          <w:bCs/>
          <w:u w:val="single"/>
        </w:rPr>
        <w:t>.</w:t>
      </w:r>
    </w:p>
    <w:p w14:paraId="0950F277" w14:textId="77777777" w:rsidR="00022BF9" w:rsidRDefault="00022BF9" w:rsidP="00EA1F05">
      <w:pPr>
        <w:pStyle w:val="Default"/>
        <w:tabs>
          <w:tab w:val="left" w:pos="360"/>
        </w:tabs>
        <w:spacing w:after="240"/>
        <w:rPr>
          <w:b/>
          <w:bCs/>
          <w:u w:val="single"/>
        </w:rPr>
      </w:pPr>
    </w:p>
    <w:p w14:paraId="5C1CD418" w14:textId="163BA5B6" w:rsidR="00EA1F05" w:rsidRDefault="00EA1F05" w:rsidP="00EA1F05">
      <w:pPr>
        <w:pStyle w:val="Default"/>
        <w:tabs>
          <w:tab w:val="left" w:pos="360"/>
        </w:tabs>
        <w:spacing w:after="240"/>
        <w:rPr>
          <w:b/>
          <w:bCs/>
          <w:u w:val="single"/>
        </w:rPr>
      </w:pPr>
      <w:r w:rsidRPr="00EA1F05">
        <w:rPr>
          <w:b/>
          <w:bCs/>
          <w:u w:val="single"/>
        </w:rPr>
        <w:t>QUESTIONS/RESPONSES</w:t>
      </w:r>
    </w:p>
    <w:p w14:paraId="1095197C" w14:textId="60BBA1EB" w:rsidR="00491650" w:rsidRDefault="00491650" w:rsidP="00022BF9">
      <w:pPr>
        <w:pStyle w:val="Default"/>
        <w:numPr>
          <w:ilvl w:val="0"/>
          <w:numId w:val="10"/>
        </w:numPr>
        <w:tabs>
          <w:tab w:val="left" w:pos="360"/>
        </w:tabs>
        <w:spacing w:after="120"/>
      </w:pPr>
      <w:r>
        <w:t>Can you please provide the current contract for this ITB?</w:t>
      </w:r>
    </w:p>
    <w:p w14:paraId="7555DE38" w14:textId="6257EA26" w:rsidR="00491650" w:rsidRPr="00491650" w:rsidRDefault="00491650" w:rsidP="00491650">
      <w:pPr>
        <w:pStyle w:val="Default"/>
        <w:tabs>
          <w:tab w:val="left" w:pos="360"/>
        </w:tabs>
        <w:spacing w:after="240"/>
        <w:ind w:left="720"/>
      </w:pPr>
      <w:r w:rsidRPr="00491650">
        <w:rPr>
          <w:b/>
          <w:bCs/>
        </w:rPr>
        <w:t xml:space="preserve">Response: </w:t>
      </w:r>
      <w:r w:rsidRPr="00491650">
        <w:t xml:space="preserve"> The current contract is available online at https://c.lakecountyfl.gov/offices/procurement_services/bid_details.aspx?bid_number=21-0449&amp;mylakefl=True#docaccess-69992291775313a3008ae6f602f99776</w:t>
      </w:r>
    </w:p>
    <w:p w14:paraId="42FF5EF2" w14:textId="0911A8BC" w:rsidR="00491650" w:rsidRDefault="00491650" w:rsidP="00022BF9">
      <w:pPr>
        <w:pStyle w:val="Default"/>
        <w:numPr>
          <w:ilvl w:val="0"/>
          <w:numId w:val="10"/>
        </w:numPr>
        <w:tabs>
          <w:tab w:val="left" w:pos="360"/>
        </w:tabs>
        <w:spacing w:after="120"/>
      </w:pPr>
      <w:r>
        <w:t>Can you please provide the previous bid tab for this ITB?</w:t>
      </w:r>
    </w:p>
    <w:p w14:paraId="7E2C5617" w14:textId="179A4CCF" w:rsidR="00491650" w:rsidRDefault="00491650" w:rsidP="00491650">
      <w:pPr>
        <w:pStyle w:val="Default"/>
        <w:tabs>
          <w:tab w:val="left" w:pos="360"/>
        </w:tabs>
        <w:spacing w:after="240"/>
        <w:ind w:left="720"/>
      </w:pPr>
      <w:r w:rsidRPr="00491650">
        <w:rPr>
          <w:b/>
          <w:bCs/>
        </w:rPr>
        <w:t xml:space="preserve">Response: </w:t>
      </w:r>
      <w:r>
        <w:t xml:space="preserve">The previous bid tab can be found online at </w:t>
      </w:r>
      <w:r w:rsidRPr="00491650">
        <w:t>https://c.lakecountyfl.gov/offices/procurement_services/bid_details.aspx?bid_number=21-0449&amp;mylakefl=True#docaccess-c548209346efc92a180fc669047b5377</w:t>
      </w:r>
    </w:p>
    <w:p w14:paraId="59EA4CE5" w14:textId="1F85B8D9" w:rsidR="00491650" w:rsidRDefault="00491650" w:rsidP="00022BF9">
      <w:pPr>
        <w:pStyle w:val="Default"/>
        <w:numPr>
          <w:ilvl w:val="0"/>
          <w:numId w:val="10"/>
        </w:numPr>
        <w:tabs>
          <w:tab w:val="left" w:pos="360"/>
        </w:tabs>
        <w:spacing w:after="120"/>
      </w:pPr>
      <w:r>
        <w:t xml:space="preserve">Who is/are the current contractors of this ITB? </w:t>
      </w:r>
    </w:p>
    <w:p w14:paraId="1FED47C0" w14:textId="7180F66A" w:rsidR="00491650" w:rsidRDefault="00491650" w:rsidP="00491650">
      <w:pPr>
        <w:pStyle w:val="Default"/>
        <w:tabs>
          <w:tab w:val="left" w:pos="360"/>
        </w:tabs>
        <w:spacing w:after="240"/>
        <w:ind w:left="720"/>
      </w:pPr>
      <w:r w:rsidRPr="00491650">
        <w:rPr>
          <w:b/>
          <w:bCs/>
        </w:rPr>
        <w:t xml:space="preserve">Response: </w:t>
      </w:r>
      <w:r>
        <w:t>Aero-Groundtek, LLC</w:t>
      </w:r>
    </w:p>
    <w:p w14:paraId="0C94C503" w14:textId="4D953273" w:rsidR="00491650" w:rsidRDefault="00491650" w:rsidP="00022BF9">
      <w:pPr>
        <w:pStyle w:val="Default"/>
        <w:numPr>
          <w:ilvl w:val="0"/>
          <w:numId w:val="10"/>
        </w:numPr>
        <w:tabs>
          <w:tab w:val="left" w:pos="360"/>
        </w:tabs>
        <w:spacing w:after="120"/>
      </w:pPr>
      <w:r>
        <w:t xml:space="preserve">What is the current contract value? </w:t>
      </w:r>
    </w:p>
    <w:p w14:paraId="17710D26" w14:textId="3D7C0CE6" w:rsidR="00491650" w:rsidRDefault="00491650" w:rsidP="00491650">
      <w:pPr>
        <w:pStyle w:val="Default"/>
        <w:tabs>
          <w:tab w:val="left" w:pos="360"/>
        </w:tabs>
        <w:spacing w:after="240"/>
        <w:ind w:left="720"/>
      </w:pPr>
      <w:r w:rsidRPr="00491650">
        <w:rPr>
          <w:b/>
          <w:bCs/>
        </w:rPr>
        <w:t xml:space="preserve">Response: </w:t>
      </w:r>
      <w:r>
        <w:t xml:space="preserve">Annual </w:t>
      </w:r>
      <w:r w:rsidR="0019630E">
        <w:t>cost</w:t>
      </w:r>
      <w:r>
        <w:t xml:space="preserve"> of $501,600.00</w:t>
      </w:r>
    </w:p>
    <w:p w14:paraId="103846BF" w14:textId="77777777" w:rsidR="0019630E" w:rsidRDefault="00491650" w:rsidP="00022BF9">
      <w:pPr>
        <w:pStyle w:val="Default"/>
        <w:numPr>
          <w:ilvl w:val="0"/>
          <w:numId w:val="10"/>
        </w:numPr>
        <w:tabs>
          <w:tab w:val="left" w:pos="360"/>
        </w:tabs>
        <w:spacing w:after="120"/>
      </w:pPr>
      <w:r>
        <w:t>Will contractors be allowed contract price escalations based on CPI each renewal year?</w:t>
      </w:r>
    </w:p>
    <w:p w14:paraId="4256B312" w14:textId="301FD2BD" w:rsidR="00491650" w:rsidRDefault="0019630E" w:rsidP="0019630E">
      <w:pPr>
        <w:pStyle w:val="Default"/>
        <w:tabs>
          <w:tab w:val="left" w:pos="360"/>
        </w:tabs>
        <w:spacing w:after="240"/>
        <w:ind w:left="720"/>
      </w:pPr>
      <w:r w:rsidRPr="0019630E">
        <w:rPr>
          <w:b/>
          <w:bCs/>
        </w:rPr>
        <w:t xml:space="preserve">Response: </w:t>
      </w:r>
      <w:r w:rsidR="00491650">
        <w:t xml:space="preserve"> </w:t>
      </w:r>
      <w:r>
        <w:t>See Exhibit C – Lake County General terms and Conditions, page 9, Price Redeterminations</w:t>
      </w:r>
    </w:p>
    <w:p w14:paraId="13208F1C" w14:textId="4D734EBB" w:rsidR="00491650" w:rsidRDefault="00491650" w:rsidP="00022BF9">
      <w:pPr>
        <w:pStyle w:val="Default"/>
        <w:numPr>
          <w:ilvl w:val="0"/>
          <w:numId w:val="10"/>
        </w:numPr>
        <w:tabs>
          <w:tab w:val="left" w:pos="360"/>
        </w:tabs>
        <w:spacing w:after="120"/>
      </w:pPr>
      <w:r>
        <w:t xml:space="preserve">Will all locations be awarded to one contractor or will each location be </w:t>
      </w:r>
      <w:proofErr w:type="gramStart"/>
      <w:r>
        <w:t>awarded</w:t>
      </w:r>
      <w:proofErr w:type="gramEnd"/>
      <w:r>
        <w:t xml:space="preserve"> based on lowest bid? </w:t>
      </w:r>
    </w:p>
    <w:p w14:paraId="7E76A455" w14:textId="642364C2" w:rsidR="0019630E" w:rsidRDefault="0019630E" w:rsidP="0019630E">
      <w:pPr>
        <w:pStyle w:val="Default"/>
        <w:tabs>
          <w:tab w:val="left" w:pos="360"/>
        </w:tabs>
        <w:spacing w:after="240"/>
        <w:ind w:left="720"/>
      </w:pPr>
      <w:r w:rsidRPr="0019630E">
        <w:rPr>
          <w:b/>
          <w:bCs/>
        </w:rPr>
        <w:t>Response:</w:t>
      </w:r>
      <w:r>
        <w:t xml:space="preserve"> All locations will be awarded to a single contractor.</w:t>
      </w:r>
    </w:p>
    <w:p w14:paraId="4D8E5598" w14:textId="77777777" w:rsidR="0019630E" w:rsidRDefault="00491650" w:rsidP="00022BF9">
      <w:pPr>
        <w:pStyle w:val="Default"/>
        <w:numPr>
          <w:ilvl w:val="0"/>
          <w:numId w:val="10"/>
        </w:numPr>
        <w:tabs>
          <w:tab w:val="left" w:pos="360"/>
        </w:tabs>
        <w:spacing w:after="120"/>
      </w:pPr>
      <w:r>
        <w:t>What is the annual frequency that bidders should utilize for mowing, edging, trimming and hand weeding? This will ensure that all pricing will be in an apples-to-apples comparison.</w:t>
      </w:r>
    </w:p>
    <w:p w14:paraId="631EE948" w14:textId="7F63ADC8" w:rsidR="00491650" w:rsidRPr="0076160A" w:rsidRDefault="0019630E" w:rsidP="0019630E">
      <w:pPr>
        <w:pStyle w:val="Default"/>
        <w:tabs>
          <w:tab w:val="left" w:pos="360"/>
        </w:tabs>
        <w:spacing w:after="240"/>
        <w:ind w:left="720"/>
        <w:rPr>
          <w:b/>
          <w:bCs/>
        </w:rPr>
      </w:pPr>
      <w:r w:rsidRPr="0076160A">
        <w:rPr>
          <w:b/>
          <w:bCs/>
        </w:rPr>
        <w:t>Response</w:t>
      </w:r>
      <w:r w:rsidR="001011F1" w:rsidRPr="0076160A">
        <w:rPr>
          <w:b/>
          <w:bCs/>
        </w:rPr>
        <w:t xml:space="preserve">: </w:t>
      </w:r>
      <w:r w:rsidR="001011F1" w:rsidRPr="001011F1">
        <w:t>The</w:t>
      </w:r>
      <w:r w:rsidR="009D0302" w:rsidRPr="001011F1">
        <w:t xml:space="preserve"> Scope of Work does not prescribe a fixed annual frequency for mowing, edging, trimming, or hand weeding. These services are performance-based, and the Contractor </w:t>
      </w:r>
      <w:r w:rsidR="009D0302" w:rsidRPr="001011F1">
        <w:lastRenderedPageBreak/>
        <w:t>is responsible for determining the service schedule based on need, weather conditions, and other factors affecting growth to maintain the properties in a consistently attractive, well-manicured condition.</w:t>
      </w:r>
    </w:p>
    <w:p w14:paraId="33E84D44" w14:textId="7C7D468A" w:rsidR="00491650" w:rsidRDefault="00491650" w:rsidP="00022BF9">
      <w:pPr>
        <w:pStyle w:val="Default"/>
        <w:numPr>
          <w:ilvl w:val="0"/>
          <w:numId w:val="10"/>
        </w:numPr>
        <w:tabs>
          <w:tab w:val="left" w:pos="360"/>
        </w:tabs>
        <w:spacing w:after="120"/>
      </w:pPr>
      <w:r>
        <w:t xml:space="preserve">For the towers on the pricing sheet that state ‘See Note 1’, will these locations also be cut only once per month? </w:t>
      </w:r>
    </w:p>
    <w:p w14:paraId="6C9850F3" w14:textId="194CE18E" w:rsidR="0019630E" w:rsidRPr="0076160A" w:rsidRDefault="0019630E" w:rsidP="0019630E">
      <w:pPr>
        <w:pStyle w:val="Default"/>
        <w:tabs>
          <w:tab w:val="left" w:pos="360"/>
        </w:tabs>
        <w:spacing w:after="240"/>
        <w:ind w:left="720"/>
        <w:rPr>
          <w:b/>
          <w:bCs/>
        </w:rPr>
      </w:pPr>
      <w:r w:rsidRPr="0076160A">
        <w:rPr>
          <w:b/>
          <w:bCs/>
        </w:rPr>
        <w:t>Response:</w:t>
      </w:r>
      <w:r w:rsidRPr="001011F1">
        <w:t xml:space="preserve"> </w:t>
      </w:r>
      <w:r w:rsidR="001011F1" w:rsidRPr="001011F1">
        <w:t>No. Contractors are expected to maintain these locations in accordance with the performance standards and requirements set forth in the Scope of Work.</w:t>
      </w:r>
    </w:p>
    <w:p w14:paraId="71E908EF" w14:textId="5A809385" w:rsidR="00491650" w:rsidRDefault="00491650" w:rsidP="00022BF9">
      <w:pPr>
        <w:pStyle w:val="Default"/>
        <w:numPr>
          <w:ilvl w:val="0"/>
          <w:numId w:val="10"/>
        </w:numPr>
        <w:tabs>
          <w:tab w:val="left" w:pos="360"/>
        </w:tabs>
        <w:spacing w:after="120"/>
      </w:pPr>
      <w:r>
        <w:t>Please confirm that the ‘Only cut one time a month’ means 12 times per year and not only cut once per month during the growing season (8 times per year)?</w:t>
      </w:r>
    </w:p>
    <w:p w14:paraId="00A3AF7A" w14:textId="2477B24C" w:rsidR="0019630E" w:rsidRPr="0076160A" w:rsidRDefault="0019630E" w:rsidP="0019630E">
      <w:pPr>
        <w:pStyle w:val="Default"/>
        <w:tabs>
          <w:tab w:val="left" w:pos="360"/>
        </w:tabs>
        <w:spacing w:after="240"/>
        <w:ind w:left="720"/>
        <w:rPr>
          <w:b/>
          <w:bCs/>
        </w:rPr>
      </w:pPr>
      <w:r w:rsidRPr="0076160A">
        <w:rPr>
          <w:b/>
          <w:bCs/>
        </w:rPr>
        <w:t>Response:</w:t>
      </w:r>
      <w:r w:rsidRPr="001011F1">
        <w:t xml:space="preserve"> </w:t>
      </w:r>
      <w:r w:rsidR="001011F1" w:rsidRPr="001011F1">
        <w:t>The Scope of Work does not establish a fixed annual mowing frequency. Section 3.3.2 requires the Contractor to determine the work schedule based on need, weather conditions, and other factors affecting growth, while maintaining the properties in a consistently attractive, well-manicured condition. The Contractor is responsible for providing services as necessary to meet the performance standards outlined in the Scope of Work.</w:t>
      </w:r>
    </w:p>
    <w:p w14:paraId="1408B3DC" w14:textId="747EBA28" w:rsidR="00491650" w:rsidRDefault="00491650" w:rsidP="00022BF9">
      <w:pPr>
        <w:pStyle w:val="Default"/>
        <w:numPr>
          <w:ilvl w:val="0"/>
          <w:numId w:val="10"/>
        </w:numPr>
        <w:tabs>
          <w:tab w:val="left" w:pos="360"/>
        </w:tabs>
        <w:spacing w:after="120"/>
      </w:pPr>
      <w:r>
        <w:t xml:space="preserve">Could you please provide maps with boundary lines for each location so that every bidder is bidding to the same parameters? </w:t>
      </w:r>
    </w:p>
    <w:p w14:paraId="0F44D1AB" w14:textId="36E1944B" w:rsidR="0019630E" w:rsidRPr="0076160A" w:rsidRDefault="0019630E" w:rsidP="0019630E">
      <w:pPr>
        <w:pStyle w:val="Default"/>
        <w:tabs>
          <w:tab w:val="left" w:pos="360"/>
        </w:tabs>
        <w:spacing w:after="240"/>
        <w:ind w:left="720"/>
        <w:rPr>
          <w:b/>
          <w:bCs/>
        </w:rPr>
      </w:pPr>
      <w:r w:rsidRPr="0076160A">
        <w:rPr>
          <w:b/>
          <w:bCs/>
        </w:rPr>
        <w:t>Response:</w:t>
      </w:r>
      <w:r w:rsidR="001011F1">
        <w:rPr>
          <w:b/>
          <w:bCs/>
        </w:rPr>
        <w:t xml:space="preserve"> </w:t>
      </w:r>
      <w:r w:rsidR="001011F1" w:rsidRPr="001011F1">
        <w:t>The County will not be providing maps with boundary lines for each location. The Pricing Sheet includes the Alternate Key for each property, which bidders may use to identify the parcel through the Lake County Property Appraiser's website. Bidders are encouraged to review the property information and conduct site visits, if necessary, to familiarize themselves with the areas to be maintained and prepare their pricing accordingly.</w:t>
      </w:r>
    </w:p>
    <w:p w14:paraId="77FA5D6A" w14:textId="1F4E6FCE" w:rsidR="0019630E" w:rsidRDefault="00491650" w:rsidP="00022BF9">
      <w:pPr>
        <w:pStyle w:val="Default"/>
        <w:numPr>
          <w:ilvl w:val="0"/>
          <w:numId w:val="10"/>
        </w:numPr>
        <w:tabs>
          <w:tab w:val="left" w:pos="360"/>
        </w:tabs>
        <w:spacing w:after="120"/>
      </w:pPr>
      <w:r>
        <w:t xml:space="preserve">Are bidders required to list Lake County Government projects as a reference, or is this referring to if you are going to utilize Lake County Government as a reference not to use more than </w:t>
      </w:r>
      <w:r w:rsidR="001011F1">
        <w:t>two</w:t>
      </w:r>
      <w:r>
        <w:t xml:space="preserve"> references?</w:t>
      </w:r>
    </w:p>
    <w:p w14:paraId="2CE8BC4A" w14:textId="54504FEB" w:rsidR="00491650" w:rsidRPr="0076160A" w:rsidRDefault="0019630E" w:rsidP="0019630E">
      <w:pPr>
        <w:pStyle w:val="Default"/>
        <w:tabs>
          <w:tab w:val="left" w:pos="360"/>
        </w:tabs>
        <w:spacing w:after="240"/>
        <w:ind w:left="720"/>
        <w:rPr>
          <w:b/>
          <w:bCs/>
        </w:rPr>
      </w:pPr>
      <w:r w:rsidRPr="0076160A">
        <w:rPr>
          <w:b/>
          <w:bCs/>
        </w:rPr>
        <w:t>Response:</w:t>
      </w:r>
      <w:r w:rsidR="00491650" w:rsidRPr="0076160A">
        <w:rPr>
          <w:b/>
          <w:bCs/>
        </w:rPr>
        <w:t xml:space="preserve"> </w:t>
      </w:r>
      <w:r w:rsidR="0076160A" w:rsidRPr="0076160A">
        <w:t xml:space="preserve">If a bidder utilizes Lake County Government as a reference, no more than </w:t>
      </w:r>
      <w:r w:rsidR="00FC241D">
        <w:t>two (</w:t>
      </w:r>
      <w:r w:rsidR="0076160A" w:rsidRPr="0076160A">
        <w:t>2</w:t>
      </w:r>
      <w:r w:rsidR="00FC241D">
        <w:t>)</w:t>
      </w:r>
      <w:r w:rsidR="0076160A" w:rsidRPr="0076160A">
        <w:t xml:space="preserve"> of the County projects shall be used as references</w:t>
      </w:r>
    </w:p>
    <w:p w14:paraId="55EC3203" w14:textId="77777777" w:rsidR="0019630E" w:rsidRDefault="00491650" w:rsidP="00022BF9">
      <w:pPr>
        <w:pStyle w:val="Default"/>
        <w:numPr>
          <w:ilvl w:val="0"/>
          <w:numId w:val="10"/>
        </w:numPr>
        <w:tabs>
          <w:tab w:val="left" w:pos="360"/>
        </w:tabs>
        <w:spacing w:after="120"/>
      </w:pPr>
      <w:r>
        <w:t>Are contractors required to monitor and adjust irrigation clock run times, or are they required to just perform repairs on irrigation systems?</w:t>
      </w:r>
    </w:p>
    <w:p w14:paraId="778C33A7" w14:textId="141FC000" w:rsidR="00491650" w:rsidRPr="0076160A" w:rsidRDefault="0019630E" w:rsidP="0019630E">
      <w:pPr>
        <w:pStyle w:val="Default"/>
        <w:tabs>
          <w:tab w:val="left" w:pos="360"/>
        </w:tabs>
        <w:spacing w:after="240"/>
        <w:ind w:left="720"/>
        <w:rPr>
          <w:b/>
          <w:bCs/>
        </w:rPr>
      </w:pPr>
      <w:r w:rsidRPr="0076160A">
        <w:rPr>
          <w:b/>
          <w:bCs/>
        </w:rPr>
        <w:t>Response:</w:t>
      </w:r>
      <w:r w:rsidR="00491650" w:rsidRPr="0076160A">
        <w:rPr>
          <w:b/>
          <w:bCs/>
        </w:rPr>
        <w:t xml:space="preserve"> </w:t>
      </w:r>
      <w:r w:rsidR="001011F1" w:rsidRPr="001011F1">
        <w:t xml:space="preserve">As stated in Section 4 of the Scope of </w:t>
      </w:r>
      <w:proofErr w:type="gramStart"/>
      <w:r w:rsidR="001011F1" w:rsidRPr="001011F1">
        <w:t>Work</w:t>
      </w:r>
      <w:proofErr w:type="gramEnd"/>
      <w:r w:rsidR="001011F1" w:rsidRPr="001011F1">
        <w:t>, the Contractor shall assume all responsibility for the inspection, maintenance, repair, and alteration of the irrigation systems to ensure they operate as designed, providing adequate coverage, application rates, and frequencies for all County facilities. This includes maintaining all irrigation components necessary for system operation, such as controllers/timers. Accordingly, the Contractor is expected to monitor and adjust irrigation clock run times, as necessary, to ensure the irrigation systems function properly and efficiently.</w:t>
      </w:r>
    </w:p>
    <w:p w14:paraId="58A68687" w14:textId="2B653CF8" w:rsidR="00491650" w:rsidRDefault="00491650" w:rsidP="00022BF9">
      <w:pPr>
        <w:pStyle w:val="Default"/>
        <w:numPr>
          <w:ilvl w:val="0"/>
          <w:numId w:val="10"/>
        </w:numPr>
        <w:tabs>
          <w:tab w:val="left" w:pos="360"/>
        </w:tabs>
        <w:spacing w:after="120"/>
      </w:pPr>
      <w:r>
        <w:t xml:space="preserve">Will all initial repair of </w:t>
      </w:r>
      <w:r w:rsidR="0076160A">
        <w:t xml:space="preserve">the </w:t>
      </w:r>
      <w:r>
        <w:t xml:space="preserve">facilities be priced and paid for additionally during the first forty-five days of the contract? </w:t>
      </w:r>
    </w:p>
    <w:p w14:paraId="7EC2B77E" w14:textId="0233F494" w:rsidR="0019630E" w:rsidRPr="0076160A" w:rsidRDefault="0019630E" w:rsidP="0076160A">
      <w:pPr>
        <w:pStyle w:val="Default"/>
        <w:tabs>
          <w:tab w:val="left" w:pos="360"/>
        </w:tabs>
        <w:spacing w:after="240"/>
        <w:ind w:left="720"/>
        <w:rPr>
          <w:b/>
          <w:bCs/>
        </w:rPr>
      </w:pPr>
      <w:r w:rsidRPr="0076160A">
        <w:rPr>
          <w:b/>
          <w:bCs/>
        </w:rPr>
        <w:t>Response:</w:t>
      </w:r>
      <w:r w:rsidR="001011F1">
        <w:rPr>
          <w:b/>
          <w:bCs/>
        </w:rPr>
        <w:t xml:space="preserve"> </w:t>
      </w:r>
      <w:r w:rsidR="001011F1" w:rsidRPr="001011F1">
        <w:t xml:space="preserve">No. The initial repair and site improvement work required during the first forty-five (45) business days is included within the Contractor's responsibilities under the contract and is not separately priced or compensated. The Contractor is responsible for completing the initial site improvements as specified in Section 3.1.2 and maintaining those conditions throughout </w:t>
      </w:r>
      <w:r w:rsidR="001011F1" w:rsidRPr="001011F1">
        <w:lastRenderedPageBreak/>
        <w:t>the contract term. Only additional landscaping improvements specifically requested by the County after the initial site improvements have been completed may be quoted separately in accordance with Section 3.1.4.</w:t>
      </w:r>
    </w:p>
    <w:p w14:paraId="0783C270" w14:textId="03268571" w:rsidR="00491650" w:rsidRDefault="00491650" w:rsidP="00022BF9">
      <w:pPr>
        <w:pStyle w:val="Default"/>
        <w:numPr>
          <w:ilvl w:val="0"/>
          <w:numId w:val="10"/>
        </w:numPr>
        <w:tabs>
          <w:tab w:val="left" w:pos="360"/>
        </w:tabs>
        <w:spacing w:after="120"/>
      </w:pPr>
      <w:r>
        <w:t xml:space="preserve">On average, how many service visits for mowing and </w:t>
      </w:r>
      <w:proofErr w:type="gramStart"/>
      <w:r>
        <w:t>detail</w:t>
      </w:r>
      <w:proofErr w:type="gramEnd"/>
      <w:r>
        <w:t xml:space="preserve"> work have been provided per year over the past 3-5 years?</w:t>
      </w:r>
    </w:p>
    <w:p w14:paraId="30AD7D36" w14:textId="2B12B3D5" w:rsidR="0019630E" w:rsidRPr="0076160A" w:rsidRDefault="0019630E" w:rsidP="0019630E">
      <w:pPr>
        <w:pStyle w:val="Default"/>
        <w:tabs>
          <w:tab w:val="left" w:pos="360"/>
        </w:tabs>
        <w:spacing w:after="240"/>
        <w:ind w:left="720"/>
        <w:rPr>
          <w:b/>
          <w:bCs/>
        </w:rPr>
      </w:pPr>
      <w:r w:rsidRPr="0076160A">
        <w:rPr>
          <w:b/>
          <w:bCs/>
        </w:rPr>
        <w:t>Response:</w:t>
      </w:r>
      <w:r w:rsidR="001011F1">
        <w:rPr>
          <w:b/>
          <w:bCs/>
        </w:rPr>
        <w:t xml:space="preserve"> </w:t>
      </w:r>
      <w:r w:rsidR="00931E42" w:rsidRPr="00931E42">
        <w:t>The Scope of Work does not establish a fixed annual mowing frequency or a required number of service visits per year. Section 3.3.2 requires the Contractor to determine the service schedule based on site conditions, weather, seasonal growth patterns, and other factors affecting landscape maintenance needs, while maintaining the properties in a consistently attractive and well-manicured condition. The Contractor is responsible for providing mowing and detail services as necessary to meet the performance standards and requirements outlined in the Scope of Work. The frequency of visits may vary depending on weather conditions, growth rates, and the specific needs of each location.</w:t>
      </w:r>
    </w:p>
    <w:p w14:paraId="64C6EA8C" w14:textId="3F65C918" w:rsidR="00491650" w:rsidRDefault="00491650" w:rsidP="00022BF9">
      <w:pPr>
        <w:pStyle w:val="Default"/>
        <w:numPr>
          <w:ilvl w:val="0"/>
          <w:numId w:val="10"/>
        </w:numPr>
        <w:tabs>
          <w:tab w:val="left" w:pos="360"/>
        </w:tabs>
        <w:spacing w:after="120"/>
      </w:pPr>
      <w:r>
        <w:t>How many total palm trees are there which will require pruning?</w:t>
      </w:r>
    </w:p>
    <w:p w14:paraId="05E22C8B" w14:textId="2BEF4497" w:rsidR="0019630E" w:rsidRPr="0076160A" w:rsidRDefault="0019630E" w:rsidP="0019630E">
      <w:pPr>
        <w:pStyle w:val="Default"/>
        <w:tabs>
          <w:tab w:val="left" w:pos="360"/>
        </w:tabs>
        <w:spacing w:after="240"/>
        <w:ind w:left="720"/>
        <w:rPr>
          <w:b/>
          <w:bCs/>
        </w:rPr>
      </w:pPr>
      <w:r w:rsidRPr="0076160A">
        <w:rPr>
          <w:b/>
          <w:bCs/>
        </w:rPr>
        <w:t xml:space="preserve">Response: </w:t>
      </w:r>
      <w:r w:rsidR="00931E42" w:rsidRPr="00931E42">
        <w:t>Contractors are responsible for conducting their own site visits and due diligence to determine the quantity of palm trees and the scope of work necessary to prepare their proposals.</w:t>
      </w:r>
    </w:p>
    <w:p w14:paraId="3E20EEFA" w14:textId="3EBD82E3" w:rsidR="00491650" w:rsidRDefault="00491650" w:rsidP="00022BF9">
      <w:pPr>
        <w:pStyle w:val="Default"/>
        <w:numPr>
          <w:ilvl w:val="0"/>
          <w:numId w:val="10"/>
        </w:numPr>
        <w:tabs>
          <w:tab w:val="left" w:pos="360"/>
        </w:tabs>
        <w:spacing w:after="120"/>
      </w:pPr>
      <w:r>
        <w:t>Please confirm that Spanish moss removal is only required to the same height as tree pruning is required. If not, what is the maximum height that this service will be required?</w:t>
      </w:r>
    </w:p>
    <w:p w14:paraId="7EDAF4BB" w14:textId="54CF3299" w:rsidR="0019630E" w:rsidRDefault="0019630E" w:rsidP="0019630E">
      <w:pPr>
        <w:pStyle w:val="Default"/>
        <w:tabs>
          <w:tab w:val="left" w:pos="360"/>
        </w:tabs>
        <w:spacing w:after="240"/>
        <w:ind w:left="720"/>
      </w:pPr>
      <w:r w:rsidRPr="0076160A">
        <w:rPr>
          <w:b/>
          <w:bCs/>
        </w:rPr>
        <w:t>Response:</w:t>
      </w:r>
      <w:r w:rsidR="00931E42">
        <w:rPr>
          <w:b/>
          <w:bCs/>
        </w:rPr>
        <w:t xml:space="preserve"> </w:t>
      </w:r>
      <w:r w:rsidR="00931E42" w:rsidRPr="00931E42">
        <w:t xml:space="preserve">The Scope of Work does not establish a maximum height for Spanish moss removal. Section 3.9.2 requires the Contractor to remove Spanish moss as needed when a heavy infestation is present or when the moss accumulation detracts from the health, safety, or appearance of the tree. The removal of Spanish moss is included as part of all </w:t>
      </w:r>
      <w:proofErr w:type="gramStart"/>
      <w:r w:rsidR="00931E42" w:rsidRPr="00931E42">
        <w:t>tree</w:t>
      </w:r>
      <w:proofErr w:type="gramEnd"/>
      <w:r w:rsidR="00931E42" w:rsidRPr="00931E42">
        <w:t xml:space="preserve"> trimming activities and must be performed in a manner that does not damage the tree.</w:t>
      </w:r>
    </w:p>
    <w:p w14:paraId="107CB8CD" w14:textId="69F322AB" w:rsidR="00491650" w:rsidRDefault="00491650" w:rsidP="00022BF9">
      <w:pPr>
        <w:pStyle w:val="Default"/>
        <w:numPr>
          <w:ilvl w:val="0"/>
          <w:numId w:val="10"/>
        </w:numPr>
        <w:tabs>
          <w:tab w:val="left" w:pos="360"/>
        </w:tabs>
        <w:spacing w:after="120"/>
      </w:pPr>
      <w:r>
        <w:t>How many total irrigation controllers and individual irrigation zones are there which will require maintenance under this contract? Please also provide this count by location so pricing can be accurately allocated where needed.</w:t>
      </w:r>
    </w:p>
    <w:p w14:paraId="1A7C025B" w14:textId="02BF57A2" w:rsidR="0019630E" w:rsidRPr="0076160A" w:rsidRDefault="0019630E" w:rsidP="0019630E">
      <w:pPr>
        <w:pStyle w:val="Default"/>
        <w:tabs>
          <w:tab w:val="left" w:pos="360"/>
        </w:tabs>
        <w:spacing w:after="240"/>
        <w:ind w:left="720"/>
        <w:rPr>
          <w:b/>
          <w:bCs/>
        </w:rPr>
      </w:pPr>
      <w:r w:rsidRPr="0076160A">
        <w:rPr>
          <w:b/>
          <w:bCs/>
        </w:rPr>
        <w:t>Response:</w:t>
      </w:r>
      <w:r w:rsidR="00FF1798">
        <w:rPr>
          <w:b/>
          <w:bCs/>
        </w:rPr>
        <w:t xml:space="preserve"> </w:t>
      </w:r>
      <w:r w:rsidR="00FF1798" w:rsidRPr="00FF1798">
        <w:t>This will be addressed in a forthcoming addendum.</w:t>
      </w:r>
    </w:p>
    <w:p w14:paraId="1BCA4AFF" w14:textId="3C96E0AD" w:rsidR="00491650" w:rsidRDefault="0019630E" w:rsidP="00022BF9">
      <w:pPr>
        <w:pStyle w:val="Default"/>
        <w:numPr>
          <w:ilvl w:val="0"/>
          <w:numId w:val="10"/>
        </w:numPr>
        <w:tabs>
          <w:tab w:val="left" w:pos="360"/>
        </w:tabs>
        <w:spacing w:after="120"/>
      </w:pPr>
      <w:r>
        <w:t>P</w:t>
      </w:r>
      <w:r w:rsidR="00491650">
        <w:t>lease confirm that only repairs required by damage caused by the contractor to the irrigation system will be at the expense of the contractor, but that all other repairs will be paid additionally to the contractor.</w:t>
      </w:r>
    </w:p>
    <w:p w14:paraId="70F64FE7" w14:textId="150FFB63" w:rsidR="0019630E" w:rsidRPr="0076160A" w:rsidRDefault="0019630E" w:rsidP="0019630E">
      <w:pPr>
        <w:pStyle w:val="Default"/>
        <w:tabs>
          <w:tab w:val="left" w:pos="360"/>
        </w:tabs>
        <w:spacing w:after="240"/>
        <w:ind w:left="720"/>
        <w:rPr>
          <w:b/>
          <w:bCs/>
        </w:rPr>
      </w:pPr>
      <w:r w:rsidRPr="0076160A">
        <w:rPr>
          <w:b/>
          <w:bCs/>
        </w:rPr>
        <w:t>Response:</w:t>
      </w:r>
      <w:r w:rsidR="00931E42" w:rsidRPr="00931E42">
        <w:t xml:space="preserve"> As stated in Section 4 of the Scope of </w:t>
      </w:r>
      <w:proofErr w:type="gramStart"/>
      <w:r w:rsidR="00931E42" w:rsidRPr="00931E42">
        <w:t>Work</w:t>
      </w:r>
      <w:proofErr w:type="gramEnd"/>
      <w:r w:rsidR="00931E42" w:rsidRPr="00931E42">
        <w:t xml:space="preserve">, the Contractor shall assume all responsibility for the inspection, maintenance, repair, and alteration of the irrigation systems to ensure they operate as designed, providing adequate coverage, application rates, and frequencies for all County facilities. This includes maintaining all irrigation components necessary for system operation, such as controllers/timers. </w:t>
      </w:r>
    </w:p>
    <w:p w14:paraId="36C305E6" w14:textId="418495D9" w:rsidR="00491650" w:rsidRDefault="00491650" w:rsidP="00022BF9">
      <w:pPr>
        <w:pStyle w:val="Default"/>
        <w:numPr>
          <w:ilvl w:val="0"/>
          <w:numId w:val="10"/>
        </w:numPr>
        <w:tabs>
          <w:tab w:val="left" w:pos="360"/>
        </w:tabs>
        <w:spacing w:after="120"/>
      </w:pPr>
      <w:r>
        <w:t>Are there any minimum quantities of applications for herbicide, pesticide, fungicide, fertilizers, etc. that are required? How many applications of these types have been historically provided on an annual basis?</w:t>
      </w:r>
    </w:p>
    <w:p w14:paraId="38EF6710" w14:textId="0432E163" w:rsidR="00F960AE" w:rsidRPr="00F960AE" w:rsidRDefault="00F960AE" w:rsidP="00F960AE">
      <w:pPr>
        <w:pStyle w:val="Default"/>
        <w:tabs>
          <w:tab w:val="left" w:pos="360"/>
        </w:tabs>
        <w:spacing w:after="240"/>
        <w:ind w:left="720"/>
        <w:rPr>
          <w:b/>
          <w:bCs/>
        </w:rPr>
      </w:pPr>
      <w:r w:rsidRPr="00F960AE">
        <w:rPr>
          <w:b/>
          <w:bCs/>
        </w:rPr>
        <w:t>Response:</w:t>
      </w:r>
      <w:r w:rsidR="00931E42" w:rsidRPr="00931E42">
        <w:t xml:space="preserve"> No. Contractors are expected to maintain these locations in accordance with the performance standards and requirements set forth in the Scope of Work. As stated in Section </w:t>
      </w:r>
      <w:r w:rsidR="00931E42" w:rsidRPr="00931E42">
        <w:lastRenderedPageBreak/>
        <w:t>5.1.2 of the Scope of Work, the Contractor shall perform all treatments required to maintain a green, health landscape free if disease, pests, and weeds.</w:t>
      </w:r>
    </w:p>
    <w:p w14:paraId="59D61EDC" w14:textId="525257D4" w:rsidR="00F960AE" w:rsidRDefault="00F960AE" w:rsidP="00022BF9">
      <w:pPr>
        <w:pStyle w:val="Default"/>
        <w:numPr>
          <w:ilvl w:val="0"/>
          <w:numId w:val="10"/>
        </w:numPr>
        <w:tabs>
          <w:tab w:val="left" w:pos="360"/>
        </w:tabs>
        <w:spacing w:after="120"/>
      </w:pPr>
      <w:r>
        <w:t>Are subcontractors permitted for some irrigation needs, pesticide application and the chemical lawn requirements, or must that work be performed by an employee of the primary contractor?</w:t>
      </w:r>
    </w:p>
    <w:p w14:paraId="4FFC1639" w14:textId="0AEEC8AD" w:rsidR="00F960AE" w:rsidRPr="00931E42" w:rsidRDefault="00F960AE" w:rsidP="00F960AE">
      <w:pPr>
        <w:pStyle w:val="Default"/>
        <w:tabs>
          <w:tab w:val="left" w:pos="360"/>
        </w:tabs>
        <w:spacing w:after="240"/>
        <w:ind w:left="720"/>
      </w:pPr>
      <w:r w:rsidRPr="00F960AE">
        <w:rPr>
          <w:b/>
          <w:bCs/>
        </w:rPr>
        <w:t>Response:</w:t>
      </w:r>
      <w:r w:rsidR="00931E42" w:rsidRPr="00931E42">
        <w:t xml:space="preserve"> Yes. Subcontractors may be utilized for irrigation needs, pesticide applications, and chemical lawn requirements, provided they meet all applicable requirements outlined in Exhibit D – Sample Agreement for Contract No. 26-916 and comply with the performance standards and requirements set forth in the Scope of Work. The use of subcontractors shall not result in any change to the monthly service charge or contract pricing. The primary Contractor remains responsible for ensuring all services are performed in accordance with the contract requirements.</w:t>
      </w:r>
    </w:p>
    <w:p w14:paraId="3075AC6C" w14:textId="4C069070" w:rsidR="00F960AE" w:rsidRDefault="00F960AE" w:rsidP="00022BF9">
      <w:pPr>
        <w:pStyle w:val="Default"/>
        <w:numPr>
          <w:ilvl w:val="0"/>
          <w:numId w:val="10"/>
        </w:numPr>
        <w:tabs>
          <w:tab w:val="left" w:pos="360"/>
        </w:tabs>
        <w:spacing w:after="120"/>
      </w:pPr>
      <w:r>
        <w:t>Is there an estimated budget for this contract?</w:t>
      </w:r>
    </w:p>
    <w:p w14:paraId="25433B9C" w14:textId="4457C5DD" w:rsidR="00F960AE" w:rsidRPr="00F960AE" w:rsidRDefault="00F960AE" w:rsidP="00F960AE">
      <w:pPr>
        <w:pStyle w:val="Default"/>
        <w:tabs>
          <w:tab w:val="left" w:pos="360"/>
        </w:tabs>
        <w:spacing w:after="240"/>
        <w:ind w:left="720"/>
        <w:rPr>
          <w:b/>
          <w:bCs/>
        </w:rPr>
      </w:pPr>
      <w:r w:rsidRPr="00F960AE">
        <w:rPr>
          <w:b/>
          <w:bCs/>
        </w:rPr>
        <w:t>Response:</w:t>
      </w:r>
      <w:r w:rsidR="00931E42" w:rsidRPr="00931E42">
        <w:t xml:space="preserve"> The previous year’s expenditure </w:t>
      </w:r>
      <w:proofErr w:type="gramStart"/>
      <w:r w:rsidR="00931E42" w:rsidRPr="00931E42">
        <w:t>for</w:t>
      </w:r>
      <w:proofErr w:type="gramEnd"/>
      <w:r w:rsidR="00931E42" w:rsidRPr="00931E42">
        <w:t xml:space="preserve"> these services was approximately $552,285.00</w:t>
      </w:r>
      <w:r w:rsidR="00931E42">
        <w:t>.</w:t>
      </w:r>
    </w:p>
    <w:p w14:paraId="1A094A2D" w14:textId="1AFE4D83" w:rsidR="00F960AE" w:rsidRDefault="00F960AE" w:rsidP="00022BF9">
      <w:pPr>
        <w:pStyle w:val="Default"/>
        <w:numPr>
          <w:ilvl w:val="0"/>
          <w:numId w:val="10"/>
        </w:numPr>
        <w:tabs>
          <w:tab w:val="left" w:pos="360"/>
        </w:tabs>
        <w:spacing w:after="120"/>
      </w:pPr>
      <w:r>
        <w:t>Are</w:t>
      </w:r>
      <w:r w:rsidRPr="00F960AE">
        <w:t xml:space="preserve"> there any issues that arose that a new contractor should be aware of? Particularly any foreseeable issues that will impact budgets, man hours etc.?</w:t>
      </w:r>
    </w:p>
    <w:p w14:paraId="0B3AFB6D" w14:textId="707AC4F6" w:rsidR="0076160A" w:rsidRPr="00931E42" w:rsidRDefault="0076160A" w:rsidP="0076160A">
      <w:pPr>
        <w:pStyle w:val="Default"/>
        <w:tabs>
          <w:tab w:val="left" w:pos="360"/>
        </w:tabs>
        <w:spacing w:after="240"/>
        <w:ind w:left="720"/>
      </w:pPr>
      <w:r w:rsidRPr="0076160A">
        <w:rPr>
          <w:b/>
          <w:bCs/>
        </w:rPr>
        <w:t xml:space="preserve">Response: </w:t>
      </w:r>
      <w:r w:rsidR="00931E42" w:rsidRPr="00931E42">
        <w:t>The Contractor should be aware that service requirements may vary throughout the contract term due to seasonal changes, weather conditions, site conditions, and unforeseen landscape needs. Contractors are expected to allocate sufficient resources, including labor, equipment, materials, and man-hours, to meet the performance standards and requirements outlined in the Scope of Work. No specific issues are anticipated at this time that would significantly impact the budget or required resources. However, the Contractor should evaluate all locations during the solicitation process and consider existing site conditions when preparing their proposal.</w:t>
      </w:r>
    </w:p>
    <w:p w14:paraId="6B4B9A5F" w14:textId="77777777" w:rsidR="00EA1F05" w:rsidRDefault="00EA1F05" w:rsidP="00AC1B82">
      <w:pPr>
        <w:pBdr>
          <w:bottom w:val="single" w:sz="6" w:space="1" w:color="auto"/>
        </w:pBdr>
        <w:spacing w:after="120"/>
        <w:rPr>
          <w:b/>
          <w:bCs/>
        </w:rPr>
      </w:pPr>
    </w:p>
    <w:p w14:paraId="646D1ABE" w14:textId="440C8034" w:rsidR="00CF68E6" w:rsidRPr="00AC1B82" w:rsidRDefault="00CF68E6" w:rsidP="00AC1B82">
      <w:pPr>
        <w:pStyle w:val="Default"/>
        <w:jc w:val="center"/>
        <w:rPr>
          <w:b/>
          <w:bCs/>
          <w:snapToGrid w:val="0"/>
          <w:color w:val="auto"/>
          <w:szCs w:val="20"/>
        </w:rPr>
      </w:pPr>
      <w:r>
        <w:rPr>
          <w:b/>
          <w:bCs/>
          <w:snapToGrid w:val="0"/>
          <w:color w:val="auto"/>
          <w:szCs w:val="20"/>
        </w:rPr>
        <w:t>ACKNOWLEDGEMENT</w:t>
      </w:r>
    </w:p>
    <w:p w14:paraId="19DF661F" w14:textId="26E62524" w:rsidR="00BD7B4A" w:rsidRPr="00CD038E" w:rsidRDefault="00BD7B4A" w:rsidP="00E12DB6">
      <w:pPr>
        <w:spacing w:after="120"/>
        <w:jc w:val="both"/>
        <w:rPr>
          <w:szCs w:val="24"/>
        </w:rPr>
      </w:pPr>
      <w:r w:rsidRPr="00CD038E">
        <w:rPr>
          <w:szCs w:val="24"/>
        </w:rPr>
        <w:t>Firm Name</w:t>
      </w:r>
      <w:r w:rsidR="003F206F">
        <w:t xml:space="preserve">:  </w:t>
      </w:r>
      <w:sdt>
        <w:sdtPr>
          <w:alias w:val="TYPE YOUR FIRM'S NAME HERE"/>
          <w:tag w:val="TYPE YOUR FIRM'S NAME HERE"/>
          <w:id w:val="1680545534"/>
          <w:placeholder>
            <w:docPart w:val="3AFF6D506D4441808F72389945A4E5B7"/>
          </w:placeholder>
          <w:showingPlcHdr/>
          <w:text/>
        </w:sdtPr>
        <w:sdtEndPr/>
        <w:sdtContent>
          <w:r w:rsidR="003F206F" w:rsidRPr="00847C6F">
            <w:rPr>
              <w:rStyle w:val="PlaceholderText"/>
            </w:rPr>
            <w:t>Click or tap here to enter text.</w:t>
          </w:r>
        </w:sdtContent>
      </w:sdt>
    </w:p>
    <w:p w14:paraId="7A8FE1F8" w14:textId="7AA26658" w:rsidR="00DC68A5" w:rsidRPr="004061A7" w:rsidRDefault="00DC68A5" w:rsidP="00DC68A5">
      <w:pPr>
        <w:spacing w:after="40"/>
        <w:jc w:val="both"/>
      </w:pPr>
      <w:r w:rsidRPr="004061A7">
        <w:t xml:space="preserve">I hereby certify that my electronic signature </w:t>
      </w:r>
      <w:r w:rsidR="003B5832">
        <w:t>has</w:t>
      </w:r>
      <w:r w:rsidRPr="004061A7">
        <w:t xml:space="preserve"> the same legal effect as if made under oath; that I am a</w:t>
      </w:r>
      <w:r>
        <w:t xml:space="preserve">n authorized </w:t>
      </w:r>
      <w:r w:rsidRPr="004061A7">
        <w:t xml:space="preserve">representative of this </w:t>
      </w:r>
      <w:r w:rsidR="00855896">
        <w:t xml:space="preserve">vendor </w:t>
      </w:r>
      <w:r>
        <w:t xml:space="preserve">and/or empowered to execute this submittal </w:t>
      </w:r>
      <w:r w:rsidR="003B5832">
        <w:t xml:space="preserve">on </w:t>
      </w:r>
      <w:r>
        <w:t xml:space="preserve">behalf of the </w:t>
      </w:r>
      <w:r w:rsidR="00855896">
        <w:t>vendor</w:t>
      </w:r>
      <w:r>
        <w:t xml:space="preserve">.  </w:t>
      </w:r>
    </w:p>
    <w:p w14:paraId="7CDCCF17" w14:textId="15C87265" w:rsidR="00DC68A5" w:rsidRDefault="00837F13" w:rsidP="00DC68A5">
      <w:pPr>
        <w:spacing w:after="40"/>
        <w:jc w:val="both"/>
      </w:pPr>
      <w:r>
        <w:t>Signature</w:t>
      </w:r>
      <w:r w:rsidR="00DC68A5">
        <w:t xml:space="preserve"> of Legal Representative Submitting this Bid:  </w:t>
      </w:r>
      <w:sdt>
        <w:sdtPr>
          <w:rPr>
            <w:rStyle w:val="Style4"/>
          </w:rPr>
          <w:alias w:val="First and Last Name"/>
          <w:tag w:val="First and Last Name"/>
          <w:id w:val="1447966002"/>
          <w:placeholder>
            <w:docPart w:val="CDE58C00F8D444469899C2D9AC74FF1B"/>
          </w:placeholder>
          <w:showingPlcHdr/>
          <w:text/>
        </w:sdtPr>
        <w:sdtEndPr>
          <w:rPr>
            <w:rStyle w:val="DefaultParagraphFont"/>
            <w:rFonts w:ascii="Times New Roman" w:hAnsi="Times New Roman"/>
            <w:b w:val="0"/>
            <w:sz w:val="24"/>
          </w:rPr>
        </w:sdtEndPr>
        <w:sdtContent>
          <w:r w:rsidR="00DC68A5" w:rsidRPr="00847C6F">
            <w:rPr>
              <w:rStyle w:val="PlaceholderText"/>
            </w:rPr>
            <w:t>Click or tap here to enter text.</w:t>
          </w:r>
        </w:sdtContent>
      </w:sdt>
    </w:p>
    <w:p w14:paraId="3E01AA0E" w14:textId="77777777" w:rsidR="00DC68A5" w:rsidRDefault="00DC68A5" w:rsidP="00DC68A5">
      <w:pPr>
        <w:spacing w:after="40"/>
        <w:jc w:val="both"/>
      </w:pPr>
      <w:r>
        <w:t xml:space="preserve">Date: </w:t>
      </w:r>
      <w:sdt>
        <w:sdtPr>
          <w:id w:val="1787618434"/>
          <w:placeholder>
            <w:docPart w:val="E35A7E9AC682468E9B95021F125A8D25"/>
          </w:placeholder>
        </w:sdtPr>
        <w:sdtEndPr/>
        <w:sdtContent>
          <w:sdt>
            <w:sdtPr>
              <w:id w:val="-1850782746"/>
              <w:placeholder>
                <w:docPart w:val="38FEDF057B6A47B683161EC2C5C49ED3"/>
              </w:placeholder>
              <w:showingPlcHdr/>
              <w:date>
                <w:dateFormat w:val="M/d/yyyy"/>
                <w:lid w:val="en-US"/>
                <w:storeMappedDataAs w:val="dateTime"/>
                <w:calendar w:val="gregorian"/>
              </w:date>
            </w:sdtPr>
            <w:sdtEndPr/>
            <w:sdtContent>
              <w:r w:rsidRPr="00B16A00">
                <w:rPr>
                  <w:rStyle w:val="PlaceholderText"/>
                </w:rPr>
                <w:t>Click or tap to enter a date.</w:t>
              </w:r>
            </w:sdtContent>
          </w:sdt>
        </w:sdtContent>
      </w:sdt>
    </w:p>
    <w:p w14:paraId="60E5A8EF" w14:textId="77777777" w:rsidR="00DC68A5" w:rsidRDefault="00DC68A5" w:rsidP="00DC68A5">
      <w:pPr>
        <w:spacing w:after="40"/>
        <w:jc w:val="both"/>
      </w:pPr>
      <w:r>
        <w:t xml:space="preserve">Print Name: </w:t>
      </w:r>
      <w:sdt>
        <w:sdtPr>
          <w:alias w:val="First and Last Name"/>
          <w:tag w:val="First and Last Name"/>
          <w:id w:val="285166587"/>
          <w:placeholder>
            <w:docPart w:val="E35A7E9AC682468E9B95021F125A8D25"/>
          </w:placeholder>
          <w:showingPlcHdr/>
          <w:text/>
        </w:sdtPr>
        <w:sdtEndPr/>
        <w:sdtContent>
          <w:r w:rsidRPr="00847C6F">
            <w:rPr>
              <w:rStyle w:val="PlaceholderText"/>
            </w:rPr>
            <w:t>Click or tap here to enter text.</w:t>
          </w:r>
        </w:sdtContent>
      </w:sdt>
    </w:p>
    <w:p w14:paraId="658ECE76" w14:textId="77777777" w:rsidR="00DC68A5" w:rsidRDefault="00DC68A5" w:rsidP="00DC68A5">
      <w:pPr>
        <w:spacing w:after="80"/>
        <w:jc w:val="both"/>
      </w:pPr>
      <w:r>
        <w:t xml:space="preserve">Title: </w:t>
      </w:r>
      <w:sdt>
        <w:sdtPr>
          <w:alias w:val="Enter Title/Position "/>
          <w:tag w:val="Enter Title/Position"/>
          <w:id w:val="496696236"/>
          <w:placeholder>
            <w:docPart w:val="E35A7E9AC682468E9B95021F125A8D25"/>
          </w:placeholder>
          <w:showingPlcHdr/>
          <w:text/>
        </w:sdtPr>
        <w:sdtEndPr/>
        <w:sdtContent>
          <w:r w:rsidRPr="00847C6F">
            <w:rPr>
              <w:rStyle w:val="PlaceholderText"/>
            </w:rPr>
            <w:t>Click or tap here to enter text.</w:t>
          </w:r>
        </w:sdtContent>
      </w:sdt>
    </w:p>
    <w:p w14:paraId="32936573" w14:textId="77777777" w:rsidR="00DC68A5" w:rsidRDefault="00DC68A5" w:rsidP="00DC68A5">
      <w:pPr>
        <w:spacing w:after="40"/>
        <w:jc w:val="both"/>
      </w:pPr>
      <w:r>
        <w:t xml:space="preserve">Primary E-mail Address: </w:t>
      </w:r>
      <w:sdt>
        <w:sdtPr>
          <w:alias w:val="Primary E-mail address"/>
          <w:tag w:val="Primary E-mail address"/>
          <w:id w:val="392168353"/>
          <w:placeholder>
            <w:docPart w:val="1DFF2068FB8546D2B85036C23C4D1848"/>
          </w:placeholder>
          <w:showingPlcHdr/>
          <w:text/>
        </w:sdtPr>
        <w:sdtEndPr/>
        <w:sdtContent>
          <w:r w:rsidRPr="00847C6F">
            <w:rPr>
              <w:rStyle w:val="PlaceholderText"/>
            </w:rPr>
            <w:t>Click or tap here to enter text.</w:t>
          </w:r>
        </w:sdtContent>
      </w:sdt>
    </w:p>
    <w:p w14:paraId="7D879CB2" w14:textId="2E9F1F69" w:rsidR="00F60805" w:rsidRPr="00AC1B82" w:rsidRDefault="00DC68A5" w:rsidP="00AC1B82">
      <w:pPr>
        <w:spacing w:after="40"/>
        <w:jc w:val="both"/>
      </w:pPr>
      <w:r>
        <w:t xml:space="preserve">Secondary E-mail Address: </w:t>
      </w:r>
      <w:sdt>
        <w:sdtPr>
          <w:alias w:val="Back-up email address"/>
          <w:tag w:val="Back-up email address"/>
          <w:id w:val="1575168269"/>
          <w:placeholder>
            <w:docPart w:val="02706CE1A34349EC840EFF4A96521013"/>
          </w:placeholder>
          <w:showingPlcHdr/>
          <w:text/>
        </w:sdtPr>
        <w:sdtEndPr/>
        <w:sdtContent>
          <w:r w:rsidRPr="00847C6F">
            <w:rPr>
              <w:rStyle w:val="PlaceholderText"/>
            </w:rPr>
            <w:t>Click or tap here to enter text.</w:t>
          </w:r>
        </w:sdtContent>
      </w:sdt>
    </w:p>
    <w:sectPr w:rsidR="00F60805" w:rsidRPr="00AC1B82" w:rsidSect="0050375E">
      <w:headerReference w:type="default" r:id="rId11"/>
      <w:footerReference w:type="default" r:id="rId12"/>
      <w:headerReference w:type="first" r:id="rId13"/>
      <w:footerReference w:type="first" r:id="rId14"/>
      <w:endnotePr>
        <w:numFmt w:val="decimal"/>
      </w:endnotePr>
      <w:pgSz w:w="12240" w:h="15840" w:code="1"/>
      <w:pgMar w:top="900" w:right="1152" w:bottom="1260" w:left="1152" w:header="540" w:footer="288" w:gutter="0"/>
      <w:paperSrc w:first="15" w:other="15"/>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76B86" w14:textId="77777777" w:rsidR="00967869" w:rsidRDefault="00967869">
      <w:r>
        <w:separator/>
      </w:r>
    </w:p>
  </w:endnote>
  <w:endnote w:type="continuationSeparator" w:id="0">
    <w:p w14:paraId="3B3F1173" w14:textId="77777777" w:rsidR="00967869" w:rsidRDefault="009678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5002EFF" w:usb1="C200ACFF" w:usb2="00000009" w:usb3="00000000" w:csb0="000001FF" w:csb1="00000000"/>
  </w:font>
  <w:font w:name="Informal Roman">
    <w:panose1 w:val="030604020304060B0204"/>
    <w:charset w:val="00"/>
    <w:family w:val="script"/>
    <w:pitch w:val="variable"/>
    <w:sig w:usb0="00000003" w:usb1="00000000" w:usb2="00000000" w:usb3="00000000" w:csb0="00000001" w:csb1="00000000"/>
  </w:font>
  <w:font w:name="Open Sans SemiBold">
    <w:charset w:val="00"/>
    <w:family w:val="swiss"/>
    <w:pitch w:val="variable"/>
    <w:sig w:usb0="E00002EF" w:usb1="4000205B" w:usb2="00000028" w:usb3="00000000" w:csb0="000001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9593807"/>
      <w:docPartObj>
        <w:docPartGallery w:val="Page Numbers (Bottom of Page)"/>
        <w:docPartUnique/>
      </w:docPartObj>
    </w:sdtPr>
    <w:sdtEndPr/>
    <w:sdtContent>
      <w:sdt>
        <w:sdtPr>
          <w:id w:val="-1769616900"/>
          <w:docPartObj>
            <w:docPartGallery w:val="Page Numbers (Top of Page)"/>
            <w:docPartUnique/>
          </w:docPartObj>
        </w:sdtPr>
        <w:sdtEndPr/>
        <w:sdtContent>
          <w:p w14:paraId="1944AC42" w14:textId="2E24F277" w:rsidR="00B82A39" w:rsidRDefault="00B82A39">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1E6E75F3" w14:textId="77777777" w:rsidR="00B82A39" w:rsidRDefault="00B82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2992489"/>
      <w:docPartObj>
        <w:docPartGallery w:val="Page Numbers (Bottom of Page)"/>
        <w:docPartUnique/>
      </w:docPartObj>
    </w:sdtPr>
    <w:sdtEndPr/>
    <w:sdtContent>
      <w:sdt>
        <w:sdtPr>
          <w:id w:val="1310675488"/>
          <w:docPartObj>
            <w:docPartGallery w:val="Page Numbers (Top of Page)"/>
            <w:docPartUnique/>
          </w:docPartObj>
        </w:sdtPr>
        <w:sdtEndPr/>
        <w:sdtContent>
          <w:p w14:paraId="70402F28" w14:textId="56238A57" w:rsidR="0069382C" w:rsidRDefault="0069382C">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6B90A4D2" w14:textId="77777777" w:rsidR="0069382C" w:rsidRDefault="006938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38BC2" w14:textId="77777777" w:rsidR="00967869" w:rsidRDefault="00967869">
      <w:r>
        <w:separator/>
      </w:r>
    </w:p>
  </w:footnote>
  <w:footnote w:type="continuationSeparator" w:id="0">
    <w:p w14:paraId="3E20F323" w14:textId="77777777" w:rsidR="00967869" w:rsidRDefault="009678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0854D" w14:textId="11489C6D" w:rsidR="0069382C" w:rsidRPr="00EA1F05" w:rsidRDefault="0069382C" w:rsidP="0069382C">
    <w:pPr>
      <w:pStyle w:val="Header"/>
      <w:tabs>
        <w:tab w:val="clear" w:pos="8640"/>
        <w:tab w:val="right" w:pos="9900"/>
      </w:tabs>
      <w:rPr>
        <w:b/>
        <w:bCs/>
      </w:rPr>
    </w:pPr>
    <w:r w:rsidRPr="00EA1F05">
      <w:rPr>
        <w:b/>
        <w:bCs/>
      </w:rPr>
      <w:t xml:space="preserve">ADDENDUM NO. </w:t>
    </w:r>
    <w:r w:rsidR="00491650">
      <w:rPr>
        <w:b/>
        <w:bCs/>
      </w:rPr>
      <w:t>1</w:t>
    </w:r>
    <w:r w:rsidRPr="00EA1F05">
      <w:rPr>
        <w:b/>
        <w:bCs/>
      </w:rPr>
      <w:tab/>
    </w:r>
    <w:r w:rsidRPr="00EA1F05">
      <w:rPr>
        <w:b/>
        <w:bCs/>
      </w:rPr>
      <w:tab/>
    </w:r>
    <w:r w:rsidR="00EA1F05" w:rsidRPr="00EA1F05">
      <w:rPr>
        <w:b/>
        <w:bCs/>
      </w:rPr>
      <w:t>2</w:t>
    </w:r>
    <w:r w:rsidR="00491650">
      <w:rPr>
        <w:b/>
        <w:bCs/>
      </w:rPr>
      <w:t>6-916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15DA0" w14:textId="4975D5D4" w:rsidR="00C3031B" w:rsidRDefault="00C3031B" w:rsidP="00C3031B">
    <w:pPr>
      <w:pStyle w:val="Header"/>
      <w:tabs>
        <w:tab w:val="clear" w:pos="8640"/>
        <w:tab w:val="right" w:pos="9900"/>
      </w:tabs>
    </w:pPr>
    <w:r>
      <w:t>ADDENDUM NO. #</w:t>
    </w:r>
    <w:r>
      <w:tab/>
    </w:r>
    <w:r>
      <w:tab/>
      <w:t>20-0xxx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DB2964"/>
    <w:multiLevelType w:val="hybridMultilevel"/>
    <w:tmpl w:val="558EAD46"/>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43D6147"/>
    <w:multiLevelType w:val="hybridMultilevel"/>
    <w:tmpl w:val="760AF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F539E9"/>
    <w:multiLevelType w:val="multilevel"/>
    <w:tmpl w:val="02469E0A"/>
    <w:lvl w:ilvl="0">
      <w:start w:val="1"/>
      <w:numFmt w:val="decimal"/>
      <w:lvlText w:val="Q%1."/>
      <w:lvlJc w:val="left"/>
      <w:pPr>
        <w:ind w:left="720" w:hanging="360"/>
      </w:pPr>
      <w:rPr>
        <w:rFonts w:hint="default"/>
      </w:rPr>
    </w:lvl>
    <w:lvl w:ilvl="1">
      <w:start w:val="1"/>
      <w:numFmt w:val="none"/>
      <w:lvlText w:val="R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3E63154F"/>
    <w:multiLevelType w:val="hybridMultilevel"/>
    <w:tmpl w:val="8F96F3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D90B57"/>
    <w:multiLevelType w:val="hybridMultilevel"/>
    <w:tmpl w:val="989ACD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F37527"/>
    <w:multiLevelType w:val="hybridMultilevel"/>
    <w:tmpl w:val="63EA7E16"/>
    <w:lvl w:ilvl="0" w:tplc="04090015">
      <w:start w:val="1"/>
      <w:numFmt w:val="upperLetter"/>
      <w:lvlText w:val="%1."/>
      <w:lvlJc w:val="left"/>
      <w:pPr>
        <w:ind w:left="720" w:hanging="360"/>
      </w:pPr>
      <w:rPr>
        <w:rFonts w:hint="default"/>
        <w:b/>
        <w:bCs/>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5501B55"/>
    <w:multiLevelType w:val="multilevel"/>
    <w:tmpl w:val="912E0700"/>
    <w:lvl w:ilvl="0">
      <w:start w:val="1"/>
      <w:numFmt w:val="decimal"/>
      <w:lvlText w:val="Q%1."/>
      <w:lvlJc w:val="left"/>
      <w:pPr>
        <w:ind w:left="720" w:hanging="360"/>
      </w:pPr>
      <w:rPr>
        <w:rFonts w:hint="default"/>
      </w:rPr>
    </w:lvl>
    <w:lvl w:ilvl="1">
      <w:start w:val="1"/>
      <w:numFmt w:val="none"/>
      <w:lvlText w:val="A."/>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6A98159E"/>
    <w:multiLevelType w:val="hybridMultilevel"/>
    <w:tmpl w:val="E0A8166A"/>
    <w:lvl w:ilvl="0" w:tplc="7060749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91320DD"/>
    <w:multiLevelType w:val="hybridMultilevel"/>
    <w:tmpl w:val="F190AFD6"/>
    <w:lvl w:ilvl="0" w:tplc="04090001">
      <w:start w:val="6"/>
      <w:numFmt w:val="upperLetter"/>
      <w:lvlText w:val="%1."/>
      <w:lvlJc w:val="left"/>
      <w:pPr>
        <w:tabs>
          <w:tab w:val="num" w:pos="-12"/>
        </w:tabs>
        <w:ind w:left="-12" w:hanging="648"/>
      </w:pPr>
      <w:rPr>
        <w:rFonts w:hint="default"/>
        <w:b/>
        <w:i w:val="0"/>
        <w:sz w:val="16"/>
      </w:rPr>
    </w:lvl>
    <w:lvl w:ilvl="1" w:tplc="0409000B">
      <w:start w:val="1"/>
      <w:numFmt w:val="bullet"/>
      <w:lvlText w:val=""/>
      <w:lvlJc w:val="left"/>
      <w:pPr>
        <w:tabs>
          <w:tab w:val="num" w:pos="360"/>
        </w:tabs>
        <w:ind w:left="360" w:hanging="360"/>
      </w:pPr>
      <w:rPr>
        <w:rFonts w:ascii="Wingdings" w:hAnsi="Wingdings" w:hint="default"/>
        <w:b/>
        <w:i w:val="0"/>
        <w:sz w:val="16"/>
      </w:rPr>
    </w:lvl>
    <w:lvl w:ilvl="2" w:tplc="04090005" w:tentative="1">
      <w:start w:val="1"/>
      <w:numFmt w:val="lowerRoman"/>
      <w:lvlText w:val="%3."/>
      <w:lvlJc w:val="right"/>
      <w:pPr>
        <w:tabs>
          <w:tab w:val="num" w:pos="1080"/>
        </w:tabs>
        <w:ind w:left="1080" w:hanging="180"/>
      </w:pPr>
    </w:lvl>
    <w:lvl w:ilvl="3" w:tplc="04090001" w:tentative="1">
      <w:start w:val="1"/>
      <w:numFmt w:val="decimal"/>
      <w:lvlText w:val="%4."/>
      <w:lvlJc w:val="left"/>
      <w:pPr>
        <w:tabs>
          <w:tab w:val="num" w:pos="1800"/>
        </w:tabs>
        <w:ind w:left="1800" w:hanging="360"/>
      </w:pPr>
    </w:lvl>
    <w:lvl w:ilvl="4" w:tplc="04090003" w:tentative="1">
      <w:start w:val="1"/>
      <w:numFmt w:val="lowerLetter"/>
      <w:lvlText w:val="%5."/>
      <w:lvlJc w:val="left"/>
      <w:pPr>
        <w:tabs>
          <w:tab w:val="num" w:pos="2520"/>
        </w:tabs>
        <w:ind w:left="2520" w:hanging="360"/>
      </w:pPr>
    </w:lvl>
    <w:lvl w:ilvl="5" w:tplc="04090005" w:tentative="1">
      <w:start w:val="1"/>
      <w:numFmt w:val="lowerRoman"/>
      <w:lvlText w:val="%6."/>
      <w:lvlJc w:val="right"/>
      <w:pPr>
        <w:tabs>
          <w:tab w:val="num" w:pos="3240"/>
        </w:tabs>
        <w:ind w:left="3240" w:hanging="180"/>
      </w:pPr>
    </w:lvl>
    <w:lvl w:ilvl="6" w:tplc="04090001" w:tentative="1">
      <w:start w:val="1"/>
      <w:numFmt w:val="decimal"/>
      <w:lvlText w:val="%7."/>
      <w:lvlJc w:val="left"/>
      <w:pPr>
        <w:tabs>
          <w:tab w:val="num" w:pos="3960"/>
        </w:tabs>
        <w:ind w:left="3960" w:hanging="360"/>
      </w:pPr>
    </w:lvl>
    <w:lvl w:ilvl="7" w:tplc="04090003" w:tentative="1">
      <w:start w:val="1"/>
      <w:numFmt w:val="lowerLetter"/>
      <w:lvlText w:val="%8."/>
      <w:lvlJc w:val="left"/>
      <w:pPr>
        <w:tabs>
          <w:tab w:val="num" w:pos="4680"/>
        </w:tabs>
        <w:ind w:left="4680" w:hanging="360"/>
      </w:pPr>
    </w:lvl>
    <w:lvl w:ilvl="8" w:tplc="04090005" w:tentative="1">
      <w:start w:val="1"/>
      <w:numFmt w:val="lowerRoman"/>
      <w:lvlText w:val="%9."/>
      <w:lvlJc w:val="right"/>
      <w:pPr>
        <w:tabs>
          <w:tab w:val="num" w:pos="5400"/>
        </w:tabs>
        <w:ind w:left="5400" w:hanging="180"/>
      </w:pPr>
    </w:lvl>
  </w:abstractNum>
  <w:abstractNum w:abstractNumId="9" w15:restartNumberingAfterBreak="0">
    <w:nsid w:val="7AC77119"/>
    <w:multiLevelType w:val="hybridMultilevel"/>
    <w:tmpl w:val="DFEE5B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88269665">
    <w:abstractNumId w:val="0"/>
  </w:num>
  <w:num w:numId="2" w16cid:durableId="19864184">
    <w:abstractNumId w:val="8"/>
  </w:num>
  <w:num w:numId="3" w16cid:durableId="1569223518">
    <w:abstractNumId w:val="7"/>
  </w:num>
  <w:num w:numId="4" w16cid:durableId="584000639">
    <w:abstractNumId w:val="9"/>
  </w:num>
  <w:num w:numId="5" w16cid:durableId="489567764">
    <w:abstractNumId w:val="1"/>
  </w:num>
  <w:num w:numId="6" w16cid:durableId="445973893">
    <w:abstractNumId w:val="5"/>
  </w:num>
  <w:num w:numId="7" w16cid:durableId="1036589449">
    <w:abstractNumId w:val="4"/>
  </w:num>
  <w:num w:numId="8" w16cid:durableId="767965953">
    <w:abstractNumId w:val="6"/>
  </w:num>
  <w:num w:numId="9" w16cid:durableId="1435591811">
    <w:abstractNumId w:val="2"/>
  </w:num>
  <w:num w:numId="10" w16cid:durableId="20920468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9jbhQLhEqMsg/Bet2t/1UhgLAYYPIRKHQFLwuRe0p5kVUb9aPaBj/ikjuwquD/b2yy837w9YsggRvH9iizIfw==" w:salt="wX2u5Zi2R1EGdPPwpg80dg=="/>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2B21"/>
    <w:rsid w:val="00022535"/>
    <w:rsid w:val="00022BF9"/>
    <w:rsid w:val="00033D45"/>
    <w:rsid w:val="000414E2"/>
    <w:rsid w:val="00043A2A"/>
    <w:rsid w:val="00046679"/>
    <w:rsid w:val="000509F0"/>
    <w:rsid w:val="00053EE2"/>
    <w:rsid w:val="00062627"/>
    <w:rsid w:val="00074459"/>
    <w:rsid w:val="00074A66"/>
    <w:rsid w:val="00083067"/>
    <w:rsid w:val="000946A3"/>
    <w:rsid w:val="00096A78"/>
    <w:rsid w:val="000A3D94"/>
    <w:rsid w:val="000A49A7"/>
    <w:rsid w:val="000A4CAB"/>
    <w:rsid w:val="000A52EB"/>
    <w:rsid w:val="000A7862"/>
    <w:rsid w:val="000D04A1"/>
    <w:rsid w:val="000F43B5"/>
    <w:rsid w:val="001011F1"/>
    <w:rsid w:val="00103943"/>
    <w:rsid w:val="001167AC"/>
    <w:rsid w:val="001252A5"/>
    <w:rsid w:val="00132B21"/>
    <w:rsid w:val="00140EBE"/>
    <w:rsid w:val="00160D8F"/>
    <w:rsid w:val="001841B5"/>
    <w:rsid w:val="00187610"/>
    <w:rsid w:val="0019630E"/>
    <w:rsid w:val="00196E04"/>
    <w:rsid w:val="001B0446"/>
    <w:rsid w:val="001B5893"/>
    <w:rsid w:val="001C5C76"/>
    <w:rsid w:val="001D0E81"/>
    <w:rsid w:val="001D2C80"/>
    <w:rsid w:val="001D4B2B"/>
    <w:rsid w:val="001E5AC9"/>
    <w:rsid w:val="001F2952"/>
    <w:rsid w:val="001F5985"/>
    <w:rsid w:val="001F757A"/>
    <w:rsid w:val="002053F0"/>
    <w:rsid w:val="00224BFC"/>
    <w:rsid w:val="002315C6"/>
    <w:rsid w:val="002320AE"/>
    <w:rsid w:val="00233B8E"/>
    <w:rsid w:val="00237530"/>
    <w:rsid w:val="00241DF8"/>
    <w:rsid w:val="002460D7"/>
    <w:rsid w:val="002536F8"/>
    <w:rsid w:val="0025668B"/>
    <w:rsid w:val="00271D07"/>
    <w:rsid w:val="002735DD"/>
    <w:rsid w:val="0027455F"/>
    <w:rsid w:val="002763BF"/>
    <w:rsid w:val="002815E8"/>
    <w:rsid w:val="002B2528"/>
    <w:rsid w:val="002D369E"/>
    <w:rsid w:val="002D4C1C"/>
    <w:rsid w:val="002E2E2C"/>
    <w:rsid w:val="002F3B18"/>
    <w:rsid w:val="003016A9"/>
    <w:rsid w:val="00330218"/>
    <w:rsid w:val="00332ABA"/>
    <w:rsid w:val="00345D8F"/>
    <w:rsid w:val="00347217"/>
    <w:rsid w:val="0034755A"/>
    <w:rsid w:val="00362BF4"/>
    <w:rsid w:val="0036641A"/>
    <w:rsid w:val="00385A10"/>
    <w:rsid w:val="0038787D"/>
    <w:rsid w:val="003A18D7"/>
    <w:rsid w:val="003A632F"/>
    <w:rsid w:val="003A7DCC"/>
    <w:rsid w:val="003B5832"/>
    <w:rsid w:val="003F09B1"/>
    <w:rsid w:val="003F206F"/>
    <w:rsid w:val="003F2FBF"/>
    <w:rsid w:val="003F6E82"/>
    <w:rsid w:val="003F7609"/>
    <w:rsid w:val="00402147"/>
    <w:rsid w:val="004131A7"/>
    <w:rsid w:val="00426BCD"/>
    <w:rsid w:val="004608E6"/>
    <w:rsid w:val="00464CAE"/>
    <w:rsid w:val="0048032D"/>
    <w:rsid w:val="00491650"/>
    <w:rsid w:val="004B1918"/>
    <w:rsid w:val="004C3C70"/>
    <w:rsid w:val="004E3EE4"/>
    <w:rsid w:val="0050375E"/>
    <w:rsid w:val="005055D3"/>
    <w:rsid w:val="00517FFC"/>
    <w:rsid w:val="00523D30"/>
    <w:rsid w:val="00525414"/>
    <w:rsid w:val="00525FD8"/>
    <w:rsid w:val="0052661D"/>
    <w:rsid w:val="0057065C"/>
    <w:rsid w:val="005707DB"/>
    <w:rsid w:val="005B37C1"/>
    <w:rsid w:val="005C43BF"/>
    <w:rsid w:val="005C718E"/>
    <w:rsid w:val="005D3CB7"/>
    <w:rsid w:val="00603ED8"/>
    <w:rsid w:val="00605C06"/>
    <w:rsid w:val="0061414A"/>
    <w:rsid w:val="00621B21"/>
    <w:rsid w:val="0064276A"/>
    <w:rsid w:val="00653049"/>
    <w:rsid w:val="006564E6"/>
    <w:rsid w:val="00660CA2"/>
    <w:rsid w:val="006725EC"/>
    <w:rsid w:val="0069382C"/>
    <w:rsid w:val="006D745E"/>
    <w:rsid w:val="00706554"/>
    <w:rsid w:val="00707723"/>
    <w:rsid w:val="00710E05"/>
    <w:rsid w:val="007124B6"/>
    <w:rsid w:val="007368C3"/>
    <w:rsid w:val="0076160A"/>
    <w:rsid w:val="00783163"/>
    <w:rsid w:val="00785DA3"/>
    <w:rsid w:val="007A5299"/>
    <w:rsid w:val="007F4075"/>
    <w:rsid w:val="007F6F6F"/>
    <w:rsid w:val="0080285B"/>
    <w:rsid w:val="0080437C"/>
    <w:rsid w:val="00804ECA"/>
    <w:rsid w:val="00807860"/>
    <w:rsid w:val="00830EBE"/>
    <w:rsid w:val="00831988"/>
    <w:rsid w:val="00837F13"/>
    <w:rsid w:val="008428B7"/>
    <w:rsid w:val="00845236"/>
    <w:rsid w:val="00855896"/>
    <w:rsid w:val="0087510B"/>
    <w:rsid w:val="008762A3"/>
    <w:rsid w:val="00882B95"/>
    <w:rsid w:val="00884FB7"/>
    <w:rsid w:val="008B5A62"/>
    <w:rsid w:val="008C2F2A"/>
    <w:rsid w:val="008E18D1"/>
    <w:rsid w:val="008E271C"/>
    <w:rsid w:val="008E5F15"/>
    <w:rsid w:val="008F3A92"/>
    <w:rsid w:val="00910378"/>
    <w:rsid w:val="00910642"/>
    <w:rsid w:val="0091352D"/>
    <w:rsid w:val="0091430A"/>
    <w:rsid w:val="009152CD"/>
    <w:rsid w:val="00931E42"/>
    <w:rsid w:val="00932678"/>
    <w:rsid w:val="00933424"/>
    <w:rsid w:val="00954EAB"/>
    <w:rsid w:val="00967869"/>
    <w:rsid w:val="00992C79"/>
    <w:rsid w:val="00997447"/>
    <w:rsid w:val="009A5699"/>
    <w:rsid w:val="009A68A8"/>
    <w:rsid w:val="009D0302"/>
    <w:rsid w:val="009D2D83"/>
    <w:rsid w:val="009D66F5"/>
    <w:rsid w:val="009E2A73"/>
    <w:rsid w:val="009E4371"/>
    <w:rsid w:val="009F6C19"/>
    <w:rsid w:val="00A07B66"/>
    <w:rsid w:val="00A2718B"/>
    <w:rsid w:val="00A32AF0"/>
    <w:rsid w:val="00A34AFE"/>
    <w:rsid w:val="00A5510B"/>
    <w:rsid w:val="00A6185C"/>
    <w:rsid w:val="00A72F3F"/>
    <w:rsid w:val="00A87373"/>
    <w:rsid w:val="00A93012"/>
    <w:rsid w:val="00AA0309"/>
    <w:rsid w:val="00AA2A5A"/>
    <w:rsid w:val="00AC1B82"/>
    <w:rsid w:val="00AC4605"/>
    <w:rsid w:val="00AD4A23"/>
    <w:rsid w:val="00AE7A18"/>
    <w:rsid w:val="00B06370"/>
    <w:rsid w:val="00B07A7F"/>
    <w:rsid w:val="00B60E88"/>
    <w:rsid w:val="00B64F84"/>
    <w:rsid w:val="00B70B00"/>
    <w:rsid w:val="00B77DF9"/>
    <w:rsid w:val="00B82A39"/>
    <w:rsid w:val="00B97D79"/>
    <w:rsid w:val="00BA544F"/>
    <w:rsid w:val="00BB2EED"/>
    <w:rsid w:val="00BC4665"/>
    <w:rsid w:val="00BC4CFC"/>
    <w:rsid w:val="00BC53F6"/>
    <w:rsid w:val="00BD7B4A"/>
    <w:rsid w:val="00BF0C3E"/>
    <w:rsid w:val="00BF1A10"/>
    <w:rsid w:val="00C00DEE"/>
    <w:rsid w:val="00C02B93"/>
    <w:rsid w:val="00C04BF9"/>
    <w:rsid w:val="00C07D27"/>
    <w:rsid w:val="00C20D39"/>
    <w:rsid w:val="00C3031B"/>
    <w:rsid w:val="00C518D9"/>
    <w:rsid w:val="00C5202C"/>
    <w:rsid w:val="00C523CA"/>
    <w:rsid w:val="00C54BBE"/>
    <w:rsid w:val="00C65E0D"/>
    <w:rsid w:val="00C66A0C"/>
    <w:rsid w:val="00C83188"/>
    <w:rsid w:val="00C95E9D"/>
    <w:rsid w:val="00CA1A27"/>
    <w:rsid w:val="00CB1B38"/>
    <w:rsid w:val="00CC306A"/>
    <w:rsid w:val="00CC4FF2"/>
    <w:rsid w:val="00CD038E"/>
    <w:rsid w:val="00CE0010"/>
    <w:rsid w:val="00CE0D87"/>
    <w:rsid w:val="00CF68E6"/>
    <w:rsid w:val="00D01ADF"/>
    <w:rsid w:val="00D03826"/>
    <w:rsid w:val="00D20816"/>
    <w:rsid w:val="00D258A9"/>
    <w:rsid w:val="00D4336C"/>
    <w:rsid w:val="00D454B6"/>
    <w:rsid w:val="00DA4DE3"/>
    <w:rsid w:val="00DB7FA9"/>
    <w:rsid w:val="00DC457D"/>
    <w:rsid w:val="00DC68A5"/>
    <w:rsid w:val="00DD2371"/>
    <w:rsid w:val="00DD4532"/>
    <w:rsid w:val="00E12DB6"/>
    <w:rsid w:val="00E531E3"/>
    <w:rsid w:val="00E5490D"/>
    <w:rsid w:val="00E54A57"/>
    <w:rsid w:val="00E63776"/>
    <w:rsid w:val="00E925C6"/>
    <w:rsid w:val="00EA1F05"/>
    <w:rsid w:val="00EB25CE"/>
    <w:rsid w:val="00EE17FC"/>
    <w:rsid w:val="00EE3D54"/>
    <w:rsid w:val="00EF5966"/>
    <w:rsid w:val="00F02DD9"/>
    <w:rsid w:val="00F07C3F"/>
    <w:rsid w:val="00F1278D"/>
    <w:rsid w:val="00F20605"/>
    <w:rsid w:val="00F26946"/>
    <w:rsid w:val="00F46047"/>
    <w:rsid w:val="00F55809"/>
    <w:rsid w:val="00F60805"/>
    <w:rsid w:val="00F75E41"/>
    <w:rsid w:val="00F8073B"/>
    <w:rsid w:val="00F85D57"/>
    <w:rsid w:val="00F960AE"/>
    <w:rsid w:val="00F965D9"/>
    <w:rsid w:val="00FA6F92"/>
    <w:rsid w:val="00FB3549"/>
    <w:rsid w:val="00FB3906"/>
    <w:rsid w:val="00FC241D"/>
    <w:rsid w:val="00FC302F"/>
    <w:rsid w:val="00FD5F86"/>
    <w:rsid w:val="00FF1798"/>
    <w:rsid w:val="00FF6E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C1286C"/>
  <w15:chartTrackingRefBased/>
  <w15:docId w15:val="{4086D73D-3058-46A0-ACC2-962B3732B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rPr>
  </w:style>
  <w:style w:type="paragraph" w:styleId="Heading1">
    <w:name w:val="heading 1"/>
    <w:basedOn w:val="Normal"/>
    <w:next w:val="Normal"/>
    <w:qFormat/>
    <w:pPr>
      <w:keepNext/>
      <w:jc w:val="center"/>
      <w:outlineLvl w:val="0"/>
    </w:pPr>
    <w:rPr>
      <w:rFonts w:ascii="Arial" w:hAnsi="Arial"/>
      <w:i/>
      <w:sz w:val="20"/>
    </w:rPr>
  </w:style>
  <w:style w:type="paragraph" w:styleId="Heading2">
    <w:name w:val="heading 2"/>
    <w:basedOn w:val="Normal"/>
    <w:next w:val="Normal"/>
    <w:qFormat/>
    <w:pPr>
      <w:keepNext/>
      <w:jc w:val="center"/>
      <w:outlineLvl w:val="1"/>
    </w:pPr>
    <w:rPr>
      <w:b/>
      <w:bCs/>
      <w:sz w:val="32"/>
    </w:rPr>
  </w:style>
  <w:style w:type="paragraph" w:styleId="Heading3">
    <w:name w:val="heading 3"/>
    <w:basedOn w:val="Normal"/>
    <w:next w:val="Normal"/>
    <w:qFormat/>
    <w:pPr>
      <w:keepNext/>
      <w:widowControl/>
      <w:outlineLvl w:val="2"/>
    </w:pPr>
    <w:rPr>
      <w:rFonts w:ascii="Tahoma" w:hAnsi="Tahoma"/>
      <w:b/>
      <w:snapToGrid/>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PlainText">
    <w:name w:val="Plain Text"/>
    <w:basedOn w:val="Normal"/>
    <w:link w:val="PlainTextChar"/>
    <w:uiPriority w:val="99"/>
    <w:pPr>
      <w:widowControl/>
    </w:pPr>
    <w:rPr>
      <w:rFonts w:ascii="Courier New" w:hAnsi="Courier New"/>
      <w:snapToGrid/>
      <w:sz w:val="20"/>
    </w:rPr>
  </w:style>
  <w:style w:type="paragraph" w:styleId="BodyTextIndent">
    <w:name w:val="Body Text Indent"/>
    <w:basedOn w:val="Normal"/>
    <w:pPr>
      <w:widowControl/>
      <w:ind w:left="180"/>
    </w:pPr>
    <w:rPr>
      <w:rFonts w:ascii="Tahoma" w:hAnsi="Tahoma"/>
      <w:snapToGrid/>
      <w:sz w:val="20"/>
    </w:rPr>
  </w:style>
  <w:style w:type="paragraph" w:styleId="BodyTextIndent2">
    <w:name w:val="Body Text Indent 2"/>
    <w:basedOn w:val="Normal"/>
    <w:pPr>
      <w:widowControl/>
      <w:ind w:left="720" w:hanging="720"/>
    </w:pPr>
    <w:rPr>
      <w:rFonts w:ascii="Tahoma" w:hAnsi="Tahoma"/>
      <w:snapToGrid/>
      <w:sz w:val="20"/>
    </w:rPr>
  </w:style>
  <w:style w:type="character" w:styleId="Hyperlink">
    <w:name w:val="Hyperlink"/>
    <w:rsid w:val="00C54BBE"/>
    <w:rPr>
      <w:color w:val="0000FF"/>
      <w:u w:val="single"/>
    </w:rPr>
  </w:style>
  <w:style w:type="paragraph" w:customStyle="1" w:styleId="Style1">
    <w:name w:val="Style1"/>
    <w:basedOn w:val="Heading2"/>
    <w:rsid w:val="00D20816"/>
    <w:pPr>
      <w:tabs>
        <w:tab w:val="center" w:pos="4680"/>
        <w:tab w:val="left" w:pos="7649"/>
      </w:tabs>
      <w:jc w:val="left"/>
    </w:pPr>
    <w:rPr>
      <w:rFonts w:ascii="Univers" w:hAnsi="Univers"/>
      <w:b w:val="0"/>
      <w:sz w:val="24"/>
      <w:szCs w:val="24"/>
    </w:rPr>
  </w:style>
  <w:style w:type="paragraph" w:customStyle="1" w:styleId="Style2">
    <w:name w:val="Style2"/>
    <w:basedOn w:val="Heading2"/>
    <w:rsid w:val="004131A7"/>
    <w:pPr>
      <w:tabs>
        <w:tab w:val="center" w:pos="4680"/>
        <w:tab w:val="left" w:pos="7649"/>
      </w:tabs>
      <w:jc w:val="left"/>
    </w:pPr>
    <w:rPr>
      <w:rFonts w:ascii="Arial" w:hAnsi="Arial"/>
      <w:b w:val="0"/>
      <w:sz w:val="24"/>
    </w:rPr>
  </w:style>
  <w:style w:type="paragraph" w:customStyle="1" w:styleId="arial">
    <w:name w:val="arial"/>
    <w:basedOn w:val="Heading2"/>
    <w:rsid w:val="004131A7"/>
    <w:pPr>
      <w:tabs>
        <w:tab w:val="center" w:pos="4680"/>
        <w:tab w:val="left" w:pos="7649"/>
      </w:tabs>
      <w:jc w:val="left"/>
    </w:pPr>
    <w:rPr>
      <w:b w:val="0"/>
      <w:sz w:val="24"/>
      <w:szCs w:val="24"/>
    </w:rPr>
  </w:style>
  <w:style w:type="paragraph" w:customStyle="1" w:styleId="Style3">
    <w:name w:val="Style3"/>
    <w:basedOn w:val="arial"/>
    <w:rsid w:val="004131A7"/>
    <w:rPr>
      <w:rFonts w:ascii="Arial" w:hAnsi="Arial"/>
    </w:rPr>
  </w:style>
  <w:style w:type="paragraph" w:styleId="BalloonText">
    <w:name w:val="Balloon Text"/>
    <w:basedOn w:val="Normal"/>
    <w:semiHidden/>
    <w:rsid w:val="00C65E0D"/>
    <w:rPr>
      <w:rFonts w:ascii="Tahoma" w:hAnsi="Tahoma" w:cs="Tahoma"/>
      <w:sz w:val="16"/>
      <w:szCs w:val="16"/>
    </w:rPr>
  </w:style>
  <w:style w:type="character" w:customStyle="1" w:styleId="PlainTextChar">
    <w:name w:val="Plain Text Char"/>
    <w:link w:val="PlainText"/>
    <w:uiPriority w:val="99"/>
    <w:rsid w:val="00DB7FA9"/>
    <w:rPr>
      <w:rFonts w:ascii="Courier New" w:hAnsi="Courier New"/>
    </w:rPr>
  </w:style>
  <w:style w:type="paragraph" w:styleId="ListParagraph">
    <w:name w:val="List Paragraph"/>
    <w:basedOn w:val="Normal"/>
    <w:uiPriority w:val="34"/>
    <w:qFormat/>
    <w:rsid w:val="0064276A"/>
    <w:pPr>
      <w:widowControl/>
      <w:ind w:left="720"/>
    </w:pPr>
    <w:rPr>
      <w:rFonts w:ascii="Calibri" w:eastAsia="Calibri" w:hAnsi="Calibri"/>
      <w:snapToGrid/>
      <w:sz w:val="22"/>
      <w:szCs w:val="22"/>
    </w:rPr>
  </w:style>
  <w:style w:type="paragraph" w:customStyle="1" w:styleId="Default">
    <w:name w:val="Default"/>
    <w:rsid w:val="00CD038E"/>
    <w:pPr>
      <w:autoSpaceDE w:val="0"/>
      <w:autoSpaceDN w:val="0"/>
      <w:adjustRightInd w:val="0"/>
    </w:pPr>
    <w:rPr>
      <w:color w:val="000000"/>
      <w:sz w:val="24"/>
      <w:szCs w:val="24"/>
    </w:rPr>
  </w:style>
  <w:style w:type="character" w:styleId="PlaceholderText">
    <w:name w:val="Placeholder Text"/>
    <w:basedOn w:val="DefaultParagraphFont"/>
    <w:uiPriority w:val="99"/>
    <w:semiHidden/>
    <w:rsid w:val="003F206F"/>
    <w:rPr>
      <w:color w:val="808080"/>
    </w:rPr>
  </w:style>
  <w:style w:type="character" w:customStyle="1" w:styleId="Style4">
    <w:name w:val="Style4"/>
    <w:basedOn w:val="DefaultParagraphFont"/>
    <w:uiPriority w:val="1"/>
    <w:rsid w:val="00837F13"/>
    <w:rPr>
      <w:rFonts w:ascii="Informal Roman" w:hAnsi="Informal Roman"/>
      <w:b/>
      <w:sz w:val="28"/>
    </w:rPr>
  </w:style>
  <w:style w:type="character" w:customStyle="1" w:styleId="FooterChar">
    <w:name w:val="Footer Char"/>
    <w:basedOn w:val="DefaultParagraphFont"/>
    <w:link w:val="Footer"/>
    <w:uiPriority w:val="99"/>
    <w:rsid w:val="00B82A39"/>
    <w:rPr>
      <w:snapToGrid w:val="0"/>
      <w:sz w:val="24"/>
    </w:rPr>
  </w:style>
  <w:style w:type="paragraph" w:styleId="NoSpacing">
    <w:name w:val="No Spacing"/>
    <w:uiPriority w:val="1"/>
    <w:qFormat/>
    <w:rsid w:val="00CE0010"/>
    <w:rPr>
      <w:rFonts w:eastAsiaTheme="minorHAnsi"/>
      <w:sz w:val="24"/>
      <w:szCs w:val="24"/>
    </w:rPr>
  </w:style>
  <w:style w:type="character" w:styleId="CommentReference">
    <w:name w:val="annotation reference"/>
    <w:basedOn w:val="DefaultParagraphFont"/>
    <w:rsid w:val="003B5832"/>
    <w:rPr>
      <w:sz w:val="16"/>
      <w:szCs w:val="16"/>
    </w:rPr>
  </w:style>
  <w:style w:type="paragraph" w:styleId="CommentText">
    <w:name w:val="annotation text"/>
    <w:basedOn w:val="Normal"/>
    <w:link w:val="CommentTextChar"/>
    <w:rsid w:val="003B5832"/>
    <w:rPr>
      <w:sz w:val="20"/>
    </w:rPr>
  </w:style>
  <w:style w:type="character" w:customStyle="1" w:styleId="CommentTextChar">
    <w:name w:val="Comment Text Char"/>
    <w:basedOn w:val="DefaultParagraphFont"/>
    <w:link w:val="CommentText"/>
    <w:rsid w:val="003B5832"/>
    <w:rPr>
      <w:snapToGrid w:val="0"/>
    </w:rPr>
  </w:style>
  <w:style w:type="paragraph" w:styleId="CommentSubject">
    <w:name w:val="annotation subject"/>
    <w:basedOn w:val="CommentText"/>
    <w:next w:val="CommentText"/>
    <w:link w:val="CommentSubjectChar"/>
    <w:rsid w:val="003B5832"/>
    <w:rPr>
      <w:b/>
      <w:bCs/>
    </w:rPr>
  </w:style>
  <w:style w:type="character" w:customStyle="1" w:styleId="CommentSubjectChar">
    <w:name w:val="Comment Subject Char"/>
    <w:basedOn w:val="CommentTextChar"/>
    <w:link w:val="CommentSubject"/>
    <w:rsid w:val="003B5832"/>
    <w:rPr>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63958">
      <w:bodyDiv w:val="1"/>
      <w:marLeft w:val="0"/>
      <w:marRight w:val="0"/>
      <w:marTop w:val="0"/>
      <w:marBottom w:val="0"/>
      <w:divBdr>
        <w:top w:val="none" w:sz="0" w:space="0" w:color="auto"/>
        <w:left w:val="none" w:sz="0" w:space="0" w:color="auto"/>
        <w:bottom w:val="none" w:sz="0" w:space="0" w:color="auto"/>
        <w:right w:val="none" w:sz="0" w:space="0" w:color="auto"/>
      </w:divBdr>
    </w:div>
    <w:div w:id="337075487">
      <w:bodyDiv w:val="1"/>
      <w:marLeft w:val="0"/>
      <w:marRight w:val="0"/>
      <w:marTop w:val="0"/>
      <w:marBottom w:val="0"/>
      <w:divBdr>
        <w:top w:val="none" w:sz="0" w:space="0" w:color="auto"/>
        <w:left w:val="none" w:sz="0" w:space="0" w:color="auto"/>
        <w:bottom w:val="none" w:sz="0" w:space="0" w:color="auto"/>
        <w:right w:val="none" w:sz="0" w:space="0" w:color="auto"/>
      </w:divBdr>
    </w:div>
    <w:div w:id="474570789">
      <w:bodyDiv w:val="1"/>
      <w:marLeft w:val="0"/>
      <w:marRight w:val="0"/>
      <w:marTop w:val="0"/>
      <w:marBottom w:val="0"/>
      <w:divBdr>
        <w:top w:val="none" w:sz="0" w:space="0" w:color="auto"/>
        <w:left w:val="none" w:sz="0" w:space="0" w:color="auto"/>
        <w:bottom w:val="none" w:sz="0" w:space="0" w:color="auto"/>
        <w:right w:val="none" w:sz="0" w:space="0" w:color="auto"/>
      </w:divBdr>
    </w:div>
    <w:div w:id="597179030">
      <w:bodyDiv w:val="1"/>
      <w:marLeft w:val="0"/>
      <w:marRight w:val="0"/>
      <w:marTop w:val="0"/>
      <w:marBottom w:val="0"/>
      <w:divBdr>
        <w:top w:val="none" w:sz="0" w:space="0" w:color="auto"/>
        <w:left w:val="none" w:sz="0" w:space="0" w:color="auto"/>
        <w:bottom w:val="none" w:sz="0" w:space="0" w:color="auto"/>
        <w:right w:val="none" w:sz="0" w:space="0" w:color="auto"/>
      </w:divBdr>
    </w:div>
    <w:div w:id="846555410">
      <w:bodyDiv w:val="1"/>
      <w:marLeft w:val="0"/>
      <w:marRight w:val="0"/>
      <w:marTop w:val="0"/>
      <w:marBottom w:val="0"/>
      <w:divBdr>
        <w:top w:val="none" w:sz="0" w:space="0" w:color="auto"/>
        <w:left w:val="none" w:sz="0" w:space="0" w:color="auto"/>
        <w:bottom w:val="none" w:sz="0" w:space="0" w:color="auto"/>
        <w:right w:val="none" w:sz="0" w:space="0" w:color="auto"/>
      </w:divBdr>
    </w:div>
    <w:div w:id="848525449">
      <w:bodyDiv w:val="1"/>
      <w:marLeft w:val="0"/>
      <w:marRight w:val="0"/>
      <w:marTop w:val="0"/>
      <w:marBottom w:val="0"/>
      <w:divBdr>
        <w:top w:val="none" w:sz="0" w:space="0" w:color="auto"/>
        <w:left w:val="none" w:sz="0" w:space="0" w:color="auto"/>
        <w:bottom w:val="none" w:sz="0" w:space="0" w:color="auto"/>
        <w:right w:val="none" w:sz="0" w:space="0" w:color="auto"/>
      </w:divBdr>
    </w:div>
    <w:div w:id="1051611394">
      <w:bodyDiv w:val="1"/>
      <w:marLeft w:val="0"/>
      <w:marRight w:val="0"/>
      <w:marTop w:val="0"/>
      <w:marBottom w:val="0"/>
      <w:divBdr>
        <w:top w:val="none" w:sz="0" w:space="0" w:color="auto"/>
        <w:left w:val="none" w:sz="0" w:space="0" w:color="auto"/>
        <w:bottom w:val="none" w:sz="0" w:space="0" w:color="auto"/>
        <w:right w:val="none" w:sz="0" w:space="0" w:color="auto"/>
      </w:divBdr>
    </w:div>
    <w:div w:id="1178157938">
      <w:bodyDiv w:val="1"/>
      <w:marLeft w:val="0"/>
      <w:marRight w:val="0"/>
      <w:marTop w:val="0"/>
      <w:marBottom w:val="0"/>
      <w:divBdr>
        <w:top w:val="none" w:sz="0" w:space="0" w:color="auto"/>
        <w:left w:val="none" w:sz="0" w:space="0" w:color="auto"/>
        <w:bottom w:val="none" w:sz="0" w:space="0" w:color="auto"/>
        <w:right w:val="none" w:sz="0" w:space="0" w:color="auto"/>
      </w:divBdr>
    </w:div>
    <w:div w:id="1491166908">
      <w:bodyDiv w:val="1"/>
      <w:marLeft w:val="0"/>
      <w:marRight w:val="0"/>
      <w:marTop w:val="0"/>
      <w:marBottom w:val="0"/>
      <w:divBdr>
        <w:top w:val="none" w:sz="0" w:space="0" w:color="auto"/>
        <w:left w:val="none" w:sz="0" w:space="0" w:color="auto"/>
        <w:bottom w:val="none" w:sz="0" w:space="0" w:color="auto"/>
        <w:right w:val="none" w:sz="0" w:space="0" w:color="auto"/>
      </w:divBdr>
    </w:div>
    <w:div w:id="1995572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AFF6D506D4441808F72389945A4E5B7"/>
        <w:category>
          <w:name w:val="General"/>
          <w:gallery w:val="placeholder"/>
        </w:category>
        <w:types>
          <w:type w:val="bbPlcHdr"/>
        </w:types>
        <w:behaviors>
          <w:behavior w:val="content"/>
        </w:behaviors>
        <w:guid w:val="{FEA62B80-9557-49CB-96F1-5A3A587AFEBF}"/>
      </w:docPartPr>
      <w:docPartBody>
        <w:p w:rsidR="008F6B69" w:rsidRDefault="0048083F" w:rsidP="0048083F">
          <w:pPr>
            <w:pStyle w:val="3AFF6D506D4441808F72389945A4E5B7"/>
          </w:pPr>
          <w:r w:rsidRPr="00847C6F">
            <w:rPr>
              <w:rStyle w:val="PlaceholderText"/>
            </w:rPr>
            <w:t>Click or tap here to enter text.</w:t>
          </w:r>
        </w:p>
      </w:docPartBody>
    </w:docPart>
    <w:docPart>
      <w:docPartPr>
        <w:name w:val="CDE58C00F8D444469899C2D9AC74FF1B"/>
        <w:category>
          <w:name w:val="General"/>
          <w:gallery w:val="placeholder"/>
        </w:category>
        <w:types>
          <w:type w:val="bbPlcHdr"/>
        </w:types>
        <w:behaviors>
          <w:behavior w:val="content"/>
        </w:behaviors>
        <w:guid w:val="{F814F50E-3C90-4C97-BAEA-75C11A310709}"/>
      </w:docPartPr>
      <w:docPartBody>
        <w:p w:rsidR="008F6B69" w:rsidRDefault="0048083F" w:rsidP="0048083F">
          <w:pPr>
            <w:pStyle w:val="CDE58C00F8D444469899C2D9AC74FF1B"/>
          </w:pPr>
          <w:r w:rsidRPr="00847C6F">
            <w:rPr>
              <w:rStyle w:val="PlaceholderText"/>
            </w:rPr>
            <w:t>Click or tap here to enter text.</w:t>
          </w:r>
        </w:p>
      </w:docPartBody>
    </w:docPart>
    <w:docPart>
      <w:docPartPr>
        <w:name w:val="E35A7E9AC682468E9B95021F125A8D25"/>
        <w:category>
          <w:name w:val="General"/>
          <w:gallery w:val="placeholder"/>
        </w:category>
        <w:types>
          <w:type w:val="bbPlcHdr"/>
        </w:types>
        <w:behaviors>
          <w:behavior w:val="content"/>
        </w:behaviors>
        <w:guid w:val="{D89425C9-912C-476D-8D44-CF0E0AC17003}"/>
      </w:docPartPr>
      <w:docPartBody>
        <w:p w:rsidR="008F6B69" w:rsidRDefault="0048083F" w:rsidP="0048083F">
          <w:pPr>
            <w:pStyle w:val="E35A7E9AC682468E9B95021F125A8D25"/>
          </w:pPr>
          <w:r w:rsidRPr="00847C6F">
            <w:rPr>
              <w:rStyle w:val="PlaceholderText"/>
            </w:rPr>
            <w:t>Click or tap here to enter text.</w:t>
          </w:r>
        </w:p>
      </w:docPartBody>
    </w:docPart>
    <w:docPart>
      <w:docPartPr>
        <w:name w:val="38FEDF057B6A47B683161EC2C5C49ED3"/>
        <w:category>
          <w:name w:val="General"/>
          <w:gallery w:val="placeholder"/>
        </w:category>
        <w:types>
          <w:type w:val="bbPlcHdr"/>
        </w:types>
        <w:behaviors>
          <w:behavior w:val="content"/>
        </w:behaviors>
        <w:guid w:val="{A1A32954-E358-4A2D-95FA-7B72DB4DEDE7}"/>
      </w:docPartPr>
      <w:docPartBody>
        <w:p w:rsidR="008F6B69" w:rsidRDefault="0048083F" w:rsidP="0048083F">
          <w:pPr>
            <w:pStyle w:val="38FEDF057B6A47B683161EC2C5C49ED3"/>
          </w:pPr>
          <w:r w:rsidRPr="00B16A00">
            <w:rPr>
              <w:rStyle w:val="PlaceholderText"/>
            </w:rPr>
            <w:t>Click or tap to enter a date.</w:t>
          </w:r>
        </w:p>
      </w:docPartBody>
    </w:docPart>
    <w:docPart>
      <w:docPartPr>
        <w:name w:val="1DFF2068FB8546D2B85036C23C4D1848"/>
        <w:category>
          <w:name w:val="General"/>
          <w:gallery w:val="placeholder"/>
        </w:category>
        <w:types>
          <w:type w:val="bbPlcHdr"/>
        </w:types>
        <w:behaviors>
          <w:behavior w:val="content"/>
        </w:behaviors>
        <w:guid w:val="{91CED1B8-4CBF-416C-B396-A513304A3E1C}"/>
      </w:docPartPr>
      <w:docPartBody>
        <w:p w:rsidR="008F6B69" w:rsidRDefault="0048083F" w:rsidP="0048083F">
          <w:pPr>
            <w:pStyle w:val="1DFF2068FB8546D2B85036C23C4D1848"/>
          </w:pPr>
          <w:r w:rsidRPr="00847C6F">
            <w:rPr>
              <w:rStyle w:val="PlaceholderText"/>
            </w:rPr>
            <w:t>Click or tap here to enter text.</w:t>
          </w:r>
        </w:p>
      </w:docPartBody>
    </w:docPart>
    <w:docPart>
      <w:docPartPr>
        <w:name w:val="02706CE1A34349EC840EFF4A96521013"/>
        <w:category>
          <w:name w:val="General"/>
          <w:gallery w:val="placeholder"/>
        </w:category>
        <w:types>
          <w:type w:val="bbPlcHdr"/>
        </w:types>
        <w:behaviors>
          <w:behavior w:val="content"/>
        </w:behaviors>
        <w:guid w:val="{3E2351E3-1AFA-4391-AE88-9A8F600301D4}"/>
      </w:docPartPr>
      <w:docPartBody>
        <w:p w:rsidR="008F6B69" w:rsidRDefault="0048083F" w:rsidP="0048083F">
          <w:pPr>
            <w:pStyle w:val="02706CE1A34349EC840EFF4A96521013"/>
          </w:pPr>
          <w:r w:rsidRPr="00847C6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5002EFF" w:usb1="C200ACFF" w:usb2="00000009" w:usb3="00000000" w:csb0="000001FF" w:csb1="00000000"/>
  </w:font>
  <w:font w:name="Informal Roman">
    <w:panose1 w:val="030604020304060B0204"/>
    <w:charset w:val="00"/>
    <w:family w:val="script"/>
    <w:pitch w:val="variable"/>
    <w:sig w:usb0="00000003" w:usb1="00000000" w:usb2="00000000" w:usb3="00000000" w:csb0="00000001" w:csb1="00000000"/>
  </w:font>
  <w:font w:name="Open Sans SemiBold">
    <w:charset w:val="00"/>
    <w:family w:val="swiss"/>
    <w:pitch w:val="variable"/>
    <w:sig w:usb0="E00002EF" w:usb1="4000205B" w:usb2="00000028" w:usb3="00000000" w:csb0="000001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83F"/>
    <w:rsid w:val="001539A0"/>
    <w:rsid w:val="001D0E81"/>
    <w:rsid w:val="00233B8E"/>
    <w:rsid w:val="002935BF"/>
    <w:rsid w:val="00332ABA"/>
    <w:rsid w:val="003B3CC8"/>
    <w:rsid w:val="0048083F"/>
    <w:rsid w:val="004E3EE4"/>
    <w:rsid w:val="005247F9"/>
    <w:rsid w:val="00572B03"/>
    <w:rsid w:val="005C718E"/>
    <w:rsid w:val="0063000D"/>
    <w:rsid w:val="007F4075"/>
    <w:rsid w:val="00882B95"/>
    <w:rsid w:val="008F6B69"/>
    <w:rsid w:val="00925724"/>
    <w:rsid w:val="00D03826"/>
    <w:rsid w:val="00D10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083F"/>
    <w:rPr>
      <w:color w:val="808080"/>
    </w:rPr>
  </w:style>
  <w:style w:type="paragraph" w:customStyle="1" w:styleId="3AFF6D506D4441808F72389945A4E5B7">
    <w:name w:val="3AFF6D506D4441808F72389945A4E5B7"/>
    <w:rsid w:val="0048083F"/>
  </w:style>
  <w:style w:type="paragraph" w:customStyle="1" w:styleId="CDE58C00F8D444469899C2D9AC74FF1B">
    <w:name w:val="CDE58C00F8D444469899C2D9AC74FF1B"/>
    <w:rsid w:val="0048083F"/>
  </w:style>
  <w:style w:type="paragraph" w:customStyle="1" w:styleId="E35A7E9AC682468E9B95021F125A8D25">
    <w:name w:val="E35A7E9AC682468E9B95021F125A8D25"/>
    <w:rsid w:val="0048083F"/>
  </w:style>
  <w:style w:type="paragraph" w:customStyle="1" w:styleId="38FEDF057B6A47B683161EC2C5C49ED3">
    <w:name w:val="38FEDF057B6A47B683161EC2C5C49ED3"/>
    <w:rsid w:val="0048083F"/>
  </w:style>
  <w:style w:type="paragraph" w:customStyle="1" w:styleId="1DFF2068FB8546D2B85036C23C4D1848">
    <w:name w:val="1DFF2068FB8546D2B85036C23C4D1848"/>
    <w:rsid w:val="0048083F"/>
  </w:style>
  <w:style w:type="paragraph" w:customStyle="1" w:styleId="02706CE1A34349EC840EFF4A96521013">
    <w:name w:val="02706CE1A34349EC840EFF4A96521013"/>
    <w:rsid w:val="004808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C9FA6BB728CFF4E839D3741936297E2" ma:contentTypeVersion="10" ma:contentTypeDescription="Create a new document." ma:contentTypeScope="" ma:versionID="a81ac9303c8f87317dcf32dea8169a42">
  <xsd:schema xmlns:xsd="http://www.w3.org/2001/XMLSchema" xmlns:xs="http://www.w3.org/2001/XMLSchema" xmlns:p="http://schemas.microsoft.com/office/2006/metadata/properties" xmlns:ns3="6812ab25-3f9b-46f0-9a4a-31a026da8523" xmlns:ns4="b9eeafab-0498-4b89-9a96-157ea3ea9f31" targetNamespace="http://schemas.microsoft.com/office/2006/metadata/properties" ma:root="true" ma:fieldsID="4675bfc9fa3255d43c698e0846badc2f" ns3:_="" ns4:_="">
    <xsd:import namespace="6812ab25-3f9b-46f0-9a4a-31a026da8523"/>
    <xsd:import namespace="b9eeafab-0498-4b89-9a96-157ea3ea9f3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12ab25-3f9b-46f0-9a4a-31a026da85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eeafab-0498-4b89-9a96-157ea3ea9f3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EE6ADB-36FA-4F58-8FFA-0401AAADB2C7}">
  <ds:schemaRefs>
    <ds:schemaRef ds:uri="http://schemas.microsoft.com/sharepoint/v3/contenttype/forms"/>
  </ds:schemaRefs>
</ds:datastoreItem>
</file>

<file path=customXml/itemProps2.xml><?xml version="1.0" encoding="utf-8"?>
<ds:datastoreItem xmlns:ds="http://schemas.openxmlformats.org/officeDocument/2006/customXml" ds:itemID="{1C02A2F4-3C86-427B-8F1B-D4342125A7C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528950B-259D-43E7-9C95-F6534877C4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12ab25-3f9b-46f0-9a4a-31a026da8523"/>
    <ds:schemaRef ds:uri="b9eeafab-0498-4b89-9a96-157ea3ea9f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467</TotalTime>
  <Pages>4</Pages>
  <Words>1616</Words>
  <Characters>9213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lpstr>
    </vt:vector>
  </TitlesOfParts>
  <Company>lcgis</Company>
  <LinksUpToDate>false</LinksUpToDate>
  <CharactersWithSpaces>10808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Kelly LaFollette</dc:creator>
  <cp:keywords/>
  <cp:lastModifiedBy>Falanga, Ron</cp:lastModifiedBy>
  <cp:revision>21</cp:revision>
  <cp:lastPrinted>2020-04-01T15:04:00Z</cp:lastPrinted>
  <dcterms:created xsi:type="dcterms:W3CDTF">2020-04-08T13:16:00Z</dcterms:created>
  <dcterms:modified xsi:type="dcterms:W3CDTF">2026-08-06T13:53:00Z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-1984471727</vt:i4>
  </property>
  <property fmtid="{D5CDD505-2E9C-101B-9397-08002B2CF9AE}" pid="3" name="ContentTypeId">
    <vt:lpwstr>0x0101004C9FA6BB728CFF4E839D3741936297E2</vt:lpwstr>
  </property>
</Properties>
</file>