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C91A4" w14:textId="643894D6" w:rsidR="003F2FBF" w:rsidRDefault="000A7862" w:rsidP="00A34AFE">
      <w:pPr>
        <w:jc w:val="center"/>
      </w:pPr>
      <w:r>
        <w:rPr>
          <w:noProof/>
        </w:rPr>
        <w:drawing>
          <wp:inline distT="0" distB="0" distL="0" distR="0" wp14:anchorId="597B026D" wp14:editId="2A989CC1">
            <wp:extent cx="1152525" cy="984569"/>
            <wp:effectExtent l="0" t="0" r="0" b="6350"/>
            <wp:docPr id="1" name="Picture 1" descr="LC_Logo_4Color_Blue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Logo_4Color_BlueLetter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6866" cy="988277"/>
                    </a:xfrm>
                    <a:prstGeom prst="rect">
                      <a:avLst/>
                    </a:prstGeom>
                    <a:noFill/>
                    <a:ln>
                      <a:noFill/>
                    </a:ln>
                  </pic:spPr>
                </pic:pic>
              </a:graphicData>
            </a:graphic>
          </wp:inline>
        </w:drawing>
      </w:r>
    </w:p>
    <w:p w14:paraId="09BB79A3" w14:textId="2E1A356D" w:rsidR="0069382C" w:rsidRPr="000B133E" w:rsidRDefault="0069382C" w:rsidP="0069382C">
      <w:pPr>
        <w:pStyle w:val="Header"/>
        <w:jc w:val="center"/>
        <w:rPr>
          <w:rFonts w:ascii="Open Sans SemiBold" w:hAnsi="Open Sans SemiBold" w:cs="Open Sans SemiBold"/>
          <w:b/>
          <w:i/>
          <w:color w:val="005089"/>
          <w:sz w:val="16"/>
          <w:szCs w:val="16"/>
        </w:rPr>
      </w:pPr>
      <w:r>
        <w:rPr>
          <w:rFonts w:ascii="Open Sans SemiBold" w:hAnsi="Open Sans SemiBold" w:cs="Open Sans SemiBold"/>
          <w:b/>
          <w:color w:val="005089"/>
          <w:sz w:val="16"/>
          <w:szCs w:val="16"/>
        </w:rPr>
        <w:t>Office of Procurement Services</w:t>
      </w:r>
    </w:p>
    <w:p w14:paraId="78361982" w14:textId="6BE76DC7" w:rsidR="0069382C" w:rsidRDefault="0069382C" w:rsidP="0069382C">
      <w:pPr>
        <w:pStyle w:val="Header"/>
        <w:jc w:val="center"/>
        <w:rPr>
          <w:rFonts w:ascii="Open Sans" w:hAnsi="Open Sans" w:cs="Open Sans"/>
          <w:color w:val="595959" w:themeColor="text1" w:themeTint="A6"/>
          <w:sz w:val="15"/>
          <w:szCs w:val="15"/>
        </w:rPr>
      </w:pPr>
      <w:r w:rsidRPr="000B133E">
        <w:rPr>
          <w:rFonts w:ascii="Open Sans" w:hAnsi="Open Sans" w:cs="Open Sans"/>
          <w:color w:val="595959" w:themeColor="text1" w:themeTint="A6"/>
          <w:sz w:val="15"/>
          <w:szCs w:val="15"/>
        </w:rPr>
        <w:t xml:space="preserve">P.O. Box 7800 • 315 W. Main St., Suite </w:t>
      </w:r>
      <w:r>
        <w:rPr>
          <w:rFonts w:ascii="Open Sans" w:hAnsi="Open Sans" w:cs="Open Sans"/>
          <w:color w:val="595959" w:themeColor="text1" w:themeTint="A6"/>
          <w:sz w:val="15"/>
          <w:szCs w:val="15"/>
        </w:rPr>
        <w:t>41</w:t>
      </w:r>
      <w:r w:rsidR="004608E6">
        <w:rPr>
          <w:rFonts w:ascii="Open Sans" w:hAnsi="Open Sans" w:cs="Open Sans"/>
          <w:color w:val="595959" w:themeColor="text1" w:themeTint="A6"/>
          <w:sz w:val="15"/>
          <w:szCs w:val="15"/>
        </w:rPr>
        <w:t>6</w:t>
      </w:r>
      <w:r w:rsidRPr="000B133E">
        <w:rPr>
          <w:rFonts w:ascii="Open Sans" w:hAnsi="Open Sans" w:cs="Open Sans"/>
          <w:color w:val="595959" w:themeColor="text1" w:themeTint="A6"/>
          <w:sz w:val="15"/>
          <w:szCs w:val="15"/>
        </w:rPr>
        <w:t xml:space="preserve"> • Tavares, FL 32778</w:t>
      </w:r>
    </w:p>
    <w:p w14:paraId="5E2E8274" w14:textId="7202A303" w:rsidR="00EF5966" w:rsidRPr="00CD038E" w:rsidRDefault="00EA1F05" w:rsidP="00D258A9">
      <w:pPr>
        <w:tabs>
          <w:tab w:val="left" w:pos="7020"/>
        </w:tabs>
        <w:rPr>
          <w:szCs w:val="24"/>
        </w:rPr>
      </w:pPr>
      <w:r>
        <w:rPr>
          <w:b/>
          <w:szCs w:val="24"/>
        </w:rPr>
        <w:t xml:space="preserve">SOLICTATION: </w:t>
      </w:r>
      <w:r w:rsidR="00EB6C73">
        <w:rPr>
          <w:bCs/>
          <w:szCs w:val="24"/>
        </w:rPr>
        <w:t>Board Chambers Audio Visual Equipment</w:t>
      </w:r>
      <w:r w:rsidR="00525414" w:rsidRPr="00CD038E">
        <w:rPr>
          <w:szCs w:val="24"/>
        </w:rPr>
        <w:tab/>
      </w:r>
      <w:r w:rsidR="00C3031B">
        <w:rPr>
          <w:szCs w:val="24"/>
        </w:rPr>
        <w:tab/>
      </w:r>
      <w:r w:rsidR="00C3031B">
        <w:rPr>
          <w:szCs w:val="24"/>
        </w:rPr>
        <w:tab/>
      </w:r>
      <w:r>
        <w:rPr>
          <w:szCs w:val="24"/>
        </w:rPr>
        <w:tab/>
      </w:r>
      <w:r w:rsidR="00EB6C73">
        <w:rPr>
          <w:szCs w:val="24"/>
        </w:rPr>
        <w:t>10/</w:t>
      </w:r>
      <w:r w:rsidR="008B5A62">
        <w:rPr>
          <w:szCs w:val="24"/>
        </w:rPr>
        <w:t>2</w:t>
      </w:r>
      <w:r w:rsidR="00EB6C73">
        <w:rPr>
          <w:szCs w:val="24"/>
        </w:rPr>
        <w:t>2</w:t>
      </w:r>
      <w:r w:rsidR="00C3031B">
        <w:rPr>
          <w:szCs w:val="24"/>
        </w:rPr>
        <w:t>/202</w:t>
      </w:r>
      <w:r w:rsidR="00F4076C">
        <w:rPr>
          <w:szCs w:val="24"/>
        </w:rPr>
        <w:t>5</w:t>
      </w:r>
    </w:p>
    <w:p w14:paraId="6B289673" w14:textId="77777777" w:rsidR="006D745E" w:rsidRPr="00CD038E" w:rsidRDefault="006D745E" w:rsidP="008762A3">
      <w:pPr>
        <w:jc w:val="center"/>
        <w:rPr>
          <w:b/>
          <w:szCs w:val="24"/>
        </w:rPr>
      </w:pPr>
    </w:p>
    <w:p w14:paraId="33560EC3" w14:textId="1E10D235" w:rsidR="00B82A39" w:rsidRPr="00CD038E" w:rsidRDefault="00B82A39" w:rsidP="008E5F15">
      <w:pPr>
        <w:spacing w:after="240"/>
        <w:jc w:val="both"/>
        <w:rPr>
          <w:szCs w:val="24"/>
        </w:rPr>
      </w:pPr>
      <w:r>
        <w:rPr>
          <w:szCs w:val="24"/>
        </w:rPr>
        <w:t xml:space="preserve">Vendors are responsible </w:t>
      </w:r>
      <w:r w:rsidR="003B5832">
        <w:rPr>
          <w:szCs w:val="24"/>
        </w:rPr>
        <w:t>for</w:t>
      </w:r>
      <w:r w:rsidR="003B5832" w:rsidRPr="00CD038E">
        <w:rPr>
          <w:szCs w:val="24"/>
        </w:rPr>
        <w:t xml:space="preserve"> </w:t>
      </w:r>
      <w:r w:rsidR="003B5832">
        <w:rPr>
          <w:szCs w:val="24"/>
        </w:rPr>
        <w:t xml:space="preserve">the </w:t>
      </w:r>
      <w:r w:rsidRPr="00CD038E">
        <w:rPr>
          <w:szCs w:val="24"/>
        </w:rPr>
        <w:t>recei</w:t>
      </w:r>
      <w:r w:rsidR="00F4076C">
        <w:rPr>
          <w:szCs w:val="24"/>
        </w:rPr>
        <w:t>ving</w:t>
      </w:r>
      <w:r>
        <w:rPr>
          <w:szCs w:val="24"/>
        </w:rPr>
        <w:t xml:space="preserve"> and acknowledg</w:t>
      </w:r>
      <w:r w:rsidR="00F4076C">
        <w:rPr>
          <w:szCs w:val="24"/>
        </w:rPr>
        <w:t>ing</w:t>
      </w:r>
      <w:r>
        <w:rPr>
          <w:szCs w:val="24"/>
        </w:rPr>
        <w:t xml:space="preserve"> </w:t>
      </w:r>
      <w:r w:rsidR="00F4076C">
        <w:rPr>
          <w:szCs w:val="24"/>
        </w:rPr>
        <w:t>a</w:t>
      </w:r>
      <w:r w:rsidRPr="00CD038E">
        <w:rPr>
          <w:szCs w:val="24"/>
        </w:rPr>
        <w:t>ll</w:t>
      </w:r>
      <w:r w:rsidR="0050375E">
        <w:rPr>
          <w:szCs w:val="24"/>
        </w:rPr>
        <w:t xml:space="preserve"> solicitation</w:t>
      </w:r>
      <w:r w:rsidRPr="00CD038E">
        <w:rPr>
          <w:szCs w:val="24"/>
        </w:rPr>
        <w:t xml:space="preserve"> addenda</w:t>
      </w:r>
      <w:r w:rsidR="00855896">
        <w:rPr>
          <w:szCs w:val="24"/>
        </w:rPr>
        <w:t xml:space="preserve">. </w:t>
      </w:r>
      <w:r w:rsidR="00F4076C">
        <w:rPr>
          <w:szCs w:val="24"/>
        </w:rPr>
        <w:t>A</w:t>
      </w:r>
      <w:r w:rsidR="0050375E">
        <w:rPr>
          <w:szCs w:val="24"/>
        </w:rPr>
        <w:t>n electronically signed copy</w:t>
      </w:r>
      <w:r w:rsidR="00F4076C">
        <w:rPr>
          <w:szCs w:val="24"/>
        </w:rPr>
        <w:t xml:space="preserve"> of each addendum must be submitted along w</w:t>
      </w:r>
      <w:r w:rsidRPr="00CD038E">
        <w:rPr>
          <w:szCs w:val="24"/>
        </w:rPr>
        <w:t>ith</w:t>
      </w:r>
      <w:r w:rsidR="003B5832">
        <w:rPr>
          <w:szCs w:val="24"/>
        </w:rPr>
        <w:t xml:space="preserve"> </w:t>
      </w:r>
      <w:r w:rsidR="00F4076C">
        <w:rPr>
          <w:szCs w:val="24"/>
        </w:rPr>
        <w:t xml:space="preserve">the </w:t>
      </w:r>
      <w:r w:rsidR="0050375E">
        <w:rPr>
          <w:szCs w:val="24"/>
        </w:rPr>
        <w:t xml:space="preserve">solicitation </w:t>
      </w:r>
      <w:r w:rsidR="00F4076C">
        <w:rPr>
          <w:szCs w:val="24"/>
        </w:rPr>
        <w:t>response</w:t>
      </w:r>
      <w:r w:rsidR="00855896">
        <w:rPr>
          <w:szCs w:val="24"/>
        </w:rPr>
        <w:t>.</w:t>
      </w:r>
      <w:r w:rsidRPr="00CD038E">
        <w:rPr>
          <w:szCs w:val="24"/>
        </w:rPr>
        <w:t xml:space="preserve"> Failure to acknowledge </w:t>
      </w:r>
      <w:r w:rsidR="0050375E">
        <w:rPr>
          <w:szCs w:val="24"/>
        </w:rPr>
        <w:t>an</w:t>
      </w:r>
      <w:r w:rsidR="00F4076C">
        <w:rPr>
          <w:szCs w:val="24"/>
        </w:rPr>
        <w:t>y</w:t>
      </w:r>
      <w:r w:rsidRPr="00CD038E">
        <w:rPr>
          <w:szCs w:val="24"/>
        </w:rPr>
        <w:t xml:space="preserve"> addendum may </w:t>
      </w:r>
      <w:r w:rsidR="00F4076C">
        <w:rPr>
          <w:szCs w:val="24"/>
        </w:rPr>
        <w:t>result in</w:t>
      </w:r>
      <w:r w:rsidRPr="00CD038E">
        <w:rPr>
          <w:szCs w:val="24"/>
        </w:rPr>
        <w:t xml:space="preserve"> the </w:t>
      </w:r>
      <w:r w:rsidR="003B5832">
        <w:rPr>
          <w:szCs w:val="24"/>
        </w:rPr>
        <w:t>submi</w:t>
      </w:r>
      <w:r w:rsidR="0050375E">
        <w:rPr>
          <w:szCs w:val="24"/>
        </w:rPr>
        <w:t>ssion</w:t>
      </w:r>
      <w:r w:rsidR="003B5832" w:rsidRPr="00CD038E">
        <w:rPr>
          <w:szCs w:val="24"/>
        </w:rPr>
        <w:t xml:space="preserve"> </w:t>
      </w:r>
      <w:r w:rsidR="00F4076C">
        <w:rPr>
          <w:szCs w:val="24"/>
        </w:rPr>
        <w:t xml:space="preserve">being disqualified </w:t>
      </w:r>
      <w:r w:rsidRPr="00CD038E">
        <w:rPr>
          <w:szCs w:val="24"/>
        </w:rPr>
        <w:t>from award</w:t>
      </w:r>
      <w:r w:rsidR="00F4076C">
        <w:rPr>
          <w:szCs w:val="24"/>
        </w:rPr>
        <w:t xml:space="preserve"> consideration</w:t>
      </w:r>
      <w:r w:rsidRPr="00CD038E">
        <w:rPr>
          <w:szCs w:val="24"/>
        </w:rPr>
        <w:t>.</w:t>
      </w:r>
    </w:p>
    <w:p w14:paraId="652FDB4C" w14:textId="6F24525A" w:rsidR="00B60E88" w:rsidRDefault="00271D07" w:rsidP="00EA1F05">
      <w:pPr>
        <w:pStyle w:val="Default"/>
        <w:tabs>
          <w:tab w:val="left" w:pos="360"/>
        </w:tabs>
        <w:spacing w:after="240"/>
        <w:ind w:left="360"/>
      </w:pPr>
      <w:r w:rsidRPr="008E5F15">
        <w:t xml:space="preserve">THIS ADDENDUM DOES NOT </w:t>
      </w:r>
      <w:r w:rsidR="00F4076C">
        <w:t xml:space="preserve">ALTER </w:t>
      </w:r>
      <w:r w:rsidRPr="008E5F15">
        <w:t xml:space="preserve">THE </w:t>
      </w:r>
      <w:r w:rsidR="00F4076C">
        <w:t xml:space="preserve">PROPOSAL SUBMISSION </w:t>
      </w:r>
      <w:r w:rsidRPr="008E5F15">
        <w:t>D</w:t>
      </w:r>
      <w:r w:rsidR="00F4076C">
        <w:t>EADLINE</w:t>
      </w:r>
      <w:r w:rsidRPr="008E5F15">
        <w:t>.</w:t>
      </w:r>
    </w:p>
    <w:p w14:paraId="5C1CD418" w14:textId="0E45739E" w:rsidR="00EA1F05" w:rsidRDefault="00EA1F05" w:rsidP="00EA1F05">
      <w:pPr>
        <w:pStyle w:val="Default"/>
        <w:tabs>
          <w:tab w:val="left" w:pos="360"/>
        </w:tabs>
        <w:spacing w:after="240"/>
        <w:rPr>
          <w:b/>
          <w:bCs/>
          <w:u w:val="single"/>
        </w:rPr>
      </w:pPr>
      <w:r w:rsidRPr="00EA1F05">
        <w:rPr>
          <w:b/>
          <w:bCs/>
          <w:u w:val="single"/>
        </w:rPr>
        <w:t>QUESTIONS/RESPONSES</w:t>
      </w:r>
    </w:p>
    <w:p w14:paraId="3B1E26FF" w14:textId="48A6DDC4" w:rsidR="00AB5405" w:rsidRPr="00AB5405" w:rsidRDefault="00AB5405" w:rsidP="00AB5405">
      <w:pPr>
        <w:widowControl/>
        <w:numPr>
          <w:ilvl w:val="0"/>
          <w:numId w:val="11"/>
        </w:numPr>
        <w:spacing w:after="160" w:line="278" w:lineRule="auto"/>
        <w:contextualSpacing/>
        <w:rPr>
          <w:rFonts w:eastAsia="Aptos"/>
          <w:snapToGrid/>
          <w:kern w:val="2"/>
          <w:szCs w:val="24"/>
          <w14:ligatures w14:val="standardContextual"/>
        </w:rPr>
      </w:pPr>
      <w:r w:rsidRPr="00AB5405">
        <w:rPr>
          <w:rFonts w:eastAsia="Aptos"/>
          <w:snapToGrid/>
          <w:kern w:val="2"/>
          <w:szCs w:val="24"/>
          <w14:ligatures w14:val="standardContextual"/>
        </w:rPr>
        <w:t xml:space="preserve">Can you provide One Line and Schematics of existing </w:t>
      </w:r>
      <w:r w:rsidR="00EB6C73" w:rsidRPr="00AB5405">
        <w:rPr>
          <w:rFonts w:eastAsia="Aptos"/>
          <w:snapToGrid/>
          <w:kern w:val="2"/>
          <w:szCs w:val="24"/>
          <w14:ligatures w14:val="standardContextual"/>
        </w:rPr>
        <w:t>systems</w:t>
      </w:r>
      <w:r w:rsidRPr="00AB5405">
        <w:rPr>
          <w:rFonts w:eastAsia="Aptos"/>
          <w:snapToGrid/>
          <w:kern w:val="2"/>
          <w:szCs w:val="24"/>
          <w14:ligatures w14:val="standardContextual"/>
        </w:rPr>
        <w:t>?</w:t>
      </w:r>
    </w:p>
    <w:p w14:paraId="603EF2E6" w14:textId="77777777" w:rsidR="00AB5405" w:rsidRDefault="00AB5405" w:rsidP="00AB5405">
      <w:pPr>
        <w:widowControl/>
        <w:spacing w:after="160" w:line="278" w:lineRule="auto"/>
        <w:ind w:left="720"/>
        <w:contextualSpacing/>
        <w:rPr>
          <w:rFonts w:eastAsia="Aptos"/>
          <w:b/>
          <w:bCs/>
          <w:snapToGrid/>
          <w:kern w:val="2"/>
          <w:szCs w:val="24"/>
          <w14:ligatures w14:val="standardContextual"/>
        </w:rPr>
      </w:pPr>
    </w:p>
    <w:p w14:paraId="6DD80CB3" w14:textId="77777777" w:rsidR="00EB6C73" w:rsidRDefault="00AB5405" w:rsidP="00EB6C73">
      <w:pPr>
        <w:widowControl/>
        <w:spacing w:after="160" w:line="278" w:lineRule="auto"/>
        <w:ind w:left="720"/>
        <w:contextualSpacing/>
        <w:rPr>
          <w:rFonts w:eastAsia="Aptos"/>
          <w:snapToGrid/>
          <w:kern w:val="2"/>
          <w:szCs w:val="24"/>
          <w14:ligatures w14:val="standardContextual"/>
        </w:rPr>
      </w:pPr>
      <w:r w:rsidRPr="00AB5405">
        <w:rPr>
          <w:rFonts w:eastAsia="Aptos"/>
          <w:b/>
          <w:bCs/>
          <w:snapToGrid/>
          <w:kern w:val="2"/>
          <w:szCs w:val="24"/>
          <w14:ligatures w14:val="standardContextual"/>
        </w:rPr>
        <w:t>Response:</w:t>
      </w:r>
      <w:r w:rsidRPr="00AB5405">
        <w:rPr>
          <w:rFonts w:eastAsia="Aptos"/>
          <w:snapToGrid/>
          <w:kern w:val="2"/>
          <w:szCs w:val="24"/>
          <w14:ligatures w14:val="standardContextual"/>
        </w:rPr>
        <w:t xml:space="preserve"> </w:t>
      </w:r>
      <w:r w:rsidR="00EB6C73">
        <w:rPr>
          <w:rFonts w:eastAsia="Aptos"/>
          <w:snapToGrid/>
          <w:kern w:val="2"/>
          <w:szCs w:val="24"/>
          <w14:ligatures w14:val="standardContextual"/>
        </w:rPr>
        <w:t xml:space="preserve"> </w:t>
      </w:r>
    </w:p>
    <w:p w14:paraId="13125691" w14:textId="77777777" w:rsidR="00EB6C73" w:rsidRDefault="00EB6C73" w:rsidP="00EB6C73">
      <w:pPr>
        <w:widowControl/>
        <w:spacing w:after="160" w:line="278" w:lineRule="auto"/>
        <w:ind w:left="720"/>
        <w:contextualSpacing/>
        <w:rPr>
          <w:rFonts w:eastAsia="Aptos"/>
          <w:snapToGrid/>
          <w:kern w:val="2"/>
          <w:szCs w:val="24"/>
          <w14:ligatures w14:val="standardContextual"/>
        </w:rPr>
      </w:pPr>
      <w:r>
        <w:rPr>
          <w:rFonts w:eastAsia="Aptos"/>
          <w:snapToGrid/>
          <w:kern w:val="2"/>
          <w:szCs w:val="24"/>
          <w14:ligatures w14:val="standardContextual"/>
        </w:rPr>
        <w:t>For the e</w:t>
      </w:r>
      <w:r w:rsidR="00AB5405" w:rsidRPr="00AB5405">
        <w:rPr>
          <w:rFonts w:eastAsia="Aptos"/>
          <w:snapToGrid/>
          <w:kern w:val="2"/>
          <w:szCs w:val="24"/>
          <w14:ligatures w14:val="standardContextual"/>
        </w:rPr>
        <w:t>xisting system design</w:t>
      </w:r>
      <w:r>
        <w:rPr>
          <w:rFonts w:eastAsia="Aptos"/>
          <w:snapToGrid/>
          <w:kern w:val="2"/>
          <w:szCs w:val="24"/>
          <w14:ligatures w14:val="standardContextual"/>
        </w:rPr>
        <w:t>, s</w:t>
      </w:r>
      <w:r w:rsidR="00AB5405">
        <w:rPr>
          <w:rFonts w:eastAsia="Aptos"/>
          <w:snapToGrid/>
          <w:kern w:val="2"/>
          <w:szCs w:val="24"/>
          <w14:ligatures w14:val="standardContextual"/>
        </w:rPr>
        <w:t xml:space="preserve">ee </w:t>
      </w:r>
      <w:r w:rsidRPr="00EB6C73">
        <w:rPr>
          <w:rFonts w:eastAsia="Aptos"/>
          <w:snapToGrid/>
          <w:kern w:val="2"/>
          <w:szCs w:val="24"/>
          <w14:ligatures w14:val="standardContextual"/>
        </w:rPr>
        <w:t>Exhibit E – Board Chambers 2014 Concept</w:t>
      </w:r>
      <w:r>
        <w:rPr>
          <w:rFonts w:eastAsia="Aptos"/>
          <w:snapToGrid/>
          <w:kern w:val="2"/>
          <w:szCs w:val="24"/>
          <w14:ligatures w14:val="standardContextual"/>
        </w:rPr>
        <w:t xml:space="preserve">. </w:t>
      </w:r>
    </w:p>
    <w:p w14:paraId="4047C047" w14:textId="0F781641" w:rsidR="00EB6C73" w:rsidRDefault="00EB6C73" w:rsidP="00EB6C73">
      <w:pPr>
        <w:widowControl/>
        <w:spacing w:after="160" w:line="278" w:lineRule="auto"/>
        <w:ind w:left="720"/>
        <w:contextualSpacing/>
        <w:rPr>
          <w:rFonts w:eastAsia="Aptos"/>
          <w:snapToGrid/>
          <w:kern w:val="2"/>
          <w:szCs w:val="24"/>
          <w14:ligatures w14:val="standardContextual"/>
        </w:rPr>
      </w:pPr>
      <w:r>
        <w:rPr>
          <w:rFonts w:eastAsia="Aptos"/>
          <w:snapToGrid/>
          <w:kern w:val="2"/>
          <w:szCs w:val="24"/>
          <w14:ligatures w14:val="standardContextual"/>
        </w:rPr>
        <w:t>For the l</w:t>
      </w:r>
      <w:r w:rsidR="00AB5405" w:rsidRPr="00AB5405">
        <w:rPr>
          <w:rFonts w:eastAsia="Aptos"/>
          <w:snapToGrid/>
          <w:kern w:val="2"/>
          <w:szCs w:val="24"/>
          <w14:ligatures w14:val="standardContextual"/>
        </w:rPr>
        <w:t>ist of existing equipment</w:t>
      </w:r>
      <w:r>
        <w:rPr>
          <w:rFonts w:eastAsia="Aptos"/>
          <w:snapToGrid/>
          <w:kern w:val="2"/>
          <w:szCs w:val="24"/>
          <w14:ligatures w14:val="standardContextual"/>
        </w:rPr>
        <w:t xml:space="preserve">, see </w:t>
      </w:r>
      <w:r w:rsidRPr="00EB6C73">
        <w:rPr>
          <w:rFonts w:eastAsia="Aptos"/>
          <w:snapToGrid/>
          <w:kern w:val="2"/>
          <w:szCs w:val="24"/>
          <w14:ligatures w14:val="standardContextual"/>
        </w:rPr>
        <w:t>Exhibit F – Board Chambers 2014 Parts List</w:t>
      </w:r>
      <w:r w:rsidR="00AB5405">
        <w:rPr>
          <w:rFonts w:eastAsia="Aptos"/>
          <w:snapToGrid/>
          <w:kern w:val="2"/>
          <w:szCs w:val="24"/>
          <w14:ligatures w14:val="standardContextual"/>
        </w:rPr>
        <w:t>.</w:t>
      </w:r>
      <w:r>
        <w:rPr>
          <w:rFonts w:eastAsia="Aptos"/>
          <w:snapToGrid/>
          <w:kern w:val="2"/>
          <w:szCs w:val="24"/>
          <w14:ligatures w14:val="standardContextual"/>
        </w:rPr>
        <w:t xml:space="preserve"> </w:t>
      </w:r>
    </w:p>
    <w:p w14:paraId="4E998AD0" w14:textId="33827CB4" w:rsidR="00AB5405" w:rsidRPr="00AB5405" w:rsidRDefault="00EB6C73" w:rsidP="00EB6C73">
      <w:pPr>
        <w:widowControl/>
        <w:spacing w:after="160" w:line="278" w:lineRule="auto"/>
        <w:ind w:left="720"/>
        <w:contextualSpacing/>
        <w:rPr>
          <w:rFonts w:eastAsia="Aptos"/>
          <w:snapToGrid/>
          <w:kern w:val="2"/>
          <w:szCs w:val="24"/>
          <w14:ligatures w14:val="standardContextual"/>
        </w:rPr>
      </w:pPr>
      <w:r>
        <w:rPr>
          <w:rFonts w:eastAsia="Aptos"/>
          <w:snapToGrid/>
          <w:kern w:val="2"/>
          <w:szCs w:val="24"/>
          <w14:ligatures w14:val="standardContextual"/>
        </w:rPr>
        <w:t xml:space="preserve">For the </w:t>
      </w:r>
      <w:r w:rsidR="00AB5405" w:rsidRPr="00AB5405">
        <w:rPr>
          <w:rFonts w:eastAsia="Aptos"/>
          <w:snapToGrid/>
          <w:kern w:val="2"/>
          <w:szCs w:val="24"/>
          <w14:ligatures w14:val="standardContextual"/>
        </w:rPr>
        <w:t>Crestron port assignment</w:t>
      </w:r>
      <w:r>
        <w:rPr>
          <w:rFonts w:eastAsia="Aptos"/>
          <w:snapToGrid/>
          <w:kern w:val="2"/>
          <w:szCs w:val="24"/>
          <w14:ligatures w14:val="standardContextual"/>
        </w:rPr>
        <w:t xml:space="preserve">, see </w:t>
      </w:r>
      <w:r w:rsidRPr="00EB6C73">
        <w:rPr>
          <w:rFonts w:eastAsia="Aptos"/>
          <w:snapToGrid/>
          <w:kern w:val="2"/>
          <w:szCs w:val="24"/>
          <w14:ligatures w14:val="standardContextual"/>
        </w:rPr>
        <w:t>Exhibit G – Lake County Crestron Port Assignment</w:t>
      </w:r>
      <w:r>
        <w:rPr>
          <w:rFonts w:eastAsia="Aptos"/>
          <w:snapToGrid/>
          <w:kern w:val="2"/>
          <w:szCs w:val="24"/>
          <w14:ligatures w14:val="standardContextual"/>
        </w:rPr>
        <w:t xml:space="preserve">. </w:t>
      </w:r>
      <w:r w:rsidRPr="00AB5405">
        <w:rPr>
          <w:rFonts w:eastAsia="Aptos"/>
          <w:snapToGrid/>
          <w:kern w:val="2"/>
          <w:szCs w:val="24"/>
          <w14:ligatures w14:val="standardContextual"/>
        </w:rPr>
        <w:t xml:space="preserve"> </w:t>
      </w:r>
    </w:p>
    <w:p w14:paraId="0CF95885" w14:textId="77777777" w:rsidR="00AB5405" w:rsidRPr="00AB5405" w:rsidRDefault="00AB5405" w:rsidP="00AB5405">
      <w:pPr>
        <w:widowControl/>
        <w:spacing w:after="160" w:line="278" w:lineRule="auto"/>
        <w:contextualSpacing/>
        <w:rPr>
          <w:rFonts w:eastAsia="Aptos"/>
          <w:snapToGrid/>
          <w:kern w:val="2"/>
          <w:szCs w:val="24"/>
          <w14:ligatures w14:val="standardContextual"/>
        </w:rPr>
      </w:pPr>
    </w:p>
    <w:p w14:paraId="4F860CF0" w14:textId="7F6A8932" w:rsidR="00AB5405" w:rsidRDefault="00AB5405" w:rsidP="00AB5405">
      <w:pPr>
        <w:widowControl/>
        <w:numPr>
          <w:ilvl w:val="0"/>
          <w:numId w:val="11"/>
        </w:numPr>
        <w:spacing w:after="160" w:line="278" w:lineRule="auto"/>
        <w:contextualSpacing/>
        <w:rPr>
          <w:rFonts w:eastAsia="Aptos"/>
          <w:snapToGrid/>
          <w:kern w:val="2"/>
          <w:szCs w:val="24"/>
          <w14:ligatures w14:val="standardContextual"/>
        </w:rPr>
      </w:pPr>
      <w:r w:rsidRPr="00AB5405">
        <w:rPr>
          <w:rFonts w:eastAsia="Aptos"/>
          <w:snapToGrid/>
          <w:kern w:val="2"/>
          <w:szCs w:val="24"/>
          <w14:ligatures w14:val="standardContextual"/>
        </w:rPr>
        <w:t xml:space="preserve">Will the County provide a </w:t>
      </w:r>
      <w:r>
        <w:rPr>
          <w:rFonts w:eastAsia="Aptos"/>
          <w:snapToGrid/>
          <w:kern w:val="2"/>
          <w:szCs w:val="24"/>
          <w14:ligatures w14:val="standardContextual"/>
        </w:rPr>
        <w:t>Z</w:t>
      </w:r>
      <w:r w:rsidRPr="00AB5405">
        <w:rPr>
          <w:rFonts w:eastAsia="Aptos"/>
          <w:snapToGrid/>
          <w:kern w:val="2"/>
          <w:szCs w:val="24"/>
          <w14:ligatures w14:val="standardContextual"/>
        </w:rPr>
        <w:t>oom/</w:t>
      </w:r>
      <w:r>
        <w:rPr>
          <w:rFonts w:eastAsia="Aptos"/>
          <w:snapToGrid/>
          <w:kern w:val="2"/>
          <w:szCs w:val="24"/>
          <w14:ligatures w14:val="standardContextual"/>
        </w:rPr>
        <w:t>T</w:t>
      </w:r>
      <w:r w:rsidRPr="00AB5405">
        <w:rPr>
          <w:rFonts w:eastAsia="Aptos"/>
          <w:snapToGrid/>
          <w:kern w:val="2"/>
          <w:szCs w:val="24"/>
          <w14:ligatures w14:val="standardContextual"/>
        </w:rPr>
        <w:t xml:space="preserve">eams </w:t>
      </w:r>
      <w:r>
        <w:rPr>
          <w:rFonts w:eastAsia="Aptos"/>
          <w:snapToGrid/>
          <w:kern w:val="2"/>
          <w:szCs w:val="24"/>
          <w14:ligatures w14:val="standardContextual"/>
        </w:rPr>
        <w:t>PC</w:t>
      </w:r>
      <w:r w:rsidRPr="00AB5405">
        <w:rPr>
          <w:rFonts w:eastAsia="Aptos"/>
          <w:snapToGrid/>
          <w:kern w:val="2"/>
          <w:szCs w:val="24"/>
          <w14:ligatures w14:val="standardContextual"/>
        </w:rPr>
        <w:t xml:space="preserve"> and accounts and where will it be located (chambers or control rm)</w:t>
      </w:r>
    </w:p>
    <w:p w14:paraId="3072A843" w14:textId="77777777" w:rsidR="00AB5405" w:rsidRPr="00AB5405" w:rsidRDefault="00AB5405" w:rsidP="00AB5405">
      <w:pPr>
        <w:widowControl/>
        <w:spacing w:after="160" w:line="278" w:lineRule="auto"/>
        <w:ind w:left="720"/>
        <w:contextualSpacing/>
        <w:rPr>
          <w:rFonts w:eastAsia="Aptos"/>
          <w:snapToGrid/>
          <w:kern w:val="2"/>
          <w:szCs w:val="24"/>
          <w14:ligatures w14:val="standardContextual"/>
        </w:rPr>
      </w:pPr>
    </w:p>
    <w:p w14:paraId="54C599CB" w14:textId="5F9B1CE6" w:rsidR="00AB5405" w:rsidRPr="00AB5405" w:rsidRDefault="00AB5405" w:rsidP="00AB5405">
      <w:pPr>
        <w:widowControl/>
        <w:spacing w:after="160" w:line="278" w:lineRule="auto"/>
        <w:ind w:left="720"/>
        <w:contextualSpacing/>
        <w:rPr>
          <w:rFonts w:eastAsia="Aptos"/>
          <w:snapToGrid/>
          <w:kern w:val="2"/>
          <w:szCs w:val="24"/>
          <w14:ligatures w14:val="standardContextual"/>
        </w:rPr>
      </w:pPr>
      <w:r w:rsidRPr="00AB5405">
        <w:rPr>
          <w:rFonts w:eastAsia="Aptos"/>
          <w:b/>
          <w:bCs/>
          <w:snapToGrid/>
          <w:kern w:val="2"/>
          <w:szCs w:val="24"/>
          <w14:ligatures w14:val="standardContextual"/>
        </w:rPr>
        <w:t>Response:</w:t>
      </w:r>
      <w:r w:rsidRPr="00AB5405">
        <w:rPr>
          <w:rFonts w:eastAsia="Aptos"/>
          <w:snapToGrid/>
          <w:kern w:val="2"/>
          <w:szCs w:val="24"/>
          <w14:ligatures w14:val="standardContextual"/>
        </w:rPr>
        <w:t xml:space="preserve"> </w:t>
      </w:r>
      <w:r w:rsidRPr="00AB5405">
        <w:rPr>
          <w:rFonts w:eastAsia="Aptos"/>
          <w:snapToGrid/>
          <w:kern w:val="2"/>
          <w:szCs w:val="24"/>
          <w14:ligatures w14:val="standardContextual"/>
        </w:rPr>
        <w:t xml:space="preserve">Yes, we have an existing computer inside the control room that is being used for Zoom. That computer can continue to be used for Zoom. </w:t>
      </w:r>
    </w:p>
    <w:p w14:paraId="3BA9D26B" w14:textId="77777777" w:rsidR="00AB5405" w:rsidRPr="00AB5405" w:rsidRDefault="00AB5405" w:rsidP="00AB5405">
      <w:pPr>
        <w:widowControl/>
        <w:spacing w:after="160" w:line="278" w:lineRule="auto"/>
        <w:ind w:left="720"/>
        <w:contextualSpacing/>
        <w:rPr>
          <w:rFonts w:eastAsia="Aptos"/>
          <w:snapToGrid/>
          <w:kern w:val="2"/>
          <w:szCs w:val="24"/>
          <w14:ligatures w14:val="standardContextual"/>
        </w:rPr>
      </w:pPr>
    </w:p>
    <w:p w14:paraId="7CFA2C42" w14:textId="48A2A210" w:rsidR="00AB5405" w:rsidRPr="00AB5405" w:rsidRDefault="00AB5405" w:rsidP="00AB5405">
      <w:pPr>
        <w:widowControl/>
        <w:numPr>
          <w:ilvl w:val="0"/>
          <w:numId w:val="11"/>
        </w:numPr>
        <w:spacing w:after="160" w:line="278" w:lineRule="auto"/>
        <w:contextualSpacing/>
        <w:rPr>
          <w:rFonts w:eastAsia="Aptos"/>
          <w:snapToGrid/>
          <w:kern w:val="2"/>
          <w:szCs w:val="24"/>
          <w14:ligatures w14:val="standardContextual"/>
        </w:rPr>
      </w:pPr>
      <w:r w:rsidRPr="00AB5405">
        <w:rPr>
          <w:rFonts w:eastAsia="Aptos"/>
          <w:snapToGrid/>
          <w:kern w:val="2"/>
          <w:szCs w:val="24"/>
          <w14:ligatures w14:val="standardContextual"/>
        </w:rPr>
        <w:t>During the warranty support: If Piece of hardware fails and factory warranty expires will the County pay for the repair/replacement cost associated with it? Or is the contractor responsible for the cost of the repair/replacement?</w:t>
      </w:r>
      <w:r w:rsidRPr="00AB5405">
        <w:rPr>
          <w:rFonts w:eastAsia="Aptos"/>
          <w:snapToGrid/>
          <w:kern w:val="2"/>
          <w:szCs w:val="24"/>
          <w14:ligatures w14:val="standardContextual"/>
        </w:rPr>
        <w:br/>
      </w:r>
      <w:r w:rsidRPr="00AB5405">
        <w:rPr>
          <w:rFonts w:eastAsia="Aptos"/>
          <w:snapToGrid/>
          <w:kern w:val="2"/>
          <w:szCs w:val="24"/>
          <w14:ligatures w14:val="standardContextual"/>
        </w:rPr>
        <w:br/>
      </w:r>
      <w:r w:rsidRPr="00AB5405">
        <w:rPr>
          <w:rFonts w:eastAsia="Aptos"/>
          <w:b/>
          <w:bCs/>
          <w:snapToGrid/>
          <w:kern w:val="2"/>
          <w:szCs w:val="24"/>
          <w14:ligatures w14:val="standardContextual"/>
        </w:rPr>
        <w:t>Response:</w:t>
      </w:r>
      <w:r w:rsidRPr="00AB5405">
        <w:rPr>
          <w:rFonts w:eastAsia="Aptos"/>
          <w:snapToGrid/>
          <w:kern w:val="2"/>
          <w:szCs w:val="24"/>
          <w14:ligatures w14:val="standardContextual"/>
        </w:rPr>
        <w:t xml:space="preserve"> The </w:t>
      </w:r>
      <w:r w:rsidRPr="00AB5405">
        <w:rPr>
          <w:rFonts w:eastAsia="Aptos"/>
          <w:snapToGrid/>
          <w:kern w:val="2"/>
          <w:szCs w:val="24"/>
          <w14:ligatures w14:val="standardContextual"/>
        </w:rPr>
        <w:t xml:space="preserve">County will pay to replace hardware that is no longer under the original manufacturer warranty. </w:t>
      </w:r>
    </w:p>
    <w:p w14:paraId="2480D491" w14:textId="77777777" w:rsidR="00AB5405" w:rsidRPr="00AB5405" w:rsidRDefault="00AB5405" w:rsidP="00AB5405">
      <w:pPr>
        <w:widowControl/>
        <w:spacing w:after="160" w:line="278" w:lineRule="auto"/>
        <w:ind w:left="720"/>
        <w:contextualSpacing/>
        <w:rPr>
          <w:rFonts w:eastAsia="Aptos"/>
          <w:snapToGrid/>
          <w:kern w:val="2"/>
          <w:szCs w:val="24"/>
          <w14:ligatures w14:val="standardContextual"/>
        </w:rPr>
      </w:pPr>
    </w:p>
    <w:p w14:paraId="7D678A6D" w14:textId="06FA5847" w:rsidR="00AB5405" w:rsidRPr="00AB5405" w:rsidRDefault="00AB5405" w:rsidP="00AB5405">
      <w:pPr>
        <w:widowControl/>
        <w:numPr>
          <w:ilvl w:val="0"/>
          <w:numId w:val="11"/>
        </w:numPr>
        <w:spacing w:after="160" w:line="278" w:lineRule="auto"/>
        <w:contextualSpacing/>
        <w:rPr>
          <w:rFonts w:eastAsia="Aptos"/>
          <w:snapToGrid/>
          <w:kern w:val="2"/>
          <w:szCs w:val="24"/>
          <w14:ligatures w14:val="standardContextual"/>
        </w:rPr>
      </w:pPr>
      <w:r w:rsidRPr="00AB5405">
        <w:rPr>
          <w:rFonts w:eastAsia="Aptos"/>
          <w:snapToGrid/>
          <w:kern w:val="2"/>
          <w:szCs w:val="24"/>
          <w14:ligatures w14:val="standardContextual"/>
        </w:rPr>
        <w:t xml:space="preserve">What is the </w:t>
      </w:r>
      <w:proofErr w:type="spellStart"/>
      <w:r w:rsidRPr="00AB5405">
        <w:rPr>
          <w:rFonts w:eastAsia="Aptos"/>
          <w:snapToGrid/>
          <w:kern w:val="2"/>
          <w:szCs w:val="24"/>
          <w14:ligatures w14:val="standardContextual"/>
        </w:rPr>
        <w:t>MAduio</w:t>
      </w:r>
      <w:proofErr w:type="spellEnd"/>
      <w:r w:rsidRPr="00AB5405">
        <w:rPr>
          <w:rFonts w:eastAsia="Aptos"/>
          <w:snapToGrid/>
          <w:kern w:val="2"/>
          <w:szCs w:val="24"/>
          <w14:ligatures w14:val="standardContextual"/>
        </w:rPr>
        <w:t xml:space="preserve"> hardware at the </w:t>
      </w:r>
      <w:r w:rsidR="00EB6C73" w:rsidRPr="00AB5405">
        <w:rPr>
          <w:rFonts w:eastAsia="Aptos"/>
          <w:snapToGrid/>
          <w:kern w:val="2"/>
          <w:szCs w:val="24"/>
          <w14:ligatures w14:val="standardContextual"/>
        </w:rPr>
        <w:t>Dias</w:t>
      </w:r>
      <w:r w:rsidRPr="00AB5405">
        <w:rPr>
          <w:rFonts w:eastAsia="Aptos"/>
          <w:snapToGrid/>
          <w:kern w:val="2"/>
          <w:szCs w:val="24"/>
          <w14:ligatures w14:val="standardContextual"/>
        </w:rPr>
        <w:t xml:space="preserve"> location (for right seated at </w:t>
      </w:r>
      <w:r w:rsidR="00EB6C73" w:rsidRPr="00AB5405">
        <w:rPr>
          <w:rFonts w:eastAsia="Aptos"/>
          <w:snapToGrid/>
          <w:kern w:val="2"/>
          <w:szCs w:val="24"/>
          <w14:ligatures w14:val="standardContextual"/>
        </w:rPr>
        <w:t>Dias</w:t>
      </w:r>
      <w:r w:rsidRPr="00AB5405">
        <w:rPr>
          <w:rFonts w:eastAsia="Aptos"/>
          <w:snapToGrid/>
          <w:kern w:val="2"/>
          <w:szCs w:val="24"/>
          <w14:ligatures w14:val="standardContextual"/>
        </w:rPr>
        <w:t xml:space="preserve">) used for currently? </w:t>
      </w:r>
    </w:p>
    <w:p w14:paraId="083669F1" w14:textId="77777777" w:rsidR="00AB5405" w:rsidRPr="00AB5405" w:rsidRDefault="00AB5405" w:rsidP="00AB5405">
      <w:pPr>
        <w:widowControl/>
        <w:spacing w:after="160" w:line="278" w:lineRule="auto"/>
        <w:ind w:left="720"/>
        <w:contextualSpacing/>
        <w:rPr>
          <w:rFonts w:eastAsia="Aptos"/>
          <w:snapToGrid/>
          <w:kern w:val="2"/>
          <w:szCs w:val="24"/>
          <w14:ligatures w14:val="standardContextual"/>
        </w:rPr>
      </w:pPr>
    </w:p>
    <w:p w14:paraId="2A8AFD39" w14:textId="0C851408" w:rsidR="00AB5405" w:rsidRPr="00AB5405" w:rsidRDefault="00AB5405" w:rsidP="00AB5405">
      <w:pPr>
        <w:widowControl/>
        <w:spacing w:after="160" w:line="278" w:lineRule="auto"/>
        <w:ind w:left="720"/>
        <w:contextualSpacing/>
        <w:rPr>
          <w:rFonts w:eastAsia="Aptos"/>
          <w:snapToGrid/>
          <w:kern w:val="2"/>
          <w:szCs w:val="24"/>
          <w14:ligatures w14:val="standardContextual"/>
        </w:rPr>
      </w:pPr>
      <w:r w:rsidRPr="00AB5405">
        <w:rPr>
          <w:rFonts w:eastAsia="Aptos"/>
          <w:b/>
          <w:bCs/>
          <w:snapToGrid/>
          <w:kern w:val="2"/>
          <w:szCs w:val="24"/>
          <w14:ligatures w14:val="standardContextual"/>
        </w:rPr>
        <w:t>Response:</w:t>
      </w:r>
      <w:r w:rsidRPr="00AB5405">
        <w:rPr>
          <w:rFonts w:eastAsia="Aptos"/>
          <w:snapToGrid/>
          <w:kern w:val="2"/>
          <w:szCs w:val="24"/>
          <w14:ligatures w14:val="standardContextual"/>
        </w:rPr>
        <w:t xml:space="preserve"> </w:t>
      </w:r>
      <w:r w:rsidRPr="00AB5405">
        <w:rPr>
          <w:rFonts w:eastAsia="Aptos"/>
          <w:snapToGrid/>
          <w:kern w:val="2"/>
          <w:szCs w:val="24"/>
          <w14:ligatures w14:val="standardContextual"/>
        </w:rPr>
        <w:t xml:space="preserve">This is an audio mixer that is connected to the PC at that same spot. The Clerk of Courts does a separate audio/video recording for minute taking purposes. The video they receive is our same production feed. The audio is sourced from microphones in the room that better capture all audio, not just microphones that are turned on. </w:t>
      </w:r>
    </w:p>
    <w:p w14:paraId="31212FCD" w14:textId="77777777" w:rsidR="00AB5405" w:rsidRPr="00AB5405" w:rsidRDefault="00AB5405" w:rsidP="00AB5405">
      <w:pPr>
        <w:widowControl/>
        <w:spacing w:after="160" w:line="278" w:lineRule="auto"/>
        <w:ind w:left="720"/>
        <w:contextualSpacing/>
        <w:rPr>
          <w:rFonts w:eastAsia="Aptos"/>
          <w:snapToGrid/>
          <w:kern w:val="2"/>
          <w:szCs w:val="24"/>
          <w14:ligatures w14:val="standardContextual"/>
        </w:rPr>
      </w:pPr>
    </w:p>
    <w:p w14:paraId="27D92BC0" w14:textId="0B2A4E5A" w:rsidR="00EB6C73" w:rsidRPr="00EB6C73" w:rsidRDefault="00AB5405" w:rsidP="00AB5405">
      <w:pPr>
        <w:widowControl/>
        <w:numPr>
          <w:ilvl w:val="0"/>
          <w:numId w:val="11"/>
        </w:numPr>
        <w:spacing w:after="160" w:line="278" w:lineRule="auto"/>
        <w:contextualSpacing/>
        <w:rPr>
          <w:rFonts w:eastAsia="Aptos"/>
          <w:snapToGrid/>
          <w:kern w:val="2"/>
          <w:szCs w:val="24"/>
          <w14:ligatures w14:val="standardContextual"/>
        </w:rPr>
      </w:pPr>
      <w:r w:rsidRPr="00AB5405">
        <w:rPr>
          <w:rFonts w:eastAsia="Aptos"/>
          <w:snapToGrid/>
          <w:kern w:val="2"/>
          <w:szCs w:val="24"/>
          <w14:ligatures w14:val="standardContextual"/>
        </w:rPr>
        <w:lastRenderedPageBreak/>
        <w:t>There are 5 HDMI listed</w:t>
      </w:r>
      <w:r w:rsidR="00EB6C73" w:rsidRPr="00AB5405">
        <w:rPr>
          <w:rFonts w:eastAsia="Aptos"/>
          <w:snapToGrid/>
          <w:kern w:val="2"/>
          <w:szCs w:val="24"/>
          <w14:ligatures w14:val="standardContextual"/>
        </w:rPr>
        <w:t>- Are</w:t>
      </w:r>
      <w:r w:rsidRPr="00AB5405">
        <w:rPr>
          <w:rFonts w:eastAsia="Aptos"/>
          <w:snapToGrid/>
          <w:kern w:val="2"/>
          <w:szCs w:val="24"/>
          <w14:ligatures w14:val="standardContextual"/>
        </w:rPr>
        <w:t xml:space="preserve"> there any existing sources that need to be routable in the system (</w:t>
      </w:r>
      <w:r w:rsidR="00EB6C73" w:rsidRPr="00AB5405">
        <w:rPr>
          <w:rFonts w:eastAsia="Aptos"/>
          <w:snapToGrid/>
          <w:kern w:val="2"/>
          <w:szCs w:val="24"/>
          <w14:ligatures w14:val="standardContextual"/>
        </w:rPr>
        <w:t>i.e.</w:t>
      </w:r>
      <w:r w:rsidRPr="00AB5405">
        <w:rPr>
          <w:rFonts w:eastAsia="Aptos"/>
          <w:snapToGrid/>
          <w:kern w:val="2"/>
          <w:szCs w:val="24"/>
          <w14:ligatures w14:val="standardContextual"/>
        </w:rPr>
        <w:t xml:space="preserve">: </w:t>
      </w:r>
      <w:r w:rsidR="00EB6C73" w:rsidRPr="00AB5405">
        <w:rPr>
          <w:rFonts w:eastAsia="Aptos"/>
          <w:snapToGrid/>
          <w:kern w:val="2"/>
          <w:szCs w:val="24"/>
          <w14:ligatures w14:val="standardContextual"/>
        </w:rPr>
        <w:t>DVD</w:t>
      </w:r>
      <w:r w:rsidRPr="00AB5405">
        <w:rPr>
          <w:rFonts w:eastAsia="Aptos"/>
          <w:snapToGrid/>
          <w:kern w:val="2"/>
          <w:szCs w:val="24"/>
          <w14:ligatures w14:val="standardContextual"/>
        </w:rPr>
        <w:t xml:space="preserve"> player) in addition to the </w:t>
      </w:r>
      <w:r w:rsidR="00EB6C73">
        <w:rPr>
          <w:rFonts w:eastAsia="Aptos"/>
          <w:snapToGrid/>
          <w:kern w:val="2"/>
          <w:szCs w:val="24"/>
          <w14:ligatures w14:val="standardContextual"/>
        </w:rPr>
        <w:t>five (</w:t>
      </w:r>
      <w:r w:rsidRPr="00AB5405">
        <w:rPr>
          <w:rFonts w:eastAsia="Aptos"/>
          <w:snapToGrid/>
          <w:kern w:val="2"/>
          <w:szCs w:val="24"/>
          <w14:ligatures w14:val="standardContextual"/>
        </w:rPr>
        <w:t>5</w:t>
      </w:r>
      <w:r w:rsidR="00EB6C73">
        <w:rPr>
          <w:rFonts w:eastAsia="Aptos"/>
          <w:snapToGrid/>
          <w:kern w:val="2"/>
          <w:szCs w:val="24"/>
          <w14:ligatures w14:val="standardContextual"/>
        </w:rPr>
        <w:t>)</w:t>
      </w:r>
      <w:r w:rsidRPr="00AB5405">
        <w:rPr>
          <w:rFonts w:eastAsia="Aptos"/>
          <w:snapToGrid/>
          <w:kern w:val="2"/>
          <w:szCs w:val="24"/>
          <w14:ligatures w14:val="standardContextual"/>
        </w:rPr>
        <w:t xml:space="preserve"> requested?</w:t>
      </w:r>
      <w:r w:rsidRPr="00AB5405">
        <w:rPr>
          <w:rFonts w:eastAsia="Aptos"/>
          <w:snapToGrid/>
          <w:kern w:val="2"/>
          <w:szCs w:val="24"/>
          <w14:ligatures w14:val="standardContextual"/>
        </w:rPr>
        <w:br/>
      </w:r>
      <w:r w:rsidRPr="00AB5405">
        <w:rPr>
          <w:rFonts w:eastAsia="Aptos"/>
          <w:snapToGrid/>
          <w:kern w:val="2"/>
          <w:szCs w:val="24"/>
          <w14:ligatures w14:val="standardContextual"/>
        </w:rPr>
        <w:br/>
      </w:r>
      <w:r w:rsidR="00EB6C73" w:rsidRPr="00EB6C73">
        <w:rPr>
          <w:rFonts w:eastAsia="Aptos"/>
          <w:b/>
          <w:bCs/>
          <w:snapToGrid/>
          <w:kern w:val="2"/>
          <w:szCs w:val="24"/>
          <w14:ligatures w14:val="standardContextual"/>
        </w:rPr>
        <w:t>Response:</w:t>
      </w:r>
      <w:r w:rsidR="00EB6C73" w:rsidRPr="00EB6C73">
        <w:rPr>
          <w:rFonts w:eastAsia="Aptos"/>
          <w:snapToGrid/>
          <w:kern w:val="2"/>
          <w:szCs w:val="24"/>
          <w14:ligatures w14:val="standardContextual"/>
        </w:rPr>
        <w:t xml:space="preserve"> </w:t>
      </w:r>
      <w:r w:rsidR="00EB6C73">
        <w:rPr>
          <w:rFonts w:eastAsia="Aptos"/>
          <w:snapToGrid/>
          <w:kern w:val="2"/>
          <w:szCs w:val="24"/>
          <w14:ligatures w14:val="standardContextual"/>
        </w:rPr>
        <w:t>Yes, please note the following:</w:t>
      </w:r>
    </w:p>
    <w:p w14:paraId="22915299" w14:textId="77777777" w:rsidR="00EB6C73" w:rsidRPr="00EB6C73" w:rsidRDefault="00AB5405" w:rsidP="00EB6C73">
      <w:pPr>
        <w:widowControl/>
        <w:spacing w:after="160" w:line="278" w:lineRule="auto"/>
        <w:ind w:left="720"/>
        <w:contextualSpacing/>
        <w:rPr>
          <w:rFonts w:eastAsia="Aptos"/>
          <w:snapToGrid/>
          <w:kern w:val="2"/>
          <w:szCs w:val="24"/>
          <w14:ligatures w14:val="standardContextual"/>
        </w:rPr>
      </w:pPr>
      <w:r w:rsidRPr="00AB5405">
        <w:rPr>
          <w:rFonts w:eastAsia="Aptos"/>
          <w:snapToGrid/>
          <w:kern w:val="2"/>
          <w:szCs w:val="24"/>
          <w14:ligatures w14:val="standardContextual"/>
        </w:rPr>
        <w:t>Overhead document camera</w:t>
      </w:r>
    </w:p>
    <w:p w14:paraId="137C9535" w14:textId="2B3182FE" w:rsidR="00AB5405" w:rsidRPr="00AB5405" w:rsidRDefault="00AB5405" w:rsidP="00EB6C73">
      <w:pPr>
        <w:widowControl/>
        <w:spacing w:after="160" w:line="278" w:lineRule="auto"/>
        <w:ind w:left="720"/>
        <w:contextualSpacing/>
        <w:rPr>
          <w:rFonts w:eastAsia="Aptos"/>
          <w:snapToGrid/>
          <w:kern w:val="2"/>
          <w:szCs w:val="24"/>
          <w14:ligatures w14:val="standardContextual"/>
        </w:rPr>
      </w:pPr>
      <w:r w:rsidRPr="00AB5405">
        <w:rPr>
          <w:rFonts w:eastAsia="Aptos"/>
          <w:snapToGrid/>
          <w:kern w:val="2"/>
          <w:szCs w:val="24"/>
          <w14:ligatures w14:val="standardContextual"/>
        </w:rPr>
        <w:t xml:space="preserve">Center table input </w:t>
      </w:r>
      <w:r w:rsidRPr="00AB5405">
        <w:rPr>
          <w:rFonts w:eastAsia="Aptos"/>
          <w:snapToGrid/>
          <w:kern w:val="2"/>
          <w:szCs w:val="24"/>
          <w14:ligatures w14:val="standardContextual"/>
        </w:rPr>
        <w:br/>
        <w:t>Right side podium input</w:t>
      </w:r>
      <w:r w:rsidRPr="00AB5405">
        <w:rPr>
          <w:rFonts w:eastAsia="Aptos"/>
          <w:snapToGrid/>
          <w:kern w:val="2"/>
          <w:szCs w:val="24"/>
          <w14:ligatures w14:val="standardContextual"/>
        </w:rPr>
        <w:br/>
        <w:t>Control room computer (used for Zoom)</w:t>
      </w:r>
      <w:r w:rsidRPr="00AB5405">
        <w:rPr>
          <w:rFonts w:eastAsia="Aptos"/>
          <w:snapToGrid/>
          <w:kern w:val="2"/>
          <w:szCs w:val="24"/>
          <w14:ligatures w14:val="standardContextual"/>
        </w:rPr>
        <w:br/>
        <w:t>Additional HDMI input in the control room that can be used as needed</w:t>
      </w:r>
      <w:r w:rsidRPr="00AB5405">
        <w:rPr>
          <w:rFonts w:eastAsia="Aptos"/>
          <w:snapToGrid/>
          <w:kern w:val="2"/>
          <w:szCs w:val="24"/>
          <w14:ligatures w14:val="standardContextual"/>
        </w:rPr>
        <w:br/>
      </w:r>
    </w:p>
    <w:p w14:paraId="2D74BED6" w14:textId="09B395BF" w:rsidR="00AB5405" w:rsidRPr="00AB5405" w:rsidRDefault="00AB5405" w:rsidP="00AB5405">
      <w:pPr>
        <w:widowControl/>
        <w:numPr>
          <w:ilvl w:val="0"/>
          <w:numId w:val="11"/>
        </w:numPr>
        <w:spacing w:after="160" w:line="278" w:lineRule="auto"/>
        <w:contextualSpacing/>
        <w:rPr>
          <w:rFonts w:eastAsia="Aptos"/>
          <w:snapToGrid/>
          <w:color w:val="FF0000"/>
          <w:kern w:val="2"/>
          <w:szCs w:val="24"/>
          <w14:ligatures w14:val="standardContextual"/>
        </w:rPr>
      </w:pPr>
      <w:r w:rsidRPr="00AB5405">
        <w:rPr>
          <w:rFonts w:eastAsia="Aptos"/>
          <w:snapToGrid/>
          <w:kern w:val="2"/>
          <w:szCs w:val="24"/>
          <w14:ligatures w14:val="standardContextual"/>
        </w:rPr>
        <w:t xml:space="preserve">Is assisted listening hardware required for this space and if so, please explain to what extent.  </w:t>
      </w:r>
      <w:r w:rsidRPr="00AB5405">
        <w:rPr>
          <w:rFonts w:eastAsia="Aptos"/>
          <w:snapToGrid/>
          <w:kern w:val="2"/>
          <w:szCs w:val="24"/>
          <w14:ligatures w14:val="standardContextual"/>
        </w:rPr>
        <w:br/>
      </w:r>
      <w:r w:rsidRPr="00AB5405">
        <w:rPr>
          <w:rFonts w:eastAsia="Aptos"/>
          <w:snapToGrid/>
          <w:kern w:val="2"/>
          <w:szCs w:val="24"/>
          <w14:ligatures w14:val="standardContextual"/>
        </w:rPr>
        <w:br/>
      </w:r>
      <w:r w:rsidR="00EB6C73" w:rsidRPr="00EB6C73">
        <w:rPr>
          <w:rFonts w:eastAsia="Aptos"/>
          <w:b/>
          <w:bCs/>
          <w:snapToGrid/>
          <w:kern w:val="2"/>
          <w:szCs w:val="24"/>
          <w14:ligatures w14:val="standardContextual"/>
        </w:rPr>
        <w:t>Response:</w:t>
      </w:r>
      <w:r w:rsidR="00EB6C73" w:rsidRPr="00EB6C73">
        <w:rPr>
          <w:rFonts w:eastAsia="Aptos"/>
          <w:snapToGrid/>
          <w:kern w:val="2"/>
          <w:szCs w:val="24"/>
          <w14:ligatures w14:val="standardContextual"/>
        </w:rPr>
        <w:t xml:space="preserve"> </w:t>
      </w:r>
      <w:r w:rsidRPr="00AB5405">
        <w:rPr>
          <w:rFonts w:eastAsia="Aptos"/>
          <w:snapToGrid/>
          <w:kern w:val="2"/>
          <w:szCs w:val="24"/>
          <w14:ligatures w14:val="standardContextual"/>
        </w:rPr>
        <w:t>Yes. We currently have 3-4 hearing devices that we hand out as needed. Requests are infrequent, usually no more than 2 are needed for any given meeting. They hear the outgoing audio from the broadcast.</w:t>
      </w:r>
    </w:p>
    <w:p w14:paraId="72C9F480" w14:textId="77777777" w:rsidR="00AB5405" w:rsidRPr="00AB5405" w:rsidRDefault="00AB5405" w:rsidP="00AB5405">
      <w:pPr>
        <w:widowControl/>
        <w:spacing w:after="160" w:line="278" w:lineRule="auto"/>
        <w:ind w:left="720"/>
        <w:contextualSpacing/>
        <w:rPr>
          <w:rFonts w:eastAsia="Aptos"/>
          <w:snapToGrid/>
          <w:kern w:val="2"/>
          <w:szCs w:val="24"/>
          <w14:ligatures w14:val="standardContextual"/>
        </w:rPr>
      </w:pPr>
    </w:p>
    <w:p w14:paraId="1F1D1A69" w14:textId="791BA553" w:rsidR="00EB6C73" w:rsidRPr="00EB6C73" w:rsidRDefault="00AB5405" w:rsidP="00EB6C73">
      <w:pPr>
        <w:widowControl/>
        <w:numPr>
          <w:ilvl w:val="0"/>
          <w:numId w:val="11"/>
        </w:numPr>
        <w:spacing w:after="160" w:line="278" w:lineRule="auto"/>
        <w:contextualSpacing/>
        <w:rPr>
          <w:rFonts w:eastAsia="Aptos"/>
          <w:snapToGrid/>
          <w:kern w:val="2"/>
          <w:szCs w:val="24"/>
          <w14:ligatures w14:val="standardContextual"/>
        </w:rPr>
      </w:pPr>
      <w:r w:rsidRPr="00AB5405">
        <w:rPr>
          <w:rFonts w:eastAsia="Aptos"/>
          <w:snapToGrid/>
          <w:kern w:val="2"/>
          <w:szCs w:val="24"/>
          <w14:ligatures w14:val="standardContextual"/>
        </w:rPr>
        <w:t xml:space="preserve">Is the County providing the </w:t>
      </w:r>
      <w:r w:rsidR="00EB6C73" w:rsidRPr="00AB5405">
        <w:rPr>
          <w:rFonts w:eastAsia="Aptos"/>
          <w:snapToGrid/>
          <w:kern w:val="2"/>
          <w:szCs w:val="24"/>
          <w14:ligatures w14:val="standardContextual"/>
        </w:rPr>
        <w:t>iPad</w:t>
      </w:r>
      <w:r w:rsidRPr="00AB5405">
        <w:rPr>
          <w:rFonts w:eastAsia="Aptos"/>
          <w:snapToGrid/>
          <w:kern w:val="2"/>
          <w:szCs w:val="24"/>
          <w14:ligatures w14:val="standardContextual"/>
        </w:rPr>
        <w:t xml:space="preserve"> or is this on the Contractor. </w:t>
      </w:r>
      <w:r w:rsidRPr="00AB5405">
        <w:rPr>
          <w:rFonts w:eastAsia="Aptos"/>
          <w:snapToGrid/>
          <w:kern w:val="2"/>
          <w:szCs w:val="24"/>
          <w14:ligatures w14:val="standardContextual"/>
        </w:rPr>
        <w:br/>
      </w:r>
      <w:r w:rsidRPr="00AB5405">
        <w:rPr>
          <w:rFonts w:eastAsia="Aptos"/>
          <w:snapToGrid/>
          <w:kern w:val="2"/>
          <w:szCs w:val="24"/>
          <w14:ligatures w14:val="standardContextual"/>
        </w:rPr>
        <w:br/>
      </w:r>
      <w:r w:rsidR="00EB6C73" w:rsidRPr="00EB6C73">
        <w:rPr>
          <w:rFonts w:eastAsia="Aptos"/>
          <w:b/>
          <w:bCs/>
          <w:snapToGrid/>
          <w:kern w:val="2"/>
          <w:szCs w:val="24"/>
          <w14:ligatures w14:val="standardContextual"/>
        </w:rPr>
        <w:t>Response:</w:t>
      </w:r>
      <w:r w:rsidR="00EB6C73" w:rsidRPr="00EB6C73">
        <w:rPr>
          <w:rFonts w:eastAsia="Aptos"/>
          <w:snapToGrid/>
          <w:kern w:val="2"/>
          <w:szCs w:val="24"/>
          <w14:ligatures w14:val="standardContextual"/>
        </w:rPr>
        <w:t xml:space="preserve"> </w:t>
      </w:r>
      <w:r w:rsidRPr="00AB5405">
        <w:rPr>
          <w:rFonts w:eastAsia="Aptos"/>
          <w:snapToGrid/>
          <w:kern w:val="2"/>
          <w:szCs w:val="24"/>
          <w14:ligatures w14:val="standardContextual"/>
        </w:rPr>
        <w:t xml:space="preserve">Yes, </w:t>
      </w:r>
      <w:r w:rsidR="00EB6C73">
        <w:rPr>
          <w:rFonts w:eastAsia="Aptos"/>
          <w:snapToGrid/>
          <w:kern w:val="2"/>
          <w:szCs w:val="24"/>
          <w14:ligatures w14:val="standardContextual"/>
        </w:rPr>
        <w:t>the C</w:t>
      </w:r>
      <w:r w:rsidRPr="00AB5405">
        <w:rPr>
          <w:rFonts w:eastAsia="Aptos"/>
          <w:snapToGrid/>
          <w:kern w:val="2"/>
          <w:szCs w:val="24"/>
          <w14:ligatures w14:val="standardContextual"/>
        </w:rPr>
        <w:t xml:space="preserve">ounty can provide the iPad. </w:t>
      </w:r>
    </w:p>
    <w:p w14:paraId="54B0D661" w14:textId="77777777" w:rsidR="00EB6C73" w:rsidRPr="00EB6C73" w:rsidRDefault="00EB6C73" w:rsidP="00EB6C73">
      <w:pPr>
        <w:widowControl/>
        <w:spacing w:after="160" w:line="278" w:lineRule="auto"/>
        <w:ind w:left="720"/>
        <w:contextualSpacing/>
        <w:rPr>
          <w:rFonts w:eastAsia="Aptos"/>
          <w:snapToGrid/>
          <w:kern w:val="2"/>
          <w:szCs w:val="24"/>
          <w14:ligatures w14:val="standardContextual"/>
        </w:rPr>
      </w:pPr>
    </w:p>
    <w:p w14:paraId="2C6D366D" w14:textId="62872AD1" w:rsidR="00EA1F05" w:rsidRDefault="00EA1F05" w:rsidP="00EB6C73">
      <w:pPr>
        <w:pBdr>
          <w:bottom w:val="single" w:sz="6" w:space="1" w:color="auto"/>
        </w:pBdr>
        <w:spacing w:after="120"/>
      </w:pPr>
      <w:r w:rsidRPr="00EA1F05">
        <w:rPr>
          <w:b/>
          <w:bCs/>
          <w:u w:val="single"/>
        </w:rPr>
        <w:t>ADDITIONAL INFORMATION</w:t>
      </w:r>
    </w:p>
    <w:p w14:paraId="592F8E1B" w14:textId="77777777" w:rsidR="0022074F" w:rsidRDefault="00EB6C73" w:rsidP="00EB6C73">
      <w:pPr>
        <w:pBdr>
          <w:bottom w:val="single" w:sz="6" w:space="1" w:color="auto"/>
        </w:pBdr>
        <w:spacing w:after="120"/>
      </w:pPr>
      <w:r>
        <w:t>The following exhibits are added to the solicitation documents to serve as a reference:</w:t>
      </w:r>
    </w:p>
    <w:p w14:paraId="238B4DDD" w14:textId="2342EA9F" w:rsidR="00EB6C73" w:rsidRDefault="00EB6C73" w:rsidP="00EB6C73">
      <w:pPr>
        <w:pBdr>
          <w:bottom w:val="single" w:sz="6" w:space="1" w:color="auto"/>
        </w:pBdr>
        <w:spacing w:after="120"/>
      </w:pPr>
      <w:r>
        <w:t>Exhibit E – Board Chambers 2014 Concept</w:t>
      </w:r>
    </w:p>
    <w:p w14:paraId="33C0D2B0" w14:textId="364E7E85" w:rsidR="00EB6C73" w:rsidRDefault="00EB6C73" w:rsidP="00EB6C73">
      <w:pPr>
        <w:pBdr>
          <w:bottom w:val="single" w:sz="6" w:space="1" w:color="auto"/>
        </w:pBdr>
        <w:spacing w:after="120"/>
      </w:pPr>
      <w:bookmarkStart w:id="0" w:name="_Hlk212027769"/>
      <w:r>
        <w:t>Exhibit F – Board Chambers 2014 Parts List</w:t>
      </w:r>
    </w:p>
    <w:p w14:paraId="1719F92C" w14:textId="2B620059" w:rsidR="00EB6C73" w:rsidRDefault="00EB6C73" w:rsidP="00EB6C73">
      <w:pPr>
        <w:pBdr>
          <w:bottom w:val="single" w:sz="6" w:space="1" w:color="auto"/>
        </w:pBdr>
        <w:spacing w:after="120"/>
      </w:pPr>
      <w:bookmarkStart w:id="1" w:name="_Hlk212027823"/>
      <w:bookmarkEnd w:id="0"/>
      <w:r>
        <w:t>Exhibit G – Lake County Crestron Port Assignment</w:t>
      </w:r>
    </w:p>
    <w:bookmarkEnd w:id="1"/>
    <w:p w14:paraId="6B4B9A5F" w14:textId="1C21850A" w:rsidR="00EA1F05" w:rsidRDefault="0022074F" w:rsidP="0022074F">
      <w:pPr>
        <w:pBdr>
          <w:bottom w:val="single" w:sz="6" w:space="1" w:color="auto"/>
        </w:pBdr>
        <w:spacing w:after="120"/>
      </w:pPr>
      <w:r>
        <w:t xml:space="preserve">The </w:t>
      </w:r>
      <w:r w:rsidRPr="0022074F">
        <w:t>exhibits that are exempt from public posting per Section 119.071(3)(b) or 119.0725, Florida Statutes)</w:t>
      </w:r>
      <w:r>
        <w:t>. It is the responsibility of each bidder to ensure that they have access to them.</w:t>
      </w:r>
    </w:p>
    <w:p w14:paraId="0593AF33" w14:textId="77777777" w:rsidR="0022074F" w:rsidRDefault="0022074F" w:rsidP="0022074F">
      <w:pPr>
        <w:pBdr>
          <w:bottom w:val="single" w:sz="6" w:space="1" w:color="auto"/>
        </w:pBdr>
        <w:spacing w:after="120"/>
        <w:rPr>
          <w:b/>
          <w:bCs/>
        </w:rPr>
      </w:pPr>
    </w:p>
    <w:p w14:paraId="493171EC" w14:textId="6DD37645" w:rsidR="00CF68E6" w:rsidRDefault="00CF68E6" w:rsidP="00CF68E6">
      <w:pPr>
        <w:pStyle w:val="Default"/>
        <w:jc w:val="center"/>
        <w:rPr>
          <w:b/>
          <w:bCs/>
          <w:snapToGrid w:val="0"/>
          <w:color w:val="auto"/>
          <w:szCs w:val="20"/>
        </w:rPr>
      </w:pPr>
      <w:r>
        <w:rPr>
          <w:b/>
          <w:bCs/>
          <w:snapToGrid w:val="0"/>
          <w:color w:val="auto"/>
          <w:szCs w:val="20"/>
        </w:rPr>
        <w:t>ACKNOWLEDGEMENT</w:t>
      </w:r>
    </w:p>
    <w:p w14:paraId="646D1ABE" w14:textId="77777777" w:rsidR="00CF68E6" w:rsidRPr="00B64F84" w:rsidRDefault="00CF68E6" w:rsidP="00C3031B">
      <w:pPr>
        <w:pStyle w:val="Default"/>
        <w:jc w:val="center"/>
        <w:rPr>
          <w:b/>
          <w:bCs/>
        </w:rPr>
      </w:pPr>
    </w:p>
    <w:p w14:paraId="19DF661F" w14:textId="26E62524" w:rsidR="00BD7B4A" w:rsidRPr="00CD038E" w:rsidRDefault="00BD7B4A" w:rsidP="00E12DB6">
      <w:pPr>
        <w:spacing w:after="120"/>
        <w:jc w:val="both"/>
        <w:rPr>
          <w:szCs w:val="24"/>
        </w:rPr>
      </w:pPr>
      <w:r w:rsidRPr="00CD038E">
        <w:rPr>
          <w:szCs w:val="24"/>
        </w:rPr>
        <w:t>Firm Name</w:t>
      </w:r>
      <w:r w:rsidR="003F206F">
        <w:t xml:space="preserve">:  </w:t>
      </w:r>
      <w:sdt>
        <w:sdtPr>
          <w:alias w:val="TYPE YOUR FIRM'S NAME HERE"/>
          <w:tag w:val="TYPE YOUR FIRM'S NAME HERE"/>
          <w:id w:val="1680545534"/>
          <w:placeholder>
            <w:docPart w:val="3AFF6D506D4441808F72389945A4E5B7"/>
          </w:placeholder>
          <w:showingPlcHdr/>
          <w:text/>
        </w:sdtPr>
        <w:sdtEndPr/>
        <w:sdtContent>
          <w:r w:rsidR="003F206F" w:rsidRPr="00847C6F">
            <w:rPr>
              <w:rStyle w:val="PlaceholderText"/>
            </w:rPr>
            <w:t>Click or tap here to enter text.</w:t>
          </w:r>
        </w:sdtContent>
      </w:sdt>
    </w:p>
    <w:p w14:paraId="7A8FE1F8" w14:textId="7AA26658" w:rsidR="00DC68A5" w:rsidRPr="004061A7" w:rsidRDefault="00DC68A5" w:rsidP="00DC68A5">
      <w:pPr>
        <w:spacing w:after="40"/>
        <w:jc w:val="both"/>
      </w:pPr>
      <w:r w:rsidRPr="004061A7">
        <w:t xml:space="preserve">I hereby certify that my electronic signature </w:t>
      </w:r>
      <w:r w:rsidR="003B5832">
        <w:t>has</w:t>
      </w:r>
      <w:r w:rsidRPr="004061A7">
        <w:t xml:space="preserve"> the same legal effect as if made under oath; that I am a</w:t>
      </w:r>
      <w:r>
        <w:t xml:space="preserve">n authorized </w:t>
      </w:r>
      <w:r w:rsidRPr="004061A7">
        <w:t xml:space="preserve">representative of this </w:t>
      </w:r>
      <w:r w:rsidR="00855896">
        <w:t xml:space="preserve">vendor </w:t>
      </w:r>
      <w:r>
        <w:t xml:space="preserve">and/or empowered to execute this submittal </w:t>
      </w:r>
      <w:r w:rsidR="003B5832">
        <w:t xml:space="preserve">on </w:t>
      </w:r>
      <w:r>
        <w:t xml:space="preserve">behalf of the </w:t>
      </w:r>
      <w:r w:rsidR="00855896">
        <w:t>vendor</w:t>
      </w:r>
      <w:r>
        <w:t xml:space="preserve">.  </w:t>
      </w:r>
    </w:p>
    <w:p w14:paraId="7CDCCF17" w14:textId="15C87265" w:rsidR="00DC68A5" w:rsidRDefault="00837F13" w:rsidP="00DC68A5">
      <w:pPr>
        <w:spacing w:after="40"/>
        <w:jc w:val="both"/>
      </w:pPr>
      <w:r>
        <w:t>Signature</w:t>
      </w:r>
      <w:r w:rsidR="00DC68A5">
        <w:t xml:space="preserve"> of Legal Representative Submitting this Bid:  </w:t>
      </w:r>
      <w:sdt>
        <w:sdtPr>
          <w:rPr>
            <w:rStyle w:val="Style4"/>
          </w:rPr>
          <w:alias w:val="First and Last Name"/>
          <w:tag w:val="First and Last Name"/>
          <w:id w:val="1447966002"/>
          <w:placeholder>
            <w:docPart w:val="CDE58C00F8D444469899C2D9AC74FF1B"/>
          </w:placeholder>
          <w:showingPlcHdr/>
          <w:text/>
        </w:sdtPr>
        <w:sdtEndPr>
          <w:rPr>
            <w:rStyle w:val="DefaultParagraphFont"/>
            <w:rFonts w:ascii="Times New Roman" w:hAnsi="Times New Roman"/>
            <w:b w:val="0"/>
            <w:sz w:val="24"/>
          </w:rPr>
        </w:sdtEndPr>
        <w:sdtContent>
          <w:r w:rsidR="00DC68A5" w:rsidRPr="00847C6F">
            <w:rPr>
              <w:rStyle w:val="PlaceholderText"/>
            </w:rPr>
            <w:t>Click or tap here to enter text.</w:t>
          </w:r>
        </w:sdtContent>
      </w:sdt>
    </w:p>
    <w:p w14:paraId="3E01AA0E" w14:textId="77777777" w:rsidR="00DC68A5" w:rsidRDefault="00DC68A5" w:rsidP="00DC68A5">
      <w:pPr>
        <w:spacing w:after="40"/>
        <w:jc w:val="both"/>
      </w:pPr>
      <w:r>
        <w:t xml:space="preserve">Date: </w:t>
      </w:r>
      <w:sdt>
        <w:sdtPr>
          <w:id w:val="1787618434"/>
          <w:placeholder>
            <w:docPart w:val="E35A7E9AC682468E9B95021F125A8D25"/>
          </w:placeholder>
        </w:sdtPr>
        <w:sdtEndPr/>
        <w:sdtContent>
          <w:sdt>
            <w:sdtPr>
              <w:id w:val="-1850782746"/>
              <w:placeholder>
                <w:docPart w:val="38FEDF057B6A47B683161EC2C5C49ED3"/>
              </w:placeholder>
              <w:showingPlcHdr/>
              <w:date>
                <w:dateFormat w:val="M/d/yyyy"/>
                <w:lid w:val="en-US"/>
                <w:storeMappedDataAs w:val="dateTime"/>
                <w:calendar w:val="gregorian"/>
              </w:date>
            </w:sdtPr>
            <w:sdtEndPr/>
            <w:sdtContent>
              <w:r w:rsidRPr="00B16A00">
                <w:rPr>
                  <w:rStyle w:val="PlaceholderText"/>
                </w:rPr>
                <w:t>Click or tap to enter a date.</w:t>
              </w:r>
            </w:sdtContent>
          </w:sdt>
        </w:sdtContent>
      </w:sdt>
    </w:p>
    <w:p w14:paraId="60E5A8EF" w14:textId="77777777" w:rsidR="00DC68A5" w:rsidRDefault="00DC68A5" w:rsidP="00DC68A5">
      <w:pPr>
        <w:spacing w:after="40"/>
        <w:jc w:val="both"/>
      </w:pPr>
      <w:r>
        <w:t xml:space="preserve">Print Name: </w:t>
      </w:r>
      <w:sdt>
        <w:sdtPr>
          <w:alias w:val="First and Last Name"/>
          <w:tag w:val="First and Last Name"/>
          <w:id w:val="285166587"/>
          <w:placeholder>
            <w:docPart w:val="E35A7E9AC682468E9B95021F125A8D25"/>
          </w:placeholder>
          <w:showingPlcHdr/>
          <w:text/>
        </w:sdtPr>
        <w:sdtEndPr/>
        <w:sdtContent>
          <w:r w:rsidRPr="00847C6F">
            <w:rPr>
              <w:rStyle w:val="PlaceholderText"/>
            </w:rPr>
            <w:t>Click or tap here to enter text.</w:t>
          </w:r>
        </w:sdtContent>
      </w:sdt>
    </w:p>
    <w:p w14:paraId="658ECE76" w14:textId="77777777" w:rsidR="00DC68A5" w:rsidRDefault="00DC68A5" w:rsidP="00DC68A5">
      <w:pPr>
        <w:spacing w:after="80"/>
        <w:jc w:val="both"/>
      </w:pPr>
      <w:r>
        <w:t xml:space="preserve">Title: </w:t>
      </w:r>
      <w:sdt>
        <w:sdtPr>
          <w:alias w:val="Enter Title/Position "/>
          <w:tag w:val="Enter Title/Position"/>
          <w:id w:val="496696236"/>
          <w:placeholder>
            <w:docPart w:val="E35A7E9AC682468E9B95021F125A8D25"/>
          </w:placeholder>
          <w:showingPlcHdr/>
          <w:text/>
        </w:sdtPr>
        <w:sdtEndPr/>
        <w:sdtContent>
          <w:r w:rsidRPr="00847C6F">
            <w:rPr>
              <w:rStyle w:val="PlaceholderText"/>
            </w:rPr>
            <w:t>Click or tap here to enter text.</w:t>
          </w:r>
        </w:sdtContent>
      </w:sdt>
    </w:p>
    <w:p w14:paraId="32936573" w14:textId="77777777" w:rsidR="00DC68A5" w:rsidRDefault="00DC68A5" w:rsidP="00DC68A5">
      <w:pPr>
        <w:spacing w:after="40"/>
        <w:jc w:val="both"/>
      </w:pPr>
      <w:r>
        <w:t xml:space="preserve">Primary E-mail Address: </w:t>
      </w:r>
      <w:sdt>
        <w:sdtPr>
          <w:alias w:val="Primary E-mail address"/>
          <w:tag w:val="Primary E-mail address"/>
          <w:id w:val="392168353"/>
          <w:placeholder>
            <w:docPart w:val="1DFF2068FB8546D2B85036C23C4D1848"/>
          </w:placeholder>
          <w:showingPlcHdr/>
          <w:text/>
        </w:sdtPr>
        <w:sdtEndPr/>
        <w:sdtContent>
          <w:r w:rsidRPr="00847C6F">
            <w:rPr>
              <w:rStyle w:val="PlaceholderText"/>
            </w:rPr>
            <w:t>Click or tap here to enter text.</w:t>
          </w:r>
        </w:sdtContent>
      </w:sdt>
    </w:p>
    <w:p w14:paraId="5BA7CBC9" w14:textId="77777777" w:rsidR="00DC68A5" w:rsidRDefault="00DC68A5" w:rsidP="00DC68A5">
      <w:pPr>
        <w:spacing w:after="40"/>
        <w:jc w:val="both"/>
      </w:pPr>
      <w:r>
        <w:t xml:space="preserve">Secondary E-mail Address: </w:t>
      </w:r>
      <w:sdt>
        <w:sdtPr>
          <w:alias w:val="Back-up email address"/>
          <w:tag w:val="Back-up email address"/>
          <w:id w:val="1575168269"/>
          <w:placeholder>
            <w:docPart w:val="02706CE1A34349EC840EFF4A96521013"/>
          </w:placeholder>
          <w:showingPlcHdr/>
          <w:text/>
        </w:sdtPr>
        <w:sdtEndPr/>
        <w:sdtContent>
          <w:r w:rsidRPr="00847C6F">
            <w:rPr>
              <w:rStyle w:val="PlaceholderText"/>
            </w:rPr>
            <w:t>Click or tap here to enter text.</w:t>
          </w:r>
        </w:sdtContent>
      </w:sdt>
    </w:p>
    <w:p w14:paraId="7D879CB2" w14:textId="77777777" w:rsidR="00F60805" w:rsidRPr="00CD038E" w:rsidRDefault="00F60805" w:rsidP="00CD038E">
      <w:pPr>
        <w:jc w:val="both"/>
        <w:rPr>
          <w:szCs w:val="24"/>
        </w:rPr>
      </w:pPr>
    </w:p>
    <w:sectPr w:rsidR="00F60805" w:rsidRPr="00CD038E" w:rsidSect="0050375E">
      <w:headerReference w:type="default" r:id="rId11"/>
      <w:footerReference w:type="default" r:id="rId12"/>
      <w:headerReference w:type="first" r:id="rId13"/>
      <w:footerReference w:type="first" r:id="rId14"/>
      <w:endnotePr>
        <w:numFmt w:val="decimal"/>
      </w:endnotePr>
      <w:pgSz w:w="12240" w:h="15840" w:code="1"/>
      <w:pgMar w:top="900" w:right="1152" w:bottom="1260" w:left="1152" w:header="540" w:footer="288" w:gutter="0"/>
      <w:paperSrc w:first="15" w:other="1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8B0EB" w14:textId="77777777" w:rsidR="002315C6" w:rsidRDefault="002315C6">
      <w:r>
        <w:separator/>
      </w:r>
    </w:p>
  </w:endnote>
  <w:endnote w:type="continuationSeparator" w:id="0">
    <w:p w14:paraId="4F6A8592" w14:textId="77777777" w:rsidR="002315C6" w:rsidRDefault="0023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Open Sans SemiBold">
    <w:altName w:val="Open Sans SemiBold"/>
    <w:charset w:val="00"/>
    <w:family w:val="swiss"/>
    <w:pitch w:val="variable"/>
    <w:sig w:usb0="E00002EF" w:usb1="4000205B" w:usb2="00000028" w:usb3="00000000" w:csb0="0000019F" w:csb1="00000000"/>
  </w:font>
  <w:font w:name="Open Sans">
    <w:altName w:val="Tahoma"/>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593807"/>
      <w:docPartObj>
        <w:docPartGallery w:val="Page Numbers (Bottom of Page)"/>
        <w:docPartUnique/>
      </w:docPartObj>
    </w:sdtPr>
    <w:sdtEndPr/>
    <w:sdtContent>
      <w:sdt>
        <w:sdtPr>
          <w:id w:val="-1769616900"/>
          <w:docPartObj>
            <w:docPartGallery w:val="Page Numbers (Top of Page)"/>
            <w:docPartUnique/>
          </w:docPartObj>
        </w:sdtPr>
        <w:sdtEndPr/>
        <w:sdtContent>
          <w:p w14:paraId="1944AC42" w14:textId="2E24F277" w:rsidR="00B82A39" w:rsidRDefault="00B82A39">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E6E75F3" w14:textId="77777777" w:rsidR="00B82A39" w:rsidRDefault="00B82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992489"/>
      <w:docPartObj>
        <w:docPartGallery w:val="Page Numbers (Bottom of Page)"/>
        <w:docPartUnique/>
      </w:docPartObj>
    </w:sdtPr>
    <w:sdtEndPr/>
    <w:sdtContent>
      <w:sdt>
        <w:sdtPr>
          <w:id w:val="1310675488"/>
          <w:docPartObj>
            <w:docPartGallery w:val="Page Numbers (Top of Page)"/>
            <w:docPartUnique/>
          </w:docPartObj>
        </w:sdtPr>
        <w:sdtEndPr/>
        <w:sdtContent>
          <w:p w14:paraId="70402F28" w14:textId="56238A57" w:rsidR="0069382C" w:rsidRDefault="0069382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B90A4D2" w14:textId="77777777" w:rsidR="0069382C" w:rsidRDefault="00693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05B2C" w14:textId="77777777" w:rsidR="002315C6" w:rsidRDefault="002315C6">
      <w:r>
        <w:separator/>
      </w:r>
    </w:p>
  </w:footnote>
  <w:footnote w:type="continuationSeparator" w:id="0">
    <w:p w14:paraId="5A66A1A3" w14:textId="77777777" w:rsidR="002315C6" w:rsidRDefault="00231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854D" w14:textId="501A6C48" w:rsidR="0069382C" w:rsidRPr="00EA1F05" w:rsidRDefault="0069382C" w:rsidP="0069382C">
    <w:pPr>
      <w:pStyle w:val="Header"/>
      <w:tabs>
        <w:tab w:val="clear" w:pos="8640"/>
        <w:tab w:val="right" w:pos="9900"/>
      </w:tabs>
      <w:rPr>
        <w:b/>
        <w:bCs/>
      </w:rPr>
    </w:pPr>
    <w:r w:rsidRPr="00EA1F05">
      <w:rPr>
        <w:b/>
        <w:bCs/>
      </w:rPr>
      <w:t xml:space="preserve">ADDENDUM NO. </w:t>
    </w:r>
    <w:r w:rsidR="00EB6C73">
      <w:rPr>
        <w:b/>
        <w:bCs/>
      </w:rPr>
      <w:t>2</w:t>
    </w:r>
    <w:r w:rsidRPr="00EA1F05">
      <w:rPr>
        <w:b/>
        <w:bCs/>
      </w:rPr>
      <w:tab/>
    </w:r>
    <w:r w:rsidRPr="00EA1F05">
      <w:rPr>
        <w:b/>
        <w:bCs/>
      </w:rPr>
      <w:tab/>
    </w:r>
    <w:r w:rsidR="00EA1F05" w:rsidRPr="00EA1F05">
      <w:rPr>
        <w:b/>
        <w:bCs/>
      </w:rPr>
      <w:t>2</w:t>
    </w:r>
    <w:r w:rsidR="00F4076C">
      <w:rPr>
        <w:b/>
        <w:bCs/>
      </w:rPr>
      <w:t>6</w:t>
    </w:r>
    <w:r w:rsidR="00EA1F05" w:rsidRPr="00EA1F05">
      <w:rPr>
        <w:b/>
        <w:bCs/>
      </w:rPr>
      <w:t>-</w:t>
    </w:r>
    <w:r w:rsidR="00EB6C73">
      <w:rPr>
        <w:b/>
        <w:bCs/>
      </w:rPr>
      <w:t>901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5DA0" w14:textId="4975D5D4" w:rsidR="00C3031B" w:rsidRDefault="00C3031B" w:rsidP="00C3031B">
    <w:pPr>
      <w:pStyle w:val="Header"/>
      <w:tabs>
        <w:tab w:val="clear" w:pos="8640"/>
        <w:tab w:val="right" w:pos="9900"/>
      </w:tabs>
    </w:pPr>
    <w:r>
      <w:t>ADDENDUM NO. #</w:t>
    </w:r>
    <w:r>
      <w:tab/>
    </w:r>
    <w:r>
      <w:tab/>
      <w:t>20-0xxx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56DE5"/>
    <w:multiLevelType w:val="hybridMultilevel"/>
    <w:tmpl w:val="AF96C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DB2964"/>
    <w:multiLevelType w:val="hybridMultilevel"/>
    <w:tmpl w:val="558EAD4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43D6147"/>
    <w:multiLevelType w:val="hybridMultilevel"/>
    <w:tmpl w:val="760AF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F539E9"/>
    <w:multiLevelType w:val="multilevel"/>
    <w:tmpl w:val="02469E0A"/>
    <w:lvl w:ilvl="0">
      <w:start w:val="1"/>
      <w:numFmt w:val="decimal"/>
      <w:lvlText w:val="Q%1."/>
      <w:lvlJc w:val="left"/>
      <w:pPr>
        <w:ind w:left="720" w:hanging="360"/>
      </w:pPr>
      <w:rPr>
        <w:rFonts w:hint="default"/>
      </w:rPr>
    </w:lvl>
    <w:lvl w:ilvl="1">
      <w:start w:val="1"/>
      <w:numFmt w:val="none"/>
      <w:lvlText w:val="R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BD90B57"/>
    <w:multiLevelType w:val="hybridMultilevel"/>
    <w:tmpl w:val="989AC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F37527"/>
    <w:multiLevelType w:val="hybridMultilevel"/>
    <w:tmpl w:val="63EA7E16"/>
    <w:lvl w:ilvl="0" w:tplc="04090015">
      <w:start w:val="1"/>
      <w:numFmt w:val="upperLetter"/>
      <w:lvlText w:val="%1."/>
      <w:lvlJc w:val="left"/>
      <w:pPr>
        <w:ind w:left="720" w:hanging="360"/>
      </w:pPr>
      <w:rPr>
        <w:rFonts w:hint="default"/>
        <w:b/>
        <w:bCs/>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501B55"/>
    <w:multiLevelType w:val="multilevel"/>
    <w:tmpl w:val="912E0700"/>
    <w:lvl w:ilvl="0">
      <w:start w:val="1"/>
      <w:numFmt w:val="decimal"/>
      <w:lvlText w:val="Q%1."/>
      <w:lvlJc w:val="left"/>
      <w:pPr>
        <w:ind w:left="720" w:hanging="360"/>
      </w:pPr>
      <w:rPr>
        <w:rFonts w:hint="default"/>
      </w:rPr>
    </w:lvl>
    <w:lvl w:ilvl="1">
      <w:start w:val="1"/>
      <w:numFmt w:val="none"/>
      <w:lvlText w:val="A."/>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625D462C"/>
    <w:multiLevelType w:val="hybridMultilevel"/>
    <w:tmpl w:val="57CE153E"/>
    <w:lvl w:ilvl="0" w:tplc="509E4F8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98159E"/>
    <w:multiLevelType w:val="hybridMultilevel"/>
    <w:tmpl w:val="E0A8166A"/>
    <w:lvl w:ilvl="0" w:tplc="706074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70602E"/>
    <w:multiLevelType w:val="hybridMultilevel"/>
    <w:tmpl w:val="075EE644"/>
    <w:lvl w:ilvl="0" w:tplc="7FAA32D6">
      <w:start w:val="1"/>
      <w:numFmt w:val="bullet"/>
      <w:lvlText w:val=""/>
      <w:lvlJc w:val="left"/>
      <w:pPr>
        <w:ind w:left="1440" w:hanging="360"/>
      </w:pPr>
      <w:rPr>
        <w:rFonts w:ascii="Symbol" w:hAnsi="Symbol" w:hint="default"/>
        <w:b w:val="0"/>
        <w:bCs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91320DD"/>
    <w:multiLevelType w:val="hybridMultilevel"/>
    <w:tmpl w:val="F190AFD6"/>
    <w:lvl w:ilvl="0" w:tplc="04090001">
      <w:start w:val="6"/>
      <w:numFmt w:val="upperLetter"/>
      <w:lvlText w:val="%1."/>
      <w:lvlJc w:val="left"/>
      <w:pPr>
        <w:tabs>
          <w:tab w:val="num" w:pos="-12"/>
        </w:tabs>
        <w:ind w:left="-12" w:hanging="648"/>
      </w:pPr>
      <w:rPr>
        <w:rFonts w:hint="default"/>
        <w:b/>
        <w:i w:val="0"/>
        <w:sz w:val="16"/>
      </w:rPr>
    </w:lvl>
    <w:lvl w:ilvl="1" w:tplc="0409000B">
      <w:start w:val="1"/>
      <w:numFmt w:val="bullet"/>
      <w:lvlText w:val=""/>
      <w:lvlJc w:val="left"/>
      <w:pPr>
        <w:tabs>
          <w:tab w:val="num" w:pos="360"/>
        </w:tabs>
        <w:ind w:left="360" w:hanging="360"/>
      </w:pPr>
      <w:rPr>
        <w:rFonts w:ascii="Wingdings" w:hAnsi="Wingdings" w:hint="default"/>
        <w:b/>
        <w:i w:val="0"/>
        <w:sz w:val="16"/>
      </w:rPr>
    </w:lvl>
    <w:lvl w:ilvl="2" w:tplc="04090005" w:tentative="1">
      <w:start w:val="1"/>
      <w:numFmt w:val="lowerRoman"/>
      <w:lvlText w:val="%3."/>
      <w:lvlJc w:val="right"/>
      <w:pPr>
        <w:tabs>
          <w:tab w:val="num" w:pos="1080"/>
        </w:tabs>
        <w:ind w:left="1080" w:hanging="180"/>
      </w:pPr>
    </w:lvl>
    <w:lvl w:ilvl="3" w:tplc="04090001" w:tentative="1">
      <w:start w:val="1"/>
      <w:numFmt w:val="decimal"/>
      <w:lvlText w:val="%4."/>
      <w:lvlJc w:val="left"/>
      <w:pPr>
        <w:tabs>
          <w:tab w:val="num" w:pos="1800"/>
        </w:tabs>
        <w:ind w:left="1800" w:hanging="360"/>
      </w:pPr>
    </w:lvl>
    <w:lvl w:ilvl="4" w:tplc="04090003" w:tentative="1">
      <w:start w:val="1"/>
      <w:numFmt w:val="lowerLetter"/>
      <w:lvlText w:val="%5."/>
      <w:lvlJc w:val="left"/>
      <w:pPr>
        <w:tabs>
          <w:tab w:val="num" w:pos="2520"/>
        </w:tabs>
        <w:ind w:left="2520" w:hanging="360"/>
      </w:pPr>
    </w:lvl>
    <w:lvl w:ilvl="5" w:tplc="04090005" w:tentative="1">
      <w:start w:val="1"/>
      <w:numFmt w:val="lowerRoman"/>
      <w:lvlText w:val="%6."/>
      <w:lvlJc w:val="right"/>
      <w:pPr>
        <w:tabs>
          <w:tab w:val="num" w:pos="3240"/>
        </w:tabs>
        <w:ind w:left="3240" w:hanging="180"/>
      </w:pPr>
    </w:lvl>
    <w:lvl w:ilvl="6" w:tplc="04090001" w:tentative="1">
      <w:start w:val="1"/>
      <w:numFmt w:val="decimal"/>
      <w:lvlText w:val="%7."/>
      <w:lvlJc w:val="left"/>
      <w:pPr>
        <w:tabs>
          <w:tab w:val="num" w:pos="3960"/>
        </w:tabs>
        <w:ind w:left="3960" w:hanging="360"/>
      </w:pPr>
    </w:lvl>
    <w:lvl w:ilvl="7" w:tplc="04090003" w:tentative="1">
      <w:start w:val="1"/>
      <w:numFmt w:val="lowerLetter"/>
      <w:lvlText w:val="%8."/>
      <w:lvlJc w:val="left"/>
      <w:pPr>
        <w:tabs>
          <w:tab w:val="num" w:pos="4680"/>
        </w:tabs>
        <w:ind w:left="4680" w:hanging="360"/>
      </w:pPr>
    </w:lvl>
    <w:lvl w:ilvl="8" w:tplc="04090005" w:tentative="1">
      <w:start w:val="1"/>
      <w:numFmt w:val="lowerRoman"/>
      <w:lvlText w:val="%9."/>
      <w:lvlJc w:val="right"/>
      <w:pPr>
        <w:tabs>
          <w:tab w:val="num" w:pos="5400"/>
        </w:tabs>
        <w:ind w:left="5400" w:hanging="180"/>
      </w:pPr>
    </w:lvl>
  </w:abstractNum>
  <w:abstractNum w:abstractNumId="11" w15:restartNumberingAfterBreak="0">
    <w:nsid w:val="7AC77119"/>
    <w:multiLevelType w:val="hybridMultilevel"/>
    <w:tmpl w:val="DFEE5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8269665">
    <w:abstractNumId w:val="1"/>
  </w:num>
  <w:num w:numId="2" w16cid:durableId="19864184">
    <w:abstractNumId w:val="10"/>
  </w:num>
  <w:num w:numId="3" w16cid:durableId="1569223518">
    <w:abstractNumId w:val="8"/>
  </w:num>
  <w:num w:numId="4" w16cid:durableId="584000639">
    <w:abstractNumId w:val="11"/>
  </w:num>
  <w:num w:numId="5" w16cid:durableId="489567764">
    <w:abstractNumId w:val="2"/>
  </w:num>
  <w:num w:numId="6" w16cid:durableId="445973893">
    <w:abstractNumId w:val="5"/>
  </w:num>
  <w:num w:numId="7" w16cid:durableId="1036589449">
    <w:abstractNumId w:val="4"/>
  </w:num>
  <w:num w:numId="8" w16cid:durableId="767965953">
    <w:abstractNumId w:val="6"/>
  </w:num>
  <w:num w:numId="9" w16cid:durableId="1435591811">
    <w:abstractNumId w:val="3"/>
  </w:num>
  <w:num w:numId="10" w16cid:durableId="903104518">
    <w:abstractNumId w:val="0"/>
  </w:num>
  <w:num w:numId="11" w16cid:durableId="21588930">
    <w:abstractNumId w:val="7"/>
  </w:num>
  <w:num w:numId="12" w16cid:durableId="9805013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0XvwWjmKZjGi8m1ueV3WrbEfJqOysihTHzqpHWxTJjQa2lqyuAK3X/Ow9ubmxLJLcvvoSJ7/AN9uByNgktRyA==" w:salt="HIqSzhF+ZtkI98fhIljiW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481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B21"/>
    <w:rsid w:val="00022535"/>
    <w:rsid w:val="00033D45"/>
    <w:rsid w:val="000414E2"/>
    <w:rsid w:val="00043A2A"/>
    <w:rsid w:val="00046679"/>
    <w:rsid w:val="000509F0"/>
    <w:rsid w:val="00053EE2"/>
    <w:rsid w:val="00062627"/>
    <w:rsid w:val="00074459"/>
    <w:rsid w:val="00074A66"/>
    <w:rsid w:val="00083067"/>
    <w:rsid w:val="000946A3"/>
    <w:rsid w:val="00096A78"/>
    <w:rsid w:val="000A3D94"/>
    <w:rsid w:val="000A49A7"/>
    <w:rsid w:val="000A4CAB"/>
    <w:rsid w:val="000A52EB"/>
    <w:rsid w:val="000A7862"/>
    <w:rsid w:val="000D04A1"/>
    <w:rsid w:val="000F43B5"/>
    <w:rsid w:val="000F79E6"/>
    <w:rsid w:val="00103943"/>
    <w:rsid w:val="0010595C"/>
    <w:rsid w:val="001167AC"/>
    <w:rsid w:val="001252A5"/>
    <w:rsid w:val="00132B21"/>
    <w:rsid w:val="001337D0"/>
    <w:rsid w:val="00140EBE"/>
    <w:rsid w:val="00160D8F"/>
    <w:rsid w:val="001841B5"/>
    <w:rsid w:val="00187610"/>
    <w:rsid w:val="00196E04"/>
    <w:rsid w:val="001B0446"/>
    <w:rsid w:val="001B5893"/>
    <w:rsid w:val="001C5C76"/>
    <w:rsid w:val="001D0E81"/>
    <w:rsid w:val="001D2C80"/>
    <w:rsid w:val="001D4B2B"/>
    <w:rsid w:val="001E5AC9"/>
    <w:rsid w:val="001F5985"/>
    <w:rsid w:val="001F757A"/>
    <w:rsid w:val="002053F0"/>
    <w:rsid w:val="0022074F"/>
    <w:rsid w:val="00224BFC"/>
    <w:rsid w:val="002315C6"/>
    <w:rsid w:val="002320AE"/>
    <w:rsid w:val="00241DF8"/>
    <w:rsid w:val="002460D7"/>
    <w:rsid w:val="002536F8"/>
    <w:rsid w:val="0025668B"/>
    <w:rsid w:val="00271D07"/>
    <w:rsid w:val="002735DD"/>
    <w:rsid w:val="0027455F"/>
    <w:rsid w:val="002763BF"/>
    <w:rsid w:val="002815E8"/>
    <w:rsid w:val="002B2528"/>
    <w:rsid w:val="002D369E"/>
    <w:rsid w:val="002D4C1C"/>
    <w:rsid w:val="002E2E2C"/>
    <w:rsid w:val="002F3B18"/>
    <w:rsid w:val="003016A9"/>
    <w:rsid w:val="00330218"/>
    <w:rsid w:val="00345D8F"/>
    <w:rsid w:val="00347217"/>
    <w:rsid w:val="0034755A"/>
    <w:rsid w:val="00362BF4"/>
    <w:rsid w:val="0036641A"/>
    <w:rsid w:val="00385A10"/>
    <w:rsid w:val="0038787D"/>
    <w:rsid w:val="003A18D7"/>
    <w:rsid w:val="003A632F"/>
    <w:rsid w:val="003A7DCC"/>
    <w:rsid w:val="003B5832"/>
    <w:rsid w:val="003F09B1"/>
    <w:rsid w:val="003F206F"/>
    <w:rsid w:val="003F2FBF"/>
    <w:rsid w:val="003F6E82"/>
    <w:rsid w:val="003F7609"/>
    <w:rsid w:val="00402147"/>
    <w:rsid w:val="004131A7"/>
    <w:rsid w:val="00426BCD"/>
    <w:rsid w:val="004608E6"/>
    <w:rsid w:val="00464CAE"/>
    <w:rsid w:val="0048032D"/>
    <w:rsid w:val="004B1918"/>
    <w:rsid w:val="004C3C70"/>
    <w:rsid w:val="004E3EE4"/>
    <w:rsid w:val="0050375E"/>
    <w:rsid w:val="005055D3"/>
    <w:rsid w:val="00517FFC"/>
    <w:rsid w:val="00523D30"/>
    <w:rsid w:val="00525414"/>
    <w:rsid w:val="00525FD8"/>
    <w:rsid w:val="0052661D"/>
    <w:rsid w:val="0057065C"/>
    <w:rsid w:val="005707DB"/>
    <w:rsid w:val="005B37C1"/>
    <w:rsid w:val="005C43BF"/>
    <w:rsid w:val="005D3CB7"/>
    <w:rsid w:val="00603ED8"/>
    <w:rsid w:val="00605C06"/>
    <w:rsid w:val="0061414A"/>
    <w:rsid w:val="0064276A"/>
    <w:rsid w:val="00653049"/>
    <w:rsid w:val="006564E6"/>
    <w:rsid w:val="00660CA2"/>
    <w:rsid w:val="006725EC"/>
    <w:rsid w:val="0069382C"/>
    <w:rsid w:val="006D745E"/>
    <w:rsid w:val="007036FA"/>
    <w:rsid w:val="00706554"/>
    <w:rsid w:val="00707723"/>
    <w:rsid w:val="00710E05"/>
    <w:rsid w:val="007124B6"/>
    <w:rsid w:val="007368C3"/>
    <w:rsid w:val="00783163"/>
    <w:rsid w:val="00785DA3"/>
    <w:rsid w:val="007A5299"/>
    <w:rsid w:val="007F6F6F"/>
    <w:rsid w:val="0080285B"/>
    <w:rsid w:val="0080437C"/>
    <w:rsid w:val="00804ECA"/>
    <w:rsid w:val="00807860"/>
    <w:rsid w:val="00830EBE"/>
    <w:rsid w:val="00831988"/>
    <w:rsid w:val="00837F13"/>
    <w:rsid w:val="008428B7"/>
    <w:rsid w:val="00845236"/>
    <w:rsid w:val="00855896"/>
    <w:rsid w:val="0087510B"/>
    <w:rsid w:val="008762A3"/>
    <w:rsid w:val="00884FB7"/>
    <w:rsid w:val="008B5A62"/>
    <w:rsid w:val="008C2F2A"/>
    <w:rsid w:val="008E18D1"/>
    <w:rsid w:val="008E271C"/>
    <w:rsid w:val="008E5F15"/>
    <w:rsid w:val="008F3A92"/>
    <w:rsid w:val="00910378"/>
    <w:rsid w:val="00910642"/>
    <w:rsid w:val="0091352D"/>
    <w:rsid w:val="0091430A"/>
    <w:rsid w:val="009152CD"/>
    <w:rsid w:val="00932678"/>
    <w:rsid w:val="00933424"/>
    <w:rsid w:val="00954EAB"/>
    <w:rsid w:val="00992C79"/>
    <w:rsid w:val="00997447"/>
    <w:rsid w:val="009A5699"/>
    <w:rsid w:val="009A68A8"/>
    <w:rsid w:val="009D2D83"/>
    <w:rsid w:val="009D66F5"/>
    <w:rsid w:val="009E2A73"/>
    <w:rsid w:val="009E4371"/>
    <w:rsid w:val="009F6C19"/>
    <w:rsid w:val="00A07B66"/>
    <w:rsid w:val="00A2718B"/>
    <w:rsid w:val="00A32AF0"/>
    <w:rsid w:val="00A34AFE"/>
    <w:rsid w:val="00A5510B"/>
    <w:rsid w:val="00A6185C"/>
    <w:rsid w:val="00A72F3F"/>
    <w:rsid w:val="00A87373"/>
    <w:rsid w:val="00A93012"/>
    <w:rsid w:val="00AA0309"/>
    <w:rsid w:val="00AA2A5A"/>
    <w:rsid w:val="00AB5405"/>
    <w:rsid w:val="00AD4A23"/>
    <w:rsid w:val="00AE7A18"/>
    <w:rsid w:val="00B06370"/>
    <w:rsid w:val="00B07A7F"/>
    <w:rsid w:val="00B60E88"/>
    <w:rsid w:val="00B64F84"/>
    <w:rsid w:val="00B70B00"/>
    <w:rsid w:val="00B82A39"/>
    <w:rsid w:val="00B97D79"/>
    <w:rsid w:val="00BA544F"/>
    <w:rsid w:val="00BB2EED"/>
    <w:rsid w:val="00BC4665"/>
    <w:rsid w:val="00BC4CFC"/>
    <w:rsid w:val="00BC53F6"/>
    <w:rsid w:val="00BD7B4A"/>
    <w:rsid w:val="00BF0C3E"/>
    <w:rsid w:val="00BF1A10"/>
    <w:rsid w:val="00C02B93"/>
    <w:rsid w:val="00C04BF9"/>
    <w:rsid w:val="00C07D27"/>
    <w:rsid w:val="00C20D39"/>
    <w:rsid w:val="00C3031B"/>
    <w:rsid w:val="00C518D9"/>
    <w:rsid w:val="00C5202C"/>
    <w:rsid w:val="00C523CA"/>
    <w:rsid w:val="00C54BBE"/>
    <w:rsid w:val="00C65E0D"/>
    <w:rsid w:val="00C66A0C"/>
    <w:rsid w:val="00C83188"/>
    <w:rsid w:val="00C95E9D"/>
    <w:rsid w:val="00CA1A27"/>
    <w:rsid w:val="00CB1B38"/>
    <w:rsid w:val="00CC306A"/>
    <w:rsid w:val="00CC4FF2"/>
    <w:rsid w:val="00CD038E"/>
    <w:rsid w:val="00CE0010"/>
    <w:rsid w:val="00CF68E6"/>
    <w:rsid w:val="00D01ADF"/>
    <w:rsid w:val="00D20816"/>
    <w:rsid w:val="00D258A9"/>
    <w:rsid w:val="00D4336C"/>
    <w:rsid w:val="00D454B6"/>
    <w:rsid w:val="00DA4DE3"/>
    <w:rsid w:val="00DB7FA9"/>
    <w:rsid w:val="00DC457D"/>
    <w:rsid w:val="00DC68A5"/>
    <w:rsid w:val="00DD2371"/>
    <w:rsid w:val="00DD4532"/>
    <w:rsid w:val="00E12DB6"/>
    <w:rsid w:val="00E531E3"/>
    <w:rsid w:val="00E5490D"/>
    <w:rsid w:val="00E54A57"/>
    <w:rsid w:val="00E63776"/>
    <w:rsid w:val="00E925C6"/>
    <w:rsid w:val="00EA1F05"/>
    <w:rsid w:val="00EB25CE"/>
    <w:rsid w:val="00EB6C73"/>
    <w:rsid w:val="00EE17FC"/>
    <w:rsid w:val="00EE3D54"/>
    <w:rsid w:val="00EF5966"/>
    <w:rsid w:val="00F02DD9"/>
    <w:rsid w:val="00F07C3F"/>
    <w:rsid w:val="00F1278D"/>
    <w:rsid w:val="00F20605"/>
    <w:rsid w:val="00F26946"/>
    <w:rsid w:val="00F4076C"/>
    <w:rsid w:val="00F46047"/>
    <w:rsid w:val="00F55809"/>
    <w:rsid w:val="00F60805"/>
    <w:rsid w:val="00F7402F"/>
    <w:rsid w:val="00F75E41"/>
    <w:rsid w:val="00F8073B"/>
    <w:rsid w:val="00F85D57"/>
    <w:rsid w:val="00F965D9"/>
    <w:rsid w:val="00FA6F92"/>
    <w:rsid w:val="00FB3549"/>
    <w:rsid w:val="00FB3906"/>
    <w:rsid w:val="00FC302F"/>
    <w:rsid w:val="00FD5F86"/>
    <w:rsid w:val="00FF6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BC1286C"/>
  <w15:chartTrackingRefBased/>
  <w15:docId w15:val="{4086D73D-3058-46A0-ACC2-962B3732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jc w:val="center"/>
      <w:outlineLvl w:val="0"/>
    </w:pPr>
    <w:rPr>
      <w:rFonts w:ascii="Arial" w:hAnsi="Arial"/>
      <w:i/>
      <w:sz w:val="20"/>
    </w:rPr>
  </w:style>
  <w:style w:type="paragraph" w:styleId="Heading2">
    <w:name w:val="heading 2"/>
    <w:basedOn w:val="Normal"/>
    <w:next w:val="Normal"/>
    <w:qFormat/>
    <w:pPr>
      <w:keepNext/>
      <w:jc w:val="center"/>
      <w:outlineLvl w:val="1"/>
    </w:pPr>
    <w:rPr>
      <w:b/>
      <w:bCs/>
      <w:sz w:val="32"/>
    </w:rPr>
  </w:style>
  <w:style w:type="paragraph" w:styleId="Heading3">
    <w:name w:val="heading 3"/>
    <w:basedOn w:val="Normal"/>
    <w:next w:val="Normal"/>
    <w:qFormat/>
    <w:pPr>
      <w:keepNext/>
      <w:widowControl/>
      <w:outlineLvl w:val="2"/>
    </w:pPr>
    <w:rPr>
      <w:rFonts w:ascii="Tahoma" w:hAnsi="Tahoma"/>
      <w:b/>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PlainText">
    <w:name w:val="Plain Text"/>
    <w:basedOn w:val="Normal"/>
    <w:link w:val="PlainTextChar"/>
    <w:uiPriority w:val="99"/>
    <w:pPr>
      <w:widowControl/>
    </w:pPr>
    <w:rPr>
      <w:rFonts w:ascii="Courier New" w:hAnsi="Courier New"/>
      <w:snapToGrid/>
      <w:sz w:val="20"/>
    </w:rPr>
  </w:style>
  <w:style w:type="paragraph" w:styleId="BodyTextIndent">
    <w:name w:val="Body Text Indent"/>
    <w:basedOn w:val="Normal"/>
    <w:pPr>
      <w:widowControl/>
      <w:ind w:left="180"/>
    </w:pPr>
    <w:rPr>
      <w:rFonts w:ascii="Tahoma" w:hAnsi="Tahoma"/>
      <w:snapToGrid/>
      <w:sz w:val="20"/>
    </w:rPr>
  </w:style>
  <w:style w:type="paragraph" w:styleId="BodyTextIndent2">
    <w:name w:val="Body Text Indent 2"/>
    <w:basedOn w:val="Normal"/>
    <w:pPr>
      <w:widowControl/>
      <w:ind w:left="720" w:hanging="720"/>
    </w:pPr>
    <w:rPr>
      <w:rFonts w:ascii="Tahoma" w:hAnsi="Tahoma"/>
      <w:snapToGrid/>
      <w:sz w:val="20"/>
    </w:rPr>
  </w:style>
  <w:style w:type="character" w:styleId="Hyperlink">
    <w:name w:val="Hyperlink"/>
    <w:rsid w:val="00C54BBE"/>
    <w:rPr>
      <w:color w:val="0000FF"/>
      <w:u w:val="single"/>
    </w:rPr>
  </w:style>
  <w:style w:type="paragraph" w:customStyle="1" w:styleId="Style1">
    <w:name w:val="Style1"/>
    <w:basedOn w:val="Heading2"/>
    <w:rsid w:val="00D20816"/>
    <w:pPr>
      <w:tabs>
        <w:tab w:val="center" w:pos="4680"/>
        <w:tab w:val="left" w:pos="7649"/>
      </w:tabs>
      <w:jc w:val="left"/>
    </w:pPr>
    <w:rPr>
      <w:rFonts w:ascii="Univers" w:hAnsi="Univers"/>
      <w:b w:val="0"/>
      <w:sz w:val="24"/>
      <w:szCs w:val="24"/>
    </w:rPr>
  </w:style>
  <w:style w:type="paragraph" w:customStyle="1" w:styleId="Style2">
    <w:name w:val="Style2"/>
    <w:basedOn w:val="Heading2"/>
    <w:rsid w:val="004131A7"/>
    <w:pPr>
      <w:tabs>
        <w:tab w:val="center" w:pos="4680"/>
        <w:tab w:val="left" w:pos="7649"/>
      </w:tabs>
      <w:jc w:val="left"/>
    </w:pPr>
    <w:rPr>
      <w:rFonts w:ascii="Arial" w:hAnsi="Arial"/>
      <w:b w:val="0"/>
      <w:sz w:val="24"/>
    </w:rPr>
  </w:style>
  <w:style w:type="paragraph" w:customStyle="1" w:styleId="arial">
    <w:name w:val="arial"/>
    <w:basedOn w:val="Heading2"/>
    <w:rsid w:val="004131A7"/>
    <w:pPr>
      <w:tabs>
        <w:tab w:val="center" w:pos="4680"/>
        <w:tab w:val="left" w:pos="7649"/>
      </w:tabs>
      <w:jc w:val="left"/>
    </w:pPr>
    <w:rPr>
      <w:b w:val="0"/>
      <w:sz w:val="24"/>
      <w:szCs w:val="24"/>
    </w:rPr>
  </w:style>
  <w:style w:type="paragraph" w:customStyle="1" w:styleId="Style3">
    <w:name w:val="Style3"/>
    <w:basedOn w:val="arial"/>
    <w:rsid w:val="004131A7"/>
    <w:rPr>
      <w:rFonts w:ascii="Arial" w:hAnsi="Arial"/>
    </w:rPr>
  </w:style>
  <w:style w:type="paragraph" w:styleId="BalloonText">
    <w:name w:val="Balloon Text"/>
    <w:basedOn w:val="Normal"/>
    <w:semiHidden/>
    <w:rsid w:val="00C65E0D"/>
    <w:rPr>
      <w:rFonts w:ascii="Tahoma" w:hAnsi="Tahoma" w:cs="Tahoma"/>
      <w:sz w:val="16"/>
      <w:szCs w:val="16"/>
    </w:rPr>
  </w:style>
  <w:style w:type="character" w:customStyle="1" w:styleId="PlainTextChar">
    <w:name w:val="Plain Text Char"/>
    <w:link w:val="PlainText"/>
    <w:uiPriority w:val="99"/>
    <w:rsid w:val="00DB7FA9"/>
    <w:rPr>
      <w:rFonts w:ascii="Courier New" w:hAnsi="Courier New"/>
    </w:rPr>
  </w:style>
  <w:style w:type="paragraph" w:styleId="ListParagraph">
    <w:name w:val="List Paragraph"/>
    <w:basedOn w:val="Normal"/>
    <w:uiPriority w:val="34"/>
    <w:qFormat/>
    <w:rsid w:val="0064276A"/>
    <w:pPr>
      <w:widowControl/>
      <w:ind w:left="720"/>
    </w:pPr>
    <w:rPr>
      <w:rFonts w:ascii="Calibri" w:eastAsia="Calibri" w:hAnsi="Calibri"/>
      <w:snapToGrid/>
      <w:sz w:val="22"/>
      <w:szCs w:val="22"/>
    </w:rPr>
  </w:style>
  <w:style w:type="paragraph" w:customStyle="1" w:styleId="Default">
    <w:name w:val="Default"/>
    <w:rsid w:val="00CD038E"/>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3F206F"/>
    <w:rPr>
      <w:color w:val="808080"/>
    </w:rPr>
  </w:style>
  <w:style w:type="character" w:customStyle="1" w:styleId="Style4">
    <w:name w:val="Style4"/>
    <w:basedOn w:val="DefaultParagraphFont"/>
    <w:uiPriority w:val="1"/>
    <w:rsid w:val="00837F13"/>
    <w:rPr>
      <w:rFonts w:ascii="Informal Roman" w:hAnsi="Informal Roman"/>
      <w:b/>
      <w:sz w:val="28"/>
    </w:rPr>
  </w:style>
  <w:style w:type="character" w:customStyle="1" w:styleId="FooterChar">
    <w:name w:val="Footer Char"/>
    <w:basedOn w:val="DefaultParagraphFont"/>
    <w:link w:val="Footer"/>
    <w:uiPriority w:val="99"/>
    <w:rsid w:val="00B82A39"/>
    <w:rPr>
      <w:snapToGrid w:val="0"/>
      <w:sz w:val="24"/>
    </w:rPr>
  </w:style>
  <w:style w:type="paragraph" w:styleId="NoSpacing">
    <w:name w:val="No Spacing"/>
    <w:uiPriority w:val="1"/>
    <w:qFormat/>
    <w:rsid w:val="00CE0010"/>
    <w:rPr>
      <w:rFonts w:eastAsiaTheme="minorHAnsi"/>
      <w:sz w:val="24"/>
      <w:szCs w:val="24"/>
    </w:rPr>
  </w:style>
  <w:style w:type="character" w:styleId="CommentReference">
    <w:name w:val="annotation reference"/>
    <w:basedOn w:val="DefaultParagraphFont"/>
    <w:rsid w:val="003B5832"/>
    <w:rPr>
      <w:sz w:val="16"/>
      <w:szCs w:val="16"/>
    </w:rPr>
  </w:style>
  <w:style w:type="paragraph" w:styleId="CommentText">
    <w:name w:val="annotation text"/>
    <w:basedOn w:val="Normal"/>
    <w:link w:val="CommentTextChar"/>
    <w:rsid w:val="003B5832"/>
    <w:rPr>
      <w:sz w:val="20"/>
    </w:rPr>
  </w:style>
  <w:style w:type="character" w:customStyle="1" w:styleId="CommentTextChar">
    <w:name w:val="Comment Text Char"/>
    <w:basedOn w:val="DefaultParagraphFont"/>
    <w:link w:val="CommentText"/>
    <w:rsid w:val="003B5832"/>
    <w:rPr>
      <w:snapToGrid w:val="0"/>
    </w:rPr>
  </w:style>
  <w:style w:type="paragraph" w:styleId="CommentSubject">
    <w:name w:val="annotation subject"/>
    <w:basedOn w:val="CommentText"/>
    <w:next w:val="CommentText"/>
    <w:link w:val="CommentSubjectChar"/>
    <w:rsid w:val="003B5832"/>
    <w:rPr>
      <w:b/>
      <w:bCs/>
    </w:rPr>
  </w:style>
  <w:style w:type="character" w:customStyle="1" w:styleId="CommentSubjectChar">
    <w:name w:val="Comment Subject Char"/>
    <w:basedOn w:val="CommentTextChar"/>
    <w:link w:val="CommentSubject"/>
    <w:rsid w:val="003B5832"/>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3958">
      <w:bodyDiv w:val="1"/>
      <w:marLeft w:val="0"/>
      <w:marRight w:val="0"/>
      <w:marTop w:val="0"/>
      <w:marBottom w:val="0"/>
      <w:divBdr>
        <w:top w:val="none" w:sz="0" w:space="0" w:color="auto"/>
        <w:left w:val="none" w:sz="0" w:space="0" w:color="auto"/>
        <w:bottom w:val="none" w:sz="0" w:space="0" w:color="auto"/>
        <w:right w:val="none" w:sz="0" w:space="0" w:color="auto"/>
      </w:divBdr>
    </w:div>
    <w:div w:id="337075487">
      <w:bodyDiv w:val="1"/>
      <w:marLeft w:val="0"/>
      <w:marRight w:val="0"/>
      <w:marTop w:val="0"/>
      <w:marBottom w:val="0"/>
      <w:divBdr>
        <w:top w:val="none" w:sz="0" w:space="0" w:color="auto"/>
        <w:left w:val="none" w:sz="0" w:space="0" w:color="auto"/>
        <w:bottom w:val="none" w:sz="0" w:space="0" w:color="auto"/>
        <w:right w:val="none" w:sz="0" w:space="0" w:color="auto"/>
      </w:divBdr>
    </w:div>
    <w:div w:id="474570789">
      <w:bodyDiv w:val="1"/>
      <w:marLeft w:val="0"/>
      <w:marRight w:val="0"/>
      <w:marTop w:val="0"/>
      <w:marBottom w:val="0"/>
      <w:divBdr>
        <w:top w:val="none" w:sz="0" w:space="0" w:color="auto"/>
        <w:left w:val="none" w:sz="0" w:space="0" w:color="auto"/>
        <w:bottom w:val="none" w:sz="0" w:space="0" w:color="auto"/>
        <w:right w:val="none" w:sz="0" w:space="0" w:color="auto"/>
      </w:divBdr>
    </w:div>
    <w:div w:id="597179030">
      <w:bodyDiv w:val="1"/>
      <w:marLeft w:val="0"/>
      <w:marRight w:val="0"/>
      <w:marTop w:val="0"/>
      <w:marBottom w:val="0"/>
      <w:divBdr>
        <w:top w:val="none" w:sz="0" w:space="0" w:color="auto"/>
        <w:left w:val="none" w:sz="0" w:space="0" w:color="auto"/>
        <w:bottom w:val="none" w:sz="0" w:space="0" w:color="auto"/>
        <w:right w:val="none" w:sz="0" w:space="0" w:color="auto"/>
      </w:divBdr>
    </w:div>
    <w:div w:id="846555410">
      <w:bodyDiv w:val="1"/>
      <w:marLeft w:val="0"/>
      <w:marRight w:val="0"/>
      <w:marTop w:val="0"/>
      <w:marBottom w:val="0"/>
      <w:divBdr>
        <w:top w:val="none" w:sz="0" w:space="0" w:color="auto"/>
        <w:left w:val="none" w:sz="0" w:space="0" w:color="auto"/>
        <w:bottom w:val="none" w:sz="0" w:space="0" w:color="auto"/>
        <w:right w:val="none" w:sz="0" w:space="0" w:color="auto"/>
      </w:divBdr>
    </w:div>
    <w:div w:id="848525449">
      <w:bodyDiv w:val="1"/>
      <w:marLeft w:val="0"/>
      <w:marRight w:val="0"/>
      <w:marTop w:val="0"/>
      <w:marBottom w:val="0"/>
      <w:divBdr>
        <w:top w:val="none" w:sz="0" w:space="0" w:color="auto"/>
        <w:left w:val="none" w:sz="0" w:space="0" w:color="auto"/>
        <w:bottom w:val="none" w:sz="0" w:space="0" w:color="auto"/>
        <w:right w:val="none" w:sz="0" w:space="0" w:color="auto"/>
      </w:divBdr>
    </w:div>
    <w:div w:id="1051611394">
      <w:bodyDiv w:val="1"/>
      <w:marLeft w:val="0"/>
      <w:marRight w:val="0"/>
      <w:marTop w:val="0"/>
      <w:marBottom w:val="0"/>
      <w:divBdr>
        <w:top w:val="none" w:sz="0" w:space="0" w:color="auto"/>
        <w:left w:val="none" w:sz="0" w:space="0" w:color="auto"/>
        <w:bottom w:val="none" w:sz="0" w:space="0" w:color="auto"/>
        <w:right w:val="none" w:sz="0" w:space="0" w:color="auto"/>
      </w:divBdr>
    </w:div>
    <w:div w:id="1178157938">
      <w:bodyDiv w:val="1"/>
      <w:marLeft w:val="0"/>
      <w:marRight w:val="0"/>
      <w:marTop w:val="0"/>
      <w:marBottom w:val="0"/>
      <w:divBdr>
        <w:top w:val="none" w:sz="0" w:space="0" w:color="auto"/>
        <w:left w:val="none" w:sz="0" w:space="0" w:color="auto"/>
        <w:bottom w:val="none" w:sz="0" w:space="0" w:color="auto"/>
        <w:right w:val="none" w:sz="0" w:space="0" w:color="auto"/>
      </w:divBdr>
    </w:div>
    <w:div w:id="1491166908">
      <w:bodyDiv w:val="1"/>
      <w:marLeft w:val="0"/>
      <w:marRight w:val="0"/>
      <w:marTop w:val="0"/>
      <w:marBottom w:val="0"/>
      <w:divBdr>
        <w:top w:val="none" w:sz="0" w:space="0" w:color="auto"/>
        <w:left w:val="none" w:sz="0" w:space="0" w:color="auto"/>
        <w:bottom w:val="none" w:sz="0" w:space="0" w:color="auto"/>
        <w:right w:val="none" w:sz="0" w:space="0" w:color="auto"/>
      </w:divBdr>
    </w:div>
    <w:div w:id="199557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FF6D506D4441808F72389945A4E5B7"/>
        <w:category>
          <w:name w:val="General"/>
          <w:gallery w:val="placeholder"/>
        </w:category>
        <w:types>
          <w:type w:val="bbPlcHdr"/>
        </w:types>
        <w:behaviors>
          <w:behavior w:val="content"/>
        </w:behaviors>
        <w:guid w:val="{FEA62B80-9557-49CB-96F1-5A3A587AFEBF}"/>
      </w:docPartPr>
      <w:docPartBody>
        <w:p w:rsidR="008F6B69" w:rsidRDefault="0048083F" w:rsidP="0048083F">
          <w:pPr>
            <w:pStyle w:val="3AFF6D506D4441808F72389945A4E5B7"/>
          </w:pPr>
          <w:r w:rsidRPr="00847C6F">
            <w:rPr>
              <w:rStyle w:val="PlaceholderText"/>
            </w:rPr>
            <w:t>Click or tap here to enter text.</w:t>
          </w:r>
        </w:p>
      </w:docPartBody>
    </w:docPart>
    <w:docPart>
      <w:docPartPr>
        <w:name w:val="CDE58C00F8D444469899C2D9AC74FF1B"/>
        <w:category>
          <w:name w:val="General"/>
          <w:gallery w:val="placeholder"/>
        </w:category>
        <w:types>
          <w:type w:val="bbPlcHdr"/>
        </w:types>
        <w:behaviors>
          <w:behavior w:val="content"/>
        </w:behaviors>
        <w:guid w:val="{F814F50E-3C90-4C97-BAEA-75C11A310709}"/>
      </w:docPartPr>
      <w:docPartBody>
        <w:p w:rsidR="008F6B69" w:rsidRDefault="0048083F" w:rsidP="0048083F">
          <w:pPr>
            <w:pStyle w:val="CDE58C00F8D444469899C2D9AC74FF1B"/>
          </w:pPr>
          <w:r w:rsidRPr="00847C6F">
            <w:rPr>
              <w:rStyle w:val="PlaceholderText"/>
            </w:rPr>
            <w:t>Click or tap here to enter text.</w:t>
          </w:r>
        </w:p>
      </w:docPartBody>
    </w:docPart>
    <w:docPart>
      <w:docPartPr>
        <w:name w:val="E35A7E9AC682468E9B95021F125A8D25"/>
        <w:category>
          <w:name w:val="General"/>
          <w:gallery w:val="placeholder"/>
        </w:category>
        <w:types>
          <w:type w:val="bbPlcHdr"/>
        </w:types>
        <w:behaviors>
          <w:behavior w:val="content"/>
        </w:behaviors>
        <w:guid w:val="{D89425C9-912C-476D-8D44-CF0E0AC17003}"/>
      </w:docPartPr>
      <w:docPartBody>
        <w:p w:rsidR="008F6B69" w:rsidRDefault="0048083F" w:rsidP="0048083F">
          <w:pPr>
            <w:pStyle w:val="E35A7E9AC682468E9B95021F125A8D25"/>
          </w:pPr>
          <w:r w:rsidRPr="00847C6F">
            <w:rPr>
              <w:rStyle w:val="PlaceholderText"/>
            </w:rPr>
            <w:t>Click or tap here to enter text.</w:t>
          </w:r>
        </w:p>
      </w:docPartBody>
    </w:docPart>
    <w:docPart>
      <w:docPartPr>
        <w:name w:val="38FEDF057B6A47B683161EC2C5C49ED3"/>
        <w:category>
          <w:name w:val="General"/>
          <w:gallery w:val="placeholder"/>
        </w:category>
        <w:types>
          <w:type w:val="bbPlcHdr"/>
        </w:types>
        <w:behaviors>
          <w:behavior w:val="content"/>
        </w:behaviors>
        <w:guid w:val="{A1A32954-E358-4A2D-95FA-7B72DB4DEDE7}"/>
      </w:docPartPr>
      <w:docPartBody>
        <w:p w:rsidR="008F6B69" w:rsidRDefault="0048083F" w:rsidP="0048083F">
          <w:pPr>
            <w:pStyle w:val="38FEDF057B6A47B683161EC2C5C49ED3"/>
          </w:pPr>
          <w:r w:rsidRPr="00B16A00">
            <w:rPr>
              <w:rStyle w:val="PlaceholderText"/>
            </w:rPr>
            <w:t>Click or tap to enter a date.</w:t>
          </w:r>
        </w:p>
      </w:docPartBody>
    </w:docPart>
    <w:docPart>
      <w:docPartPr>
        <w:name w:val="1DFF2068FB8546D2B85036C23C4D1848"/>
        <w:category>
          <w:name w:val="General"/>
          <w:gallery w:val="placeholder"/>
        </w:category>
        <w:types>
          <w:type w:val="bbPlcHdr"/>
        </w:types>
        <w:behaviors>
          <w:behavior w:val="content"/>
        </w:behaviors>
        <w:guid w:val="{91CED1B8-4CBF-416C-B396-A513304A3E1C}"/>
      </w:docPartPr>
      <w:docPartBody>
        <w:p w:rsidR="008F6B69" w:rsidRDefault="0048083F" w:rsidP="0048083F">
          <w:pPr>
            <w:pStyle w:val="1DFF2068FB8546D2B85036C23C4D1848"/>
          </w:pPr>
          <w:r w:rsidRPr="00847C6F">
            <w:rPr>
              <w:rStyle w:val="PlaceholderText"/>
            </w:rPr>
            <w:t>Click or tap here to enter text.</w:t>
          </w:r>
        </w:p>
      </w:docPartBody>
    </w:docPart>
    <w:docPart>
      <w:docPartPr>
        <w:name w:val="02706CE1A34349EC840EFF4A96521013"/>
        <w:category>
          <w:name w:val="General"/>
          <w:gallery w:val="placeholder"/>
        </w:category>
        <w:types>
          <w:type w:val="bbPlcHdr"/>
        </w:types>
        <w:behaviors>
          <w:behavior w:val="content"/>
        </w:behaviors>
        <w:guid w:val="{3E2351E3-1AFA-4391-AE88-9A8F600301D4}"/>
      </w:docPartPr>
      <w:docPartBody>
        <w:p w:rsidR="008F6B69" w:rsidRDefault="0048083F" w:rsidP="0048083F">
          <w:pPr>
            <w:pStyle w:val="02706CE1A34349EC840EFF4A96521013"/>
          </w:pPr>
          <w:r w:rsidRPr="00847C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Open Sans SemiBold">
    <w:altName w:val="Open Sans SemiBold"/>
    <w:charset w:val="00"/>
    <w:family w:val="swiss"/>
    <w:pitch w:val="variable"/>
    <w:sig w:usb0="E00002EF" w:usb1="4000205B" w:usb2="00000028" w:usb3="00000000" w:csb0="0000019F" w:csb1="00000000"/>
  </w:font>
  <w:font w:name="Open Sans">
    <w:altName w:val="Tahoma"/>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83F"/>
    <w:rsid w:val="000F79E6"/>
    <w:rsid w:val="001D0E81"/>
    <w:rsid w:val="0048083F"/>
    <w:rsid w:val="004E3EE4"/>
    <w:rsid w:val="005247F9"/>
    <w:rsid w:val="007036FA"/>
    <w:rsid w:val="008F6B69"/>
    <w:rsid w:val="00925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083F"/>
    <w:rPr>
      <w:color w:val="808080"/>
    </w:rPr>
  </w:style>
  <w:style w:type="paragraph" w:customStyle="1" w:styleId="3AFF6D506D4441808F72389945A4E5B7">
    <w:name w:val="3AFF6D506D4441808F72389945A4E5B7"/>
    <w:rsid w:val="0048083F"/>
  </w:style>
  <w:style w:type="paragraph" w:customStyle="1" w:styleId="CDE58C00F8D444469899C2D9AC74FF1B">
    <w:name w:val="CDE58C00F8D444469899C2D9AC74FF1B"/>
    <w:rsid w:val="0048083F"/>
  </w:style>
  <w:style w:type="paragraph" w:customStyle="1" w:styleId="E35A7E9AC682468E9B95021F125A8D25">
    <w:name w:val="E35A7E9AC682468E9B95021F125A8D25"/>
    <w:rsid w:val="0048083F"/>
  </w:style>
  <w:style w:type="paragraph" w:customStyle="1" w:styleId="38FEDF057B6A47B683161EC2C5C49ED3">
    <w:name w:val="38FEDF057B6A47B683161EC2C5C49ED3"/>
    <w:rsid w:val="0048083F"/>
  </w:style>
  <w:style w:type="paragraph" w:customStyle="1" w:styleId="1DFF2068FB8546D2B85036C23C4D1848">
    <w:name w:val="1DFF2068FB8546D2B85036C23C4D1848"/>
    <w:rsid w:val="0048083F"/>
  </w:style>
  <w:style w:type="paragraph" w:customStyle="1" w:styleId="02706CE1A34349EC840EFF4A96521013">
    <w:name w:val="02706CE1A34349EC840EFF4A96521013"/>
    <w:rsid w:val="004808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2A2F4-3C86-427B-8F1B-D4342125A7CB}">
  <ds:schemaRefs>
    <ds:schemaRef ds:uri="http://schemas.microsoft.com/office/2006/metadata/properties"/>
    <ds:schemaRef ds:uri="6812ab25-3f9b-46f0-9a4a-31a026da8523"/>
    <ds:schemaRef ds:uri="http://schemas.microsoft.com/office/2006/documentManagement/types"/>
    <ds:schemaRef ds:uri="http://schemas.openxmlformats.org/package/2006/metadata/core-properties"/>
    <ds:schemaRef ds:uri="http://purl.org/dc/terms/"/>
    <ds:schemaRef ds:uri="http://purl.org/dc/dcmitype/"/>
    <ds:schemaRef ds:uri="http://www.w3.org/XML/1998/namespace"/>
    <ds:schemaRef ds:uri="http://schemas.microsoft.com/office/infopath/2007/PartnerControls"/>
    <ds:schemaRef ds:uri="b9eeafab-0498-4b89-9a96-157ea3ea9f31"/>
    <ds:schemaRef ds:uri="http://purl.org/dc/elements/1.1/"/>
  </ds:schemaRefs>
</ds:datastoreItem>
</file>

<file path=customXml/itemProps2.xml><?xml version="1.0" encoding="utf-8"?>
<ds:datastoreItem xmlns:ds="http://schemas.openxmlformats.org/officeDocument/2006/customXml" ds:itemID="{2528950B-259D-43E7-9C95-F6534877C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EE6ADB-36FA-4F58-8FFA-0401AAADB2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2</Pages>
  <Words>611</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lcgis</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Kelly LaFollette</dc:creator>
  <cp:keywords/>
  <cp:lastModifiedBy>Ponko, Bill</cp:lastModifiedBy>
  <cp:revision>17</cp:revision>
  <cp:lastPrinted>2020-04-01T15:04:00Z</cp:lastPrinted>
  <dcterms:created xsi:type="dcterms:W3CDTF">2020-04-08T13:16:00Z</dcterms:created>
  <dcterms:modified xsi:type="dcterms:W3CDTF">2025-10-22T16:37:00Z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-1984471727</vt:i4>
  </property>
  <property fmtid="{D5CDD505-2E9C-101B-9397-08002B2CF9AE}" pid="3" name="ContentTypeId">
    <vt:lpwstr>0x0101004C9FA6BB728CFF4E839D3741936297E2</vt:lpwstr>
  </property>
</Properties>
</file>