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0F05033" w14:textId="77777777" w:rsidR="00912731" w:rsidRDefault="00912731" w:rsidP="00D258A9">
      <w:pPr>
        <w:tabs>
          <w:tab w:val="left" w:pos="7020"/>
        </w:tabs>
        <w:rPr>
          <w:b/>
          <w:szCs w:val="24"/>
        </w:rPr>
      </w:pPr>
    </w:p>
    <w:p w14:paraId="5E2E8274" w14:textId="2BAE38A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912731">
        <w:rPr>
          <w:bCs/>
          <w:szCs w:val="24"/>
        </w:rPr>
        <w:t>CEI Services Hartwood Marsh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A1F9C">
        <w:rPr>
          <w:szCs w:val="24"/>
        </w:rPr>
        <w:t>0</w:t>
      </w:r>
      <w:r w:rsidR="00F6449E">
        <w:rPr>
          <w:szCs w:val="24"/>
        </w:rPr>
        <w:t>4</w:t>
      </w:r>
      <w:r w:rsidR="008A1F9C">
        <w:rPr>
          <w:szCs w:val="24"/>
        </w:rPr>
        <w:t>/</w:t>
      </w:r>
      <w:r w:rsidR="00912731">
        <w:rPr>
          <w:szCs w:val="24"/>
        </w:rPr>
        <w:t>0</w:t>
      </w:r>
      <w:r w:rsidR="0045576D">
        <w:rPr>
          <w:szCs w:val="24"/>
        </w:rPr>
        <w:t>9</w:t>
      </w:r>
      <w:r w:rsidR="008A1F9C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773ABE3C" w:rsidR="00EA1F05" w:rsidRPr="00DA4DE3" w:rsidRDefault="00912731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Will design plans be posted</w:t>
      </w:r>
      <w:r w:rsidR="008A1F9C">
        <w:rPr>
          <w:rFonts w:ascii="Times New Roman" w:hAnsi="Times New Roman"/>
          <w:color w:val="000000"/>
          <w:sz w:val="24"/>
          <w:szCs w:val="24"/>
        </w:rPr>
        <w:t>?</w:t>
      </w:r>
    </w:p>
    <w:p w14:paraId="1E27B3EF" w14:textId="3ABF855F" w:rsidR="000D0D79" w:rsidRPr="00F6449E" w:rsidRDefault="00DD5EC1" w:rsidP="008A1F9C">
      <w:pPr>
        <w:spacing w:after="160"/>
        <w:jc w:val="both"/>
        <w:rPr>
          <w:b/>
          <w:bCs/>
          <w:color w:val="000000"/>
          <w:szCs w:val="24"/>
        </w:rPr>
      </w:pPr>
      <w:r w:rsidRPr="00F6449E">
        <w:rPr>
          <w:b/>
          <w:bCs/>
          <w:color w:val="000000"/>
          <w:szCs w:val="24"/>
        </w:rPr>
        <w:t>R1</w:t>
      </w:r>
      <w:r w:rsidR="008A1F9C" w:rsidRPr="00F6449E">
        <w:rPr>
          <w:b/>
          <w:bCs/>
          <w:color w:val="000000"/>
          <w:szCs w:val="24"/>
        </w:rPr>
        <w:t xml:space="preserve">. </w:t>
      </w:r>
      <w:r w:rsidR="00F6449E">
        <w:rPr>
          <w:b/>
          <w:bCs/>
          <w:color w:val="000000"/>
          <w:szCs w:val="24"/>
        </w:rPr>
        <w:t xml:space="preserve"> </w:t>
      </w:r>
      <w:r w:rsidR="007F21C4">
        <w:rPr>
          <w:b/>
          <w:bCs/>
          <w:color w:val="000000"/>
          <w:szCs w:val="24"/>
        </w:rPr>
        <w:t>R</w:t>
      </w:r>
      <w:r w:rsidR="0089125E">
        <w:rPr>
          <w:b/>
          <w:bCs/>
          <w:color w:val="000000"/>
          <w:szCs w:val="24"/>
        </w:rPr>
        <w:t>efer to</w:t>
      </w:r>
      <w:r w:rsidR="007F7A23">
        <w:rPr>
          <w:b/>
          <w:bCs/>
          <w:color w:val="000000"/>
          <w:szCs w:val="24"/>
        </w:rPr>
        <w:t>: Exhibit G – Signalization Plans, Exhibit H – Utility Adjustment Plans and Exhibit I – Roadway Plans.</w:t>
      </w:r>
    </w:p>
    <w:p w14:paraId="03754680" w14:textId="0A7D11B9" w:rsidR="000D0D79" w:rsidRDefault="000D0D79" w:rsidP="000D0D79">
      <w:pPr>
        <w:spacing w:after="160"/>
        <w:ind w:hanging="450"/>
        <w:jc w:val="both"/>
        <w:rPr>
          <w:color w:val="000000"/>
          <w:szCs w:val="24"/>
        </w:rPr>
      </w:pPr>
      <w:r w:rsidRPr="000D0D79">
        <w:rPr>
          <w:color w:val="000000"/>
          <w:szCs w:val="24"/>
        </w:rPr>
        <w:t>Q2.</w:t>
      </w:r>
      <w:r>
        <w:rPr>
          <w:color w:val="000000"/>
          <w:szCs w:val="24"/>
        </w:rPr>
        <w:t xml:space="preserve"> </w:t>
      </w:r>
      <w:proofErr w:type="gramStart"/>
      <w:r w:rsidR="00912731">
        <w:rPr>
          <w:color w:val="000000"/>
          <w:szCs w:val="24"/>
        </w:rPr>
        <w:t>Would</w:t>
      </w:r>
      <w:proofErr w:type="gramEnd"/>
      <w:r w:rsidR="00912731">
        <w:rPr>
          <w:color w:val="000000"/>
          <w:szCs w:val="24"/>
        </w:rPr>
        <w:t xml:space="preserve"> like to know if the County has any preliminary plans and if also the County knows when the estimated construction will start and how long </w:t>
      </w:r>
      <w:proofErr w:type="gramStart"/>
      <w:r w:rsidR="00912731">
        <w:rPr>
          <w:color w:val="000000"/>
          <w:szCs w:val="24"/>
        </w:rPr>
        <w:t xml:space="preserve">is the project duration and </w:t>
      </w:r>
      <w:r w:rsidR="00912731" w:rsidRPr="0089125E">
        <w:rPr>
          <w:color w:val="000000"/>
          <w:szCs w:val="24"/>
        </w:rPr>
        <w:t>estimated construction amount</w:t>
      </w:r>
      <w:proofErr w:type="gramEnd"/>
      <w:r w:rsidR="00912731" w:rsidRPr="0089125E">
        <w:rPr>
          <w:color w:val="000000"/>
          <w:szCs w:val="24"/>
        </w:rPr>
        <w:t>?</w:t>
      </w:r>
    </w:p>
    <w:p w14:paraId="7D5A5FAC" w14:textId="1440BC43" w:rsidR="000D0D79" w:rsidRPr="008260CF" w:rsidRDefault="000D0D79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="00DD5EC1" w:rsidRPr="008260CF">
        <w:rPr>
          <w:b/>
          <w:bCs/>
          <w:color w:val="000000"/>
          <w:szCs w:val="24"/>
        </w:rPr>
        <w:t>R</w:t>
      </w:r>
      <w:r w:rsidRPr="008260CF">
        <w:rPr>
          <w:b/>
          <w:bCs/>
          <w:color w:val="000000"/>
          <w:szCs w:val="24"/>
        </w:rPr>
        <w:t xml:space="preserve">2. </w:t>
      </w:r>
      <w:r w:rsidR="007F21C4">
        <w:rPr>
          <w:b/>
          <w:bCs/>
          <w:color w:val="000000"/>
          <w:szCs w:val="24"/>
        </w:rPr>
        <w:t>R</w:t>
      </w:r>
      <w:r w:rsidR="007F7A23">
        <w:rPr>
          <w:b/>
          <w:bCs/>
          <w:color w:val="000000"/>
          <w:szCs w:val="24"/>
        </w:rPr>
        <w:t>efer to R1</w:t>
      </w:r>
      <w:r w:rsidR="0045592B">
        <w:rPr>
          <w:b/>
          <w:bCs/>
          <w:color w:val="000000"/>
          <w:szCs w:val="24"/>
        </w:rPr>
        <w:t>.</w:t>
      </w:r>
      <w:r w:rsidR="00F6449E">
        <w:rPr>
          <w:b/>
          <w:bCs/>
          <w:color w:val="000000"/>
          <w:szCs w:val="24"/>
        </w:rPr>
        <w:t xml:space="preserve"> The estimated </w:t>
      </w:r>
      <w:r w:rsidR="00C972A1">
        <w:rPr>
          <w:b/>
          <w:bCs/>
          <w:color w:val="000000"/>
          <w:szCs w:val="24"/>
        </w:rPr>
        <w:t xml:space="preserve">start date is dependent upon concurrence with FDOT. The expected start date is September 2026, </w:t>
      </w:r>
      <w:r w:rsidR="00F6449E">
        <w:rPr>
          <w:b/>
          <w:bCs/>
          <w:color w:val="000000"/>
          <w:szCs w:val="24"/>
        </w:rPr>
        <w:t xml:space="preserve">duration is 700 </w:t>
      </w:r>
      <w:r w:rsidR="0089125E">
        <w:rPr>
          <w:b/>
          <w:bCs/>
          <w:color w:val="000000"/>
          <w:szCs w:val="24"/>
        </w:rPr>
        <w:t xml:space="preserve">days, and the estimated construction amount is $16,000,000. </w:t>
      </w:r>
    </w:p>
    <w:p w14:paraId="5054A53E" w14:textId="37A35819" w:rsidR="00C92CF3" w:rsidRDefault="00C92CF3" w:rsidP="000D0D79">
      <w:pPr>
        <w:spacing w:after="160"/>
        <w:ind w:hanging="450"/>
        <w:jc w:val="both"/>
        <w:rPr>
          <w:color w:val="000000"/>
          <w:szCs w:val="24"/>
        </w:rPr>
      </w:pPr>
      <w:r w:rsidRPr="00C92CF3">
        <w:rPr>
          <w:color w:val="000000"/>
          <w:szCs w:val="24"/>
        </w:rPr>
        <w:t xml:space="preserve">Q3. </w:t>
      </w:r>
      <w:r>
        <w:rPr>
          <w:color w:val="000000"/>
          <w:szCs w:val="24"/>
        </w:rPr>
        <w:t>Would the County please clarify whether the project is County-funded as stated on page 2 of the solicitation, or if it is state Florida Department of Transportation (FDOT) Local Agency Program (LAP)-funded as stated on page 1 of the Scope of Work?</w:t>
      </w:r>
    </w:p>
    <w:p w14:paraId="016E1F92" w14:textId="5836C544" w:rsidR="00C92CF3" w:rsidRPr="00F6449E" w:rsidRDefault="00DD5EC1" w:rsidP="00C92CF3">
      <w:pPr>
        <w:spacing w:after="160"/>
        <w:jc w:val="both"/>
        <w:rPr>
          <w:b/>
          <w:bCs/>
          <w:color w:val="000000"/>
          <w:szCs w:val="24"/>
        </w:rPr>
      </w:pPr>
      <w:r w:rsidRPr="00F6449E">
        <w:rPr>
          <w:b/>
          <w:bCs/>
          <w:color w:val="000000"/>
          <w:szCs w:val="24"/>
        </w:rPr>
        <w:t>R</w:t>
      </w:r>
      <w:r w:rsidR="00C92CF3" w:rsidRPr="00F6449E">
        <w:rPr>
          <w:b/>
          <w:bCs/>
          <w:color w:val="000000"/>
          <w:szCs w:val="24"/>
        </w:rPr>
        <w:t>3.</w:t>
      </w:r>
      <w:r w:rsidR="00C31873" w:rsidRPr="00F6449E">
        <w:rPr>
          <w:b/>
          <w:bCs/>
          <w:color w:val="000000"/>
          <w:szCs w:val="24"/>
        </w:rPr>
        <w:t xml:space="preserve"> The CEI is County funded. The construction has state funding. </w:t>
      </w:r>
      <w:r w:rsidR="00412BF2" w:rsidRPr="00F6449E">
        <w:rPr>
          <w:b/>
          <w:bCs/>
          <w:color w:val="000000"/>
          <w:szCs w:val="24"/>
        </w:rPr>
        <w:t>Vendor shall accept the following underlined changes in Exhibit A – Scope of Work: 1. BACKGROUND</w:t>
      </w:r>
    </w:p>
    <w:p w14:paraId="4E6B585D" w14:textId="235008BF" w:rsidR="00412BF2" w:rsidRPr="00412BF2" w:rsidRDefault="00412BF2" w:rsidP="00412BF2">
      <w:pPr>
        <w:pStyle w:val="ListParagraph"/>
        <w:numPr>
          <w:ilvl w:val="1"/>
          <w:numId w:val="10"/>
        </w:numPr>
        <w:spacing w:after="120"/>
        <w:ind w:left="547" w:hanging="547"/>
        <w:jc w:val="both"/>
        <w:rPr>
          <w:rFonts w:ascii="Times New Roman" w:hAnsi="Times New Roman"/>
          <w:sz w:val="24"/>
          <w:szCs w:val="24"/>
        </w:rPr>
      </w:pPr>
      <w:r w:rsidRPr="00095FC9">
        <w:rPr>
          <w:rFonts w:ascii="Times New Roman" w:hAnsi="Times New Roman"/>
          <w:sz w:val="24"/>
          <w:szCs w:val="24"/>
        </w:rPr>
        <w:t>A qualified Engineering Firm shall provide</w:t>
      </w:r>
      <w:r w:rsidRPr="00BA4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2A91">
        <w:rPr>
          <w:rFonts w:ascii="Times New Roman" w:hAnsi="Times New Roman"/>
          <w:color w:val="000000"/>
          <w:sz w:val="24"/>
          <w:szCs w:val="24"/>
        </w:rPr>
        <w:t xml:space="preserve">construction, engineering, and inspection (CEI) services for </w:t>
      </w:r>
      <w:r>
        <w:rPr>
          <w:rFonts w:ascii="Times New Roman" w:hAnsi="Times New Roman"/>
          <w:color w:val="000000"/>
          <w:sz w:val="24"/>
          <w:szCs w:val="24"/>
        </w:rPr>
        <w:t xml:space="preserve">Hartwood Marsh </w:t>
      </w:r>
      <w:r w:rsidRPr="00AC1187">
        <w:rPr>
          <w:rFonts w:ascii="Times New Roman" w:hAnsi="Times New Roman"/>
          <w:color w:val="000000"/>
          <w:sz w:val="24"/>
          <w:szCs w:val="24"/>
        </w:rPr>
        <w:t xml:space="preserve">Road from </w:t>
      </w:r>
      <w:r>
        <w:rPr>
          <w:rFonts w:ascii="Times New Roman" w:hAnsi="Times New Roman"/>
          <w:color w:val="000000"/>
          <w:sz w:val="24"/>
          <w:szCs w:val="24"/>
        </w:rPr>
        <w:t xml:space="preserve">US 27 to Majestic Isle Drive (aka Regency Hills Drive) </w:t>
      </w:r>
      <w:r w:rsidRPr="00AC1187">
        <w:rPr>
          <w:rFonts w:ascii="Times New Roman" w:hAnsi="Times New Roman"/>
          <w:color w:val="000000"/>
          <w:sz w:val="24"/>
          <w:szCs w:val="24"/>
        </w:rPr>
        <w:t>(FDOT FIN No. 44</w:t>
      </w:r>
      <w:r>
        <w:rPr>
          <w:rFonts w:ascii="Times New Roman" w:hAnsi="Times New Roman"/>
          <w:color w:val="000000"/>
          <w:sz w:val="24"/>
          <w:szCs w:val="24"/>
        </w:rPr>
        <w:t>1781-1</w:t>
      </w:r>
      <w:r w:rsidRPr="00AC1187">
        <w:rPr>
          <w:rFonts w:ascii="Times New Roman" w:hAnsi="Times New Roman"/>
          <w:color w:val="000000"/>
          <w:sz w:val="24"/>
          <w:szCs w:val="24"/>
        </w:rPr>
        <w:t>-58-01) (Project) located</w:t>
      </w:r>
      <w:r w:rsidRPr="00095FC9">
        <w:rPr>
          <w:rFonts w:ascii="Times New Roman" w:hAnsi="Times New Roman"/>
          <w:sz w:val="24"/>
          <w:szCs w:val="24"/>
        </w:rPr>
        <w:t xml:space="preserve"> in Lake County, Florida. </w:t>
      </w:r>
      <w:r w:rsidRPr="00F6449E">
        <w:rPr>
          <w:rFonts w:ascii="Times New Roman" w:hAnsi="Times New Roman"/>
          <w:b/>
          <w:bCs/>
          <w:sz w:val="24"/>
          <w:szCs w:val="24"/>
          <w:u w:val="single"/>
        </w:rPr>
        <w:t>The construction of the project is funded with state funds under Florida Department of Transportation (FDOT) Local Agency Program (LAP) FM No. 441781-1-58-01.</w:t>
      </w:r>
      <w:r w:rsidRPr="00095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engineering firm will also be responsible for all Equal Employment Opportunity Compliance (EOC), including but not limited to reviewing payrolls, conducting Employee interviews, on-The-Job Training form and CUF Reports.  FDOT LAP certification will be desirable but not required.</w:t>
      </w:r>
    </w:p>
    <w:p w14:paraId="57780E77" w14:textId="2C8C6736" w:rsidR="00C92CF3" w:rsidRDefault="00C92CF3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Q4. Would the County please advise what the estimated CEI budget is for this contract?</w:t>
      </w:r>
    </w:p>
    <w:p w14:paraId="14C4AFCA" w14:textId="3E9846CA" w:rsidR="00C92CF3" w:rsidRPr="008260CF" w:rsidRDefault="00C92CF3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="00DD5EC1" w:rsidRPr="008260CF">
        <w:rPr>
          <w:b/>
          <w:bCs/>
          <w:color w:val="000000"/>
          <w:szCs w:val="24"/>
        </w:rPr>
        <w:t>R</w:t>
      </w:r>
      <w:r w:rsidRPr="008260CF">
        <w:rPr>
          <w:b/>
          <w:bCs/>
          <w:color w:val="000000"/>
          <w:szCs w:val="24"/>
        </w:rPr>
        <w:t>4.</w:t>
      </w:r>
      <w:r w:rsidR="0045592B">
        <w:rPr>
          <w:b/>
          <w:bCs/>
          <w:color w:val="000000"/>
          <w:szCs w:val="24"/>
        </w:rPr>
        <w:t xml:space="preserve"> $1,000,000</w:t>
      </w:r>
      <w:r w:rsidR="00F6449E">
        <w:rPr>
          <w:b/>
          <w:bCs/>
          <w:color w:val="000000"/>
          <w:szCs w:val="24"/>
        </w:rPr>
        <w:t>.</w:t>
      </w:r>
    </w:p>
    <w:p w14:paraId="0649A2E4" w14:textId="11168AB4" w:rsidR="00C92CF3" w:rsidRDefault="00C92CF3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Q5. Would the County please advise what the estimated start date is for this contract?</w:t>
      </w:r>
    </w:p>
    <w:p w14:paraId="1D4FD733" w14:textId="1B7455F0" w:rsidR="00C92CF3" w:rsidRPr="008260CF" w:rsidRDefault="00C92CF3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="00DD5EC1" w:rsidRPr="008260CF">
        <w:rPr>
          <w:b/>
          <w:bCs/>
          <w:color w:val="000000"/>
          <w:szCs w:val="24"/>
        </w:rPr>
        <w:t>R</w:t>
      </w:r>
      <w:r w:rsidRPr="008260CF">
        <w:rPr>
          <w:b/>
          <w:bCs/>
          <w:color w:val="000000"/>
          <w:szCs w:val="24"/>
        </w:rPr>
        <w:t>5.</w:t>
      </w:r>
      <w:r w:rsidR="0045592B">
        <w:rPr>
          <w:b/>
          <w:bCs/>
          <w:color w:val="000000"/>
          <w:szCs w:val="24"/>
        </w:rPr>
        <w:t xml:space="preserve"> </w:t>
      </w:r>
      <w:r w:rsidR="007F21C4">
        <w:rPr>
          <w:b/>
          <w:bCs/>
          <w:color w:val="000000"/>
          <w:szCs w:val="24"/>
        </w:rPr>
        <w:t>Refer to</w:t>
      </w:r>
      <w:r w:rsidR="00C972A1">
        <w:rPr>
          <w:b/>
          <w:bCs/>
          <w:color w:val="000000"/>
          <w:szCs w:val="24"/>
        </w:rPr>
        <w:t xml:space="preserve"> R2. </w:t>
      </w:r>
      <w:r w:rsidR="0045592B">
        <w:rPr>
          <w:b/>
          <w:bCs/>
          <w:color w:val="000000"/>
          <w:szCs w:val="24"/>
        </w:rPr>
        <w:t xml:space="preserve"> </w:t>
      </w:r>
    </w:p>
    <w:p w14:paraId="2B2459F7" w14:textId="77777777" w:rsidR="0089125E" w:rsidRDefault="0089125E" w:rsidP="0089125E">
      <w:pPr>
        <w:spacing w:after="160"/>
        <w:ind w:hanging="450"/>
        <w:jc w:val="both"/>
        <w:rPr>
          <w:color w:val="000000"/>
          <w:szCs w:val="24"/>
        </w:rPr>
      </w:pPr>
    </w:p>
    <w:p w14:paraId="5E40D011" w14:textId="728D207D" w:rsidR="00F6449E" w:rsidRDefault="00C92CF3" w:rsidP="0089125E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Q6. Would the County please provide all available plans and specifications for this project?</w:t>
      </w:r>
    </w:p>
    <w:p w14:paraId="39252A20" w14:textId="27849E5C" w:rsidR="00C87E77" w:rsidRPr="00F6449E" w:rsidRDefault="00DD5EC1" w:rsidP="00F6449E">
      <w:pPr>
        <w:spacing w:after="160"/>
        <w:jc w:val="both"/>
        <w:rPr>
          <w:b/>
          <w:bCs/>
          <w:color w:val="000000"/>
          <w:szCs w:val="24"/>
        </w:rPr>
      </w:pPr>
      <w:r w:rsidRPr="008260CF">
        <w:rPr>
          <w:b/>
          <w:bCs/>
          <w:color w:val="000000"/>
          <w:szCs w:val="24"/>
        </w:rPr>
        <w:t>R</w:t>
      </w:r>
      <w:r w:rsidR="00C92CF3" w:rsidRPr="008260CF">
        <w:rPr>
          <w:b/>
          <w:bCs/>
          <w:color w:val="000000"/>
          <w:szCs w:val="24"/>
        </w:rPr>
        <w:t>6.</w:t>
      </w:r>
      <w:r w:rsidR="00F6449E">
        <w:rPr>
          <w:b/>
          <w:bCs/>
          <w:color w:val="000000"/>
          <w:szCs w:val="24"/>
        </w:rPr>
        <w:t xml:space="preserve"> </w:t>
      </w:r>
      <w:r w:rsidR="007F21C4">
        <w:rPr>
          <w:b/>
          <w:bCs/>
          <w:color w:val="000000"/>
          <w:szCs w:val="24"/>
        </w:rPr>
        <w:t xml:space="preserve">Refer to </w:t>
      </w:r>
      <w:r w:rsidR="007F7A23">
        <w:rPr>
          <w:b/>
          <w:bCs/>
          <w:color w:val="000000"/>
          <w:szCs w:val="24"/>
        </w:rPr>
        <w:t xml:space="preserve">R1. </w:t>
      </w:r>
      <w:r w:rsidR="00F6449E">
        <w:rPr>
          <w:b/>
          <w:bCs/>
          <w:color w:val="000000"/>
          <w:szCs w:val="24"/>
        </w:rPr>
        <w:t xml:space="preserve"> </w:t>
      </w:r>
    </w:p>
    <w:p w14:paraId="32CE168F" w14:textId="1F5A28C5" w:rsidR="00C87E77" w:rsidRDefault="00C87E77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Q7. Do you know the estimated start construction date? Also, do you know the construction duration?</w:t>
      </w:r>
    </w:p>
    <w:p w14:paraId="376B283D" w14:textId="4CDA13F4" w:rsidR="00C87E77" w:rsidRPr="008260CF" w:rsidRDefault="00C87E77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Pr="008260CF">
        <w:rPr>
          <w:b/>
          <w:bCs/>
          <w:color w:val="000000"/>
          <w:szCs w:val="24"/>
        </w:rPr>
        <w:t>R7.</w:t>
      </w:r>
      <w:r w:rsidR="0045592B">
        <w:rPr>
          <w:b/>
          <w:bCs/>
          <w:color w:val="000000"/>
          <w:szCs w:val="24"/>
        </w:rPr>
        <w:t xml:space="preserve"> </w:t>
      </w:r>
      <w:r w:rsidR="007F21C4">
        <w:rPr>
          <w:b/>
          <w:bCs/>
          <w:color w:val="000000"/>
          <w:szCs w:val="24"/>
        </w:rPr>
        <w:t xml:space="preserve">Refer to </w:t>
      </w:r>
      <w:r w:rsidR="00F6449E">
        <w:rPr>
          <w:b/>
          <w:bCs/>
          <w:color w:val="000000"/>
          <w:szCs w:val="24"/>
        </w:rPr>
        <w:t>R2.</w:t>
      </w:r>
    </w:p>
    <w:p w14:paraId="45FE1435" w14:textId="76310497" w:rsidR="00C87E77" w:rsidRDefault="00C87E77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Q8. I could not find the Federal Grant Agreement as part of the posted </w:t>
      </w:r>
      <w:proofErr w:type="gramStart"/>
      <w:r>
        <w:rPr>
          <w:color w:val="000000"/>
          <w:szCs w:val="24"/>
        </w:rPr>
        <w:t>attachments,</w:t>
      </w:r>
      <w:proofErr w:type="gramEnd"/>
      <w:r>
        <w:rPr>
          <w:color w:val="000000"/>
          <w:szCs w:val="24"/>
        </w:rPr>
        <w:t xml:space="preserve"> can you please send me the agreement or post it online and the preliminary plans if available.</w:t>
      </w:r>
    </w:p>
    <w:p w14:paraId="71CB06C8" w14:textId="4E31B362" w:rsidR="00C87E77" w:rsidRPr="008260CF" w:rsidRDefault="00C87E77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Pr="008260CF">
        <w:rPr>
          <w:b/>
          <w:bCs/>
          <w:color w:val="000000"/>
          <w:szCs w:val="24"/>
        </w:rPr>
        <w:t>R8.</w:t>
      </w:r>
      <w:r w:rsidR="0045592B">
        <w:rPr>
          <w:b/>
          <w:bCs/>
          <w:color w:val="000000"/>
          <w:szCs w:val="24"/>
        </w:rPr>
        <w:t xml:space="preserve"> </w:t>
      </w:r>
      <w:r w:rsidR="00F6449E">
        <w:rPr>
          <w:b/>
          <w:bCs/>
          <w:color w:val="000000"/>
          <w:szCs w:val="24"/>
        </w:rPr>
        <w:t xml:space="preserve">CEI is not funded through FDOT, </w:t>
      </w:r>
      <w:proofErr w:type="gramStart"/>
      <w:r w:rsidR="007F21C4">
        <w:rPr>
          <w:b/>
          <w:bCs/>
          <w:color w:val="000000"/>
          <w:szCs w:val="24"/>
        </w:rPr>
        <w:t>refer</w:t>
      </w:r>
      <w:proofErr w:type="gramEnd"/>
      <w:r w:rsidR="007F21C4">
        <w:rPr>
          <w:b/>
          <w:bCs/>
          <w:color w:val="000000"/>
          <w:szCs w:val="24"/>
        </w:rPr>
        <w:t xml:space="preserve"> to </w:t>
      </w:r>
      <w:r w:rsidR="00F6449E">
        <w:rPr>
          <w:b/>
          <w:bCs/>
          <w:color w:val="000000"/>
          <w:szCs w:val="24"/>
        </w:rPr>
        <w:t>R</w:t>
      </w:r>
      <w:r w:rsidR="007F21C4">
        <w:rPr>
          <w:b/>
          <w:bCs/>
          <w:color w:val="000000"/>
          <w:szCs w:val="24"/>
        </w:rPr>
        <w:t>1 and R</w:t>
      </w:r>
      <w:r w:rsidR="00F6449E">
        <w:rPr>
          <w:b/>
          <w:bCs/>
          <w:color w:val="000000"/>
          <w:szCs w:val="24"/>
        </w:rPr>
        <w:t xml:space="preserve">3. </w:t>
      </w:r>
    </w:p>
    <w:p w14:paraId="6D41B556" w14:textId="29870B4B" w:rsidR="00E33016" w:rsidRDefault="00E33016" w:rsidP="000D0D79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Q9. </w:t>
      </w:r>
      <w:r w:rsidR="00CB25AB">
        <w:rPr>
          <w:color w:val="000000"/>
          <w:szCs w:val="24"/>
        </w:rPr>
        <w:t>Would there be a followers list available?</w:t>
      </w:r>
    </w:p>
    <w:p w14:paraId="053C6B64" w14:textId="2C7651C4" w:rsidR="00CB25AB" w:rsidRPr="00F6449E" w:rsidRDefault="00CB25AB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Pr="00F6449E">
        <w:rPr>
          <w:b/>
          <w:bCs/>
          <w:color w:val="000000"/>
          <w:szCs w:val="24"/>
        </w:rPr>
        <w:t>R9. No</w:t>
      </w:r>
      <w:r w:rsidR="00C912D4" w:rsidRPr="00F6449E">
        <w:rPr>
          <w:b/>
          <w:bCs/>
          <w:color w:val="000000"/>
          <w:szCs w:val="24"/>
        </w:rPr>
        <w:t xml:space="preserve">, a followers list is not available. </w:t>
      </w:r>
    </w:p>
    <w:p w14:paraId="6B756C12" w14:textId="0AD3F79F" w:rsidR="0089125E" w:rsidRDefault="0089125E" w:rsidP="000D0D79">
      <w:pPr>
        <w:spacing w:after="160"/>
        <w:ind w:hanging="450"/>
        <w:jc w:val="both"/>
        <w:rPr>
          <w:color w:val="000000"/>
          <w:szCs w:val="24"/>
        </w:rPr>
      </w:pPr>
      <w:r w:rsidRPr="0089125E">
        <w:rPr>
          <w:color w:val="000000"/>
          <w:szCs w:val="24"/>
        </w:rPr>
        <w:t>Q1</w:t>
      </w:r>
      <w:r w:rsidR="00366525">
        <w:rPr>
          <w:color w:val="000000"/>
          <w:szCs w:val="24"/>
        </w:rPr>
        <w:t>0</w:t>
      </w:r>
      <w:r w:rsidRPr="0089125E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Would the County please provide any available utility agreements or utility work schedules relevant to this project?</w:t>
      </w:r>
    </w:p>
    <w:p w14:paraId="27684D29" w14:textId="2875239F" w:rsidR="0089125E" w:rsidRPr="0089125E" w:rsidRDefault="0089125E" w:rsidP="000D0D79">
      <w:pPr>
        <w:spacing w:after="160"/>
        <w:ind w:hanging="45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 w:rsidRPr="0089125E">
        <w:rPr>
          <w:b/>
          <w:bCs/>
          <w:color w:val="000000"/>
          <w:szCs w:val="24"/>
        </w:rPr>
        <w:t>R1</w:t>
      </w:r>
      <w:r w:rsidR="00366525">
        <w:rPr>
          <w:b/>
          <w:bCs/>
          <w:color w:val="000000"/>
          <w:szCs w:val="24"/>
        </w:rPr>
        <w:t>0</w:t>
      </w:r>
      <w:r w:rsidRPr="0089125E">
        <w:rPr>
          <w:b/>
          <w:bCs/>
          <w:color w:val="000000"/>
          <w:szCs w:val="24"/>
        </w:rPr>
        <w:t xml:space="preserve">. </w:t>
      </w:r>
      <w:r>
        <w:rPr>
          <w:b/>
          <w:bCs/>
          <w:color w:val="000000"/>
          <w:szCs w:val="24"/>
        </w:rPr>
        <w:t>This is not available.</w:t>
      </w:r>
    </w:p>
    <w:p w14:paraId="6B4B9A5F" w14:textId="77777777" w:rsidR="00EA1F05" w:rsidRDefault="00EA1F05" w:rsidP="008A1F9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39052D15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2666FFC3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A1F9C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A1F9C">
      <w:rPr>
        <w:b/>
        <w:bCs/>
      </w:rPr>
      <w:t>7</w:t>
    </w:r>
    <w:r w:rsidR="00912731">
      <w:rPr>
        <w:b/>
        <w:bCs/>
      </w:rPr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37AF0"/>
    <w:multiLevelType w:val="multilevel"/>
    <w:tmpl w:val="81BEF5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5"/>
  </w:num>
  <w:num w:numId="7" w16cid:durableId="1036589449">
    <w:abstractNumId w:val="3"/>
  </w:num>
  <w:num w:numId="8" w16cid:durableId="767965953">
    <w:abstractNumId w:val="6"/>
  </w:num>
  <w:num w:numId="9" w16cid:durableId="1435591811">
    <w:abstractNumId w:val="2"/>
  </w:num>
  <w:num w:numId="10" w16cid:durableId="174030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ggMivpdjz4UTY4hxtYPsen2gK0VS+Gb/kFwcqYR/jMEHRZ6B0T+BdSpVVtDfcJEGDVNNKvC0WM5c3BPq463w==" w:salt="sUwWGOMDIZGxOceswGFFv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D0D79"/>
    <w:rsid w:val="000F43B5"/>
    <w:rsid w:val="00103943"/>
    <w:rsid w:val="001167AC"/>
    <w:rsid w:val="001252A5"/>
    <w:rsid w:val="00132B21"/>
    <w:rsid w:val="00134356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11BDE"/>
    <w:rsid w:val="002236C0"/>
    <w:rsid w:val="00224BFC"/>
    <w:rsid w:val="00227EC5"/>
    <w:rsid w:val="002315C6"/>
    <w:rsid w:val="002320AE"/>
    <w:rsid w:val="00241DF8"/>
    <w:rsid w:val="002460D7"/>
    <w:rsid w:val="0025331E"/>
    <w:rsid w:val="002536F8"/>
    <w:rsid w:val="0025668B"/>
    <w:rsid w:val="00271D07"/>
    <w:rsid w:val="002735DD"/>
    <w:rsid w:val="0027455F"/>
    <w:rsid w:val="002763BF"/>
    <w:rsid w:val="002815E8"/>
    <w:rsid w:val="002B2528"/>
    <w:rsid w:val="002C4736"/>
    <w:rsid w:val="002D369E"/>
    <w:rsid w:val="002D4C1C"/>
    <w:rsid w:val="002E2E2C"/>
    <w:rsid w:val="002F3B18"/>
    <w:rsid w:val="003016A9"/>
    <w:rsid w:val="00311789"/>
    <w:rsid w:val="00330218"/>
    <w:rsid w:val="00345D8F"/>
    <w:rsid w:val="00347217"/>
    <w:rsid w:val="0034755A"/>
    <w:rsid w:val="00362BF4"/>
    <w:rsid w:val="0036641A"/>
    <w:rsid w:val="00366525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2BF2"/>
    <w:rsid w:val="004131A7"/>
    <w:rsid w:val="00426BCD"/>
    <w:rsid w:val="0045576D"/>
    <w:rsid w:val="0045592B"/>
    <w:rsid w:val="004608E6"/>
    <w:rsid w:val="00464CAE"/>
    <w:rsid w:val="0048032D"/>
    <w:rsid w:val="00483A55"/>
    <w:rsid w:val="004B1918"/>
    <w:rsid w:val="004C1236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539D9"/>
    <w:rsid w:val="0057065C"/>
    <w:rsid w:val="005707DB"/>
    <w:rsid w:val="00592FF0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21C4"/>
    <w:rsid w:val="007F6F6F"/>
    <w:rsid w:val="007F7A23"/>
    <w:rsid w:val="0080285B"/>
    <w:rsid w:val="0080437C"/>
    <w:rsid w:val="00804ECA"/>
    <w:rsid w:val="00807860"/>
    <w:rsid w:val="008260CF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9125E"/>
    <w:rsid w:val="008A1F9C"/>
    <w:rsid w:val="008B5A62"/>
    <w:rsid w:val="008C2F2A"/>
    <w:rsid w:val="008E18D1"/>
    <w:rsid w:val="008E271C"/>
    <w:rsid w:val="008E5F15"/>
    <w:rsid w:val="008F06E6"/>
    <w:rsid w:val="008F3A92"/>
    <w:rsid w:val="00907999"/>
    <w:rsid w:val="00910378"/>
    <w:rsid w:val="00910642"/>
    <w:rsid w:val="00912731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B1525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9360B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31873"/>
    <w:rsid w:val="00C518D9"/>
    <w:rsid w:val="00C5202C"/>
    <w:rsid w:val="00C523CA"/>
    <w:rsid w:val="00C54BBE"/>
    <w:rsid w:val="00C65E0D"/>
    <w:rsid w:val="00C66A0C"/>
    <w:rsid w:val="00C83188"/>
    <w:rsid w:val="00C87E77"/>
    <w:rsid w:val="00C912D4"/>
    <w:rsid w:val="00C913CD"/>
    <w:rsid w:val="00C92CF3"/>
    <w:rsid w:val="00C95E9D"/>
    <w:rsid w:val="00C972A1"/>
    <w:rsid w:val="00CA1A27"/>
    <w:rsid w:val="00CB1B38"/>
    <w:rsid w:val="00CB25AB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85AB9"/>
    <w:rsid w:val="00D967B3"/>
    <w:rsid w:val="00DA4DE3"/>
    <w:rsid w:val="00DB7FA9"/>
    <w:rsid w:val="00DC457D"/>
    <w:rsid w:val="00DC68A5"/>
    <w:rsid w:val="00DD2371"/>
    <w:rsid w:val="00DD4532"/>
    <w:rsid w:val="00DD5EC1"/>
    <w:rsid w:val="00E12DB6"/>
    <w:rsid w:val="00E33016"/>
    <w:rsid w:val="00E531E3"/>
    <w:rsid w:val="00E5490D"/>
    <w:rsid w:val="00E54A57"/>
    <w:rsid w:val="00E63776"/>
    <w:rsid w:val="00E925C6"/>
    <w:rsid w:val="00EA1F05"/>
    <w:rsid w:val="00EB25CE"/>
    <w:rsid w:val="00EB6F8C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6449E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34356"/>
    <w:rsid w:val="001D0E81"/>
    <w:rsid w:val="00211BDE"/>
    <w:rsid w:val="00227EC5"/>
    <w:rsid w:val="002C4736"/>
    <w:rsid w:val="00311789"/>
    <w:rsid w:val="0048083F"/>
    <w:rsid w:val="00483A55"/>
    <w:rsid w:val="004C1236"/>
    <w:rsid w:val="004E3EE4"/>
    <w:rsid w:val="005247F9"/>
    <w:rsid w:val="00592FF0"/>
    <w:rsid w:val="007036FA"/>
    <w:rsid w:val="008F06E6"/>
    <w:rsid w:val="008F6B69"/>
    <w:rsid w:val="00907999"/>
    <w:rsid w:val="00925724"/>
    <w:rsid w:val="00A9360B"/>
    <w:rsid w:val="00C913CD"/>
    <w:rsid w:val="00D85AB9"/>
    <w:rsid w:val="00D967B3"/>
    <w:rsid w:val="00E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3158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2026-04-09T13:55:00Z</dcterms:created>
  <dcterms:modified xsi:type="dcterms:W3CDTF">2026-04-09T14:15:00Z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