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7F607277" w:rsidR="00EF5966" w:rsidRPr="00CD038E" w:rsidRDefault="00EA1F05" w:rsidP="00D258A9">
      <w:pPr>
        <w:tabs>
          <w:tab w:val="left" w:pos="7020"/>
        </w:tabs>
        <w:rPr>
          <w:szCs w:val="24"/>
        </w:rPr>
      </w:pPr>
      <w:r>
        <w:rPr>
          <w:b/>
          <w:szCs w:val="24"/>
        </w:rPr>
        <w:t xml:space="preserve">SOLICTATION: </w:t>
      </w:r>
      <w:r w:rsidR="00C17ADC">
        <w:rPr>
          <w:bCs/>
          <w:szCs w:val="24"/>
        </w:rPr>
        <w:t>Comprehensive Landscape Maintenance</w:t>
      </w:r>
      <w:r w:rsidR="00525414" w:rsidRPr="00CD038E">
        <w:rPr>
          <w:szCs w:val="24"/>
        </w:rPr>
        <w:tab/>
      </w:r>
      <w:r w:rsidR="00C3031B">
        <w:rPr>
          <w:szCs w:val="24"/>
        </w:rPr>
        <w:tab/>
      </w:r>
      <w:r w:rsidR="00C3031B">
        <w:rPr>
          <w:szCs w:val="24"/>
        </w:rPr>
        <w:tab/>
      </w:r>
      <w:r>
        <w:rPr>
          <w:szCs w:val="24"/>
        </w:rPr>
        <w:tab/>
      </w:r>
      <w:r w:rsidR="00C17ADC">
        <w:rPr>
          <w:szCs w:val="24"/>
        </w:rPr>
        <w:t>7/</w:t>
      </w:r>
      <w:r w:rsidR="00941035">
        <w:rPr>
          <w:szCs w:val="24"/>
        </w:rPr>
        <w:t>16</w:t>
      </w:r>
      <w:r w:rsidR="00C3031B">
        <w:rPr>
          <w:szCs w:val="24"/>
        </w:rPr>
        <w:t>/202</w:t>
      </w:r>
      <w:r w:rsidR="00C17ADC">
        <w:rPr>
          <w:szCs w:val="24"/>
        </w:rPr>
        <w:t>6</w:t>
      </w:r>
    </w:p>
    <w:p w14:paraId="6B289673" w14:textId="77777777" w:rsidR="006D745E" w:rsidRPr="00CD038E" w:rsidRDefault="006D745E" w:rsidP="008762A3">
      <w:pPr>
        <w:jc w:val="center"/>
        <w:rPr>
          <w:b/>
          <w:szCs w:val="24"/>
        </w:rPr>
      </w:pPr>
    </w:p>
    <w:p w14:paraId="33560EC3" w14:textId="1E10D235"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3B5832">
        <w:rPr>
          <w:szCs w:val="24"/>
        </w:rPr>
        <w:t xml:space="preserve">the </w:t>
      </w:r>
      <w:r w:rsidRPr="00CD038E">
        <w:rPr>
          <w:szCs w:val="24"/>
        </w:rPr>
        <w:t>recei</w:t>
      </w:r>
      <w:r w:rsidR="00F4076C">
        <w:rPr>
          <w:szCs w:val="24"/>
        </w:rPr>
        <w:t>ving</w:t>
      </w:r>
      <w:r>
        <w:rPr>
          <w:szCs w:val="24"/>
        </w:rPr>
        <w:t xml:space="preserve"> and acknowledg</w:t>
      </w:r>
      <w:r w:rsidR="00F4076C">
        <w:rPr>
          <w:szCs w:val="24"/>
        </w:rPr>
        <w:t>ing</w:t>
      </w:r>
      <w:r>
        <w:rPr>
          <w:szCs w:val="24"/>
        </w:rPr>
        <w:t xml:space="preserve"> </w:t>
      </w:r>
      <w:r w:rsidR="00F4076C">
        <w:rPr>
          <w:szCs w:val="24"/>
        </w:rPr>
        <w:t>a</w:t>
      </w:r>
      <w:r w:rsidRPr="00CD038E">
        <w:rPr>
          <w:szCs w:val="24"/>
        </w:rPr>
        <w:t>ll</w:t>
      </w:r>
      <w:r w:rsidR="0050375E">
        <w:rPr>
          <w:szCs w:val="24"/>
        </w:rPr>
        <w:t xml:space="preserve"> solicitation</w:t>
      </w:r>
      <w:r w:rsidRPr="00CD038E">
        <w:rPr>
          <w:szCs w:val="24"/>
        </w:rPr>
        <w:t xml:space="preserve"> addenda</w:t>
      </w:r>
      <w:r w:rsidR="00855896">
        <w:rPr>
          <w:szCs w:val="24"/>
        </w:rPr>
        <w:t xml:space="preserve">. </w:t>
      </w:r>
      <w:r w:rsidR="00F4076C">
        <w:rPr>
          <w:szCs w:val="24"/>
        </w:rPr>
        <w:t>A</w:t>
      </w:r>
      <w:r w:rsidR="0050375E">
        <w:rPr>
          <w:szCs w:val="24"/>
        </w:rPr>
        <w:t>n electronically signed copy</w:t>
      </w:r>
      <w:r w:rsidR="00F4076C">
        <w:rPr>
          <w:szCs w:val="24"/>
        </w:rPr>
        <w:t xml:space="preserve"> of each addendum must be submitted along w</w:t>
      </w:r>
      <w:r w:rsidRPr="00CD038E">
        <w:rPr>
          <w:szCs w:val="24"/>
        </w:rPr>
        <w:t>ith</w:t>
      </w:r>
      <w:r w:rsidR="003B5832">
        <w:rPr>
          <w:szCs w:val="24"/>
        </w:rPr>
        <w:t xml:space="preserve"> </w:t>
      </w:r>
      <w:r w:rsidR="00F4076C">
        <w:rPr>
          <w:szCs w:val="24"/>
        </w:rPr>
        <w:t xml:space="preserve">the </w:t>
      </w:r>
      <w:r w:rsidR="0050375E">
        <w:rPr>
          <w:szCs w:val="24"/>
        </w:rPr>
        <w:t xml:space="preserve">solicitation </w:t>
      </w:r>
      <w:r w:rsidR="00F4076C">
        <w:rPr>
          <w:szCs w:val="24"/>
        </w:rPr>
        <w:t>response</w:t>
      </w:r>
      <w:r w:rsidR="00855896">
        <w:rPr>
          <w:szCs w:val="24"/>
        </w:rPr>
        <w:t>.</w:t>
      </w:r>
      <w:r w:rsidRPr="00CD038E">
        <w:rPr>
          <w:szCs w:val="24"/>
        </w:rPr>
        <w:t xml:space="preserve"> Failure to acknowledge </w:t>
      </w:r>
      <w:r w:rsidR="0050375E">
        <w:rPr>
          <w:szCs w:val="24"/>
        </w:rPr>
        <w:t>an</w:t>
      </w:r>
      <w:r w:rsidR="00F4076C">
        <w:rPr>
          <w:szCs w:val="24"/>
        </w:rPr>
        <w:t>y</w:t>
      </w:r>
      <w:r w:rsidRPr="00CD038E">
        <w:rPr>
          <w:szCs w:val="24"/>
        </w:rPr>
        <w:t xml:space="preserve"> addendum may </w:t>
      </w:r>
      <w:r w:rsidR="00F4076C">
        <w:rPr>
          <w:szCs w:val="24"/>
        </w:rPr>
        <w:t>result in</w:t>
      </w:r>
      <w:r w:rsidRPr="00CD038E">
        <w:rPr>
          <w:szCs w:val="24"/>
        </w:rPr>
        <w:t xml:space="preserve"> the </w:t>
      </w:r>
      <w:r w:rsidR="003B5832">
        <w:rPr>
          <w:szCs w:val="24"/>
        </w:rPr>
        <w:t>submi</w:t>
      </w:r>
      <w:r w:rsidR="0050375E">
        <w:rPr>
          <w:szCs w:val="24"/>
        </w:rPr>
        <w:t>ssion</w:t>
      </w:r>
      <w:r w:rsidR="003B5832" w:rsidRPr="00CD038E">
        <w:rPr>
          <w:szCs w:val="24"/>
        </w:rPr>
        <w:t xml:space="preserve"> </w:t>
      </w:r>
      <w:r w:rsidR="00F4076C">
        <w:rPr>
          <w:szCs w:val="24"/>
        </w:rPr>
        <w:t xml:space="preserve">being disqualified </w:t>
      </w:r>
      <w:r w:rsidRPr="00CD038E">
        <w:rPr>
          <w:szCs w:val="24"/>
        </w:rPr>
        <w:t>from award</w:t>
      </w:r>
      <w:r w:rsidR="00F4076C">
        <w:rPr>
          <w:szCs w:val="24"/>
        </w:rPr>
        <w:t xml:space="preserve"> consideration</w:t>
      </w:r>
      <w:r w:rsidRPr="00CD038E">
        <w:rPr>
          <w:szCs w:val="24"/>
        </w:rPr>
        <w:t>.</w:t>
      </w:r>
    </w:p>
    <w:p w14:paraId="652FDB4C" w14:textId="6F24525A" w:rsidR="00B60E88" w:rsidRDefault="00271D07" w:rsidP="00EA1F05">
      <w:pPr>
        <w:pStyle w:val="Default"/>
        <w:tabs>
          <w:tab w:val="left" w:pos="360"/>
        </w:tabs>
        <w:spacing w:after="240"/>
        <w:ind w:left="360"/>
      </w:pPr>
      <w:r w:rsidRPr="008E5F15">
        <w:t xml:space="preserve">THIS ADDENDUM DOES NOT </w:t>
      </w:r>
      <w:r w:rsidR="00F4076C">
        <w:t xml:space="preserve">ALTER </w:t>
      </w:r>
      <w:r w:rsidRPr="008E5F15">
        <w:t xml:space="preserve">THE </w:t>
      </w:r>
      <w:r w:rsidR="00F4076C">
        <w:t xml:space="preserve">PROPOSAL SUBMISSION </w:t>
      </w:r>
      <w:r w:rsidRPr="008E5F15">
        <w:t>D</w:t>
      </w:r>
      <w:r w:rsidR="00F4076C">
        <w:t>EADLINE</w:t>
      </w:r>
      <w:r w:rsidRPr="008E5F15">
        <w:t>.</w:t>
      </w:r>
    </w:p>
    <w:p w14:paraId="5C1CD418" w14:textId="0E45739E" w:rsidR="00EA1F05" w:rsidRPr="00EA1F05" w:rsidRDefault="00EA1F05" w:rsidP="00EA1F05">
      <w:pPr>
        <w:pStyle w:val="Default"/>
        <w:tabs>
          <w:tab w:val="left" w:pos="360"/>
        </w:tabs>
        <w:spacing w:after="240"/>
        <w:rPr>
          <w:b/>
          <w:bCs/>
          <w:u w:val="single"/>
        </w:rPr>
      </w:pPr>
      <w:r w:rsidRPr="00EA1F05">
        <w:rPr>
          <w:b/>
          <w:bCs/>
          <w:u w:val="single"/>
        </w:rPr>
        <w:t>QUESTIONS/RESPONSES</w:t>
      </w:r>
    </w:p>
    <w:p w14:paraId="57A0310A" w14:textId="3EBD6542" w:rsidR="00EA1F05" w:rsidRPr="00DA4DE3" w:rsidRDefault="00C17ADC"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Are </w:t>
      </w:r>
      <w:r w:rsidRPr="00C17ADC">
        <w:rPr>
          <w:rFonts w:ascii="Times New Roman" w:hAnsi="Times New Roman"/>
          <w:color w:val="000000"/>
          <w:sz w:val="24"/>
          <w:szCs w:val="24"/>
        </w:rPr>
        <w:t>contractors responsible only for the monthly wet checks, inspections, reporting, and routine adjustments?</w:t>
      </w:r>
    </w:p>
    <w:p w14:paraId="502707AC" w14:textId="59A3EA12" w:rsidR="002D4C1C" w:rsidRPr="00E8721E" w:rsidRDefault="00446F77" w:rsidP="00DA4DE3">
      <w:pPr>
        <w:pStyle w:val="ListParagraph"/>
        <w:numPr>
          <w:ilvl w:val="1"/>
          <w:numId w:val="8"/>
        </w:numPr>
        <w:spacing w:after="160"/>
        <w:ind w:left="540" w:hanging="450"/>
        <w:jc w:val="both"/>
        <w:rPr>
          <w:rFonts w:ascii="Times New Roman" w:hAnsi="Times New Roman"/>
          <w:b/>
          <w:bCs/>
          <w:color w:val="000000"/>
          <w:sz w:val="24"/>
          <w:szCs w:val="28"/>
        </w:rPr>
      </w:pPr>
      <w:r>
        <w:rPr>
          <w:rFonts w:ascii="Times New Roman" w:hAnsi="Times New Roman"/>
          <w:b/>
          <w:bCs/>
          <w:color w:val="000000"/>
          <w:sz w:val="24"/>
          <w:szCs w:val="28"/>
        </w:rPr>
        <w:t>R</w:t>
      </w:r>
      <w:r w:rsidR="0032312A" w:rsidRPr="003B20A8">
        <w:rPr>
          <w:rFonts w:ascii="Times New Roman" w:hAnsi="Times New Roman"/>
          <w:b/>
          <w:bCs/>
          <w:color w:val="000000"/>
          <w:sz w:val="24"/>
          <w:szCs w:val="28"/>
        </w:rPr>
        <w:t>efer to Exhibit A – Scope of Work.</w:t>
      </w:r>
      <w:r w:rsidR="0032312A">
        <w:rPr>
          <w:rFonts w:ascii="Times New Roman" w:hAnsi="Times New Roman"/>
          <w:b/>
          <w:bCs/>
          <w:color w:val="000000"/>
          <w:sz w:val="24"/>
          <w:szCs w:val="28"/>
        </w:rPr>
        <w:t xml:space="preserve"> C</w:t>
      </w:r>
      <w:r w:rsidR="00137909">
        <w:rPr>
          <w:rFonts w:ascii="Times New Roman" w:hAnsi="Times New Roman"/>
          <w:b/>
          <w:bCs/>
          <w:color w:val="000000"/>
          <w:sz w:val="24"/>
          <w:szCs w:val="28"/>
        </w:rPr>
        <w:t>ontractor</w:t>
      </w:r>
      <w:r w:rsidR="0032312A">
        <w:rPr>
          <w:rFonts w:ascii="Times New Roman" w:hAnsi="Times New Roman"/>
          <w:b/>
          <w:bCs/>
          <w:color w:val="000000"/>
          <w:sz w:val="24"/>
          <w:szCs w:val="28"/>
        </w:rPr>
        <w:t>(s)</w:t>
      </w:r>
      <w:r w:rsidR="00137909">
        <w:rPr>
          <w:rFonts w:ascii="Times New Roman" w:hAnsi="Times New Roman"/>
          <w:b/>
          <w:bCs/>
          <w:color w:val="000000"/>
          <w:sz w:val="24"/>
          <w:szCs w:val="28"/>
        </w:rPr>
        <w:t xml:space="preserve"> </w:t>
      </w:r>
      <w:proofErr w:type="gramStart"/>
      <w:r w:rsidR="0032312A">
        <w:rPr>
          <w:rFonts w:ascii="Times New Roman" w:hAnsi="Times New Roman"/>
          <w:b/>
          <w:bCs/>
          <w:color w:val="000000"/>
          <w:sz w:val="24"/>
          <w:szCs w:val="28"/>
        </w:rPr>
        <w:t>are</w:t>
      </w:r>
      <w:proofErr w:type="gramEnd"/>
      <w:r w:rsidR="00137909">
        <w:rPr>
          <w:rFonts w:ascii="Times New Roman" w:hAnsi="Times New Roman"/>
          <w:b/>
          <w:bCs/>
          <w:color w:val="000000"/>
          <w:sz w:val="24"/>
          <w:szCs w:val="28"/>
        </w:rPr>
        <w:t xml:space="preserve"> responsible for more than monthly wet checks, inspections, reporting, and routine adjustments</w:t>
      </w:r>
      <w:r w:rsidR="00AF0BBE">
        <w:rPr>
          <w:rFonts w:ascii="Times New Roman" w:hAnsi="Times New Roman"/>
          <w:b/>
          <w:bCs/>
          <w:color w:val="000000"/>
          <w:sz w:val="24"/>
          <w:szCs w:val="28"/>
        </w:rPr>
        <w:t>. C</w:t>
      </w:r>
      <w:r w:rsidR="00137909">
        <w:rPr>
          <w:rFonts w:ascii="Times New Roman" w:hAnsi="Times New Roman"/>
          <w:b/>
          <w:bCs/>
          <w:color w:val="000000"/>
          <w:sz w:val="24"/>
          <w:szCs w:val="28"/>
        </w:rPr>
        <w:t xml:space="preserve">ompensation </w:t>
      </w:r>
      <w:r w:rsidR="00846D80">
        <w:rPr>
          <w:rFonts w:ascii="Times New Roman" w:hAnsi="Times New Roman"/>
          <w:b/>
          <w:bCs/>
          <w:color w:val="000000"/>
          <w:sz w:val="24"/>
          <w:szCs w:val="28"/>
        </w:rPr>
        <w:t xml:space="preserve">for </w:t>
      </w:r>
      <w:r w:rsidR="00846D80" w:rsidRPr="003B20A8">
        <w:rPr>
          <w:rFonts w:ascii="Times New Roman" w:hAnsi="Times New Roman"/>
          <w:b/>
          <w:bCs/>
          <w:color w:val="000000"/>
          <w:sz w:val="24"/>
          <w:szCs w:val="28"/>
        </w:rPr>
        <w:t xml:space="preserve">these items </w:t>
      </w:r>
      <w:r w:rsidR="007D7E8D" w:rsidRPr="003B20A8">
        <w:rPr>
          <w:rFonts w:ascii="Times New Roman" w:hAnsi="Times New Roman"/>
          <w:b/>
          <w:bCs/>
          <w:color w:val="000000"/>
          <w:sz w:val="24"/>
          <w:szCs w:val="28"/>
        </w:rPr>
        <w:t xml:space="preserve">are listed </w:t>
      </w:r>
      <w:r w:rsidR="00137909" w:rsidRPr="003B20A8">
        <w:rPr>
          <w:rFonts w:ascii="Times New Roman" w:hAnsi="Times New Roman"/>
          <w:b/>
          <w:bCs/>
          <w:color w:val="000000"/>
          <w:sz w:val="24"/>
          <w:szCs w:val="28"/>
        </w:rPr>
        <w:t xml:space="preserve">in </w:t>
      </w:r>
      <w:r w:rsidR="00B11011" w:rsidRPr="003B20A8">
        <w:rPr>
          <w:rFonts w:ascii="Times New Roman" w:hAnsi="Times New Roman"/>
          <w:b/>
          <w:bCs/>
          <w:color w:val="000000"/>
          <w:sz w:val="24"/>
          <w:szCs w:val="28"/>
        </w:rPr>
        <w:t>A</w:t>
      </w:r>
      <w:r w:rsidR="00137909" w:rsidRPr="003B20A8">
        <w:rPr>
          <w:rFonts w:ascii="Times New Roman" w:hAnsi="Times New Roman"/>
          <w:b/>
          <w:bCs/>
          <w:color w:val="000000"/>
          <w:sz w:val="24"/>
          <w:szCs w:val="28"/>
        </w:rPr>
        <w:t>ttachment 3</w:t>
      </w:r>
      <w:r w:rsidR="00AF0BBE">
        <w:rPr>
          <w:rFonts w:ascii="Times New Roman" w:hAnsi="Times New Roman"/>
          <w:b/>
          <w:bCs/>
          <w:color w:val="000000"/>
          <w:sz w:val="24"/>
          <w:szCs w:val="28"/>
        </w:rPr>
        <w:t xml:space="preserve"> – Pricing Sheet</w:t>
      </w:r>
      <w:r w:rsidR="00137909" w:rsidRPr="003B20A8">
        <w:rPr>
          <w:rFonts w:ascii="Times New Roman" w:hAnsi="Times New Roman"/>
          <w:b/>
          <w:bCs/>
          <w:color w:val="000000"/>
          <w:sz w:val="24"/>
          <w:szCs w:val="28"/>
        </w:rPr>
        <w:t>.</w:t>
      </w:r>
    </w:p>
    <w:p w14:paraId="6B9F4DDC" w14:textId="61626180" w:rsidR="00EA1F05" w:rsidRDefault="00C17ADC"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Or </w:t>
      </w:r>
      <w:r w:rsidRPr="00C17ADC">
        <w:rPr>
          <w:rFonts w:ascii="Times New Roman" w:hAnsi="Times New Roman"/>
          <w:color w:val="000000"/>
          <w:sz w:val="24"/>
          <w:szCs w:val="24"/>
        </w:rPr>
        <w:t>does the scope include irrigation repairs, replacement parts, troubleshooting, and labor associated with system repairs?</w:t>
      </w:r>
    </w:p>
    <w:p w14:paraId="2223DDBF" w14:textId="766212C8" w:rsidR="00DA4DE3" w:rsidRPr="00E8721E" w:rsidRDefault="0032312A" w:rsidP="00DA4DE3">
      <w:pPr>
        <w:pStyle w:val="ListParagraph"/>
        <w:numPr>
          <w:ilvl w:val="1"/>
          <w:numId w:val="8"/>
        </w:numPr>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See response to Q1</w:t>
      </w:r>
      <w:r w:rsidR="00137909">
        <w:rPr>
          <w:rFonts w:ascii="Times New Roman" w:hAnsi="Times New Roman"/>
          <w:b/>
          <w:bCs/>
          <w:color w:val="000000"/>
          <w:sz w:val="24"/>
          <w:szCs w:val="24"/>
        </w:rPr>
        <w:t xml:space="preserve">.  </w:t>
      </w:r>
    </w:p>
    <w:p w14:paraId="088DBAD5" w14:textId="33080572" w:rsidR="00DA4DE3" w:rsidRDefault="00C17ADC"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If </w:t>
      </w:r>
      <w:r w:rsidRPr="00C17ADC">
        <w:rPr>
          <w:rFonts w:ascii="Times New Roman" w:hAnsi="Times New Roman"/>
          <w:color w:val="000000"/>
          <w:sz w:val="24"/>
          <w:szCs w:val="24"/>
        </w:rPr>
        <w:t>repairs are required, are those services compensated separately under the additional work provisions?</w:t>
      </w:r>
    </w:p>
    <w:p w14:paraId="250827B7" w14:textId="56F4B6BB" w:rsidR="00E8721E" w:rsidRPr="00E8721E" w:rsidRDefault="00137909" w:rsidP="00E8721E">
      <w:pPr>
        <w:pStyle w:val="ListParagraph"/>
        <w:numPr>
          <w:ilvl w:val="0"/>
          <w:numId w:val="11"/>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Yes, see responses to Q1 &amp; Q2. </w:t>
      </w:r>
    </w:p>
    <w:p w14:paraId="558E794D" w14:textId="6ABBFD8C" w:rsidR="00C17ADC" w:rsidRDefault="00C17ADC"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Is </w:t>
      </w:r>
      <w:r w:rsidRPr="00C17ADC">
        <w:rPr>
          <w:rFonts w:ascii="Times New Roman" w:hAnsi="Times New Roman"/>
          <w:color w:val="000000"/>
          <w:sz w:val="24"/>
          <w:szCs w:val="24"/>
        </w:rPr>
        <w:t>the contractor responsible for providing all fertilizer products, materials, and application equipment?</w:t>
      </w:r>
    </w:p>
    <w:p w14:paraId="7F699BC0" w14:textId="47924000" w:rsidR="00E8721E" w:rsidRPr="00E8721E" w:rsidRDefault="0032312A" w:rsidP="00E8721E">
      <w:pPr>
        <w:pStyle w:val="ListParagraph"/>
        <w:numPr>
          <w:ilvl w:val="0"/>
          <w:numId w:val="12"/>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C</w:t>
      </w:r>
      <w:r w:rsidR="00137909">
        <w:rPr>
          <w:rFonts w:ascii="Times New Roman" w:hAnsi="Times New Roman"/>
          <w:b/>
          <w:bCs/>
          <w:color w:val="000000"/>
          <w:sz w:val="24"/>
          <w:szCs w:val="24"/>
        </w:rPr>
        <w:t>ontractor</w:t>
      </w:r>
      <w:r>
        <w:rPr>
          <w:rFonts w:ascii="Times New Roman" w:hAnsi="Times New Roman"/>
          <w:b/>
          <w:bCs/>
          <w:color w:val="000000"/>
          <w:sz w:val="24"/>
          <w:szCs w:val="24"/>
        </w:rPr>
        <w:t>(s)</w:t>
      </w:r>
      <w:r w:rsidR="00137909">
        <w:rPr>
          <w:rFonts w:ascii="Times New Roman" w:hAnsi="Times New Roman"/>
          <w:b/>
          <w:bCs/>
          <w:color w:val="000000"/>
          <w:sz w:val="24"/>
          <w:szCs w:val="24"/>
        </w:rPr>
        <w:t xml:space="preserve"> shall provide any necessary fertilizer(s) to ensure proper health and appearance. </w:t>
      </w:r>
    </w:p>
    <w:p w14:paraId="2CEBA7F2" w14:textId="6263ABFB" w:rsidR="00C17ADC" w:rsidRDefault="00C17ADC"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Or </w:t>
      </w:r>
      <w:r w:rsidRPr="00C17ADC">
        <w:rPr>
          <w:rFonts w:ascii="Times New Roman" w:hAnsi="Times New Roman"/>
          <w:color w:val="000000"/>
          <w:sz w:val="24"/>
          <w:szCs w:val="24"/>
        </w:rPr>
        <w:t>will fertilizer materials be furnished by Lake County with the contractor providing application services only?</w:t>
      </w:r>
    </w:p>
    <w:p w14:paraId="0508932B" w14:textId="605FEA7D" w:rsidR="00E8721E" w:rsidRPr="00E8721E" w:rsidRDefault="007D7E8D" w:rsidP="00E8721E">
      <w:pPr>
        <w:pStyle w:val="ListParagraph"/>
        <w:numPr>
          <w:ilvl w:val="0"/>
          <w:numId w:val="13"/>
        </w:numPr>
        <w:tabs>
          <w:tab w:val="left" w:pos="900"/>
        </w:tabs>
        <w:spacing w:after="160"/>
        <w:ind w:left="540" w:hanging="450"/>
        <w:jc w:val="both"/>
        <w:rPr>
          <w:rFonts w:ascii="Times New Roman" w:hAnsi="Times New Roman"/>
          <w:b/>
          <w:bCs/>
          <w:color w:val="000000"/>
          <w:sz w:val="24"/>
          <w:szCs w:val="24"/>
        </w:rPr>
      </w:pPr>
      <w:r w:rsidRPr="003B20A8">
        <w:rPr>
          <w:rFonts w:ascii="Times New Roman" w:hAnsi="Times New Roman"/>
          <w:b/>
          <w:bCs/>
          <w:color w:val="000000"/>
          <w:sz w:val="24"/>
          <w:szCs w:val="24"/>
        </w:rPr>
        <w:t>See response to Q4</w:t>
      </w:r>
      <w:r>
        <w:rPr>
          <w:rFonts w:ascii="Times New Roman" w:hAnsi="Times New Roman"/>
          <w:b/>
          <w:bCs/>
          <w:color w:val="000000"/>
          <w:sz w:val="24"/>
          <w:szCs w:val="24"/>
        </w:rPr>
        <w:t xml:space="preserve">. </w:t>
      </w:r>
      <w:r w:rsidR="00137909">
        <w:rPr>
          <w:rFonts w:ascii="Times New Roman" w:hAnsi="Times New Roman"/>
          <w:b/>
          <w:bCs/>
          <w:color w:val="000000"/>
          <w:sz w:val="24"/>
          <w:szCs w:val="24"/>
        </w:rPr>
        <w:t xml:space="preserve">Lake County does not intend to supply fertilizer. </w:t>
      </w:r>
    </w:p>
    <w:p w14:paraId="6E32990B" w14:textId="77777777" w:rsidR="00C17ADC" w:rsidRDefault="00C17ADC" w:rsidP="00C17ADC">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The </w:t>
      </w:r>
      <w:r w:rsidRPr="00C17ADC">
        <w:rPr>
          <w:rFonts w:ascii="Times New Roman" w:hAnsi="Times New Roman"/>
          <w:color w:val="000000"/>
          <w:sz w:val="24"/>
          <w:szCs w:val="24"/>
        </w:rPr>
        <w:t>pricing sheet references bi-monthly tree pruning.</w:t>
      </w:r>
      <w:r>
        <w:rPr>
          <w:rFonts w:ascii="Times New Roman" w:hAnsi="Times New Roman"/>
          <w:color w:val="000000"/>
          <w:sz w:val="24"/>
          <w:szCs w:val="24"/>
        </w:rPr>
        <w:t xml:space="preserve"> </w:t>
      </w:r>
      <w:r w:rsidRPr="00C17ADC">
        <w:rPr>
          <w:rFonts w:ascii="Times New Roman" w:hAnsi="Times New Roman"/>
          <w:color w:val="000000"/>
          <w:sz w:val="24"/>
          <w:szCs w:val="24"/>
        </w:rPr>
        <w:t xml:space="preserve">Is the intent for routine inspection and corrective pruning as needed, or does the County expect comprehensive pruning of all trees during each scheduled cycle? </w:t>
      </w:r>
    </w:p>
    <w:p w14:paraId="265DDB7E" w14:textId="6C8B5705" w:rsidR="00E8721E" w:rsidRPr="00E8721E" w:rsidRDefault="00846D80" w:rsidP="00E8721E">
      <w:pPr>
        <w:pStyle w:val="ListParagraph"/>
        <w:numPr>
          <w:ilvl w:val="0"/>
          <w:numId w:val="14"/>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Each scheduled bi-monthly service shall include</w:t>
      </w:r>
      <w:r w:rsidR="00137909">
        <w:rPr>
          <w:rFonts w:ascii="Times New Roman" w:hAnsi="Times New Roman"/>
          <w:b/>
          <w:bCs/>
          <w:color w:val="000000"/>
          <w:sz w:val="24"/>
          <w:szCs w:val="24"/>
        </w:rPr>
        <w:t xml:space="preserve"> evaluat</w:t>
      </w:r>
      <w:r>
        <w:rPr>
          <w:rFonts w:ascii="Times New Roman" w:hAnsi="Times New Roman"/>
          <w:b/>
          <w:bCs/>
          <w:color w:val="000000"/>
          <w:sz w:val="24"/>
          <w:szCs w:val="24"/>
        </w:rPr>
        <w:t>ion</w:t>
      </w:r>
      <w:r w:rsidR="00137909">
        <w:rPr>
          <w:rFonts w:ascii="Times New Roman" w:hAnsi="Times New Roman"/>
          <w:b/>
          <w:bCs/>
          <w:color w:val="000000"/>
          <w:sz w:val="24"/>
          <w:szCs w:val="24"/>
        </w:rPr>
        <w:t xml:space="preserve"> and</w:t>
      </w:r>
      <w:r>
        <w:rPr>
          <w:rFonts w:ascii="Times New Roman" w:hAnsi="Times New Roman"/>
          <w:b/>
          <w:bCs/>
          <w:color w:val="000000"/>
          <w:sz w:val="24"/>
          <w:szCs w:val="24"/>
        </w:rPr>
        <w:t xml:space="preserve"> pruning as</w:t>
      </w:r>
      <w:r w:rsidR="00C151A3">
        <w:rPr>
          <w:rFonts w:ascii="Times New Roman" w:hAnsi="Times New Roman"/>
          <w:b/>
          <w:bCs/>
          <w:color w:val="000000"/>
          <w:sz w:val="24"/>
          <w:szCs w:val="24"/>
        </w:rPr>
        <w:t xml:space="preserve"> necessary</w:t>
      </w:r>
      <w:r>
        <w:rPr>
          <w:rFonts w:ascii="Times New Roman" w:hAnsi="Times New Roman"/>
          <w:b/>
          <w:bCs/>
          <w:color w:val="000000"/>
          <w:sz w:val="24"/>
          <w:szCs w:val="24"/>
        </w:rPr>
        <w:t xml:space="preserve"> to maintain tree health, clearance, safety and appearance</w:t>
      </w:r>
      <w:r w:rsidR="00C151A3">
        <w:rPr>
          <w:rFonts w:ascii="Times New Roman" w:hAnsi="Times New Roman"/>
          <w:b/>
          <w:bCs/>
          <w:color w:val="000000"/>
          <w:sz w:val="24"/>
          <w:szCs w:val="24"/>
        </w:rPr>
        <w:t xml:space="preserve">. </w:t>
      </w:r>
      <w:r>
        <w:rPr>
          <w:rFonts w:ascii="Times New Roman" w:hAnsi="Times New Roman"/>
          <w:b/>
          <w:bCs/>
          <w:color w:val="000000"/>
          <w:sz w:val="24"/>
          <w:szCs w:val="24"/>
        </w:rPr>
        <w:t xml:space="preserve">All pruning shall be performed </w:t>
      </w:r>
      <w:r w:rsidR="00137909">
        <w:rPr>
          <w:rFonts w:ascii="Times New Roman" w:hAnsi="Times New Roman"/>
          <w:b/>
          <w:bCs/>
          <w:color w:val="000000"/>
          <w:sz w:val="24"/>
          <w:szCs w:val="24"/>
        </w:rPr>
        <w:t>in accordance with ANSI A300 standards</w:t>
      </w:r>
      <w:r>
        <w:rPr>
          <w:rFonts w:ascii="Times New Roman" w:hAnsi="Times New Roman"/>
          <w:b/>
          <w:bCs/>
          <w:color w:val="000000"/>
          <w:sz w:val="24"/>
          <w:szCs w:val="24"/>
        </w:rPr>
        <w:t xml:space="preserve">. </w:t>
      </w:r>
    </w:p>
    <w:p w14:paraId="78FBDCD0" w14:textId="4FC66BE5" w:rsidR="00C17ADC" w:rsidRDefault="00C17ADC"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Are </w:t>
      </w:r>
      <w:r w:rsidRPr="00C17ADC">
        <w:rPr>
          <w:rFonts w:ascii="Times New Roman" w:hAnsi="Times New Roman"/>
          <w:color w:val="000000"/>
          <w:sz w:val="24"/>
          <w:szCs w:val="24"/>
        </w:rPr>
        <w:t>there any specific pruning standards, arborist requirements, or tree maintenance specifications that should be incorporated into pricing?</w:t>
      </w:r>
    </w:p>
    <w:p w14:paraId="7ACE5210" w14:textId="47789F03" w:rsidR="00E8721E" w:rsidRPr="00E8721E" w:rsidRDefault="00137909" w:rsidP="00E8721E">
      <w:pPr>
        <w:pStyle w:val="ListParagraph"/>
        <w:numPr>
          <w:ilvl w:val="0"/>
          <w:numId w:val="15"/>
        </w:numPr>
        <w:tabs>
          <w:tab w:val="left" w:pos="540"/>
          <w:tab w:val="left" w:pos="900"/>
        </w:tabs>
        <w:spacing w:after="160"/>
        <w:ind w:hanging="630"/>
        <w:jc w:val="both"/>
        <w:rPr>
          <w:rFonts w:ascii="Times New Roman" w:hAnsi="Times New Roman"/>
          <w:b/>
          <w:bCs/>
          <w:color w:val="000000"/>
          <w:sz w:val="24"/>
          <w:szCs w:val="24"/>
        </w:rPr>
      </w:pPr>
      <w:r>
        <w:rPr>
          <w:rFonts w:ascii="Times New Roman" w:hAnsi="Times New Roman"/>
          <w:b/>
          <w:bCs/>
          <w:color w:val="000000"/>
          <w:sz w:val="24"/>
          <w:szCs w:val="24"/>
        </w:rPr>
        <w:t xml:space="preserve">ANSI A300 and </w:t>
      </w:r>
      <w:r w:rsidRPr="00137909">
        <w:rPr>
          <w:rFonts w:ascii="Times New Roman" w:hAnsi="Times New Roman"/>
          <w:b/>
          <w:bCs/>
          <w:color w:val="000000"/>
          <w:sz w:val="24"/>
          <w:szCs w:val="24"/>
        </w:rPr>
        <w:t>International Society of Arboriculture Best Management Practices</w:t>
      </w:r>
      <w:r w:rsidR="007D7E8D">
        <w:rPr>
          <w:rFonts w:ascii="Times New Roman" w:hAnsi="Times New Roman"/>
          <w:b/>
          <w:bCs/>
          <w:color w:val="000000"/>
          <w:sz w:val="24"/>
          <w:szCs w:val="24"/>
        </w:rPr>
        <w:t>.</w:t>
      </w:r>
    </w:p>
    <w:p w14:paraId="6F17A250" w14:textId="4695DD44" w:rsidR="00E8721E" w:rsidRDefault="00E8721E"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lastRenderedPageBreak/>
        <w:t xml:space="preserve">In </w:t>
      </w:r>
      <w:r w:rsidRPr="00E8721E">
        <w:rPr>
          <w:rFonts w:ascii="Times New Roman" w:hAnsi="Times New Roman"/>
          <w:color w:val="000000"/>
          <w:sz w:val="24"/>
          <w:szCs w:val="24"/>
        </w:rPr>
        <w:t>the event irrigation repairs, plant replacements, storm damage, or other non-routine maintenance items are required, should those services be performed under the "Additional Work Not Specified in Scope" provisions included in the bid documents?</w:t>
      </w:r>
    </w:p>
    <w:p w14:paraId="5DA315B2" w14:textId="2D234D03" w:rsidR="006E146F" w:rsidRPr="003B20A8" w:rsidRDefault="007D7E8D" w:rsidP="008D576D">
      <w:pPr>
        <w:pStyle w:val="ListParagraph"/>
        <w:numPr>
          <w:ilvl w:val="0"/>
          <w:numId w:val="16"/>
        </w:numPr>
        <w:tabs>
          <w:tab w:val="left" w:pos="900"/>
        </w:tabs>
        <w:spacing w:after="160"/>
        <w:ind w:left="540" w:hanging="450"/>
        <w:jc w:val="both"/>
        <w:rPr>
          <w:rFonts w:ascii="Times New Roman" w:hAnsi="Times New Roman"/>
          <w:b/>
          <w:bCs/>
          <w:color w:val="000000"/>
          <w:sz w:val="24"/>
          <w:szCs w:val="24"/>
        </w:rPr>
      </w:pPr>
      <w:r w:rsidRPr="003B20A8">
        <w:rPr>
          <w:rFonts w:ascii="Times New Roman" w:hAnsi="Times New Roman"/>
          <w:b/>
          <w:bCs/>
          <w:color w:val="000000"/>
          <w:sz w:val="24"/>
          <w:szCs w:val="24"/>
        </w:rPr>
        <w:t>Please refer to Exhibit A – Scope of Work, specifically Section 15 – Work Order / New Construction Allowance</w:t>
      </w:r>
      <w:r w:rsidR="00B11011" w:rsidRPr="003B20A8">
        <w:rPr>
          <w:rFonts w:ascii="Times New Roman" w:hAnsi="Times New Roman"/>
          <w:b/>
          <w:bCs/>
          <w:color w:val="000000"/>
          <w:sz w:val="24"/>
          <w:szCs w:val="24"/>
        </w:rPr>
        <w:t xml:space="preserve"> and Attachment 3</w:t>
      </w:r>
      <w:r w:rsidR="00AF0BBE">
        <w:rPr>
          <w:rFonts w:ascii="Times New Roman" w:hAnsi="Times New Roman"/>
          <w:b/>
          <w:bCs/>
          <w:color w:val="000000"/>
          <w:sz w:val="24"/>
          <w:szCs w:val="24"/>
        </w:rPr>
        <w:t xml:space="preserve"> – Pricing Sheet</w:t>
      </w:r>
      <w:r w:rsidRPr="003B20A8">
        <w:rPr>
          <w:rFonts w:ascii="Times New Roman" w:hAnsi="Times New Roman"/>
          <w:b/>
          <w:bCs/>
          <w:color w:val="000000"/>
          <w:sz w:val="24"/>
          <w:szCs w:val="24"/>
        </w:rPr>
        <w:t>.</w:t>
      </w:r>
    </w:p>
    <w:p w14:paraId="677DE1E7" w14:textId="3B8AF9EF" w:rsidR="006E146F" w:rsidRDefault="00E8721E" w:rsidP="006E146F">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If </w:t>
      </w:r>
      <w:r w:rsidRPr="00E8721E">
        <w:rPr>
          <w:rFonts w:ascii="Times New Roman" w:hAnsi="Times New Roman"/>
          <w:color w:val="000000"/>
          <w:sz w:val="24"/>
          <w:szCs w:val="24"/>
        </w:rPr>
        <w:t>so, is there an estimated annual budget or historical usage available for these services?</w:t>
      </w:r>
    </w:p>
    <w:p w14:paraId="711C4AAE" w14:textId="04AE262B" w:rsidR="006E146F" w:rsidRPr="006E146F" w:rsidRDefault="00137909" w:rsidP="006E146F">
      <w:pPr>
        <w:pStyle w:val="ListParagraph"/>
        <w:numPr>
          <w:ilvl w:val="0"/>
          <w:numId w:val="17"/>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This is a new contract for Lake County. We do not have an estimate to provide. </w:t>
      </w:r>
    </w:p>
    <w:p w14:paraId="73DB5348" w14:textId="0C0512D2" w:rsidR="006E146F" w:rsidRPr="006E146F" w:rsidRDefault="006E146F" w:rsidP="006E146F">
      <w:pPr>
        <w:pStyle w:val="ListParagraph"/>
        <w:numPr>
          <w:ilvl w:val="0"/>
          <w:numId w:val="8"/>
        </w:numPr>
        <w:tabs>
          <w:tab w:val="left" w:pos="9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Would you be able to provide me with the bid tabulation from the last time this project went out to bid?</w:t>
      </w:r>
    </w:p>
    <w:p w14:paraId="5157991D" w14:textId="32A7A7A0" w:rsidR="008D576D" w:rsidRDefault="00137909" w:rsidP="008D576D">
      <w:pPr>
        <w:pStyle w:val="ListParagraph"/>
        <w:numPr>
          <w:ilvl w:val="1"/>
          <w:numId w:val="8"/>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This is a new contact for Lake County. No records exist. </w:t>
      </w:r>
    </w:p>
    <w:p w14:paraId="669BC78C" w14:textId="77777777" w:rsidR="008D576D" w:rsidRPr="006E146F" w:rsidRDefault="008D576D" w:rsidP="008D576D">
      <w:pPr>
        <w:pStyle w:val="ListParagraph"/>
        <w:numPr>
          <w:ilvl w:val="0"/>
          <w:numId w:val="8"/>
        </w:numPr>
        <w:tabs>
          <w:tab w:val="left" w:pos="9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Is this mowing for Landscaping or this hard escape?</w:t>
      </w:r>
    </w:p>
    <w:p w14:paraId="3AFFB2E8" w14:textId="7EAB8558" w:rsidR="007D7E8D" w:rsidRDefault="008D576D" w:rsidP="007D7E8D">
      <w:pPr>
        <w:pStyle w:val="ListParagraph"/>
        <w:numPr>
          <w:ilvl w:val="1"/>
          <w:numId w:val="8"/>
        </w:numPr>
        <w:tabs>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Landscaping</w:t>
      </w:r>
      <w:r w:rsidR="00446F77">
        <w:rPr>
          <w:rFonts w:ascii="Times New Roman" w:hAnsi="Times New Roman"/>
          <w:b/>
          <w:bCs/>
          <w:color w:val="000000"/>
          <w:sz w:val="24"/>
          <w:szCs w:val="24"/>
        </w:rPr>
        <w:t>.</w:t>
      </w:r>
      <w:r>
        <w:rPr>
          <w:rFonts w:ascii="Times New Roman" w:hAnsi="Times New Roman"/>
          <w:b/>
          <w:bCs/>
          <w:color w:val="000000"/>
          <w:sz w:val="24"/>
          <w:szCs w:val="24"/>
        </w:rPr>
        <w:t xml:space="preserve"> </w:t>
      </w:r>
    </w:p>
    <w:p w14:paraId="6F32D4BB" w14:textId="77777777" w:rsidR="00941035" w:rsidRDefault="007D7E8D" w:rsidP="00941035">
      <w:pPr>
        <w:tabs>
          <w:tab w:val="left" w:pos="900"/>
        </w:tabs>
        <w:spacing w:after="160"/>
        <w:ind w:left="90" w:hanging="540"/>
        <w:jc w:val="both"/>
        <w:rPr>
          <w:rFonts w:eastAsia="Calibri"/>
          <w:snapToGrid/>
          <w:color w:val="000000"/>
        </w:rPr>
      </w:pPr>
      <w:r w:rsidRPr="007D7E8D">
        <w:rPr>
          <w:color w:val="000000"/>
          <w:szCs w:val="24"/>
        </w:rPr>
        <w:t>Q12.</w:t>
      </w:r>
      <w:r w:rsidRPr="007D7E8D">
        <w:rPr>
          <w:rFonts w:eastAsia="Calibri"/>
          <w:b/>
          <w:bCs/>
          <w:snapToGrid/>
          <w:color w:val="000000"/>
          <w:szCs w:val="24"/>
        </w:rPr>
        <w:t xml:space="preserve"> </w:t>
      </w:r>
      <w:r w:rsidR="00941035" w:rsidRPr="00941035">
        <w:rPr>
          <w:rFonts w:eastAsia="Calibri"/>
          <w:snapToGrid/>
          <w:color w:val="000000"/>
        </w:rPr>
        <w:t>I saw the solicitation lists the pre-bid conference as N/A, but I did not find separate site-visit/access instructions. Could you please confirm whether a site visit is permitted for this opportunity and, if so, what information or process is required to arrange access?</w:t>
      </w:r>
    </w:p>
    <w:p w14:paraId="7E0E9E82" w14:textId="7D328256" w:rsidR="007D7E8D" w:rsidRPr="00941035" w:rsidRDefault="003B20A8" w:rsidP="003B20A8">
      <w:pPr>
        <w:pStyle w:val="ListParagraph"/>
        <w:numPr>
          <w:ilvl w:val="0"/>
          <w:numId w:val="18"/>
        </w:numPr>
        <w:tabs>
          <w:tab w:val="left" w:pos="540"/>
          <w:tab w:val="left" w:pos="720"/>
          <w:tab w:val="left" w:pos="900"/>
        </w:tabs>
        <w:spacing w:after="160"/>
        <w:ind w:left="540" w:hanging="450"/>
        <w:jc w:val="both"/>
        <w:rPr>
          <w:rFonts w:ascii="Times New Roman" w:hAnsi="Times New Roman"/>
          <w:b/>
          <w:bCs/>
          <w:color w:val="000000"/>
          <w:sz w:val="24"/>
          <w:szCs w:val="24"/>
        </w:rPr>
      </w:pPr>
      <w:r>
        <w:rPr>
          <w:rFonts w:ascii="Times New Roman" w:hAnsi="Times New Roman"/>
          <w:b/>
          <w:bCs/>
          <w:color w:val="000000"/>
          <w:sz w:val="24"/>
          <w:szCs w:val="24"/>
        </w:rPr>
        <w:t xml:space="preserve">The initial part of this contract will be for maintenance in the Wellness Way region of Clermont; more specifically, Wellness Way Blvd from Schofield Road to Orange County and Hancock Road from Wellness Way Blvd to Five Mile Road. Additional areas will be added as development continues. This contract may be utilized for other similar areas through Lake County. </w:t>
      </w:r>
    </w:p>
    <w:p w14:paraId="6B4B9A5F" w14:textId="77777777" w:rsidR="00EA1F05" w:rsidRDefault="00EA1F05" w:rsidP="00941035">
      <w:pPr>
        <w:pBdr>
          <w:bottom w:val="single" w:sz="6" w:space="1" w:color="auto"/>
        </w:pBdr>
        <w:spacing w:after="120"/>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50375E">
      <w:headerReference w:type="default" r:id="rId11"/>
      <w:footerReference w:type="default" r:id="rId12"/>
      <w:headerReference w:type="first" r:id="rId13"/>
      <w:footerReference w:type="first" r:id="rId14"/>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5D28" w14:textId="77777777" w:rsidR="0064175B" w:rsidRDefault="0064175B">
      <w:r>
        <w:separator/>
      </w:r>
    </w:p>
  </w:endnote>
  <w:endnote w:type="continuationSeparator" w:id="0">
    <w:p w14:paraId="3FE6F6E6" w14:textId="77777777" w:rsidR="0064175B" w:rsidRDefault="00641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C9FA" w14:textId="77777777" w:rsidR="0064175B" w:rsidRDefault="0064175B">
      <w:r>
        <w:separator/>
      </w:r>
    </w:p>
  </w:footnote>
  <w:footnote w:type="continuationSeparator" w:id="0">
    <w:p w14:paraId="59A7250C" w14:textId="77777777" w:rsidR="0064175B" w:rsidRDefault="00641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56886AF2" w:rsidR="0069382C" w:rsidRPr="00EA1F05" w:rsidRDefault="0069382C" w:rsidP="0069382C">
    <w:pPr>
      <w:pStyle w:val="Header"/>
      <w:tabs>
        <w:tab w:val="clear" w:pos="8640"/>
        <w:tab w:val="right" w:pos="9900"/>
      </w:tabs>
      <w:rPr>
        <w:b/>
        <w:bCs/>
      </w:rPr>
    </w:pPr>
    <w:r w:rsidRPr="00EA1F05">
      <w:rPr>
        <w:b/>
        <w:bCs/>
      </w:rPr>
      <w:t>ADDENDUM NO.</w:t>
    </w:r>
    <w:r w:rsidR="00C17ADC">
      <w:rPr>
        <w:b/>
        <w:bCs/>
      </w:rPr>
      <w:t xml:space="preserve"> 1</w:t>
    </w:r>
    <w:r w:rsidRPr="00EA1F05">
      <w:rPr>
        <w:b/>
        <w:bCs/>
      </w:rPr>
      <w:tab/>
    </w:r>
    <w:r w:rsidRPr="00EA1F05">
      <w:rPr>
        <w:b/>
        <w:bCs/>
      </w:rPr>
      <w:tab/>
    </w:r>
    <w:r w:rsidR="00EA1F05" w:rsidRPr="00EA1F05">
      <w:rPr>
        <w:b/>
        <w:bCs/>
      </w:rPr>
      <w:t>2</w:t>
    </w:r>
    <w:r w:rsidR="00F4076C">
      <w:rPr>
        <w:b/>
        <w:bCs/>
      </w:rPr>
      <w:t>6</w:t>
    </w:r>
    <w:r w:rsidR="00EA1F05" w:rsidRPr="00EA1F05">
      <w:rPr>
        <w:b/>
        <w:bCs/>
      </w:rPr>
      <w:t>-</w:t>
    </w:r>
    <w:r w:rsidR="00C17ADC">
      <w:rPr>
        <w:b/>
        <w:bCs/>
      </w:rPr>
      <w:t>612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D4E00"/>
    <w:multiLevelType w:val="hybridMultilevel"/>
    <w:tmpl w:val="D4DE0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B14E3"/>
    <w:multiLevelType w:val="hybridMultilevel"/>
    <w:tmpl w:val="C5B897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C418C"/>
    <w:multiLevelType w:val="hybridMultilevel"/>
    <w:tmpl w:val="C4EC2F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62EF7"/>
    <w:multiLevelType w:val="hybridMultilevel"/>
    <w:tmpl w:val="F8906D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F9F33D4"/>
    <w:multiLevelType w:val="hybridMultilevel"/>
    <w:tmpl w:val="69CAE41A"/>
    <w:lvl w:ilvl="0" w:tplc="62221252">
      <w:start w:val="1"/>
      <w:numFmt w:val="upperLetter"/>
      <w:lvlText w:val="%1."/>
      <w:lvlJc w:val="left"/>
      <w:pPr>
        <w:ind w:left="-90" w:hanging="360"/>
      </w:pPr>
      <w:rPr>
        <w:rFonts w:ascii="Times New Roman" w:eastAsia="Times New Roman" w:hAnsi="Times New Roman" w:cs="Times New Roman" w:hint="default"/>
        <w:b/>
        <w:bCs/>
        <w:sz w:val="24"/>
        <w:szCs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 w15:restartNumberingAfterBreak="0">
    <w:nsid w:val="357C1908"/>
    <w:multiLevelType w:val="hybridMultilevel"/>
    <w:tmpl w:val="B3241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2132E6"/>
    <w:multiLevelType w:val="multilevel"/>
    <w:tmpl w:val="CC7C3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501B55"/>
    <w:multiLevelType w:val="multilevel"/>
    <w:tmpl w:val="5E626CA4"/>
    <w:lvl w:ilvl="0">
      <w:start w:val="1"/>
      <w:numFmt w:val="decimal"/>
      <w:lvlText w:val="Q%1."/>
      <w:lvlJc w:val="left"/>
      <w:pPr>
        <w:ind w:left="720" w:hanging="360"/>
      </w:pPr>
      <w:rPr>
        <w:rFonts w:hint="default"/>
      </w:rPr>
    </w:lvl>
    <w:lvl w:ilvl="1">
      <w:start w:val="1"/>
      <w:numFmt w:val="none"/>
      <w:lvlText w:val="A."/>
      <w:lvlJc w:val="left"/>
      <w:pPr>
        <w:ind w:left="1440" w:hanging="360"/>
      </w:pPr>
      <w:rPr>
        <w:rFonts w:ascii="Times New Roman" w:hAnsi="Times New Roman" w:cs="Times New Roman" w:hint="default"/>
        <w:b/>
        <w:bCs/>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B8A02ED"/>
    <w:multiLevelType w:val="hybridMultilevel"/>
    <w:tmpl w:val="2AA20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16"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D15C11"/>
    <w:multiLevelType w:val="hybridMultilevel"/>
    <w:tmpl w:val="C0308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3"/>
  </w:num>
  <w:num w:numId="2" w16cid:durableId="19864184">
    <w:abstractNumId w:val="15"/>
  </w:num>
  <w:num w:numId="3" w16cid:durableId="1569223518">
    <w:abstractNumId w:val="14"/>
  </w:num>
  <w:num w:numId="4" w16cid:durableId="584000639">
    <w:abstractNumId w:val="16"/>
  </w:num>
  <w:num w:numId="5" w16cid:durableId="489567764">
    <w:abstractNumId w:val="4"/>
  </w:num>
  <w:num w:numId="6" w16cid:durableId="445973893">
    <w:abstractNumId w:val="11"/>
  </w:num>
  <w:num w:numId="7" w16cid:durableId="1036589449">
    <w:abstractNumId w:val="10"/>
  </w:num>
  <w:num w:numId="8" w16cid:durableId="767965953">
    <w:abstractNumId w:val="12"/>
  </w:num>
  <w:num w:numId="9" w16cid:durableId="1435591811">
    <w:abstractNumId w:val="6"/>
  </w:num>
  <w:num w:numId="10" w16cid:durableId="946737134">
    <w:abstractNumId w:val="9"/>
  </w:num>
  <w:num w:numId="11" w16cid:durableId="1101603971">
    <w:abstractNumId w:val="5"/>
  </w:num>
  <w:num w:numId="12" w16cid:durableId="66656786">
    <w:abstractNumId w:val="8"/>
  </w:num>
  <w:num w:numId="13" w16cid:durableId="1462262623">
    <w:abstractNumId w:val="13"/>
  </w:num>
  <w:num w:numId="14" w16cid:durableId="1868525487">
    <w:abstractNumId w:val="0"/>
  </w:num>
  <w:num w:numId="15" w16cid:durableId="764040153">
    <w:abstractNumId w:val="1"/>
  </w:num>
  <w:num w:numId="16" w16cid:durableId="2023587203">
    <w:abstractNumId w:val="2"/>
  </w:num>
  <w:num w:numId="17" w16cid:durableId="191652449">
    <w:abstractNumId w:val="17"/>
  </w:num>
  <w:num w:numId="18" w16cid:durableId="11168674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SejYMuUxCKs6LkrbrEEmsVMNgNz8hPLZ4dMZzNAFN4h7tH06hIQqp7uCxy+ksCu8eefxhhy7YD+QkJ8LRbQXQ==" w:salt="3NUUCo8BMLsV6mlm0u17T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27A3"/>
    <w:rsid w:val="00033D45"/>
    <w:rsid w:val="000414E2"/>
    <w:rsid w:val="00043A2A"/>
    <w:rsid w:val="00046679"/>
    <w:rsid w:val="000509F0"/>
    <w:rsid w:val="00053EE2"/>
    <w:rsid w:val="0005701E"/>
    <w:rsid w:val="00057F28"/>
    <w:rsid w:val="00062627"/>
    <w:rsid w:val="00074459"/>
    <w:rsid w:val="00074A66"/>
    <w:rsid w:val="00083067"/>
    <w:rsid w:val="000946A3"/>
    <w:rsid w:val="00096A78"/>
    <w:rsid w:val="000A3D94"/>
    <w:rsid w:val="000A49A7"/>
    <w:rsid w:val="000A4CAB"/>
    <w:rsid w:val="000A52EB"/>
    <w:rsid w:val="000A7862"/>
    <w:rsid w:val="000D04A1"/>
    <w:rsid w:val="000F43B5"/>
    <w:rsid w:val="00103943"/>
    <w:rsid w:val="001167AC"/>
    <w:rsid w:val="001252A5"/>
    <w:rsid w:val="00132B21"/>
    <w:rsid w:val="00137909"/>
    <w:rsid w:val="00140EBE"/>
    <w:rsid w:val="00155758"/>
    <w:rsid w:val="00160D8F"/>
    <w:rsid w:val="001841B5"/>
    <w:rsid w:val="00187610"/>
    <w:rsid w:val="00196E04"/>
    <w:rsid w:val="001B0446"/>
    <w:rsid w:val="001B241C"/>
    <w:rsid w:val="001B5893"/>
    <w:rsid w:val="001C5942"/>
    <w:rsid w:val="001C5C76"/>
    <w:rsid w:val="001D0E81"/>
    <w:rsid w:val="001D2C80"/>
    <w:rsid w:val="001D4B2B"/>
    <w:rsid w:val="001E5AC9"/>
    <w:rsid w:val="001F5985"/>
    <w:rsid w:val="001F757A"/>
    <w:rsid w:val="002053F0"/>
    <w:rsid w:val="00224BFC"/>
    <w:rsid w:val="002315C6"/>
    <w:rsid w:val="002320AE"/>
    <w:rsid w:val="00241DF8"/>
    <w:rsid w:val="002460D7"/>
    <w:rsid w:val="002536F8"/>
    <w:rsid w:val="0025668B"/>
    <w:rsid w:val="00271D07"/>
    <w:rsid w:val="002735DD"/>
    <w:rsid w:val="0027455F"/>
    <w:rsid w:val="002763BF"/>
    <w:rsid w:val="002815E8"/>
    <w:rsid w:val="002B2528"/>
    <w:rsid w:val="002D369E"/>
    <w:rsid w:val="002D4C1C"/>
    <w:rsid w:val="002D67D3"/>
    <w:rsid w:val="002E2E2C"/>
    <w:rsid w:val="002F3B18"/>
    <w:rsid w:val="003016A9"/>
    <w:rsid w:val="0032312A"/>
    <w:rsid w:val="00330218"/>
    <w:rsid w:val="00345D8F"/>
    <w:rsid w:val="00347217"/>
    <w:rsid w:val="0034755A"/>
    <w:rsid w:val="00360922"/>
    <w:rsid w:val="00362BF4"/>
    <w:rsid w:val="0036641A"/>
    <w:rsid w:val="00385A10"/>
    <w:rsid w:val="0038787D"/>
    <w:rsid w:val="00391B4E"/>
    <w:rsid w:val="003A18D7"/>
    <w:rsid w:val="003A632F"/>
    <w:rsid w:val="003A7DCC"/>
    <w:rsid w:val="003B20A8"/>
    <w:rsid w:val="003B5832"/>
    <w:rsid w:val="003F09B1"/>
    <w:rsid w:val="003F206F"/>
    <w:rsid w:val="003F2FBF"/>
    <w:rsid w:val="003F6E82"/>
    <w:rsid w:val="003F7609"/>
    <w:rsid w:val="00402147"/>
    <w:rsid w:val="004131A7"/>
    <w:rsid w:val="00426BCD"/>
    <w:rsid w:val="00446F77"/>
    <w:rsid w:val="004608E6"/>
    <w:rsid w:val="00464CAE"/>
    <w:rsid w:val="0048032D"/>
    <w:rsid w:val="004B1918"/>
    <w:rsid w:val="004C3C70"/>
    <w:rsid w:val="004E3EE4"/>
    <w:rsid w:val="0050375E"/>
    <w:rsid w:val="005055D3"/>
    <w:rsid w:val="00517FFC"/>
    <w:rsid w:val="00523D30"/>
    <w:rsid w:val="00525414"/>
    <w:rsid w:val="00525FD8"/>
    <w:rsid w:val="0052661D"/>
    <w:rsid w:val="00532A5A"/>
    <w:rsid w:val="005411A9"/>
    <w:rsid w:val="0057065C"/>
    <w:rsid w:val="005707DB"/>
    <w:rsid w:val="005728F5"/>
    <w:rsid w:val="00582527"/>
    <w:rsid w:val="005B37C1"/>
    <w:rsid w:val="005C43BF"/>
    <w:rsid w:val="005D3CB7"/>
    <w:rsid w:val="00603ED8"/>
    <w:rsid w:val="00605C06"/>
    <w:rsid w:val="0061414A"/>
    <w:rsid w:val="00631683"/>
    <w:rsid w:val="0064175B"/>
    <w:rsid w:val="0064276A"/>
    <w:rsid w:val="00653049"/>
    <w:rsid w:val="006564E6"/>
    <w:rsid w:val="00660CA2"/>
    <w:rsid w:val="006725EC"/>
    <w:rsid w:val="0069382C"/>
    <w:rsid w:val="006C76FC"/>
    <w:rsid w:val="006D745E"/>
    <w:rsid w:val="006E146F"/>
    <w:rsid w:val="007036FA"/>
    <w:rsid w:val="00706554"/>
    <w:rsid w:val="00707723"/>
    <w:rsid w:val="00710E05"/>
    <w:rsid w:val="007124B6"/>
    <w:rsid w:val="007368C3"/>
    <w:rsid w:val="00783163"/>
    <w:rsid w:val="00785DA3"/>
    <w:rsid w:val="007A5299"/>
    <w:rsid w:val="007C4394"/>
    <w:rsid w:val="007D7E8D"/>
    <w:rsid w:val="007F6F6F"/>
    <w:rsid w:val="0080285B"/>
    <w:rsid w:val="0080437C"/>
    <w:rsid w:val="00804ECA"/>
    <w:rsid w:val="00807860"/>
    <w:rsid w:val="00830EBE"/>
    <w:rsid w:val="00831988"/>
    <w:rsid w:val="00837F13"/>
    <w:rsid w:val="008428B7"/>
    <w:rsid w:val="00845236"/>
    <w:rsid w:val="00846D80"/>
    <w:rsid w:val="00855896"/>
    <w:rsid w:val="00871052"/>
    <w:rsid w:val="0087510B"/>
    <w:rsid w:val="008762A3"/>
    <w:rsid w:val="00884FB7"/>
    <w:rsid w:val="008B5A62"/>
    <w:rsid w:val="008B73A2"/>
    <w:rsid w:val="008C0237"/>
    <w:rsid w:val="008C2F2A"/>
    <w:rsid w:val="008D576D"/>
    <w:rsid w:val="008E18D1"/>
    <w:rsid w:val="008E271C"/>
    <w:rsid w:val="008E5F15"/>
    <w:rsid w:val="008F3A92"/>
    <w:rsid w:val="00910378"/>
    <w:rsid w:val="00910642"/>
    <w:rsid w:val="0091352D"/>
    <w:rsid w:val="0091430A"/>
    <w:rsid w:val="009152CD"/>
    <w:rsid w:val="00932678"/>
    <w:rsid w:val="00933424"/>
    <w:rsid w:val="00941035"/>
    <w:rsid w:val="00954EAB"/>
    <w:rsid w:val="00992C79"/>
    <w:rsid w:val="00997447"/>
    <w:rsid w:val="009A5699"/>
    <w:rsid w:val="009A68A8"/>
    <w:rsid w:val="009D2D83"/>
    <w:rsid w:val="009D66F5"/>
    <w:rsid w:val="009E2A73"/>
    <w:rsid w:val="009E4371"/>
    <w:rsid w:val="009F6C19"/>
    <w:rsid w:val="00A07B66"/>
    <w:rsid w:val="00A26367"/>
    <w:rsid w:val="00A2718B"/>
    <w:rsid w:val="00A32AF0"/>
    <w:rsid w:val="00A34AFE"/>
    <w:rsid w:val="00A5510B"/>
    <w:rsid w:val="00A6185C"/>
    <w:rsid w:val="00A72F3F"/>
    <w:rsid w:val="00A87373"/>
    <w:rsid w:val="00A93012"/>
    <w:rsid w:val="00AA0309"/>
    <w:rsid w:val="00AA2A5A"/>
    <w:rsid w:val="00AD4A23"/>
    <w:rsid w:val="00AE7A18"/>
    <w:rsid w:val="00AF0BBE"/>
    <w:rsid w:val="00B06370"/>
    <w:rsid w:val="00B07A7F"/>
    <w:rsid w:val="00B11011"/>
    <w:rsid w:val="00B60E88"/>
    <w:rsid w:val="00B64F84"/>
    <w:rsid w:val="00B70B00"/>
    <w:rsid w:val="00B744D5"/>
    <w:rsid w:val="00B82A39"/>
    <w:rsid w:val="00B97D79"/>
    <w:rsid w:val="00BA544F"/>
    <w:rsid w:val="00BB2EED"/>
    <w:rsid w:val="00BC4665"/>
    <w:rsid w:val="00BC4CFC"/>
    <w:rsid w:val="00BC53F6"/>
    <w:rsid w:val="00BD7B4A"/>
    <w:rsid w:val="00BF0C3E"/>
    <w:rsid w:val="00BF1A10"/>
    <w:rsid w:val="00C02B93"/>
    <w:rsid w:val="00C04BF9"/>
    <w:rsid w:val="00C07D27"/>
    <w:rsid w:val="00C151A3"/>
    <w:rsid w:val="00C17ADC"/>
    <w:rsid w:val="00C20D39"/>
    <w:rsid w:val="00C3031B"/>
    <w:rsid w:val="00C518D9"/>
    <w:rsid w:val="00C5202C"/>
    <w:rsid w:val="00C523CA"/>
    <w:rsid w:val="00C54BBE"/>
    <w:rsid w:val="00C65E0D"/>
    <w:rsid w:val="00C66A0C"/>
    <w:rsid w:val="00C83188"/>
    <w:rsid w:val="00C95E9D"/>
    <w:rsid w:val="00CA1A27"/>
    <w:rsid w:val="00CB1B38"/>
    <w:rsid w:val="00CC306A"/>
    <w:rsid w:val="00CC4FF2"/>
    <w:rsid w:val="00CD038E"/>
    <w:rsid w:val="00CE0010"/>
    <w:rsid w:val="00CF68E6"/>
    <w:rsid w:val="00D01ADF"/>
    <w:rsid w:val="00D02F1E"/>
    <w:rsid w:val="00D1796B"/>
    <w:rsid w:val="00D20816"/>
    <w:rsid w:val="00D258A9"/>
    <w:rsid w:val="00D4336C"/>
    <w:rsid w:val="00D454B6"/>
    <w:rsid w:val="00D73B48"/>
    <w:rsid w:val="00DA4DE3"/>
    <w:rsid w:val="00DB7FA9"/>
    <w:rsid w:val="00DC457D"/>
    <w:rsid w:val="00DC68A5"/>
    <w:rsid w:val="00DD2371"/>
    <w:rsid w:val="00DD4532"/>
    <w:rsid w:val="00E12DB6"/>
    <w:rsid w:val="00E531E3"/>
    <w:rsid w:val="00E5490D"/>
    <w:rsid w:val="00E54A57"/>
    <w:rsid w:val="00E63776"/>
    <w:rsid w:val="00E8721E"/>
    <w:rsid w:val="00E925C6"/>
    <w:rsid w:val="00EA1F05"/>
    <w:rsid w:val="00EA214A"/>
    <w:rsid w:val="00EB25CE"/>
    <w:rsid w:val="00EE17FC"/>
    <w:rsid w:val="00EE3D54"/>
    <w:rsid w:val="00EF5966"/>
    <w:rsid w:val="00F02DD9"/>
    <w:rsid w:val="00F07C3F"/>
    <w:rsid w:val="00F1278D"/>
    <w:rsid w:val="00F20605"/>
    <w:rsid w:val="00F26946"/>
    <w:rsid w:val="00F4076C"/>
    <w:rsid w:val="00F46047"/>
    <w:rsid w:val="00F55809"/>
    <w:rsid w:val="00F60805"/>
    <w:rsid w:val="00F75E41"/>
    <w:rsid w:val="00F8073B"/>
    <w:rsid w:val="00F85D57"/>
    <w:rsid w:val="00F965D9"/>
    <w:rsid w:val="00FA6F92"/>
    <w:rsid w:val="00FB3549"/>
    <w:rsid w:val="00FB3906"/>
    <w:rsid w:val="00FC302F"/>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 w:type="paragraph" w:styleId="NormalWeb">
    <w:name w:val="Normal (Web)"/>
    <w:basedOn w:val="Normal"/>
    <w:rsid w:val="0094103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5701E"/>
    <w:rsid w:val="00155758"/>
    <w:rsid w:val="001C5942"/>
    <w:rsid w:val="001D0E81"/>
    <w:rsid w:val="002D67D3"/>
    <w:rsid w:val="00302370"/>
    <w:rsid w:val="003E0EB2"/>
    <w:rsid w:val="0048083F"/>
    <w:rsid w:val="00481B9E"/>
    <w:rsid w:val="004E3EE4"/>
    <w:rsid w:val="0051045A"/>
    <w:rsid w:val="005247F9"/>
    <w:rsid w:val="00532A5A"/>
    <w:rsid w:val="005411A9"/>
    <w:rsid w:val="00631683"/>
    <w:rsid w:val="006C0D93"/>
    <w:rsid w:val="007036FA"/>
    <w:rsid w:val="00792E86"/>
    <w:rsid w:val="007C4394"/>
    <w:rsid w:val="00891F9C"/>
    <w:rsid w:val="008C0237"/>
    <w:rsid w:val="008F6B69"/>
    <w:rsid w:val="0091457F"/>
    <w:rsid w:val="00925724"/>
    <w:rsid w:val="00A26367"/>
    <w:rsid w:val="00AC21ED"/>
    <w:rsid w:val="00B744D5"/>
    <w:rsid w:val="00B93FAA"/>
    <w:rsid w:val="00BB099A"/>
    <w:rsid w:val="00CF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3.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Falanga, Ron</cp:lastModifiedBy>
  <cp:revision>5</cp:revision>
  <cp:lastPrinted>2020-04-01T15:04:00Z</cp:lastPrinted>
  <dcterms:created xsi:type="dcterms:W3CDTF">2026-07-16T16:55:00Z</dcterms:created>
  <dcterms:modified xsi:type="dcterms:W3CDTF">2026-07-16T19:31:00Z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