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7E43EB0B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1D3B51">
        <w:rPr>
          <w:bCs/>
          <w:szCs w:val="24"/>
        </w:rPr>
        <w:t>Pharmaceuticals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7A3D59" w:rsidRPr="001600C0">
        <w:rPr>
          <w:szCs w:val="24"/>
        </w:rPr>
        <w:t>02</w:t>
      </w:r>
      <w:r w:rsidR="00C3031B" w:rsidRPr="001600C0">
        <w:rPr>
          <w:szCs w:val="24"/>
        </w:rPr>
        <w:t>/</w:t>
      </w:r>
      <w:r w:rsidR="007A3D59" w:rsidRPr="001600C0">
        <w:rPr>
          <w:szCs w:val="24"/>
        </w:rPr>
        <w:t>12</w:t>
      </w:r>
      <w:r w:rsidR="00C3031B" w:rsidRPr="001600C0">
        <w:rPr>
          <w:szCs w:val="24"/>
        </w:rPr>
        <w:t>/202</w:t>
      </w:r>
      <w:r w:rsidR="007A3D59" w:rsidRPr="001600C0">
        <w:rPr>
          <w:szCs w:val="24"/>
        </w:rPr>
        <w:t>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3F6C1DA8" w:rsidR="00EA1F05" w:rsidRPr="00C47F79" w:rsidRDefault="001D3B51" w:rsidP="00DA4DE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C47F79">
        <w:rPr>
          <w:rFonts w:ascii="Times New Roman" w:hAnsi="Times New Roman"/>
          <w:color w:val="000000"/>
          <w:sz w:val="24"/>
          <w:szCs w:val="24"/>
        </w:rPr>
        <w:t>Are we allowed to change pricing during the year if we have a manufacturer price increas</w:t>
      </w:r>
      <w:r w:rsidR="00B369F2" w:rsidRPr="00C47F79">
        <w:rPr>
          <w:rFonts w:ascii="Times New Roman" w:hAnsi="Times New Roman"/>
          <w:color w:val="000000"/>
          <w:sz w:val="24"/>
          <w:szCs w:val="24"/>
        </w:rPr>
        <w:t>e</w:t>
      </w:r>
      <w:r w:rsidRPr="00C47F79">
        <w:rPr>
          <w:rFonts w:ascii="Times New Roman" w:hAnsi="Times New Roman"/>
          <w:color w:val="000000"/>
          <w:sz w:val="24"/>
          <w:szCs w:val="24"/>
        </w:rPr>
        <w:t>? Pharmaceuticals are a very volatile market and can change daily, and the manufacturer determines the pricing.</w:t>
      </w:r>
    </w:p>
    <w:p w14:paraId="502707AC" w14:textId="2A9E9736" w:rsidR="002D4C1C" w:rsidRPr="007A3D59" w:rsidRDefault="002947C2" w:rsidP="007A3D59">
      <w:pPr>
        <w:pStyle w:val="ListParagraph"/>
        <w:numPr>
          <w:ilvl w:val="0"/>
          <w:numId w:val="24"/>
        </w:numPr>
        <w:tabs>
          <w:tab w:val="left" w:pos="900"/>
        </w:tabs>
        <w:spacing w:after="160"/>
        <w:ind w:left="532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C47F79">
        <w:rPr>
          <w:rFonts w:ascii="Times New Roman" w:hAnsi="Times New Roman"/>
          <w:sz w:val="24"/>
          <w:szCs w:val="24"/>
        </w:rPr>
        <w:t>See bottom of pricing sheet. Due</w:t>
      </w:r>
      <w:r w:rsidRPr="00C47F7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to</w:t>
      </w:r>
      <w:r w:rsidRPr="00C47F7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the</w:t>
      </w:r>
      <w:r w:rsidRPr="00C47F7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fluidity</w:t>
      </w:r>
      <w:r w:rsidRPr="00C47F7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of</w:t>
      </w:r>
      <w:r w:rsidRPr="00C47F7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the</w:t>
      </w:r>
      <w:r w:rsidRPr="00C47F7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market,</w:t>
      </w:r>
      <w:r w:rsidRPr="00C47F7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it</w:t>
      </w:r>
      <w:r w:rsidRPr="00C47F7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is</w:t>
      </w:r>
      <w:r w:rsidRPr="00C47F7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understood</w:t>
      </w:r>
      <w:r w:rsidRPr="00C47F7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that</w:t>
      </w:r>
      <w:r w:rsidRPr="00C47F7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vendors</w:t>
      </w:r>
      <w:r w:rsidRPr="00C47F7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cannot</w:t>
      </w:r>
      <w:r w:rsidRPr="00C47F7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lock</w:t>
      </w:r>
      <w:r w:rsidRPr="00C47F7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in</w:t>
      </w:r>
      <w:r w:rsidRPr="00C47F7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product</w:t>
      </w:r>
      <w:r w:rsidRPr="00C47F7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pricing.</w:t>
      </w:r>
      <w:r w:rsidRPr="00C47F7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The product</w:t>
      </w:r>
      <w:r w:rsidRPr="00C47F7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manufacturer</w:t>
      </w:r>
      <w:r w:rsidRPr="00C47F7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determines</w:t>
      </w:r>
      <w:r w:rsidRPr="00C47F7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and</w:t>
      </w:r>
      <w:r w:rsidRPr="00C47F7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establishes</w:t>
      </w:r>
      <w:r w:rsidRPr="00C47F7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the</w:t>
      </w:r>
      <w:r w:rsidRPr="00C47F7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product</w:t>
      </w:r>
      <w:r w:rsidRPr="00C47F7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price.</w:t>
      </w:r>
      <w:r w:rsidRPr="00C47F7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As</w:t>
      </w:r>
      <w:r w:rsidRPr="00C47F7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such,</w:t>
      </w:r>
      <w:r w:rsidRPr="00C47F7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vendors</w:t>
      </w:r>
      <w:r w:rsidRPr="00C47F7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may</w:t>
      </w:r>
      <w:r w:rsidRPr="00C47F7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increase pricing</w:t>
      </w:r>
      <w:r w:rsidRPr="00C47F7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at</w:t>
      </w:r>
      <w:r w:rsidRPr="00C47F7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any</w:t>
      </w:r>
      <w:r w:rsidRPr="00C47F7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time</w:t>
      </w:r>
      <w:r w:rsidRPr="00C47F79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under</w:t>
      </w:r>
      <w:r w:rsidRPr="00C47F7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contract,</w:t>
      </w:r>
      <w:r w:rsidRPr="00C47F7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in</w:t>
      </w:r>
      <w:r w:rsidRPr="00C47F7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proportion</w:t>
      </w:r>
      <w:r w:rsidRPr="00C47F7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to</w:t>
      </w:r>
      <w:r w:rsidRPr="00C47F7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any</w:t>
      </w:r>
      <w:r w:rsidRPr="00C47F7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manufacturer’s</w:t>
      </w:r>
      <w:r w:rsidRPr="00C47F7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price</w:t>
      </w:r>
      <w:r w:rsidRPr="00C47F7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47F79">
        <w:rPr>
          <w:rFonts w:ascii="Times New Roman" w:hAnsi="Times New Roman"/>
          <w:sz w:val="24"/>
          <w:szCs w:val="24"/>
        </w:rPr>
        <w:t>increase.</w:t>
      </w:r>
      <w:r w:rsidRPr="00C47F79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7A3D59">
        <w:rPr>
          <w:rFonts w:ascii="Times New Roman" w:hAnsi="Times New Roman"/>
          <w:spacing w:val="-13"/>
          <w:sz w:val="24"/>
          <w:szCs w:val="24"/>
        </w:rPr>
        <w:t xml:space="preserve">   </w:t>
      </w:r>
      <w:r w:rsidR="007A3D59" w:rsidRPr="00C47F79">
        <w:rPr>
          <w:rFonts w:ascii="Times New Roman" w:hAnsi="Times New Roman"/>
          <w:color w:val="000000"/>
          <w:sz w:val="24"/>
          <w:szCs w:val="24"/>
        </w:rPr>
        <w:t xml:space="preserve">Price redetermination requests </w:t>
      </w:r>
      <w:r w:rsidR="007A3D59" w:rsidRPr="007A3D59">
        <w:rPr>
          <w:rFonts w:ascii="Times New Roman" w:hAnsi="Times New Roman"/>
          <w:color w:val="000000"/>
          <w:sz w:val="24"/>
          <w:szCs w:val="24"/>
        </w:rPr>
        <w:t xml:space="preserve">must clearly substantiate the requested increase. </w:t>
      </w:r>
      <w:r w:rsidRPr="007A3D59">
        <w:rPr>
          <w:rFonts w:ascii="Times New Roman" w:hAnsi="Times New Roman"/>
          <w:sz w:val="24"/>
          <w:szCs w:val="24"/>
        </w:rPr>
        <w:t>The</w:t>
      </w:r>
      <w:r w:rsidRPr="007A3D59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7A3D59">
        <w:rPr>
          <w:rFonts w:ascii="Times New Roman" w:hAnsi="Times New Roman"/>
          <w:sz w:val="24"/>
          <w:szCs w:val="24"/>
        </w:rPr>
        <w:t>County will quote out requests for current pricing.</w:t>
      </w:r>
    </w:p>
    <w:p w14:paraId="6B9F4DDC" w14:textId="3ABF4CCA" w:rsidR="00EA1F05" w:rsidRPr="007A3D59" w:rsidRDefault="001D3B51" w:rsidP="00DA4DE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7A3D59">
        <w:rPr>
          <w:rFonts w:ascii="Times New Roman" w:hAnsi="Times New Roman"/>
          <w:color w:val="000000"/>
          <w:sz w:val="24"/>
          <w:szCs w:val="24"/>
        </w:rPr>
        <w:t>Is Docusign an acceptable form of signature?</w:t>
      </w:r>
    </w:p>
    <w:p w14:paraId="2223DDBF" w14:textId="259045E9" w:rsidR="00DA4DE3" w:rsidRPr="004E7A94" w:rsidRDefault="002947C2" w:rsidP="004E7A94">
      <w:pPr>
        <w:pStyle w:val="ListParagraph"/>
        <w:numPr>
          <w:ilvl w:val="0"/>
          <w:numId w:val="29"/>
        </w:numPr>
        <w:spacing w:after="160"/>
        <w:ind w:left="532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4E7A94">
        <w:rPr>
          <w:rFonts w:ascii="Times New Roman" w:hAnsi="Times New Roman"/>
          <w:color w:val="000000"/>
          <w:sz w:val="24"/>
          <w:szCs w:val="24"/>
        </w:rPr>
        <w:t>Yes, a digital signature provided on a hard copy is acceptable.</w:t>
      </w:r>
    </w:p>
    <w:p w14:paraId="088DBAD5" w14:textId="0DCFDBC0" w:rsidR="00DA4DE3" w:rsidRPr="00C47F79" w:rsidRDefault="001D3B51" w:rsidP="00DA4DE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C47F79">
        <w:rPr>
          <w:rFonts w:ascii="Times New Roman" w:hAnsi="Times New Roman"/>
          <w:color w:val="000000"/>
          <w:sz w:val="24"/>
          <w:szCs w:val="24"/>
        </w:rPr>
        <w:t>If there are terms and conditions we cannot agree to, can we submit these without submission.</w:t>
      </w:r>
    </w:p>
    <w:p w14:paraId="19960857" w14:textId="60A21FA0" w:rsidR="00DA4DE3" w:rsidRPr="004E7A94" w:rsidRDefault="002363D5" w:rsidP="004E7A94">
      <w:pPr>
        <w:pStyle w:val="ListParagraph"/>
        <w:numPr>
          <w:ilvl w:val="0"/>
          <w:numId w:val="30"/>
        </w:numPr>
        <w:spacing w:after="160"/>
        <w:ind w:left="532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4E7A94">
        <w:rPr>
          <w:rFonts w:ascii="Times New Roman" w:hAnsi="Times New Roman"/>
          <w:color w:val="000000"/>
          <w:sz w:val="24"/>
          <w:szCs w:val="24"/>
        </w:rPr>
        <w:t>Changes to the General Terms and Conditions will not be considered.</w:t>
      </w:r>
    </w:p>
    <w:p w14:paraId="580252DA" w14:textId="6A3F0320" w:rsidR="000375DC" w:rsidRPr="00C47F79" w:rsidRDefault="000375DC" w:rsidP="000375DC">
      <w:pPr>
        <w:tabs>
          <w:tab w:val="left" w:pos="900"/>
        </w:tabs>
        <w:spacing w:after="160"/>
        <w:ind w:hanging="446"/>
        <w:jc w:val="both"/>
        <w:rPr>
          <w:color w:val="000000"/>
          <w:szCs w:val="24"/>
        </w:rPr>
      </w:pPr>
      <w:r w:rsidRPr="00C47F79">
        <w:rPr>
          <w:color w:val="000000"/>
          <w:szCs w:val="24"/>
        </w:rPr>
        <w:t>Q4.</w:t>
      </w:r>
      <w:r w:rsidRPr="00C47F79">
        <w:rPr>
          <w:color w:val="000000"/>
          <w:szCs w:val="24"/>
        </w:rPr>
        <w:tab/>
        <w:t>Do we have to bid on all items to be considered?</w:t>
      </w:r>
    </w:p>
    <w:p w14:paraId="50DBB7A7" w14:textId="799DD137" w:rsidR="000375DC" w:rsidRPr="00941CF6" w:rsidRDefault="000375DC" w:rsidP="004E7A94">
      <w:pPr>
        <w:pStyle w:val="ListParagraph"/>
        <w:numPr>
          <w:ilvl w:val="0"/>
          <w:numId w:val="31"/>
        </w:numPr>
        <w:spacing w:after="160"/>
        <w:ind w:left="532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941CF6">
        <w:rPr>
          <w:rFonts w:ascii="Times New Roman" w:hAnsi="Times New Roman"/>
          <w:color w:val="000000"/>
          <w:sz w:val="24"/>
          <w:szCs w:val="24"/>
        </w:rPr>
        <w:t xml:space="preserve">See bid document’s Method of Award. The County reserves the right to make awards </w:t>
      </w:r>
      <w:proofErr w:type="gramStart"/>
      <w:r w:rsidRPr="00941CF6">
        <w:rPr>
          <w:rFonts w:ascii="Times New Roman" w:hAnsi="Times New Roman"/>
          <w:color w:val="000000"/>
          <w:sz w:val="24"/>
          <w:szCs w:val="24"/>
        </w:rPr>
        <w:t>on the basis of</w:t>
      </w:r>
      <w:proofErr w:type="gramEnd"/>
      <w:r w:rsidRPr="00941CF6">
        <w:rPr>
          <w:rFonts w:ascii="Times New Roman" w:hAnsi="Times New Roman"/>
          <w:color w:val="000000"/>
          <w:sz w:val="24"/>
          <w:szCs w:val="24"/>
        </w:rPr>
        <w:t xml:space="preserve"> lowest price by individual item, group of items, all items collectively, or a combination thereof; award to one or more vendors; reject any or all offers; waive any irregularities or technicalities in submitted responses.</w:t>
      </w:r>
    </w:p>
    <w:p w14:paraId="10543EC1" w14:textId="353A1424" w:rsidR="000A6DF5" w:rsidRPr="00941CF6" w:rsidRDefault="000A6DF5" w:rsidP="009D17E8">
      <w:pPr>
        <w:tabs>
          <w:tab w:val="left" w:pos="900"/>
        </w:tabs>
        <w:spacing w:after="160"/>
        <w:ind w:hanging="446"/>
        <w:jc w:val="both"/>
        <w:rPr>
          <w:color w:val="000000"/>
          <w:szCs w:val="24"/>
        </w:rPr>
      </w:pPr>
      <w:r w:rsidRPr="00941CF6">
        <w:rPr>
          <w:color w:val="000000"/>
          <w:szCs w:val="24"/>
        </w:rPr>
        <w:t>Q5.</w:t>
      </w:r>
      <w:r w:rsidRPr="00941CF6">
        <w:rPr>
          <w:color w:val="000000"/>
          <w:szCs w:val="24"/>
        </w:rPr>
        <w:tab/>
      </w:r>
      <w:r w:rsidR="002A2C4C" w:rsidRPr="00941CF6">
        <w:rPr>
          <w:color w:val="000000"/>
          <w:szCs w:val="24"/>
        </w:rPr>
        <w:t>Are we required to list Lake County as additionally insured?</w:t>
      </w:r>
    </w:p>
    <w:p w14:paraId="1B27B875" w14:textId="60988141" w:rsidR="00965DD1" w:rsidRPr="00C47F79" w:rsidRDefault="00965DD1" w:rsidP="004E7A94">
      <w:pPr>
        <w:pStyle w:val="ListParagraph"/>
        <w:numPr>
          <w:ilvl w:val="0"/>
          <w:numId w:val="32"/>
        </w:numPr>
        <w:spacing w:after="160"/>
        <w:ind w:left="532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C47F79">
        <w:rPr>
          <w:rFonts w:ascii="Times New Roman" w:hAnsi="Times New Roman"/>
          <w:color w:val="000000"/>
          <w:sz w:val="24"/>
          <w:szCs w:val="24"/>
        </w:rPr>
        <w:t>Yes. See Exhibit B, Insurance Requirements.</w:t>
      </w:r>
      <w:r w:rsidR="002A2C4C" w:rsidRPr="00C47F79">
        <w:rPr>
          <w:rFonts w:ascii="Times New Roman" w:hAnsi="Times New Roman"/>
          <w:color w:val="000000"/>
          <w:sz w:val="24"/>
          <w:szCs w:val="24"/>
        </w:rPr>
        <w:t xml:space="preserve"> The County must be listed as additionally insured. Also, a waiver of subrogation in favor of the County is a requirement.</w:t>
      </w:r>
    </w:p>
    <w:p w14:paraId="33CDB5F6" w14:textId="101EEC29" w:rsidR="00965DD1" w:rsidRPr="00C47F79" w:rsidRDefault="00965DD1" w:rsidP="00965DD1">
      <w:pPr>
        <w:pStyle w:val="ListParagraph"/>
        <w:tabs>
          <w:tab w:val="left" w:pos="900"/>
        </w:tabs>
        <w:spacing w:after="160"/>
        <w:ind w:left="0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C47F79">
        <w:rPr>
          <w:rFonts w:ascii="Times New Roman" w:hAnsi="Times New Roman"/>
          <w:color w:val="000000"/>
          <w:sz w:val="24"/>
          <w:szCs w:val="24"/>
        </w:rPr>
        <w:t>Q6.</w:t>
      </w:r>
      <w:r w:rsidRPr="00C47F79">
        <w:rPr>
          <w:rFonts w:ascii="Times New Roman" w:hAnsi="Times New Roman"/>
          <w:color w:val="000000"/>
          <w:sz w:val="24"/>
          <w:szCs w:val="24"/>
        </w:rPr>
        <w:tab/>
        <w:t>If a third party is delivering, is auto and worker’s comp insurance required?</w:t>
      </w:r>
    </w:p>
    <w:p w14:paraId="4F7DF28E" w14:textId="5AF6945C" w:rsidR="00965DD1" w:rsidRPr="00C47F79" w:rsidRDefault="00965DD1" w:rsidP="004E7A94">
      <w:pPr>
        <w:pStyle w:val="ListParagraph"/>
        <w:numPr>
          <w:ilvl w:val="0"/>
          <w:numId w:val="22"/>
        </w:numPr>
        <w:tabs>
          <w:tab w:val="left" w:pos="900"/>
        </w:tabs>
        <w:spacing w:after="160"/>
        <w:ind w:left="532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C47F79">
        <w:rPr>
          <w:rFonts w:ascii="Times New Roman" w:hAnsi="Times New Roman"/>
          <w:color w:val="000000"/>
          <w:sz w:val="24"/>
          <w:szCs w:val="24"/>
        </w:rPr>
        <w:t>No. See Exhibit B, Insurance Requirements. Auto and Worker’s Compensation is not listed as a requirement.</w:t>
      </w:r>
    </w:p>
    <w:p w14:paraId="79366816" w14:textId="37440104" w:rsidR="00EE663D" w:rsidRDefault="00617B04" w:rsidP="00EE663D">
      <w:pPr>
        <w:pStyle w:val="ListParagraph"/>
        <w:tabs>
          <w:tab w:val="left" w:pos="900"/>
        </w:tabs>
        <w:spacing w:after="160"/>
        <w:ind w:left="0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C47F79">
        <w:rPr>
          <w:rFonts w:ascii="Times New Roman" w:hAnsi="Times New Roman"/>
          <w:color w:val="000000"/>
          <w:sz w:val="24"/>
          <w:szCs w:val="24"/>
        </w:rPr>
        <w:t>Q7.</w:t>
      </w:r>
      <w:r w:rsidRPr="00C47F79">
        <w:rPr>
          <w:rFonts w:ascii="Times New Roman" w:hAnsi="Times New Roman"/>
          <w:color w:val="000000"/>
          <w:sz w:val="24"/>
          <w:szCs w:val="24"/>
        </w:rPr>
        <w:tab/>
        <w:t>Line # 1-1450 list NDC 69547-353-052 with NO SUB but this NDC# is being discontinued and replaced by 69547-627-02. Will this be accepted on the bid?</w:t>
      </w:r>
    </w:p>
    <w:p w14:paraId="5E9BA350" w14:textId="0E93A62A" w:rsidR="004E7A94" w:rsidRPr="00941CF6" w:rsidRDefault="007847B7" w:rsidP="004E7A94">
      <w:pPr>
        <w:pStyle w:val="ListParagraph"/>
        <w:numPr>
          <w:ilvl w:val="0"/>
          <w:numId w:val="33"/>
        </w:numPr>
        <w:tabs>
          <w:tab w:val="left" w:pos="900"/>
        </w:tabs>
        <w:spacing w:after="160"/>
        <w:ind w:left="532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7847B7">
        <w:rPr>
          <w:rFonts w:ascii="Times New Roman" w:hAnsi="Times New Roman"/>
          <w:color w:val="000000"/>
          <w:sz w:val="24"/>
          <w:szCs w:val="24"/>
        </w:rPr>
        <w:lastRenderedPageBreak/>
        <w:t>Y</w:t>
      </w:r>
      <w:r>
        <w:rPr>
          <w:rFonts w:ascii="Times New Roman" w:hAnsi="Times New Roman"/>
          <w:color w:val="000000"/>
          <w:sz w:val="24"/>
          <w:szCs w:val="24"/>
        </w:rPr>
        <w:t>es</w:t>
      </w:r>
      <w:r w:rsidRPr="007847B7">
        <w:rPr>
          <w:rFonts w:ascii="Times New Roman" w:hAnsi="Times New Roman"/>
          <w:color w:val="000000"/>
          <w:sz w:val="24"/>
          <w:szCs w:val="24"/>
        </w:rPr>
        <w:t xml:space="preserve">, it is the same </w:t>
      </w:r>
      <w:proofErr w:type="gramStart"/>
      <w:r w:rsidRPr="007847B7">
        <w:rPr>
          <w:rFonts w:ascii="Times New Roman" w:hAnsi="Times New Roman"/>
          <w:color w:val="000000"/>
          <w:sz w:val="24"/>
          <w:szCs w:val="24"/>
        </w:rPr>
        <w:t>item</w:t>
      </w:r>
      <w:proofErr w:type="gramEnd"/>
      <w:r w:rsidRPr="007847B7">
        <w:rPr>
          <w:rFonts w:ascii="Times New Roman" w:hAnsi="Times New Roman"/>
          <w:color w:val="000000"/>
          <w:sz w:val="24"/>
          <w:szCs w:val="24"/>
        </w:rPr>
        <w:t xml:space="preserve"> only the NDC# is changing. Currently we have NDC 45802-578-84 (dosage is the same), the manufacturer is Padagis.</w:t>
      </w:r>
    </w:p>
    <w:p w14:paraId="42184DFE" w14:textId="58A95B49" w:rsidR="00EE663D" w:rsidRPr="00C47F79" w:rsidRDefault="00EE663D" w:rsidP="00EE663D">
      <w:pPr>
        <w:pStyle w:val="ListParagraph"/>
        <w:tabs>
          <w:tab w:val="left" w:pos="900"/>
        </w:tabs>
        <w:spacing w:after="160"/>
        <w:ind w:left="0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C47F79">
        <w:rPr>
          <w:rFonts w:ascii="Times New Roman" w:hAnsi="Times New Roman"/>
          <w:color w:val="000000"/>
          <w:sz w:val="24"/>
          <w:szCs w:val="24"/>
        </w:rPr>
        <w:t>Q8. Line 1 uses an item number 0409-9094-22 which seems to be an NDC # for Fentanyl not Haloperidol.  Can you please clarify the information for this line?</w:t>
      </w:r>
    </w:p>
    <w:p w14:paraId="624D7C01" w14:textId="362E95C3" w:rsidR="006F7230" w:rsidRPr="007847B7" w:rsidRDefault="007847B7" w:rsidP="004E7A94">
      <w:pPr>
        <w:pStyle w:val="ListParagraph"/>
        <w:numPr>
          <w:ilvl w:val="0"/>
          <w:numId w:val="27"/>
        </w:numPr>
        <w:tabs>
          <w:tab w:val="left" w:pos="900"/>
        </w:tabs>
        <w:spacing w:after="160"/>
        <w:ind w:left="532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7847B7">
        <w:rPr>
          <w:rFonts w:ascii="Times New Roman" w:hAnsi="Times New Roman"/>
          <w:color w:val="000000"/>
          <w:sz w:val="24"/>
          <w:szCs w:val="24"/>
        </w:rPr>
        <w:t>The number that we have for this is: NDC 67457-426-12. The current manufacturer is Mylan.</w:t>
      </w:r>
    </w:p>
    <w:p w14:paraId="1E64A5A1" w14:textId="13678BA2" w:rsidR="00EE663D" w:rsidRDefault="00EE663D" w:rsidP="00EE663D">
      <w:pPr>
        <w:pStyle w:val="ListParagraph"/>
        <w:tabs>
          <w:tab w:val="left" w:pos="900"/>
        </w:tabs>
        <w:spacing w:after="160"/>
        <w:ind w:left="0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C47F79">
        <w:rPr>
          <w:rFonts w:ascii="Times New Roman" w:hAnsi="Times New Roman"/>
          <w:color w:val="000000"/>
          <w:sz w:val="24"/>
          <w:szCs w:val="24"/>
        </w:rPr>
        <w:t xml:space="preserve">Q9. Line 15 </w:t>
      </w:r>
      <w:r w:rsidR="00510971">
        <w:rPr>
          <w:rFonts w:ascii="Times New Roman" w:hAnsi="Times New Roman"/>
          <w:color w:val="000000"/>
          <w:sz w:val="24"/>
          <w:szCs w:val="24"/>
        </w:rPr>
        <w:t>- W</w:t>
      </w:r>
      <w:r w:rsidRPr="00C47F79">
        <w:rPr>
          <w:rFonts w:ascii="Times New Roman" w:hAnsi="Times New Roman"/>
          <w:color w:val="000000"/>
          <w:sz w:val="24"/>
          <w:szCs w:val="24"/>
        </w:rPr>
        <w:t>ill vials be acceptable packaging for this product instead of ampules?</w:t>
      </w:r>
    </w:p>
    <w:p w14:paraId="7EAC97C6" w14:textId="08702613" w:rsidR="004E7A94" w:rsidRPr="00C47F79" w:rsidRDefault="004E7A94" w:rsidP="004E7A94">
      <w:pPr>
        <w:pStyle w:val="ListParagraph"/>
        <w:tabs>
          <w:tab w:val="left" w:pos="900"/>
        </w:tabs>
        <w:spacing w:after="160"/>
        <w:ind w:left="532" w:hanging="44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R.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7847B7">
        <w:rPr>
          <w:rFonts w:ascii="Times New Roman" w:hAnsi="Times New Roman"/>
          <w:color w:val="000000"/>
          <w:sz w:val="24"/>
          <w:szCs w:val="24"/>
        </w:rPr>
        <w:t xml:space="preserve">No. </w:t>
      </w:r>
    </w:p>
    <w:p w14:paraId="65402293" w14:textId="4864B5D7" w:rsidR="00EE663D" w:rsidRPr="00C47F79" w:rsidRDefault="00EE663D" w:rsidP="00EE663D">
      <w:pPr>
        <w:pStyle w:val="ListParagraph"/>
        <w:tabs>
          <w:tab w:val="left" w:pos="900"/>
        </w:tabs>
        <w:spacing w:after="160"/>
        <w:ind w:left="0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C47F79">
        <w:rPr>
          <w:rFonts w:ascii="Times New Roman" w:hAnsi="Times New Roman"/>
          <w:color w:val="000000"/>
          <w:sz w:val="24"/>
          <w:szCs w:val="24"/>
        </w:rPr>
        <w:t>Q 10. Since PPI is a market-wide average with undoubtably items experiencing much higher and lower price changes than that average, can Lake County consider price redetermination higher and/or lower than PPI on an individual item basis?</w:t>
      </w:r>
    </w:p>
    <w:p w14:paraId="22BBB708" w14:textId="124225EB" w:rsidR="00EE663D" w:rsidRPr="00C47F79" w:rsidRDefault="004E7A94" w:rsidP="004E7A94">
      <w:pPr>
        <w:pStyle w:val="ListParagraph"/>
        <w:tabs>
          <w:tab w:val="left" w:pos="900"/>
        </w:tabs>
        <w:spacing w:after="160"/>
        <w:ind w:left="532" w:hanging="44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R.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7A3D59">
        <w:rPr>
          <w:rFonts w:ascii="Times New Roman" w:hAnsi="Times New Roman"/>
          <w:color w:val="000000"/>
          <w:sz w:val="24"/>
          <w:szCs w:val="24"/>
        </w:rPr>
        <w:t>See Question 1 response.</w:t>
      </w:r>
    </w:p>
    <w:p w14:paraId="0EF12AF6" w14:textId="28E61511" w:rsidR="00EE663D" w:rsidRPr="00C47F79" w:rsidRDefault="00EE663D" w:rsidP="00EE663D">
      <w:pPr>
        <w:pStyle w:val="ListParagraph"/>
        <w:tabs>
          <w:tab w:val="left" w:pos="900"/>
        </w:tabs>
        <w:spacing w:after="160"/>
        <w:ind w:left="0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C47F79">
        <w:rPr>
          <w:rFonts w:ascii="Times New Roman" w:hAnsi="Times New Roman"/>
          <w:color w:val="000000"/>
          <w:sz w:val="24"/>
          <w:szCs w:val="24"/>
        </w:rPr>
        <w:t>Q11. During price redetermination will the county allow removal of items from the contract if the resulting price redetermination cannot be honored by the bidder?</w:t>
      </w:r>
    </w:p>
    <w:p w14:paraId="02A07B3B" w14:textId="1B4CA437" w:rsidR="00EE663D" w:rsidRPr="00C47F79" w:rsidRDefault="004E7A94" w:rsidP="004E7A94">
      <w:pPr>
        <w:pStyle w:val="ListParagraph"/>
        <w:tabs>
          <w:tab w:val="left" w:pos="900"/>
        </w:tabs>
        <w:spacing w:after="160"/>
        <w:ind w:left="532" w:hanging="44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R.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5843F2">
        <w:rPr>
          <w:rFonts w:ascii="Times New Roman" w:hAnsi="Times New Roman"/>
          <w:color w:val="000000"/>
          <w:sz w:val="24"/>
          <w:szCs w:val="24"/>
        </w:rPr>
        <w:t xml:space="preserve">It will not be removed. The County will consider </w:t>
      </w:r>
      <w:proofErr w:type="gramStart"/>
      <w:r w:rsidR="005843F2">
        <w:rPr>
          <w:rFonts w:ascii="Times New Roman" w:hAnsi="Times New Roman"/>
          <w:color w:val="000000"/>
          <w:sz w:val="24"/>
          <w:szCs w:val="24"/>
        </w:rPr>
        <w:t>line item</w:t>
      </w:r>
      <w:proofErr w:type="gramEnd"/>
      <w:r w:rsidR="005843F2">
        <w:rPr>
          <w:rFonts w:ascii="Times New Roman" w:hAnsi="Times New Roman"/>
          <w:color w:val="000000"/>
          <w:sz w:val="24"/>
          <w:szCs w:val="24"/>
        </w:rPr>
        <w:t xml:space="preserve"> pricing prior to each order.</w:t>
      </w:r>
    </w:p>
    <w:p w14:paraId="539126CC" w14:textId="758D6CFA" w:rsidR="00EE663D" w:rsidRPr="00C47F79" w:rsidRDefault="00EE663D" w:rsidP="00EE663D">
      <w:pPr>
        <w:pStyle w:val="ListParagraph"/>
        <w:tabs>
          <w:tab w:val="left" w:pos="900"/>
        </w:tabs>
        <w:spacing w:after="160"/>
        <w:ind w:left="0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C47F79">
        <w:rPr>
          <w:rFonts w:ascii="Times New Roman" w:hAnsi="Times New Roman"/>
          <w:color w:val="000000"/>
          <w:sz w:val="24"/>
          <w:szCs w:val="24"/>
        </w:rPr>
        <w:t>Q12. If a significant price change occurs, will the county allow price redetermination outside of “within 30 calendar days of the anniversary date of the Contract”?</w:t>
      </w:r>
    </w:p>
    <w:p w14:paraId="7C5407F3" w14:textId="4CD21A61" w:rsidR="00EE663D" w:rsidRPr="00C47F79" w:rsidRDefault="007A3D59" w:rsidP="004E7A94">
      <w:pPr>
        <w:pStyle w:val="ListParagraph"/>
        <w:numPr>
          <w:ilvl w:val="0"/>
          <w:numId w:val="24"/>
        </w:numPr>
        <w:tabs>
          <w:tab w:val="left" w:pos="900"/>
        </w:tabs>
        <w:spacing w:after="160"/>
        <w:ind w:left="532" w:hanging="44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See Question 1 response</w:t>
      </w:r>
      <w:r w:rsidR="00EE663D" w:rsidRPr="00C47F79">
        <w:rPr>
          <w:rFonts w:ascii="Times New Roman" w:hAnsi="Times New Roman"/>
          <w:color w:val="000000"/>
          <w:sz w:val="24"/>
          <w:szCs w:val="24"/>
        </w:rPr>
        <w:t>.</w:t>
      </w:r>
    </w:p>
    <w:p w14:paraId="524231F4" w14:textId="08B8103A" w:rsidR="00EE663D" w:rsidRPr="00C47F79" w:rsidRDefault="00EE663D" w:rsidP="00EE663D">
      <w:pPr>
        <w:pStyle w:val="ListParagraph"/>
        <w:tabs>
          <w:tab w:val="left" w:pos="900"/>
        </w:tabs>
        <w:spacing w:after="160"/>
        <w:ind w:left="0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C47F79">
        <w:rPr>
          <w:rFonts w:ascii="Times New Roman" w:hAnsi="Times New Roman"/>
          <w:color w:val="000000"/>
          <w:sz w:val="24"/>
          <w:szCs w:val="24"/>
        </w:rPr>
        <w:t>Q13. Are the quantities listed based on recent actual annual usage history?</w:t>
      </w:r>
    </w:p>
    <w:p w14:paraId="60A334DF" w14:textId="3488A1D6" w:rsidR="006F7230" w:rsidRPr="007847B7" w:rsidRDefault="00C47F79" w:rsidP="004E7A94">
      <w:pPr>
        <w:pStyle w:val="ListParagraph"/>
        <w:tabs>
          <w:tab w:val="left" w:pos="900"/>
        </w:tabs>
        <w:spacing w:after="160"/>
        <w:ind w:left="532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7847B7">
        <w:rPr>
          <w:rFonts w:ascii="Times New Roman" w:hAnsi="Times New Roman"/>
          <w:color w:val="000000"/>
          <w:sz w:val="24"/>
          <w:szCs w:val="24"/>
        </w:rPr>
        <w:t>R.</w:t>
      </w:r>
      <w:r w:rsidRPr="007847B7">
        <w:rPr>
          <w:rFonts w:ascii="Times New Roman" w:hAnsi="Times New Roman"/>
          <w:color w:val="000000"/>
          <w:sz w:val="24"/>
          <w:szCs w:val="24"/>
        </w:rPr>
        <w:tab/>
      </w:r>
      <w:r w:rsidR="007847B7" w:rsidRPr="007847B7">
        <w:rPr>
          <w:rFonts w:ascii="Times New Roman" w:hAnsi="Times New Roman"/>
          <w:color w:val="000000"/>
          <w:sz w:val="24"/>
          <w:szCs w:val="24"/>
        </w:rPr>
        <w:t xml:space="preserve">Yes. </w:t>
      </w:r>
    </w:p>
    <w:p w14:paraId="1A9ED8A0" w14:textId="37E0076A" w:rsidR="00EE663D" w:rsidRPr="00C47F79" w:rsidRDefault="00EE663D" w:rsidP="00EE663D">
      <w:pPr>
        <w:pStyle w:val="ListParagraph"/>
        <w:tabs>
          <w:tab w:val="left" w:pos="900"/>
        </w:tabs>
        <w:spacing w:after="160"/>
        <w:ind w:left="0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C47F79">
        <w:rPr>
          <w:rFonts w:ascii="Times New Roman" w:hAnsi="Times New Roman"/>
          <w:color w:val="000000"/>
          <w:sz w:val="24"/>
          <w:szCs w:val="24"/>
        </w:rPr>
        <w:t>Q14. Was the prior award of this contract to multiple vendors?</w:t>
      </w:r>
    </w:p>
    <w:p w14:paraId="1945CCBE" w14:textId="32658D64" w:rsidR="00965DD1" w:rsidRPr="00284A33" w:rsidRDefault="00EE663D" w:rsidP="00965DD1">
      <w:pPr>
        <w:pStyle w:val="ListParagraph"/>
        <w:numPr>
          <w:ilvl w:val="0"/>
          <w:numId w:val="25"/>
        </w:numPr>
        <w:tabs>
          <w:tab w:val="left" w:pos="900"/>
        </w:tabs>
        <w:spacing w:after="160"/>
        <w:ind w:left="532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C47F79">
        <w:rPr>
          <w:rFonts w:ascii="Times New Roman" w:hAnsi="Times New Roman"/>
          <w:color w:val="000000"/>
          <w:sz w:val="24"/>
          <w:szCs w:val="24"/>
        </w:rPr>
        <w:t>Yes</w:t>
      </w:r>
      <w:r w:rsidR="006F7230" w:rsidRPr="00C47F79">
        <w:rPr>
          <w:rFonts w:ascii="Times New Roman" w:hAnsi="Times New Roman"/>
          <w:color w:val="000000"/>
          <w:sz w:val="24"/>
          <w:szCs w:val="24"/>
        </w:rPr>
        <w:t xml:space="preserve">. Award </w:t>
      </w:r>
      <w:r w:rsidR="00284A33">
        <w:rPr>
          <w:rFonts w:ascii="Times New Roman" w:hAnsi="Times New Roman"/>
          <w:color w:val="000000"/>
          <w:sz w:val="24"/>
          <w:szCs w:val="24"/>
        </w:rPr>
        <w:t xml:space="preserve">of contract(s) under this solicitation </w:t>
      </w:r>
      <w:r w:rsidR="006F7230" w:rsidRPr="00C47F79">
        <w:rPr>
          <w:rFonts w:ascii="Times New Roman" w:hAnsi="Times New Roman"/>
          <w:color w:val="000000"/>
          <w:sz w:val="24"/>
          <w:szCs w:val="24"/>
        </w:rPr>
        <w:t>will be made to the lowest responsive and responsible vendor(s) on the basis of lowest price by individual item, group of items, all items collectively, or a combination thereof; award to one or more vendors; reject any and all offers; waive any minor irregularities or technicalities in submitted response.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24F6D6F6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66A62A37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1D3B51">
      <w:rPr>
        <w:b/>
        <w:bCs/>
      </w:rPr>
      <w:t>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1D3B51">
      <w:rPr>
        <w:b/>
        <w:bCs/>
      </w:rPr>
      <w:t>602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C74"/>
    <w:multiLevelType w:val="hybridMultilevel"/>
    <w:tmpl w:val="0DC4692A"/>
    <w:lvl w:ilvl="0" w:tplc="0409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00423"/>
    <w:multiLevelType w:val="hybridMultilevel"/>
    <w:tmpl w:val="4FB09A28"/>
    <w:lvl w:ilvl="0" w:tplc="0409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5A9F"/>
    <w:multiLevelType w:val="hybridMultilevel"/>
    <w:tmpl w:val="4DBEC59E"/>
    <w:lvl w:ilvl="0" w:tplc="A98859E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66CB8"/>
    <w:multiLevelType w:val="hybridMultilevel"/>
    <w:tmpl w:val="E1D2EF78"/>
    <w:lvl w:ilvl="0" w:tplc="0409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66B29"/>
    <w:multiLevelType w:val="hybridMultilevel"/>
    <w:tmpl w:val="4AF88150"/>
    <w:lvl w:ilvl="0" w:tplc="0409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F73A7"/>
    <w:multiLevelType w:val="hybridMultilevel"/>
    <w:tmpl w:val="D69A54C4"/>
    <w:lvl w:ilvl="0" w:tplc="0409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3D07"/>
    <w:multiLevelType w:val="hybridMultilevel"/>
    <w:tmpl w:val="E97A6A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74DCB"/>
    <w:multiLevelType w:val="hybridMultilevel"/>
    <w:tmpl w:val="4ED00E2C"/>
    <w:lvl w:ilvl="0" w:tplc="FFFFFFFF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67635"/>
    <w:multiLevelType w:val="hybridMultilevel"/>
    <w:tmpl w:val="3CDE6E8C"/>
    <w:lvl w:ilvl="0" w:tplc="0409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063DD3"/>
    <w:multiLevelType w:val="hybridMultilevel"/>
    <w:tmpl w:val="A474A93E"/>
    <w:lvl w:ilvl="0" w:tplc="E9FC0296">
      <w:start w:val="1"/>
      <w:numFmt w:val="upperLetter"/>
      <w:lvlText w:val="%1."/>
      <w:lvlJc w:val="left"/>
      <w:pPr>
        <w:ind w:left="-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67D2B"/>
    <w:multiLevelType w:val="hybridMultilevel"/>
    <w:tmpl w:val="CBB67BBA"/>
    <w:lvl w:ilvl="0" w:tplc="2D90392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E8560A0"/>
    <w:multiLevelType w:val="hybridMultilevel"/>
    <w:tmpl w:val="CF127FB8"/>
    <w:lvl w:ilvl="0" w:tplc="0409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C2666"/>
    <w:multiLevelType w:val="hybridMultilevel"/>
    <w:tmpl w:val="4CA23ACE"/>
    <w:lvl w:ilvl="0" w:tplc="14EA922C">
      <w:start w:val="1"/>
      <w:numFmt w:val="upperLetter"/>
      <w:lvlText w:val="%1."/>
      <w:lvlJc w:val="left"/>
      <w:pPr>
        <w:ind w:left="-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6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01B55"/>
    <w:multiLevelType w:val="multilevel"/>
    <w:tmpl w:val="DE249364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A10608C"/>
    <w:multiLevelType w:val="hybridMultilevel"/>
    <w:tmpl w:val="9FA06F04"/>
    <w:lvl w:ilvl="0" w:tplc="85DE1F86">
      <w:start w:val="18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A46E42"/>
    <w:multiLevelType w:val="hybridMultilevel"/>
    <w:tmpl w:val="6F48B738"/>
    <w:lvl w:ilvl="0" w:tplc="0409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E6ACF"/>
    <w:multiLevelType w:val="hybridMultilevel"/>
    <w:tmpl w:val="0FD245F2"/>
    <w:lvl w:ilvl="0" w:tplc="0409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45916"/>
    <w:multiLevelType w:val="hybridMultilevel"/>
    <w:tmpl w:val="635661CE"/>
    <w:lvl w:ilvl="0" w:tplc="97622812">
      <w:start w:val="18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A4520"/>
    <w:multiLevelType w:val="hybridMultilevel"/>
    <w:tmpl w:val="824E72A2"/>
    <w:lvl w:ilvl="0" w:tplc="0409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F02E9"/>
    <w:multiLevelType w:val="hybridMultilevel"/>
    <w:tmpl w:val="2876C45A"/>
    <w:lvl w:ilvl="0" w:tplc="0409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D24F6"/>
    <w:multiLevelType w:val="hybridMultilevel"/>
    <w:tmpl w:val="F1C6D1C6"/>
    <w:lvl w:ilvl="0" w:tplc="EB76AF56">
      <w:start w:val="1"/>
      <w:numFmt w:val="upp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6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21F77"/>
    <w:multiLevelType w:val="hybridMultilevel"/>
    <w:tmpl w:val="A8266238"/>
    <w:lvl w:ilvl="0" w:tplc="605C3AFE">
      <w:start w:val="1"/>
      <w:numFmt w:val="upperLetter"/>
      <w:lvlText w:val="%1.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8" w15:restartNumberingAfterBreak="0">
    <w:nsid w:val="718437FF"/>
    <w:multiLevelType w:val="hybridMultilevel"/>
    <w:tmpl w:val="4ED00E2C"/>
    <w:lvl w:ilvl="0" w:tplc="0409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35D8E"/>
    <w:multiLevelType w:val="hybridMultilevel"/>
    <w:tmpl w:val="DD467F72"/>
    <w:lvl w:ilvl="0" w:tplc="0409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79743266"/>
    <w:multiLevelType w:val="hybridMultilevel"/>
    <w:tmpl w:val="15B66EDC"/>
    <w:lvl w:ilvl="0" w:tplc="25627918">
      <w:start w:val="18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9"/>
  </w:num>
  <w:num w:numId="2" w16cid:durableId="19864184">
    <w:abstractNumId w:val="30"/>
  </w:num>
  <w:num w:numId="3" w16cid:durableId="1569223518">
    <w:abstractNumId w:val="26"/>
  </w:num>
  <w:num w:numId="4" w16cid:durableId="584000639">
    <w:abstractNumId w:val="32"/>
  </w:num>
  <w:num w:numId="5" w16cid:durableId="489567764">
    <w:abstractNumId w:val="11"/>
  </w:num>
  <w:num w:numId="6" w16cid:durableId="445973893">
    <w:abstractNumId w:val="17"/>
  </w:num>
  <w:num w:numId="7" w16cid:durableId="1036589449">
    <w:abstractNumId w:val="16"/>
  </w:num>
  <w:num w:numId="8" w16cid:durableId="767965953">
    <w:abstractNumId w:val="18"/>
  </w:num>
  <w:num w:numId="9" w16cid:durableId="1435591811">
    <w:abstractNumId w:val="13"/>
  </w:num>
  <w:num w:numId="10" w16cid:durableId="953171895">
    <w:abstractNumId w:val="15"/>
  </w:num>
  <w:num w:numId="11" w16cid:durableId="725564429">
    <w:abstractNumId w:val="10"/>
  </w:num>
  <w:num w:numId="12" w16cid:durableId="1686130247">
    <w:abstractNumId w:val="27"/>
  </w:num>
  <w:num w:numId="13" w16cid:durableId="1205797650">
    <w:abstractNumId w:val="25"/>
  </w:num>
  <w:num w:numId="14" w16cid:durableId="437257621">
    <w:abstractNumId w:val="2"/>
  </w:num>
  <w:num w:numId="15" w16cid:durableId="924074719">
    <w:abstractNumId w:val="12"/>
  </w:num>
  <w:num w:numId="16" w16cid:durableId="234046547">
    <w:abstractNumId w:val="6"/>
  </w:num>
  <w:num w:numId="17" w16cid:durableId="1708023474">
    <w:abstractNumId w:val="31"/>
  </w:num>
  <w:num w:numId="18" w16cid:durableId="1713191710">
    <w:abstractNumId w:val="20"/>
  </w:num>
  <w:num w:numId="19" w16cid:durableId="330105257">
    <w:abstractNumId w:val="3"/>
  </w:num>
  <w:num w:numId="20" w16cid:durableId="399718632">
    <w:abstractNumId w:val="5"/>
  </w:num>
  <w:num w:numId="21" w16cid:durableId="937712938">
    <w:abstractNumId w:val="29"/>
  </w:num>
  <w:num w:numId="22" w16cid:durableId="116220702">
    <w:abstractNumId w:val="23"/>
  </w:num>
  <w:num w:numId="23" w16cid:durableId="1221285212">
    <w:abstractNumId w:val="14"/>
  </w:num>
  <w:num w:numId="24" w16cid:durableId="88163675">
    <w:abstractNumId w:val="21"/>
  </w:num>
  <w:num w:numId="25" w16cid:durableId="1642732686">
    <w:abstractNumId w:val="1"/>
  </w:num>
  <w:num w:numId="26" w16cid:durableId="2136755782">
    <w:abstractNumId w:val="0"/>
  </w:num>
  <w:num w:numId="27" w16cid:durableId="1508128805">
    <w:abstractNumId w:val="8"/>
  </w:num>
  <w:num w:numId="28" w16cid:durableId="1316108758">
    <w:abstractNumId w:val="22"/>
  </w:num>
  <w:num w:numId="29" w16cid:durableId="547567851">
    <w:abstractNumId w:val="19"/>
  </w:num>
  <w:num w:numId="30" w16cid:durableId="73939819">
    <w:abstractNumId w:val="4"/>
  </w:num>
  <w:num w:numId="31" w16cid:durableId="1649699484">
    <w:abstractNumId w:val="28"/>
  </w:num>
  <w:num w:numId="32" w16cid:durableId="859898233">
    <w:abstractNumId w:val="7"/>
  </w:num>
  <w:num w:numId="33" w16cid:durableId="14778010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RY7zeOAFrEctD7Z9KPag9a7q8aTIrjYedxB9sXva6EiCzNanAy7Y8hcbJ0LciCPwihaklDSKXbpJtgXbJVCUA==" w:salt="ljLt8KDL7JuwZA9w/KjKj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375DC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6DF5"/>
    <w:rsid w:val="000A7862"/>
    <w:rsid w:val="000D04A1"/>
    <w:rsid w:val="000F43B5"/>
    <w:rsid w:val="00103943"/>
    <w:rsid w:val="00112764"/>
    <w:rsid w:val="001167AC"/>
    <w:rsid w:val="001252A5"/>
    <w:rsid w:val="00132634"/>
    <w:rsid w:val="00132B21"/>
    <w:rsid w:val="00140EBE"/>
    <w:rsid w:val="001600C0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3B51"/>
    <w:rsid w:val="001D4B2B"/>
    <w:rsid w:val="001E5AC9"/>
    <w:rsid w:val="001F5985"/>
    <w:rsid w:val="001F757A"/>
    <w:rsid w:val="002053F0"/>
    <w:rsid w:val="00215015"/>
    <w:rsid w:val="00224BFC"/>
    <w:rsid w:val="002315C6"/>
    <w:rsid w:val="002320AE"/>
    <w:rsid w:val="002363D5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84A33"/>
    <w:rsid w:val="002947C2"/>
    <w:rsid w:val="002A2C4C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4E3EE4"/>
    <w:rsid w:val="004E7A94"/>
    <w:rsid w:val="0050375E"/>
    <w:rsid w:val="005055D3"/>
    <w:rsid w:val="00510971"/>
    <w:rsid w:val="00517FFC"/>
    <w:rsid w:val="00523D30"/>
    <w:rsid w:val="00525414"/>
    <w:rsid w:val="00525FD8"/>
    <w:rsid w:val="0052661D"/>
    <w:rsid w:val="00540F53"/>
    <w:rsid w:val="0057065C"/>
    <w:rsid w:val="005707DB"/>
    <w:rsid w:val="005843F2"/>
    <w:rsid w:val="005B37C1"/>
    <w:rsid w:val="005C43BF"/>
    <w:rsid w:val="005D3CB7"/>
    <w:rsid w:val="00603ED8"/>
    <w:rsid w:val="00605C06"/>
    <w:rsid w:val="0061414A"/>
    <w:rsid w:val="00617B04"/>
    <w:rsid w:val="0064276A"/>
    <w:rsid w:val="00653049"/>
    <w:rsid w:val="006564E6"/>
    <w:rsid w:val="00660CA2"/>
    <w:rsid w:val="006725EC"/>
    <w:rsid w:val="0069382C"/>
    <w:rsid w:val="006D745E"/>
    <w:rsid w:val="006F7230"/>
    <w:rsid w:val="007036FA"/>
    <w:rsid w:val="00706554"/>
    <w:rsid w:val="00707723"/>
    <w:rsid w:val="00710E05"/>
    <w:rsid w:val="007124B6"/>
    <w:rsid w:val="007368C3"/>
    <w:rsid w:val="00783163"/>
    <w:rsid w:val="007847B7"/>
    <w:rsid w:val="00785DA3"/>
    <w:rsid w:val="007A3D59"/>
    <w:rsid w:val="007A5299"/>
    <w:rsid w:val="007F6F6F"/>
    <w:rsid w:val="007F72B0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41CF6"/>
    <w:rsid w:val="0095290C"/>
    <w:rsid w:val="00954EAB"/>
    <w:rsid w:val="00965DD1"/>
    <w:rsid w:val="00992C79"/>
    <w:rsid w:val="00997447"/>
    <w:rsid w:val="009A5699"/>
    <w:rsid w:val="009A68A8"/>
    <w:rsid w:val="009D17E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42278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369F2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47F79"/>
    <w:rsid w:val="00C518D9"/>
    <w:rsid w:val="00C5202C"/>
    <w:rsid w:val="00C523CA"/>
    <w:rsid w:val="00C54BBE"/>
    <w:rsid w:val="00C642B7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B3E14"/>
    <w:rsid w:val="00EE17FC"/>
    <w:rsid w:val="00EE3D54"/>
    <w:rsid w:val="00EE663D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927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  <w:style w:type="paragraph" w:styleId="BodyText">
    <w:name w:val="Body Text"/>
    <w:basedOn w:val="Normal"/>
    <w:link w:val="BodyTextChar"/>
    <w:rsid w:val="002947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47C2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12764"/>
    <w:rsid w:val="00132634"/>
    <w:rsid w:val="001D0E81"/>
    <w:rsid w:val="00215015"/>
    <w:rsid w:val="0048083F"/>
    <w:rsid w:val="004E3EE4"/>
    <w:rsid w:val="005247F9"/>
    <w:rsid w:val="00540F53"/>
    <w:rsid w:val="007036FA"/>
    <w:rsid w:val="007F72B0"/>
    <w:rsid w:val="008F6B69"/>
    <w:rsid w:val="00925724"/>
    <w:rsid w:val="0095290C"/>
    <w:rsid w:val="00A42278"/>
    <w:rsid w:val="00E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771</Words>
  <Characters>3945</Characters>
  <Application>Microsoft Office Word</Application>
  <DocSecurity>0</DocSecurity>
  <Lines>72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Falanga, Ron</cp:lastModifiedBy>
  <cp:revision>4</cp:revision>
  <cp:lastPrinted>2020-04-01T15:04:00Z</cp:lastPrinted>
  <dcterms:created xsi:type="dcterms:W3CDTF">2026-02-11T19:12:00Z</dcterms:created>
  <dcterms:modified xsi:type="dcterms:W3CDTF">2026-02-12T13:16:00Z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