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3AB9F3C9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E552E7">
        <w:rPr>
          <w:bCs/>
          <w:szCs w:val="24"/>
        </w:rPr>
        <w:t xml:space="preserve">Alternate Site Disposal 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E552E7">
        <w:rPr>
          <w:szCs w:val="24"/>
        </w:rPr>
        <w:t>04/</w:t>
      </w:r>
      <w:r w:rsidR="00E10DE4">
        <w:rPr>
          <w:szCs w:val="24"/>
        </w:rPr>
        <w:t>14</w:t>
      </w:r>
      <w:r w:rsidR="00E552E7">
        <w:rPr>
          <w:szCs w:val="24"/>
        </w:rPr>
        <w:t>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25D4B3D1" w:rsidR="00B60E88" w:rsidRDefault="00271D07" w:rsidP="00576E03">
      <w:pPr>
        <w:pStyle w:val="Default"/>
        <w:tabs>
          <w:tab w:val="left" w:pos="360"/>
        </w:tabs>
        <w:spacing w:after="240"/>
        <w:ind w:left="360"/>
        <w:jc w:val="center"/>
      </w:pPr>
      <w:r w:rsidRPr="00576E03">
        <w:rPr>
          <w:b/>
          <w:bCs/>
        </w:rPr>
        <w:t xml:space="preserve">THIS ADDENDUM </w:t>
      </w:r>
      <w:r w:rsidR="00576E03" w:rsidRPr="00576E03">
        <w:rPr>
          <w:b/>
          <w:bCs/>
        </w:rPr>
        <w:t>CHANGES</w:t>
      </w:r>
      <w:r w:rsidR="00576E03">
        <w:t xml:space="preserve"> </w:t>
      </w:r>
      <w:r w:rsidRPr="00576E03">
        <w:rPr>
          <w:b/>
          <w:bCs/>
        </w:rPr>
        <w:t xml:space="preserve">THE </w:t>
      </w:r>
      <w:r w:rsidR="00F4076C" w:rsidRPr="00576E03">
        <w:rPr>
          <w:b/>
          <w:bCs/>
        </w:rPr>
        <w:t xml:space="preserve">SUBMISSION </w:t>
      </w:r>
      <w:r w:rsidRPr="00576E03">
        <w:rPr>
          <w:b/>
          <w:bCs/>
        </w:rPr>
        <w:t>D</w:t>
      </w:r>
      <w:r w:rsidR="00F4076C" w:rsidRPr="00576E03">
        <w:rPr>
          <w:b/>
          <w:bCs/>
        </w:rPr>
        <w:t>EADLINE</w:t>
      </w:r>
      <w:r w:rsidR="00576E03" w:rsidRPr="00576E03">
        <w:rPr>
          <w:b/>
          <w:bCs/>
        </w:rPr>
        <w:t xml:space="preserve"> TO </w:t>
      </w:r>
      <w:r w:rsidR="00576E03">
        <w:rPr>
          <w:b/>
          <w:bCs/>
        </w:rPr>
        <w:t xml:space="preserve">NOW </w:t>
      </w:r>
      <w:r w:rsidR="00576E03" w:rsidRPr="00576E03">
        <w:rPr>
          <w:b/>
          <w:bCs/>
        </w:rPr>
        <w:t>CLOSE TUESDAY, APRIL 21, 2026</w:t>
      </w:r>
      <w:r w:rsidRPr="00576E03">
        <w:rPr>
          <w:b/>
          <w:bCs/>
        </w:rPr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033B8D05" w:rsidR="00EA1F05" w:rsidRPr="00DA4DE3" w:rsidRDefault="00E552E7" w:rsidP="00E10DE4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</w:t>
      </w:r>
      <w:r w:rsidR="00E10DE4">
        <w:rPr>
          <w:rFonts w:ascii="Times New Roman" w:hAnsi="Times New Roman"/>
          <w:color w:val="000000"/>
          <w:sz w:val="24"/>
          <w:szCs w:val="24"/>
        </w:rPr>
        <w:t xml:space="preserve">hat is the expected Class I Landfill annual tonnage for the disposal of the County’s Class I Waste (Municipal Solid Waste / Household Garbage) under these Alternate Disposal Services? </w:t>
      </w:r>
    </w:p>
    <w:p w14:paraId="19960857" w14:textId="52529C73" w:rsidR="00DA4DE3" w:rsidRPr="00E10DE4" w:rsidRDefault="00E10DE4" w:rsidP="00E10DE4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>Depending on the scenario for use, the tonnage can reach approximately 70,000 tons per year for Class I with nominal increases for increases in population</w:t>
      </w:r>
      <w:r w:rsidR="00E552E7" w:rsidRPr="00E552E7">
        <w:rPr>
          <w:rFonts w:ascii="Times New Roman" w:hAnsi="Times New Roman"/>
          <w:b/>
          <w:bCs/>
          <w:color w:val="000000"/>
          <w:sz w:val="24"/>
          <w:szCs w:val="28"/>
        </w:rPr>
        <w:t xml:space="preserve">. 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6BBE1E0A" w14:textId="081D0484" w:rsidR="003C599E" w:rsidRPr="00E10DE4" w:rsidRDefault="00E10DE4" w:rsidP="00EA1F05">
      <w:pPr>
        <w:pBdr>
          <w:bottom w:val="single" w:sz="6" w:space="1" w:color="auto"/>
        </w:pBdr>
        <w:spacing w:after="120"/>
        <w:rPr>
          <w:b/>
          <w:bCs/>
        </w:rPr>
      </w:pPr>
      <w:r w:rsidRPr="00E10DE4">
        <w:rPr>
          <w:b/>
          <w:bCs/>
        </w:rPr>
        <w:t>Addendum 4 was completed to answer a question received on April 9, 2026, the last day for questions</w:t>
      </w:r>
      <w:r w:rsidR="003C599E" w:rsidRPr="00E10DE4">
        <w:rPr>
          <w:b/>
          <w:bCs/>
        </w:rPr>
        <w:t>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6329D4D8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E10DE4">
      <w:rPr>
        <w:b/>
        <w:bCs/>
      </w:rPr>
      <w:t>4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E552E7">
      <w:rPr>
        <w:b/>
        <w:bCs/>
      </w:rPr>
      <w:t>532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985"/>
    <w:multiLevelType w:val="hybridMultilevel"/>
    <w:tmpl w:val="08D886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1B55"/>
    <w:multiLevelType w:val="multilevel"/>
    <w:tmpl w:val="1DE665D4"/>
    <w:lvl w:ilvl="0">
      <w:start w:val="12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365B1"/>
    <w:multiLevelType w:val="hybridMultilevel"/>
    <w:tmpl w:val="FFF88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4496A"/>
    <w:multiLevelType w:val="hybridMultilevel"/>
    <w:tmpl w:val="DB4EE7BA"/>
    <w:lvl w:ilvl="0" w:tplc="A91E54A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88269665">
    <w:abstractNumId w:val="1"/>
  </w:num>
  <w:num w:numId="2" w16cid:durableId="19864184">
    <w:abstractNumId w:val="9"/>
  </w:num>
  <w:num w:numId="3" w16cid:durableId="1569223518">
    <w:abstractNumId w:val="7"/>
  </w:num>
  <w:num w:numId="4" w16cid:durableId="584000639">
    <w:abstractNumId w:val="10"/>
  </w:num>
  <w:num w:numId="5" w16cid:durableId="489567764">
    <w:abstractNumId w:val="2"/>
  </w:num>
  <w:num w:numId="6" w16cid:durableId="445973893">
    <w:abstractNumId w:val="5"/>
  </w:num>
  <w:num w:numId="7" w16cid:durableId="1036589449">
    <w:abstractNumId w:val="4"/>
  </w:num>
  <w:num w:numId="8" w16cid:durableId="767965953">
    <w:abstractNumId w:val="6"/>
  </w:num>
  <w:num w:numId="9" w16cid:durableId="1435591811">
    <w:abstractNumId w:val="3"/>
  </w:num>
  <w:num w:numId="10" w16cid:durableId="911890577">
    <w:abstractNumId w:val="0"/>
  </w:num>
  <w:num w:numId="11" w16cid:durableId="1953707067">
    <w:abstractNumId w:val="8"/>
  </w:num>
  <w:num w:numId="12" w16cid:durableId="106585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UdZxxqUcFGILh+SKBEmd1WgY3ydlAZ3LFYWz3bP3CaludxTt20MVeIQmggN80D0NsfT7o3b868ADZEeDUEbwA==" w:salt="X2QxGGxhsFKoVwMPOg2up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83925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C599E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00FE"/>
    <w:rsid w:val="004C1416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76E03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150D5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3A90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DE1FCD"/>
    <w:rsid w:val="00E10DE4"/>
    <w:rsid w:val="00E12DB6"/>
    <w:rsid w:val="00E42A5E"/>
    <w:rsid w:val="00E531E3"/>
    <w:rsid w:val="00E5490D"/>
    <w:rsid w:val="00E54A57"/>
    <w:rsid w:val="00E552E7"/>
    <w:rsid w:val="00E63776"/>
    <w:rsid w:val="00E925C6"/>
    <w:rsid w:val="00EA1F05"/>
    <w:rsid w:val="00EB25CE"/>
    <w:rsid w:val="00EB2F6A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C00FE"/>
    <w:rsid w:val="004E3EE4"/>
    <w:rsid w:val="005247F9"/>
    <w:rsid w:val="007036FA"/>
    <w:rsid w:val="008F6B69"/>
    <w:rsid w:val="00925724"/>
    <w:rsid w:val="00D23A90"/>
    <w:rsid w:val="00DE1FCD"/>
    <w:rsid w:val="00E4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1386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3</cp:revision>
  <cp:lastPrinted>2020-04-01T15:04:00Z</cp:lastPrinted>
  <dcterms:created xsi:type="dcterms:W3CDTF">2026-04-14T18:57:00Z</dcterms:created>
  <dcterms:modified xsi:type="dcterms:W3CDTF">2026-04-14T19:41:00Z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