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7E32" w14:textId="74C37E37" w:rsidR="009044F5" w:rsidRPr="009044F5" w:rsidRDefault="009044F5" w:rsidP="00C63B49">
      <w:pPr>
        <w:pStyle w:val="ListParagraph"/>
        <w:numPr>
          <w:ilvl w:val="0"/>
          <w:numId w:val="2"/>
        </w:numPr>
        <w:spacing w:after="0" w:line="240" w:lineRule="auto"/>
        <w:ind w:left="0"/>
        <w:contextualSpacing w:val="0"/>
        <w:jc w:val="both"/>
        <w:rPr>
          <w:rFonts w:ascii="Times New Roman" w:hAnsi="Times New Roman" w:cs="Times New Roman"/>
          <w:b/>
          <w:bCs/>
          <w:color w:val="000000"/>
          <w:sz w:val="24"/>
          <w:szCs w:val="24"/>
        </w:rPr>
      </w:pPr>
      <w:r w:rsidRPr="009044F5">
        <w:rPr>
          <w:rFonts w:ascii="Times New Roman" w:hAnsi="Times New Roman" w:cs="Times New Roman"/>
          <w:b/>
          <w:bCs/>
          <w:color w:val="000000"/>
          <w:sz w:val="24"/>
          <w:szCs w:val="24"/>
        </w:rPr>
        <w:t>SCOPE OF WORK</w:t>
      </w:r>
    </w:p>
    <w:p w14:paraId="0ACDF6C6" w14:textId="6D7FB44B" w:rsidR="009044F5" w:rsidRPr="00C63B49" w:rsidRDefault="00C63B49" w:rsidP="00C63B49">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Contractor(s) shall be </w:t>
      </w:r>
      <w:r w:rsidR="007D0ED2" w:rsidRPr="00C63B49">
        <w:rPr>
          <w:rFonts w:ascii="Times New Roman" w:hAnsi="Times New Roman" w:cs="Times New Roman"/>
          <w:color w:val="000000"/>
          <w:sz w:val="24"/>
          <w:szCs w:val="24"/>
        </w:rPr>
        <w:t>require</w:t>
      </w:r>
      <w:r>
        <w:rPr>
          <w:rFonts w:ascii="Times New Roman" w:hAnsi="Times New Roman" w:cs="Times New Roman"/>
          <w:color w:val="000000"/>
          <w:sz w:val="24"/>
          <w:szCs w:val="24"/>
        </w:rPr>
        <w:t>d</w:t>
      </w:r>
      <w:r w:rsidR="007D0ED2" w:rsidRPr="00C63B49">
        <w:rPr>
          <w:rFonts w:ascii="Times New Roman" w:hAnsi="Times New Roman" w:cs="Times New Roman"/>
          <w:color w:val="000000"/>
          <w:sz w:val="24"/>
          <w:szCs w:val="24"/>
        </w:rPr>
        <w:t xml:space="preserve"> and responsibl</w:t>
      </w:r>
      <w:r>
        <w:rPr>
          <w:rFonts w:ascii="Times New Roman" w:hAnsi="Times New Roman" w:cs="Times New Roman"/>
          <w:color w:val="000000"/>
          <w:sz w:val="24"/>
          <w:szCs w:val="24"/>
        </w:rPr>
        <w:t>e</w:t>
      </w:r>
      <w:r w:rsidR="007D0ED2" w:rsidRPr="00C63B49">
        <w:rPr>
          <w:rFonts w:ascii="Times New Roman" w:hAnsi="Times New Roman" w:cs="Times New Roman"/>
          <w:color w:val="000000"/>
          <w:sz w:val="24"/>
          <w:szCs w:val="24"/>
        </w:rPr>
        <w:t xml:space="preserve"> for providing qualified emergency healthcare staffing support to ensure adequate medical coverage and operational capacity at emergency response sites. These services are intended to support preparedness, response, and recovery activities in the event of disasters, public health emergencies, or other incidents requiring medical surge capacity. </w:t>
      </w:r>
    </w:p>
    <w:p w14:paraId="15D0ED94" w14:textId="5F2B0755" w:rsidR="007D0ED2" w:rsidRDefault="007D0ED2" w:rsidP="00C63B49">
      <w:pPr>
        <w:pStyle w:val="ListParagraph"/>
        <w:numPr>
          <w:ilvl w:val="0"/>
          <w:numId w:val="2"/>
        </w:numPr>
        <w:spacing w:after="0" w:line="24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OBJECTIVES</w:t>
      </w:r>
    </w:p>
    <w:p w14:paraId="761E5C57" w14:textId="7F8C61D5" w:rsidR="007D0ED2" w:rsidRPr="00AE3DF0" w:rsidRDefault="007D0ED2" w:rsidP="00C63B49">
      <w:pPr>
        <w:pStyle w:val="ListParagraph"/>
        <w:spacing w:after="120" w:line="240" w:lineRule="auto"/>
        <w:ind w:left="0"/>
        <w:contextualSpacing w:val="0"/>
        <w:jc w:val="both"/>
        <w:rPr>
          <w:rFonts w:ascii="Times New Roman" w:hAnsi="Times New Roman" w:cs="Times New Roman"/>
          <w:sz w:val="24"/>
          <w:szCs w:val="24"/>
        </w:rPr>
      </w:pPr>
      <w:r w:rsidRPr="00AE3DF0">
        <w:rPr>
          <w:rFonts w:ascii="Times New Roman" w:hAnsi="Times New Roman" w:cs="Times New Roman"/>
          <w:sz w:val="24"/>
          <w:szCs w:val="24"/>
        </w:rPr>
        <w:t xml:space="preserve">The Contractor shall provide trained and credentialed healthcare personnel to support: </w:t>
      </w:r>
    </w:p>
    <w:p w14:paraId="4F481590" w14:textId="09086A56" w:rsidR="007D0ED2" w:rsidRPr="00C63B49" w:rsidRDefault="007D0ED2"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Mobile hospital units</w:t>
      </w:r>
    </w:p>
    <w:p w14:paraId="24B48F96" w14:textId="761D2249" w:rsidR="007D0ED2" w:rsidRPr="00C63B49" w:rsidRDefault="007D0ED2"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Alternate care sites</w:t>
      </w:r>
    </w:p>
    <w:p w14:paraId="1B41064E" w14:textId="4840C66B" w:rsidR="007D0ED2" w:rsidRPr="00C63B49" w:rsidRDefault="007D0ED2"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Testing sites</w:t>
      </w:r>
    </w:p>
    <w:p w14:paraId="07E4E924" w14:textId="5190EAB2" w:rsidR="007D0ED2" w:rsidRPr="00C63B49" w:rsidRDefault="007D0ED2"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Vaccination sites</w:t>
      </w:r>
    </w:p>
    <w:p w14:paraId="266C81E7" w14:textId="74FCBFAF" w:rsidR="007D0ED2" w:rsidRPr="00C63B49" w:rsidRDefault="007D0ED2"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Mobile vaccination units</w:t>
      </w:r>
    </w:p>
    <w:p w14:paraId="3B0E2163" w14:textId="1DD3C938" w:rsidR="007D0ED2" w:rsidRPr="00C63B49" w:rsidRDefault="007D0ED2"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Special needs shelters</w:t>
      </w:r>
    </w:p>
    <w:p w14:paraId="5074BB64" w14:textId="7B1E3B54" w:rsidR="007D0ED2" w:rsidRPr="00C63B49" w:rsidRDefault="007D0ED2"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General population shelters, including host shelters </w:t>
      </w:r>
    </w:p>
    <w:p w14:paraId="3DBEBB26" w14:textId="03C5BD6F" w:rsidR="007D0ED2" w:rsidRPr="00C63B49" w:rsidRDefault="007D0ED2" w:rsidP="00C63B49">
      <w:pPr>
        <w:pStyle w:val="ListParagraph"/>
        <w:numPr>
          <w:ilvl w:val="2"/>
          <w:numId w:val="2"/>
        </w:numPr>
        <w:spacing w:after="12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Other emergency response and public health support sites as directed</w:t>
      </w:r>
    </w:p>
    <w:p w14:paraId="05EE790C" w14:textId="50E900CF" w:rsidR="009044F5" w:rsidRPr="009044F5" w:rsidRDefault="007D6C56" w:rsidP="00C63B49">
      <w:pPr>
        <w:pStyle w:val="ListParagraph"/>
        <w:numPr>
          <w:ilvl w:val="0"/>
          <w:numId w:val="2"/>
        </w:numPr>
        <w:spacing w:after="0" w:line="240" w:lineRule="auto"/>
        <w:ind w:left="0"/>
        <w:contextualSpacing w:val="0"/>
        <w:jc w:val="both"/>
        <w:rPr>
          <w:rFonts w:ascii="Times New Roman" w:hAnsi="Times New Roman" w:cs="Times New Roman"/>
          <w:b/>
          <w:bCs/>
          <w:sz w:val="24"/>
          <w:szCs w:val="24"/>
        </w:rPr>
      </w:pPr>
      <w:r w:rsidRPr="009044F5">
        <w:rPr>
          <w:rFonts w:ascii="Times New Roman" w:hAnsi="Times New Roman" w:cs="Times New Roman"/>
          <w:b/>
          <w:bCs/>
          <w:sz w:val="24"/>
          <w:szCs w:val="24"/>
        </w:rPr>
        <w:t>CONTRACTOR RESPONSIBILITIES</w:t>
      </w:r>
    </w:p>
    <w:p w14:paraId="6E36FE00" w14:textId="457B8BDA" w:rsidR="009044F5" w:rsidRDefault="00722D35" w:rsidP="00C63B49">
      <w:pPr>
        <w:pStyle w:val="ListParagraph"/>
        <w:numPr>
          <w:ilvl w:val="1"/>
          <w:numId w:val="2"/>
        </w:numPr>
        <w:spacing w:after="0" w:line="240" w:lineRule="auto"/>
        <w:ind w:left="547" w:hanging="547"/>
        <w:contextualSpacing w:val="0"/>
        <w:jc w:val="both"/>
        <w:rPr>
          <w:rFonts w:ascii="Times New Roman" w:hAnsi="Times New Roman" w:cs="Times New Roman"/>
          <w:b/>
          <w:bCs/>
          <w:sz w:val="24"/>
          <w:szCs w:val="24"/>
        </w:rPr>
      </w:pPr>
      <w:r>
        <w:rPr>
          <w:rFonts w:ascii="Times New Roman" w:hAnsi="Times New Roman" w:cs="Times New Roman"/>
          <w:b/>
          <w:bCs/>
          <w:sz w:val="24"/>
          <w:szCs w:val="24"/>
        </w:rPr>
        <w:t>Healthcare Staffing</w:t>
      </w:r>
    </w:p>
    <w:p w14:paraId="3D50CC8D" w14:textId="7AFFD070" w:rsidR="00AE3DF0" w:rsidRPr="00C63B49" w:rsidRDefault="00AE3DF0"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Provide medical and support staff including, but not limited </w:t>
      </w:r>
      <w:proofErr w:type="gramStart"/>
      <w:r w:rsidRPr="00C63B49">
        <w:rPr>
          <w:rFonts w:ascii="Times New Roman" w:hAnsi="Times New Roman" w:cs="Times New Roman"/>
          <w:color w:val="000000"/>
          <w:sz w:val="24"/>
          <w:szCs w:val="24"/>
        </w:rPr>
        <w:t>to:</w:t>
      </w:r>
      <w:proofErr w:type="gramEnd"/>
      <w:r w:rsidRPr="00C63B49">
        <w:rPr>
          <w:rFonts w:ascii="Times New Roman" w:hAnsi="Times New Roman" w:cs="Times New Roman"/>
          <w:color w:val="000000"/>
          <w:sz w:val="24"/>
          <w:szCs w:val="24"/>
        </w:rPr>
        <w:t xml:space="preserve"> physicians, nurses (RNs and LPNs), nurse practitioners, physician assistants, respiratory therapists, medical assistants, and administrative support staff.</w:t>
      </w:r>
    </w:p>
    <w:p w14:paraId="240F860B" w14:textId="63D588FC" w:rsidR="00AE3DF0" w:rsidRPr="00C63B49" w:rsidRDefault="00AE3DF0"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Ensure </w:t>
      </w:r>
      <w:r w:rsidR="00730872" w:rsidRPr="00C63B49">
        <w:rPr>
          <w:rFonts w:ascii="Times New Roman" w:hAnsi="Times New Roman" w:cs="Times New Roman"/>
          <w:color w:val="000000"/>
          <w:sz w:val="24"/>
          <w:szCs w:val="24"/>
        </w:rPr>
        <w:t xml:space="preserve">all healthcare professionals requiring licensure have current State of Florida Certification, reference checks, </w:t>
      </w:r>
      <w:r w:rsidR="0070454C" w:rsidRPr="00C63B49">
        <w:rPr>
          <w:rFonts w:ascii="Times New Roman" w:hAnsi="Times New Roman" w:cs="Times New Roman"/>
          <w:color w:val="000000"/>
          <w:sz w:val="24"/>
          <w:szCs w:val="24"/>
        </w:rPr>
        <w:t xml:space="preserve">background checks, drug testing, </w:t>
      </w:r>
      <w:r w:rsidR="00730872" w:rsidRPr="00C63B49">
        <w:rPr>
          <w:rFonts w:ascii="Times New Roman" w:hAnsi="Times New Roman" w:cs="Times New Roman"/>
          <w:color w:val="000000"/>
          <w:sz w:val="24"/>
          <w:szCs w:val="24"/>
        </w:rPr>
        <w:t>physical examinations, and other compliances with State licensure requirements prior to providing services to the County</w:t>
      </w:r>
      <w:r w:rsidR="00153096" w:rsidRPr="00C63B49">
        <w:rPr>
          <w:rFonts w:ascii="Times New Roman" w:hAnsi="Times New Roman" w:cs="Times New Roman"/>
          <w:color w:val="000000"/>
          <w:sz w:val="24"/>
          <w:szCs w:val="24"/>
        </w:rPr>
        <w:t>. Contractor shall provide confirmation of this documentation to the County requesting department in writing prior to employment</w:t>
      </w:r>
      <w:r w:rsidRPr="00C63B49">
        <w:rPr>
          <w:rFonts w:ascii="Times New Roman" w:hAnsi="Times New Roman" w:cs="Times New Roman"/>
          <w:color w:val="000000"/>
          <w:sz w:val="24"/>
          <w:szCs w:val="24"/>
        </w:rPr>
        <w:t>.</w:t>
      </w:r>
    </w:p>
    <w:p w14:paraId="5F23D497" w14:textId="6E65683D" w:rsidR="00AE3DF0" w:rsidRPr="00C63B49" w:rsidRDefault="00AE3DF0" w:rsidP="00C63B49">
      <w:pPr>
        <w:pStyle w:val="ListParagraph"/>
        <w:numPr>
          <w:ilvl w:val="2"/>
          <w:numId w:val="2"/>
        </w:numPr>
        <w:spacing w:after="12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Ensure staff are available on a 24/7 basis as needed, with the ability to scale up or down depending on </w:t>
      </w:r>
      <w:proofErr w:type="gramStart"/>
      <w:r w:rsidRPr="00C63B49">
        <w:rPr>
          <w:rFonts w:ascii="Times New Roman" w:hAnsi="Times New Roman" w:cs="Times New Roman"/>
          <w:color w:val="000000"/>
          <w:sz w:val="24"/>
          <w:szCs w:val="24"/>
        </w:rPr>
        <w:t>incident</w:t>
      </w:r>
      <w:proofErr w:type="gramEnd"/>
      <w:r w:rsidRPr="00C63B49">
        <w:rPr>
          <w:rFonts w:ascii="Times New Roman" w:hAnsi="Times New Roman" w:cs="Times New Roman"/>
          <w:color w:val="000000"/>
          <w:sz w:val="24"/>
          <w:szCs w:val="24"/>
        </w:rPr>
        <w:t xml:space="preserve"> demands. </w:t>
      </w:r>
    </w:p>
    <w:p w14:paraId="363C5033" w14:textId="49B1930D" w:rsidR="00722D35" w:rsidRDefault="00722D35" w:rsidP="00C63B49">
      <w:pPr>
        <w:pStyle w:val="ListParagraph"/>
        <w:numPr>
          <w:ilvl w:val="1"/>
          <w:numId w:val="2"/>
        </w:numPr>
        <w:spacing w:after="0" w:line="240" w:lineRule="auto"/>
        <w:ind w:left="547" w:hanging="547"/>
        <w:contextualSpacing w:val="0"/>
        <w:jc w:val="both"/>
        <w:rPr>
          <w:rFonts w:ascii="Times New Roman" w:hAnsi="Times New Roman" w:cs="Times New Roman"/>
          <w:b/>
          <w:bCs/>
          <w:sz w:val="24"/>
          <w:szCs w:val="24"/>
        </w:rPr>
      </w:pPr>
      <w:r>
        <w:rPr>
          <w:rFonts w:ascii="Times New Roman" w:hAnsi="Times New Roman" w:cs="Times New Roman"/>
          <w:b/>
          <w:bCs/>
          <w:sz w:val="24"/>
          <w:szCs w:val="24"/>
        </w:rPr>
        <w:t>Operational Support</w:t>
      </w:r>
    </w:p>
    <w:p w14:paraId="5D9CCC46" w14:textId="0B0D5BBB" w:rsidR="00AE3DF0" w:rsidRPr="00C63B49" w:rsidRDefault="00AE3DF0"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Assign staff to operate within mobile and fixed medical facilities, shelters, and other designated areas. </w:t>
      </w:r>
    </w:p>
    <w:p w14:paraId="1AE13719" w14:textId="24C12C82" w:rsidR="00AE3DF0" w:rsidRPr="00C63B49" w:rsidRDefault="00AE3DF0"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Support patient triage, treatment, monitoring, and discharge or transfer in coordination with on-site leadership.</w:t>
      </w:r>
    </w:p>
    <w:p w14:paraId="0ADC812B" w14:textId="51A45884" w:rsidR="00AE3DF0" w:rsidRPr="00C63B49" w:rsidRDefault="00AE3DF0"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Assist with the administration of testing, vaccinations, medication dispensing, and medical documentation. </w:t>
      </w:r>
    </w:p>
    <w:p w14:paraId="66D57C6E" w14:textId="170C84DF" w:rsidR="00AE3DF0" w:rsidRPr="00AE3DF0" w:rsidRDefault="00AE3DF0" w:rsidP="00C63B49">
      <w:pPr>
        <w:pStyle w:val="ListParagraph"/>
        <w:numPr>
          <w:ilvl w:val="2"/>
          <w:numId w:val="2"/>
        </w:numPr>
        <w:spacing w:after="120" w:line="240" w:lineRule="auto"/>
        <w:ind w:left="1080" w:hanging="720"/>
        <w:contextualSpacing w:val="0"/>
        <w:jc w:val="both"/>
        <w:rPr>
          <w:rFonts w:ascii="Times New Roman" w:hAnsi="Times New Roman" w:cs="Times New Roman"/>
          <w:sz w:val="24"/>
          <w:szCs w:val="24"/>
        </w:rPr>
      </w:pPr>
      <w:r w:rsidRPr="00C63B49">
        <w:rPr>
          <w:rFonts w:ascii="Times New Roman" w:hAnsi="Times New Roman" w:cs="Times New Roman"/>
          <w:color w:val="000000"/>
          <w:sz w:val="24"/>
          <w:szCs w:val="24"/>
        </w:rPr>
        <w:t>Provide specialized support to vulnerable populations, including individuals with access and functional needs, chronic conditions, or</w:t>
      </w:r>
      <w:r>
        <w:rPr>
          <w:rFonts w:ascii="Times New Roman" w:hAnsi="Times New Roman" w:cs="Times New Roman"/>
          <w:sz w:val="24"/>
          <w:szCs w:val="24"/>
        </w:rPr>
        <w:t xml:space="preserve"> behavioral health requirements. </w:t>
      </w:r>
    </w:p>
    <w:p w14:paraId="468CB82A" w14:textId="50159E7D" w:rsidR="00722D35" w:rsidRDefault="00722D35" w:rsidP="00C63B49">
      <w:pPr>
        <w:pStyle w:val="ListParagraph"/>
        <w:numPr>
          <w:ilvl w:val="1"/>
          <w:numId w:val="2"/>
        </w:numPr>
        <w:spacing w:after="0" w:line="240" w:lineRule="auto"/>
        <w:ind w:left="547" w:hanging="547"/>
        <w:contextualSpacing w:val="0"/>
        <w:jc w:val="both"/>
        <w:rPr>
          <w:rFonts w:ascii="Times New Roman" w:hAnsi="Times New Roman" w:cs="Times New Roman"/>
          <w:b/>
          <w:bCs/>
          <w:sz w:val="24"/>
          <w:szCs w:val="24"/>
        </w:rPr>
      </w:pPr>
      <w:r>
        <w:rPr>
          <w:rFonts w:ascii="Times New Roman" w:hAnsi="Times New Roman" w:cs="Times New Roman"/>
          <w:b/>
          <w:bCs/>
          <w:sz w:val="24"/>
          <w:szCs w:val="24"/>
        </w:rPr>
        <w:t>Staffing Surge Capability</w:t>
      </w:r>
    </w:p>
    <w:p w14:paraId="29C3A73C" w14:textId="22768B3D" w:rsidR="00AE3DF0" w:rsidRPr="00C63B49" w:rsidRDefault="00AE3DF0"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Maintain the capacity to rapidly deploy additional personnel within </w:t>
      </w:r>
      <w:r w:rsidR="001A01CE" w:rsidRPr="00C63B49">
        <w:rPr>
          <w:rFonts w:ascii="Times New Roman" w:hAnsi="Times New Roman" w:cs="Times New Roman"/>
          <w:color w:val="000000"/>
          <w:sz w:val="24"/>
          <w:szCs w:val="24"/>
        </w:rPr>
        <w:t>twelve (</w:t>
      </w:r>
      <w:r w:rsidRPr="00C63B49">
        <w:rPr>
          <w:rFonts w:ascii="Times New Roman" w:hAnsi="Times New Roman" w:cs="Times New Roman"/>
          <w:color w:val="000000"/>
          <w:sz w:val="24"/>
          <w:szCs w:val="24"/>
        </w:rPr>
        <w:t>12</w:t>
      </w:r>
      <w:r w:rsidR="001A01CE" w:rsidRPr="00C63B49">
        <w:rPr>
          <w:rFonts w:ascii="Times New Roman" w:hAnsi="Times New Roman" w:cs="Times New Roman"/>
          <w:color w:val="000000"/>
          <w:sz w:val="24"/>
          <w:szCs w:val="24"/>
        </w:rPr>
        <w:t>)</w:t>
      </w:r>
      <w:r w:rsidRPr="00C63B49">
        <w:rPr>
          <w:rFonts w:ascii="Times New Roman" w:hAnsi="Times New Roman" w:cs="Times New Roman"/>
          <w:color w:val="000000"/>
          <w:sz w:val="24"/>
          <w:szCs w:val="24"/>
        </w:rPr>
        <w:t xml:space="preserve"> hours of </w:t>
      </w:r>
      <w:r w:rsidR="001A01CE" w:rsidRPr="00C63B49">
        <w:rPr>
          <w:rFonts w:ascii="Times New Roman" w:hAnsi="Times New Roman" w:cs="Times New Roman"/>
          <w:color w:val="000000"/>
          <w:sz w:val="24"/>
          <w:szCs w:val="24"/>
        </w:rPr>
        <w:t xml:space="preserve">County’s </w:t>
      </w:r>
      <w:r w:rsidRPr="00C63B49">
        <w:rPr>
          <w:rFonts w:ascii="Times New Roman" w:hAnsi="Times New Roman" w:cs="Times New Roman"/>
          <w:color w:val="000000"/>
          <w:sz w:val="24"/>
          <w:szCs w:val="24"/>
        </w:rPr>
        <w:t>request.</w:t>
      </w:r>
    </w:p>
    <w:p w14:paraId="52F3525B" w14:textId="5438D2D5" w:rsidR="00AE3DF0" w:rsidRPr="00C63B49" w:rsidRDefault="00AE3DF0"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Provide staffing coverage for extended operations, including shift rotations, overnight coverage, and multiday deployments. </w:t>
      </w:r>
    </w:p>
    <w:p w14:paraId="5B5D90E5" w14:textId="076AB8E7" w:rsidR="009E7A06" w:rsidRPr="00C63B49" w:rsidRDefault="009E7A06" w:rsidP="00C63B49">
      <w:pPr>
        <w:pStyle w:val="ListParagraph"/>
        <w:numPr>
          <w:ilvl w:val="2"/>
          <w:numId w:val="2"/>
        </w:numPr>
        <w:spacing w:after="12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Ensure contingency plans for staff replacement in the event of illness, fatigue, or unavailability. </w:t>
      </w:r>
    </w:p>
    <w:p w14:paraId="611857B8" w14:textId="44545B94" w:rsidR="00722D35" w:rsidRDefault="00722D35" w:rsidP="00C63B49">
      <w:pPr>
        <w:pStyle w:val="ListParagraph"/>
        <w:numPr>
          <w:ilvl w:val="1"/>
          <w:numId w:val="2"/>
        </w:numPr>
        <w:spacing w:after="0" w:line="240" w:lineRule="auto"/>
        <w:ind w:left="547" w:hanging="547"/>
        <w:contextualSpacing w:val="0"/>
        <w:jc w:val="both"/>
        <w:rPr>
          <w:rFonts w:ascii="Times New Roman" w:hAnsi="Times New Roman" w:cs="Times New Roman"/>
          <w:b/>
          <w:bCs/>
          <w:sz w:val="24"/>
          <w:szCs w:val="24"/>
        </w:rPr>
      </w:pPr>
      <w:r>
        <w:rPr>
          <w:rFonts w:ascii="Times New Roman" w:hAnsi="Times New Roman" w:cs="Times New Roman"/>
          <w:b/>
          <w:bCs/>
          <w:sz w:val="24"/>
          <w:szCs w:val="24"/>
        </w:rPr>
        <w:lastRenderedPageBreak/>
        <w:t>Compliance and Training</w:t>
      </w:r>
    </w:p>
    <w:p w14:paraId="63E9B0E6" w14:textId="51FF1102" w:rsidR="009E7A06" w:rsidRPr="00C63B49" w:rsidRDefault="009E7A0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Ensure all assigned staff comply with applicable federal, state, and local laws, regulations, and guidelines, including infection prevention and control standards. </w:t>
      </w:r>
    </w:p>
    <w:p w14:paraId="42BD8F14" w14:textId="7422F968" w:rsidR="009E7A06" w:rsidRPr="00C63B49" w:rsidRDefault="009E7A0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Provide staff who are trained in emergency response operations, incident command systems (ICS), and disaster medical protocols, as applicable. </w:t>
      </w:r>
    </w:p>
    <w:p w14:paraId="1D89F62E" w14:textId="577EC309" w:rsidR="0070454C" w:rsidRPr="00C63B49" w:rsidRDefault="009E7A06" w:rsidP="00C63B49">
      <w:pPr>
        <w:pStyle w:val="ListParagraph"/>
        <w:numPr>
          <w:ilvl w:val="2"/>
          <w:numId w:val="2"/>
        </w:numPr>
        <w:spacing w:after="12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Participate in pre-deployment briefings, just-in-time training, and post-operation debriefings as required. </w:t>
      </w:r>
    </w:p>
    <w:p w14:paraId="7A88FE8A" w14:textId="7A33E0A3" w:rsidR="00722D35" w:rsidRDefault="00722D35" w:rsidP="00C63B49">
      <w:pPr>
        <w:pStyle w:val="ListParagraph"/>
        <w:numPr>
          <w:ilvl w:val="1"/>
          <w:numId w:val="2"/>
        </w:numPr>
        <w:spacing w:after="0" w:line="240" w:lineRule="auto"/>
        <w:ind w:left="547" w:hanging="547"/>
        <w:contextualSpacing w:val="0"/>
        <w:jc w:val="both"/>
        <w:rPr>
          <w:rFonts w:ascii="Times New Roman" w:hAnsi="Times New Roman" w:cs="Times New Roman"/>
          <w:b/>
          <w:bCs/>
          <w:sz w:val="24"/>
          <w:szCs w:val="24"/>
        </w:rPr>
      </w:pPr>
      <w:r>
        <w:rPr>
          <w:rFonts w:ascii="Times New Roman" w:hAnsi="Times New Roman" w:cs="Times New Roman"/>
          <w:b/>
          <w:bCs/>
          <w:sz w:val="24"/>
          <w:szCs w:val="24"/>
        </w:rPr>
        <w:t>Administrative and Logistical Support</w:t>
      </w:r>
    </w:p>
    <w:p w14:paraId="2FD5E3A5" w14:textId="7A1931F9" w:rsidR="009E7A06" w:rsidRPr="00C63B49" w:rsidRDefault="009E7A0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Maintain staffing rosters and submit regular reports on staffing levels, assignments, and hours worked while activated. </w:t>
      </w:r>
    </w:p>
    <w:p w14:paraId="79F6F180" w14:textId="7B0682E4" w:rsidR="009E7A06" w:rsidRPr="00C63B49" w:rsidRDefault="009E7A0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Provide documentation of staff licensure, certifications, background checks, and training records. </w:t>
      </w:r>
    </w:p>
    <w:p w14:paraId="5BE2E11B" w14:textId="503415DD" w:rsidR="009E7A06" w:rsidRPr="00C63B49" w:rsidRDefault="009E7A0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Coordinate with the </w:t>
      </w:r>
      <w:r w:rsidR="007F5FBF" w:rsidRPr="00C63B49">
        <w:rPr>
          <w:rFonts w:ascii="Times New Roman" w:hAnsi="Times New Roman" w:cs="Times New Roman"/>
          <w:color w:val="000000"/>
          <w:sz w:val="24"/>
          <w:szCs w:val="24"/>
        </w:rPr>
        <w:t>County</w:t>
      </w:r>
      <w:r w:rsidRPr="00C63B49">
        <w:rPr>
          <w:rFonts w:ascii="Times New Roman" w:hAnsi="Times New Roman" w:cs="Times New Roman"/>
          <w:color w:val="000000"/>
          <w:sz w:val="24"/>
          <w:szCs w:val="24"/>
        </w:rPr>
        <w:t xml:space="preserve"> for logistical support, including scheduling, reporting, and operational integration. </w:t>
      </w:r>
    </w:p>
    <w:p w14:paraId="6A91F61E" w14:textId="53527295" w:rsidR="00D90D1C" w:rsidRPr="00C63B49" w:rsidRDefault="00D90D1C" w:rsidP="00C63B49">
      <w:pPr>
        <w:pStyle w:val="ListParagraph"/>
        <w:numPr>
          <w:ilvl w:val="2"/>
          <w:numId w:val="2"/>
        </w:numPr>
        <w:spacing w:after="12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Maintain any necessary records, as directed by County, for </w:t>
      </w:r>
      <w:r w:rsidR="001A5E04" w:rsidRPr="00C63B49">
        <w:rPr>
          <w:rFonts w:ascii="Times New Roman" w:hAnsi="Times New Roman" w:cs="Times New Roman"/>
          <w:color w:val="000000"/>
          <w:sz w:val="24"/>
          <w:szCs w:val="24"/>
        </w:rPr>
        <w:t>compliance with state and/or federal grant requirements.</w:t>
      </w:r>
    </w:p>
    <w:p w14:paraId="2316DC89" w14:textId="17AAA3BB" w:rsidR="009E7A06" w:rsidRDefault="00722D35" w:rsidP="00C63B49">
      <w:pPr>
        <w:pStyle w:val="ListParagraph"/>
        <w:numPr>
          <w:ilvl w:val="1"/>
          <w:numId w:val="2"/>
        </w:numPr>
        <w:spacing w:after="0" w:line="240" w:lineRule="auto"/>
        <w:ind w:left="547" w:hanging="547"/>
        <w:contextualSpacing w:val="0"/>
        <w:jc w:val="both"/>
        <w:rPr>
          <w:rFonts w:ascii="Times New Roman" w:hAnsi="Times New Roman" w:cs="Times New Roman"/>
          <w:b/>
          <w:bCs/>
          <w:sz w:val="24"/>
          <w:szCs w:val="24"/>
        </w:rPr>
      </w:pPr>
      <w:r>
        <w:rPr>
          <w:rFonts w:ascii="Times New Roman" w:hAnsi="Times New Roman" w:cs="Times New Roman"/>
          <w:b/>
          <w:bCs/>
          <w:sz w:val="24"/>
          <w:szCs w:val="24"/>
        </w:rPr>
        <w:t>Deliverables</w:t>
      </w:r>
    </w:p>
    <w:p w14:paraId="33D95959" w14:textId="6B66D5CC" w:rsidR="009E7A06" w:rsidRDefault="009E7A06" w:rsidP="00C63B49">
      <w:pPr>
        <w:pStyle w:val="ListParagraph"/>
        <w:spacing w:after="120" w:line="240" w:lineRule="auto"/>
        <w:ind w:left="547"/>
        <w:contextualSpacing w:val="0"/>
        <w:jc w:val="both"/>
        <w:rPr>
          <w:rFonts w:ascii="Times New Roman" w:hAnsi="Times New Roman" w:cs="Times New Roman"/>
          <w:sz w:val="24"/>
          <w:szCs w:val="24"/>
        </w:rPr>
      </w:pPr>
      <w:r>
        <w:rPr>
          <w:rFonts w:ascii="Times New Roman" w:hAnsi="Times New Roman" w:cs="Times New Roman"/>
          <w:sz w:val="24"/>
          <w:szCs w:val="24"/>
        </w:rPr>
        <w:t>The Contractor shall provide:</w:t>
      </w:r>
    </w:p>
    <w:p w14:paraId="1B8B9654" w14:textId="1D8472FC" w:rsidR="009E7A06" w:rsidRPr="00C63B49" w:rsidRDefault="009E7A0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b/>
          <w:bCs/>
          <w:color w:val="000000"/>
          <w:sz w:val="24"/>
          <w:szCs w:val="24"/>
        </w:rPr>
        <w:t>Staffing Plan</w:t>
      </w:r>
      <w:r w:rsidRPr="00C63B49">
        <w:rPr>
          <w:rFonts w:ascii="Times New Roman" w:hAnsi="Times New Roman" w:cs="Times New Roman"/>
          <w:color w:val="000000"/>
          <w:sz w:val="24"/>
          <w:szCs w:val="24"/>
        </w:rPr>
        <w:t xml:space="preserve">: Initial plan outlining available personnel by discipline, surge staffing capacity, and deployment timelines. </w:t>
      </w:r>
    </w:p>
    <w:p w14:paraId="7D82115B" w14:textId="3A2FBFFE" w:rsidR="009E7A06" w:rsidRPr="00C63B49" w:rsidRDefault="009E7A0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b/>
          <w:bCs/>
          <w:color w:val="000000"/>
          <w:sz w:val="24"/>
          <w:szCs w:val="24"/>
        </w:rPr>
        <w:t>Daily/Operational Staffing Reports</w:t>
      </w:r>
      <w:r w:rsidRPr="00C63B49">
        <w:rPr>
          <w:rFonts w:ascii="Times New Roman" w:hAnsi="Times New Roman" w:cs="Times New Roman"/>
          <w:color w:val="000000"/>
          <w:sz w:val="24"/>
          <w:szCs w:val="24"/>
        </w:rPr>
        <w:t xml:space="preserve">: Reports on staff assigned, hours worked, and operational status. </w:t>
      </w:r>
    </w:p>
    <w:p w14:paraId="21282084" w14:textId="54DED9ED" w:rsidR="009E7A06" w:rsidRPr="00C63B49" w:rsidRDefault="009E7A0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b/>
          <w:bCs/>
          <w:color w:val="000000"/>
          <w:sz w:val="24"/>
          <w:szCs w:val="24"/>
        </w:rPr>
        <w:t>Credentialing Records</w:t>
      </w:r>
      <w:r w:rsidRPr="00C63B49">
        <w:rPr>
          <w:rFonts w:ascii="Times New Roman" w:hAnsi="Times New Roman" w:cs="Times New Roman"/>
          <w:color w:val="000000"/>
          <w:sz w:val="24"/>
          <w:szCs w:val="24"/>
        </w:rPr>
        <w:t>: Docu</w:t>
      </w:r>
      <w:r w:rsidR="009A21BA" w:rsidRPr="00C63B49">
        <w:rPr>
          <w:rFonts w:ascii="Times New Roman" w:hAnsi="Times New Roman" w:cs="Times New Roman"/>
          <w:color w:val="000000"/>
          <w:sz w:val="24"/>
          <w:szCs w:val="24"/>
        </w:rPr>
        <w:t xml:space="preserve">mentation of staff qualifications upon request. </w:t>
      </w:r>
    </w:p>
    <w:p w14:paraId="3B675FB8" w14:textId="65141122" w:rsidR="009A21BA" w:rsidRPr="009E7A06" w:rsidRDefault="009A21BA" w:rsidP="00C63B49">
      <w:pPr>
        <w:pStyle w:val="ListParagraph"/>
        <w:numPr>
          <w:ilvl w:val="2"/>
          <w:numId w:val="2"/>
        </w:numPr>
        <w:spacing w:after="120" w:line="240" w:lineRule="auto"/>
        <w:ind w:left="1080" w:hanging="720"/>
        <w:contextualSpacing w:val="0"/>
        <w:jc w:val="both"/>
        <w:rPr>
          <w:rFonts w:ascii="Times New Roman" w:hAnsi="Times New Roman" w:cs="Times New Roman"/>
          <w:sz w:val="24"/>
          <w:szCs w:val="24"/>
        </w:rPr>
      </w:pPr>
      <w:r w:rsidRPr="00C63B49">
        <w:rPr>
          <w:rFonts w:ascii="Times New Roman" w:hAnsi="Times New Roman" w:cs="Times New Roman"/>
          <w:b/>
          <w:bCs/>
          <w:color w:val="000000"/>
          <w:sz w:val="24"/>
          <w:szCs w:val="24"/>
        </w:rPr>
        <w:t>Documentation and Invoicing</w:t>
      </w:r>
      <w:r w:rsidRPr="00C63B49">
        <w:rPr>
          <w:rFonts w:ascii="Times New Roman" w:hAnsi="Times New Roman" w:cs="Times New Roman"/>
          <w:color w:val="000000"/>
          <w:sz w:val="24"/>
          <w:szCs w:val="24"/>
        </w:rPr>
        <w:t xml:space="preserve">: Rosters, </w:t>
      </w:r>
      <w:r w:rsidR="00F00FBC" w:rsidRPr="00C63B49">
        <w:rPr>
          <w:rFonts w:ascii="Times New Roman" w:hAnsi="Times New Roman" w:cs="Times New Roman"/>
          <w:color w:val="000000"/>
          <w:sz w:val="24"/>
          <w:szCs w:val="24"/>
        </w:rPr>
        <w:t xml:space="preserve">staff </w:t>
      </w:r>
      <w:r w:rsidRPr="00C63B49">
        <w:rPr>
          <w:rFonts w:ascii="Times New Roman" w:hAnsi="Times New Roman" w:cs="Times New Roman"/>
          <w:color w:val="000000"/>
          <w:sz w:val="24"/>
          <w:szCs w:val="24"/>
        </w:rPr>
        <w:t xml:space="preserve">logs, </w:t>
      </w:r>
      <w:r w:rsidR="00F00FBC" w:rsidRPr="00C63B49">
        <w:rPr>
          <w:rFonts w:ascii="Times New Roman" w:hAnsi="Times New Roman" w:cs="Times New Roman"/>
          <w:color w:val="000000"/>
          <w:sz w:val="24"/>
          <w:szCs w:val="24"/>
        </w:rPr>
        <w:t>certified payrolls and</w:t>
      </w:r>
      <w:r w:rsidRPr="00C63B49">
        <w:rPr>
          <w:rFonts w:ascii="Times New Roman" w:hAnsi="Times New Roman" w:cs="Times New Roman"/>
          <w:color w:val="000000"/>
          <w:sz w:val="24"/>
          <w:szCs w:val="24"/>
        </w:rPr>
        <w:t xml:space="preserve"> staff timesheets to appropriately document and account for costs incurred to the County as part of activation of the contract. </w:t>
      </w:r>
      <w:r w:rsidR="00F00FBC" w:rsidRPr="00C63B49">
        <w:rPr>
          <w:rFonts w:ascii="Times New Roman" w:hAnsi="Times New Roman" w:cs="Times New Roman"/>
          <w:color w:val="000000"/>
          <w:sz w:val="24"/>
          <w:szCs w:val="24"/>
        </w:rPr>
        <w:t>County reserves the right to request</w:t>
      </w:r>
      <w:r w:rsidR="003C2CE0" w:rsidRPr="00C63B49">
        <w:rPr>
          <w:rFonts w:ascii="Times New Roman" w:hAnsi="Times New Roman" w:cs="Times New Roman"/>
          <w:color w:val="000000"/>
          <w:sz w:val="24"/>
          <w:szCs w:val="24"/>
        </w:rPr>
        <w:t xml:space="preserve">, and Contractor agrees to </w:t>
      </w:r>
      <w:proofErr w:type="gramStart"/>
      <w:r w:rsidR="003C2CE0" w:rsidRPr="00C63B49">
        <w:rPr>
          <w:rFonts w:ascii="Times New Roman" w:hAnsi="Times New Roman" w:cs="Times New Roman"/>
          <w:color w:val="000000"/>
          <w:sz w:val="24"/>
          <w:szCs w:val="24"/>
        </w:rPr>
        <w:t>provide,</w:t>
      </w:r>
      <w:proofErr w:type="gramEnd"/>
      <w:r w:rsidR="00F00FBC" w:rsidRPr="00C63B49">
        <w:rPr>
          <w:rFonts w:ascii="Times New Roman" w:hAnsi="Times New Roman" w:cs="Times New Roman"/>
          <w:color w:val="000000"/>
          <w:sz w:val="24"/>
          <w:szCs w:val="24"/>
        </w:rPr>
        <w:t xml:space="preserve"> additional</w:t>
      </w:r>
      <w:r w:rsidR="00F00FBC">
        <w:rPr>
          <w:rFonts w:ascii="Times New Roman" w:hAnsi="Times New Roman" w:cs="Times New Roman"/>
          <w:sz w:val="24"/>
          <w:szCs w:val="24"/>
        </w:rPr>
        <w:t xml:space="preserve"> </w:t>
      </w:r>
      <w:r w:rsidR="003C2CE0">
        <w:rPr>
          <w:rFonts w:ascii="Times New Roman" w:hAnsi="Times New Roman" w:cs="Times New Roman"/>
          <w:sz w:val="24"/>
          <w:szCs w:val="24"/>
        </w:rPr>
        <w:t>documentation demonstrating Contractor’s performance under the contract</w:t>
      </w:r>
      <w:r w:rsidR="001A5E04">
        <w:rPr>
          <w:rFonts w:ascii="Times New Roman" w:hAnsi="Times New Roman" w:cs="Times New Roman"/>
          <w:sz w:val="24"/>
          <w:szCs w:val="24"/>
        </w:rPr>
        <w:t xml:space="preserve"> or as may be required based on the nature of the incident response, including any state or federal funding requirements</w:t>
      </w:r>
      <w:r w:rsidR="003C2CE0">
        <w:rPr>
          <w:rFonts w:ascii="Times New Roman" w:hAnsi="Times New Roman" w:cs="Times New Roman"/>
          <w:sz w:val="24"/>
          <w:szCs w:val="24"/>
        </w:rPr>
        <w:t>.</w:t>
      </w:r>
      <w:r w:rsidR="00F00FBC">
        <w:rPr>
          <w:rFonts w:ascii="Times New Roman" w:hAnsi="Times New Roman" w:cs="Times New Roman"/>
          <w:sz w:val="24"/>
          <w:szCs w:val="24"/>
        </w:rPr>
        <w:t xml:space="preserve"> </w:t>
      </w:r>
    </w:p>
    <w:p w14:paraId="5E27EAD7" w14:textId="0A7A0319" w:rsidR="00722D35" w:rsidRDefault="00722D35" w:rsidP="00C63B49">
      <w:pPr>
        <w:pStyle w:val="ListParagraph"/>
        <w:numPr>
          <w:ilvl w:val="1"/>
          <w:numId w:val="2"/>
        </w:numPr>
        <w:spacing w:after="0" w:line="240" w:lineRule="auto"/>
        <w:ind w:left="547" w:hanging="547"/>
        <w:contextualSpacing w:val="0"/>
        <w:jc w:val="both"/>
        <w:rPr>
          <w:rFonts w:ascii="Times New Roman" w:hAnsi="Times New Roman" w:cs="Times New Roman"/>
          <w:b/>
          <w:bCs/>
          <w:sz w:val="24"/>
          <w:szCs w:val="24"/>
        </w:rPr>
      </w:pPr>
      <w:r>
        <w:rPr>
          <w:rFonts w:ascii="Times New Roman" w:hAnsi="Times New Roman" w:cs="Times New Roman"/>
          <w:b/>
          <w:bCs/>
          <w:sz w:val="24"/>
          <w:szCs w:val="24"/>
        </w:rPr>
        <w:t>Performance Standards</w:t>
      </w:r>
    </w:p>
    <w:p w14:paraId="6655A220" w14:textId="6305A578" w:rsidR="009A21BA" w:rsidRPr="00C63B49" w:rsidRDefault="009A21BA"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b/>
          <w:bCs/>
          <w:color w:val="000000"/>
          <w:sz w:val="24"/>
          <w:szCs w:val="24"/>
        </w:rPr>
        <w:t>Response Time</w:t>
      </w:r>
      <w:r w:rsidRPr="00C63B49">
        <w:rPr>
          <w:rFonts w:ascii="Times New Roman" w:hAnsi="Times New Roman" w:cs="Times New Roman"/>
          <w:color w:val="000000"/>
          <w:sz w:val="24"/>
          <w:szCs w:val="24"/>
        </w:rPr>
        <w:t xml:space="preserve">: Contractor must acknowledge staffing requests within </w:t>
      </w:r>
      <w:r w:rsidR="00073B94" w:rsidRPr="00C63B49">
        <w:rPr>
          <w:rFonts w:ascii="Times New Roman" w:hAnsi="Times New Roman" w:cs="Times New Roman"/>
          <w:color w:val="000000"/>
          <w:sz w:val="24"/>
          <w:szCs w:val="24"/>
        </w:rPr>
        <w:t>one (</w:t>
      </w:r>
      <w:r w:rsidRPr="00C63B49">
        <w:rPr>
          <w:rFonts w:ascii="Times New Roman" w:hAnsi="Times New Roman" w:cs="Times New Roman"/>
          <w:color w:val="000000"/>
          <w:sz w:val="24"/>
          <w:szCs w:val="24"/>
        </w:rPr>
        <w:t>1</w:t>
      </w:r>
      <w:r w:rsidR="00073B94" w:rsidRPr="00C63B49">
        <w:rPr>
          <w:rFonts w:ascii="Times New Roman" w:hAnsi="Times New Roman" w:cs="Times New Roman"/>
          <w:color w:val="000000"/>
          <w:sz w:val="24"/>
          <w:szCs w:val="24"/>
        </w:rPr>
        <w:t>)</w:t>
      </w:r>
      <w:r w:rsidRPr="00C63B49">
        <w:rPr>
          <w:rFonts w:ascii="Times New Roman" w:hAnsi="Times New Roman" w:cs="Times New Roman"/>
          <w:color w:val="000000"/>
          <w:sz w:val="24"/>
          <w:szCs w:val="24"/>
        </w:rPr>
        <w:t xml:space="preserve"> hour of receipt of the County’s notification for healthcare services, available 24/7.</w:t>
      </w:r>
    </w:p>
    <w:p w14:paraId="2842FC40" w14:textId="2B1C04B5" w:rsidR="009A21BA" w:rsidRPr="00C63B49" w:rsidRDefault="009A21BA"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b/>
          <w:bCs/>
          <w:color w:val="000000"/>
          <w:sz w:val="24"/>
          <w:szCs w:val="24"/>
        </w:rPr>
        <w:t>Staffing Adequacy</w:t>
      </w:r>
      <w:r w:rsidRPr="00C63B49">
        <w:rPr>
          <w:rFonts w:ascii="Times New Roman" w:hAnsi="Times New Roman" w:cs="Times New Roman"/>
          <w:color w:val="000000"/>
          <w:sz w:val="24"/>
          <w:szCs w:val="24"/>
        </w:rPr>
        <w:t xml:space="preserve">: Contractor must meet 95% of requested staffing levels unless otherwise approved by the County. </w:t>
      </w:r>
    </w:p>
    <w:p w14:paraId="7BA76C72" w14:textId="26252BC9" w:rsidR="009A21BA" w:rsidRPr="00C63B49" w:rsidRDefault="009A21BA"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sidRPr="00C63B49">
        <w:rPr>
          <w:rFonts w:ascii="Times New Roman" w:hAnsi="Times New Roman" w:cs="Times New Roman"/>
          <w:color w:val="000000"/>
          <w:sz w:val="24"/>
          <w:szCs w:val="24"/>
        </w:rPr>
        <w:t xml:space="preserve">Compliance: 100% of staff must meet licensing and credentialing requirements. </w:t>
      </w:r>
    </w:p>
    <w:p w14:paraId="50FB21F3" w14:textId="6ADFF9E8" w:rsidR="009A21BA" w:rsidRPr="009A21BA" w:rsidRDefault="009A21BA" w:rsidP="00C63B49">
      <w:pPr>
        <w:pStyle w:val="ListParagraph"/>
        <w:numPr>
          <w:ilvl w:val="2"/>
          <w:numId w:val="2"/>
        </w:numPr>
        <w:spacing w:after="120" w:line="240" w:lineRule="auto"/>
        <w:ind w:left="1080" w:hanging="720"/>
        <w:contextualSpacing w:val="0"/>
        <w:jc w:val="both"/>
        <w:rPr>
          <w:rFonts w:ascii="Times New Roman" w:hAnsi="Times New Roman" w:cs="Times New Roman"/>
          <w:sz w:val="24"/>
          <w:szCs w:val="24"/>
        </w:rPr>
      </w:pPr>
      <w:r w:rsidRPr="00C63B49">
        <w:rPr>
          <w:rFonts w:ascii="Times New Roman" w:hAnsi="Times New Roman" w:cs="Times New Roman"/>
          <w:b/>
          <w:bCs/>
          <w:color w:val="000000"/>
          <w:sz w:val="24"/>
          <w:szCs w:val="24"/>
        </w:rPr>
        <w:t>Professional</w:t>
      </w:r>
      <w:r w:rsidRPr="00C63B49">
        <w:rPr>
          <w:rFonts w:ascii="Times New Roman" w:hAnsi="Times New Roman" w:cs="Times New Roman"/>
          <w:b/>
          <w:bCs/>
          <w:sz w:val="24"/>
          <w:szCs w:val="24"/>
        </w:rPr>
        <w:t xml:space="preserve"> </w:t>
      </w:r>
      <w:r>
        <w:rPr>
          <w:rFonts w:ascii="Times New Roman" w:hAnsi="Times New Roman" w:cs="Times New Roman"/>
          <w:b/>
          <w:bCs/>
          <w:sz w:val="24"/>
          <w:szCs w:val="24"/>
        </w:rPr>
        <w:t>C</w:t>
      </w:r>
      <w:r w:rsidRPr="009A21BA">
        <w:rPr>
          <w:rFonts w:ascii="Times New Roman" w:hAnsi="Times New Roman" w:cs="Times New Roman"/>
          <w:b/>
          <w:bCs/>
          <w:sz w:val="24"/>
          <w:szCs w:val="24"/>
        </w:rPr>
        <w:t>onduct</w:t>
      </w:r>
      <w:r>
        <w:rPr>
          <w:rFonts w:ascii="Times New Roman" w:hAnsi="Times New Roman" w:cs="Times New Roman"/>
          <w:sz w:val="24"/>
          <w:szCs w:val="24"/>
        </w:rPr>
        <w:t xml:space="preserve">: Staff must adhere to ethical standards, confidentiality requirements (HIPPA, etc..), and operational protocols. </w:t>
      </w:r>
    </w:p>
    <w:p w14:paraId="5FCB0621" w14:textId="647376E7" w:rsidR="005C3D5F" w:rsidRDefault="005C3D5F" w:rsidP="00C63B49">
      <w:pPr>
        <w:pStyle w:val="ListParagraph"/>
        <w:numPr>
          <w:ilvl w:val="0"/>
          <w:numId w:val="2"/>
        </w:numPr>
        <w:spacing w:after="0" w:line="240" w:lineRule="auto"/>
        <w:ind w:left="0"/>
        <w:contextualSpacing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PRICES, PAY RATES, OVERTIME AND COMPLIANC</w:t>
      </w:r>
      <w:r w:rsidR="00C63B49">
        <w:rPr>
          <w:rFonts w:ascii="Times New Roman" w:hAnsi="Times New Roman" w:cs="Times New Roman"/>
          <w:b/>
          <w:bCs/>
          <w:color w:val="000000"/>
          <w:sz w:val="24"/>
          <w:szCs w:val="24"/>
        </w:rPr>
        <w:t>E</w:t>
      </w:r>
    </w:p>
    <w:p w14:paraId="6036B127" w14:textId="4DE22017" w:rsidR="005C3D5F" w:rsidRPr="00F620A8" w:rsidRDefault="005C3D5F" w:rsidP="00C63B49">
      <w:pPr>
        <w:pStyle w:val="ListParagraph"/>
        <w:numPr>
          <w:ilvl w:val="1"/>
          <w:numId w:val="2"/>
        </w:numPr>
        <w:spacing w:after="120" w:line="240" w:lineRule="auto"/>
        <w:ind w:left="360" w:hanging="450"/>
        <w:contextualSpacing w:val="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The </w:t>
      </w:r>
      <w:r w:rsidR="004D39E3" w:rsidRPr="00F620A8">
        <w:rPr>
          <w:rFonts w:ascii="Times New Roman" w:hAnsi="Times New Roman" w:cs="Times New Roman"/>
          <w:color w:val="000000"/>
          <w:sz w:val="24"/>
          <w:szCs w:val="24"/>
        </w:rPr>
        <w:t xml:space="preserve">hourly billing rates </w:t>
      </w:r>
      <w:r w:rsidRPr="00F620A8">
        <w:rPr>
          <w:rFonts w:ascii="Times New Roman" w:hAnsi="Times New Roman" w:cs="Times New Roman"/>
          <w:color w:val="000000"/>
          <w:sz w:val="24"/>
          <w:szCs w:val="24"/>
        </w:rPr>
        <w:t>submitted by the Contractor shall be inclusive of all labor costs, transportation, equipment, and incidentals in providing the specified services</w:t>
      </w:r>
      <w:r w:rsidR="003C2CE0">
        <w:rPr>
          <w:rFonts w:ascii="Times New Roman" w:hAnsi="Times New Roman" w:cs="Times New Roman"/>
          <w:color w:val="000000"/>
          <w:sz w:val="24"/>
          <w:szCs w:val="24"/>
        </w:rPr>
        <w:t>, including but not limited to, full compensation for labor, equipment uses, travel time, toll fees, Federal Insurance Contributions Act (FICA), Federal Unemployment Tax Act (FUTA) and State Unemployment Tax Act (SUTA) Taxes, Medicare, Workmen’s Compensation, Liability Insurance, overhead, profit, and other costs to the Contractor</w:t>
      </w:r>
      <w:r w:rsidRPr="00F620A8">
        <w:rPr>
          <w:rFonts w:ascii="Times New Roman" w:hAnsi="Times New Roman" w:cs="Times New Roman"/>
          <w:color w:val="000000"/>
          <w:sz w:val="24"/>
          <w:szCs w:val="24"/>
        </w:rPr>
        <w:t xml:space="preserve">. </w:t>
      </w:r>
      <w:r w:rsidR="00F620A8" w:rsidRPr="004D4E23">
        <w:rPr>
          <w:rFonts w:ascii="Times New Roman" w:hAnsi="Times New Roman" w:cs="Times New Roman"/>
          <w:color w:val="000000"/>
          <w:sz w:val="24"/>
          <w:szCs w:val="24"/>
        </w:rPr>
        <w:t xml:space="preserve"> </w:t>
      </w:r>
      <w:r w:rsidR="00F620A8" w:rsidRPr="00F62DE0">
        <w:rPr>
          <w:rFonts w:ascii="Times New Roman" w:hAnsi="Times New Roman" w:cs="Times New Roman"/>
          <w:sz w:val="24"/>
          <w:szCs w:val="24"/>
        </w:rPr>
        <w:t xml:space="preserve">No separate payment will be </w:t>
      </w:r>
      <w:r w:rsidR="00F620A8" w:rsidRPr="00F62DE0">
        <w:rPr>
          <w:rFonts w:ascii="Times New Roman" w:hAnsi="Times New Roman" w:cs="Times New Roman"/>
          <w:sz w:val="24"/>
          <w:szCs w:val="24"/>
        </w:rPr>
        <w:lastRenderedPageBreak/>
        <w:t xml:space="preserve">made for mobilization and demobilization operations or any travel </w:t>
      </w:r>
      <w:proofErr w:type="gramStart"/>
      <w:r w:rsidR="00F620A8" w:rsidRPr="00F62DE0">
        <w:rPr>
          <w:rFonts w:ascii="Times New Roman" w:hAnsi="Times New Roman" w:cs="Times New Roman"/>
          <w:sz w:val="24"/>
          <w:szCs w:val="24"/>
        </w:rPr>
        <w:t>per diem</w:t>
      </w:r>
      <w:proofErr w:type="gramEnd"/>
      <w:r w:rsidR="00F620A8" w:rsidRPr="00F62DE0">
        <w:rPr>
          <w:rFonts w:ascii="Times New Roman" w:hAnsi="Times New Roman" w:cs="Times New Roman"/>
          <w:sz w:val="24"/>
          <w:szCs w:val="24"/>
        </w:rPr>
        <w:t xml:space="preserve"> costs.  </w:t>
      </w:r>
      <w:r w:rsidRPr="00F620A8">
        <w:rPr>
          <w:rFonts w:ascii="Times New Roman" w:hAnsi="Times New Roman" w:cs="Times New Roman"/>
          <w:color w:val="000000"/>
          <w:sz w:val="24"/>
          <w:szCs w:val="24"/>
        </w:rPr>
        <w:t xml:space="preserve">Additional charges of any kind added to the invoice submitted by the Contractor are prohibited. </w:t>
      </w:r>
    </w:p>
    <w:p w14:paraId="1FC31C9A" w14:textId="22D6D13F" w:rsidR="000F16CB" w:rsidRPr="000F16CB" w:rsidRDefault="000F16CB" w:rsidP="00C63B49">
      <w:pPr>
        <w:pStyle w:val="ListParagraph"/>
        <w:numPr>
          <w:ilvl w:val="1"/>
          <w:numId w:val="2"/>
        </w:numPr>
        <w:spacing w:after="120" w:line="240" w:lineRule="auto"/>
        <w:ind w:left="360" w:hanging="450"/>
        <w:contextualSpacing w:val="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Contractor shall </w:t>
      </w:r>
      <w:r w:rsidR="002718F3">
        <w:rPr>
          <w:rFonts w:ascii="Times New Roman" w:hAnsi="Times New Roman" w:cs="Times New Roman"/>
          <w:color w:val="000000"/>
          <w:sz w:val="24"/>
          <w:szCs w:val="24"/>
        </w:rPr>
        <w:t>accept as full and complete payment for the</w:t>
      </w:r>
      <w:r>
        <w:rPr>
          <w:rFonts w:ascii="Times New Roman" w:hAnsi="Times New Roman" w:cs="Times New Roman"/>
          <w:color w:val="000000"/>
          <w:sz w:val="24"/>
          <w:szCs w:val="24"/>
        </w:rPr>
        <w:t xml:space="preserve"> services under this contract the pay rates </w:t>
      </w:r>
      <w:proofErr w:type="gramStart"/>
      <w:r>
        <w:rPr>
          <w:rFonts w:ascii="Times New Roman" w:hAnsi="Times New Roman" w:cs="Times New Roman"/>
          <w:color w:val="000000"/>
          <w:sz w:val="24"/>
          <w:szCs w:val="24"/>
        </w:rPr>
        <w:t>indicated</w:t>
      </w:r>
      <w:proofErr w:type="gramEnd"/>
      <w:r>
        <w:rPr>
          <w:rFonts w:ascii="Times New Roman" w:hAnsi="Times New Roman" w:cs="Times New Roman"/>
          <w:color w:val="000000"/>
          <w:sz w:val="24"/>
          <w:szCs w:val="24"/>
        </w:rPr>
        <w:t xml:space="preserve"> </w:t>
      </w:r>
      <w:r w:rsidR="002276BB">
        <w:rPr>
          <w:rFonts w:ascii="Times New Roman" w:hAnsi="Times New Roman" w:cs="Times New Roman"/>
          <w:color w:val="000000"/>
          <w:sz w:val="24"/>
          <w:szCs w:val="24"/>
        </w:rPr>
        <w:t xml:space="preserve">Contractor’s </w:t>
      </w:r>
      <w:r>
        <w:rPr>
          <w:rFonts w:ascii="Times New Roman" w:hAnsi="Times New Roman" w:cs="Times New Roman"/>
          <w:color w:val="000000"/>
          <w:sz w:val="24"/>
          <w:szCs w:val="24"/>
        </w:rPr>
        <w:t>Pricing Sheet</w:t>
      </w:r>
      <w:r w:rsidR="002276BB">
        <w:rPr>
          <w:rFonts w:ascii="Times New Roman" w:hAnsi="Times New Roman" w:cs="Times New Roman"/>
          <w:color w:val="000000"/>
          <w:sz w:val="24"/>
          <w:szCs w:val="24"/>
        </w:rPr>
        <w:t xml:space="preserve"> submitted in response to</w:t>
      </w:r>
      <w:r>
        <w:rPr>
          <w:rFonts w:ascii="Times New Roman" w:hAnsi="Times New Roman" w:cs="Times New Roman"/>
          <w:color w:val="000000"/>
          <w:sz w:val="24"/>
          <w:szCs w:val="24"/>
        </w:rPr>
        <w:t xml:space="preserve"> this solicitation. </w:t>
      </w:r>
    </w:p>
    <w:p w14:paraId="49FC8BB8" w14:textId="1D877B4E" w:rsidR="000F16CB" w:rsidRPr="000F16CB" w:rsidRDefault="000F16CB" w:rsidP="00C63B49">
      <w:pPr>
        <w:pStyle w:val="ListParagraph"/>
        <w:numPr>
          <w:ilvl w:val="1"/>
          <w:numId w:val="2"/>
        </w:numPr>
        <w:spacing w:after="120" w:line="240" w:lineRule="auto"/>
        <w:ind w:left="360" w:hanging="450"/>
        <w:contextualSpacing w:val="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Contractor </w:t>
      </w:r>
      <w:r w:rsidR="00153D94">
        <w:rPr>
          <w:rFonts w:ascii="Times New Roman" w:hAnsi="Times New Roman" w:cs="Times New Roman"/>
          <w:color w:val="000000"/>
          <w:sz w:val="24"/>
          <w:szCs w:val="24"/>
        </w:rPr>
        <w:t>shall</w:t>
      </w:r>
      <w:r>
        <w:rPr>
          <w:rFonts w:ascii="Times New Roman" w:hAnsi="Times New Roman" w:cs="Times New Roman"/>
          <w:color w:val="000000"/>
          <w:sz w:val="24"/>
          <w:szCs w:val="24"/>
        </w:rPr>
        <w:t xml:space="preserve"> provide </w:t>
      </w:r>
      <w:proofErr w:type="gramStart"/>
      <w:r>
        <w:rPr>
          <w:rFonts w:ascii="Times New Roman" w:hAnsi="Times New Roman" w:cs="Times New Roman"/>
          <w:color w:val="000000"/>
          <w:sz w:val="24"/>
          <w:szCs w:val="24"/>
        </w:rPr>
        <w:t>to the County</w:t>
      </w:r>
      <w:r w:rsidR="002276BB">
        <w:rPr>
          <w:rFonts w:ascii="Times New Roman" w:hAnsi="Times New Roman" w:cs="Times New Roman"/>
          <w:color w:val="000000"/>
          <w:sz w:val="24"/>
          <w:szCs w:val="24"/>
        </w:rPr>
        <w:t xml:space="preserve"> certified </w:t>
      </w:r>
      <w:r w:rsidR="001374BE">
        <w:rPr>
          <w:rFonts w:ascii="Times New Roman" w:hAnsi="Times New Roman" w:cs="Times New Roman"/>
          <w:color w:val="000000"/>
          <w:sz w:val="24"/>
          <w:szCs w:val="24"/>
        </w:rPr>
        <w:t>timecards</w:t>
      </w:r>
      <w:r w:rsidR="002276BB">
        <w:rPr>
          <w:rFonts w:ascii="Times New Roman" w:hAnsi="Times New Roman" w:cs="Times New Roman"/>
          <w:color w:val="000000"/>
          <w:sz w:val="24"/>
          <w:szCs w:val="24"/>
        </w:rPr>
        <w:t>, payroll</w:t>
      </w:r>
      <w:r w:rsidR="00153D94">
        <w:rPr>
          <w:rFonts w:ascii="Times New Roman" w:hAnsi="Times New Roman" w:cs="Times New Roman"/>
          <w:color w:val="000000"/>
          <w:sz w:val="24"/>
          <w:szCs w:val="24"/>
        </w:rPr>
        <w:t xml:space="preserve"> records</w:t>
      </w:r>
      <w:r w:rsidR="002276BB">
        <w:rPr>
          <w:rFonts w:ascii="Times New Roman" w:hAnsi="Times New Roman" w:cs="Times New Roman"/>
          <w:color w:val="000000"/>
          <w:sz w:val="24"/>
          <w:szCs w:val="24"/>
        </w:rPr>
        <w:t>, and any other such information as may be requested by the County, in the County’s sole discretion,</w:t>
      </w:r>
      <w:r w:rsidR="00D41482">
        <w:rPr>
          <w:rFonts w:ascii="Times New Roman" w:hAnsi="Times New Roman" w:cs="Times New Roman"/>
          <w:color w:val="000000"/>
          <w:sz w:val="24"/>
          <w:szCs w:val="24"/>
        </w:rPr>
        <w:t xml:space="preserve"> substantiating hours</w:t>
      </w:r>
      <w:r w:rsidR="00D90D1C">
        <w:rPr>
          <w:rFonts w:ascii="Times New Roman" w:hAnsi="Times New Roman" w:cs="Times New Roman"/>
          <w:color w:val="000000"/>
          <w:sz w:val="24"/>
          <w:szCs w:val="24"/>
        </w:rPr>
        <w:t>/services</w:t>
      </w:r>
      <w:r w:rsidR="00D41482">
        <w:rPr>
          <w:rFonts w:ascii="Times New Roman" w:hAnsi="Times New Roman" w:cs="Times New Roman"/>
          <w:color w:val="000000"/>
          <w:sz w:val="24"/>
          <w:szCs w:val="24"/>
        </w:rPr>
        <w:t xml:space="preserve"> invoiced to</w:t>
      </w:r>
      <w:proofErr w:type="gramEnd"/>
      <w:r w:rsidR="00D41482">
        <w:rPr>
          <w:rFonts w:ascii="Times New Roman" w:hAnsi="Times New Roman" w:cs="Times New Roman"/>
          <w:color w:val="000000"/>
          <w:sz w:val="24"/>
          <w:szCs w:val="24"/>
        </w:rPr>
        <w:t xml:space="preserve"> County under this </w:t>
      </w:r>
      <w:r w:rsidR="00D90D1C">
        <w:rPr>
          <w:rFonts w:ascii="Times New Roman" w:hAnsi="Times New Roman" w:cs="Times New Roman"/>
          <w:color w:val="000000"/>
          <w:sz w:val="24"/>
          <w:szCs w:val="24"/>
        </w:rPr>
        <w:t>contrac</w:t>
      </w:r>
      <w:r w:rsidR="00D41482">
        <w:rPr>
          <w:rFonts w:ascii="Times New Roman" w:hAnsi="Times New Roman" w:cs="Times New Roman"/>
          <w:color w:val="000000"/>
          <w:sz w:val="24"/>
          <w:szCs w:val="24"/>
        </w:rPr>
        <w:t>t</w:t>
      </w:r>
      <w:r w:rsidR="00153D94">
        <w:rPr>
          <w:rFonts w:ascii="Times New Roman" w:hAnsi="Times New Roman" w:cs="Times New Roman"/>
          <w:color w:val="000000"/>
          <w:sz w:val="24"/>
          <w:szCs w:val="24"/>
        </w:rPr>
        <w:t xml:space="preserve"> with each invoice</w:t>
      </w:r>
      <w:r w:rsidR="00D414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The County reserves the right to audit </w:t>
      </w:r>
      <w:r w:rsidR="00153D94">
        <w:rPr>
          <w:rFonts w:ascii="Times New Roman" w:hAnsi="Times New Roman" w:cs="Times New Roman"/>
          <w:color w:val="000000"/>
          <w:sz w:val="24"/>
          <w:szCs w:val="24"/>
        </w:rPr>
        <w:t>Contractor’s</w:t>
      </w:r>
      <w:r>
        <w:rPr>
          <w:rFonts w:ascii="Times New Roman" w:hAnsi="Times New Roman" w:cs="Times New Roman"/>
          <w:color w:val="000000"/>
          <w:sz w:val="24"/>
          <w:szCs w:val="24"/>
        </w:rPr>
        <w:t xml:space="preserve"> payroll during the contract term to ensure contract compliance. If the Contractor does not comply with the contract, the Contractor may be found in default and the contract terminated. </w:t>
      </w:r>
    </w:p>
    <w:p w14:paraId="605DE842" w14:textId="77777777" w:rsidR="00C63B49" w:rsidRPr="00C63B49" w:rsidRDefault="000F16CB" w:rsidP="00C63B49">
      <w:pPr>
        <w:pStyle w:val="ListParagraph"/>
        <w:numPr>
          <w:ilvl w:val="1"/>
          <w:numId w:val="2"/>
        </w:numPr>
        <w:spacing w:after="120" w:line="240" w:lineRule="auto"/>
        <w:ind w:left="360" w:hanging="450"/>
        <w:contextualSpacing w:val="0"/>
        <w:jc w:val="both"/>
        <w:rPr>
          <w:rFonts w:ascii="Times New Roman" w:hAnsi="Times New Roman" w:cs="Times New Roman"/>
          <w:b/>
          <w:bCs/>
          <w:color w:val="000000"/>
          <w:sz w:val="24"/>
          <w:szCs w:val="24"/>
        </w:rPr>
      </w:pPr>
      <w:r>
        <w:rPr>
          <w:rFonts w:ascii="Times New Roman" w:hAnsi="Times New Roman" w:cs="Times New Roman"/>
          <w:color w:val="000000"/>
          <w:sz w:val="24"/>
          <w:szCs w:val="24"/>
        </w:rPr>
        <w:t>County shall allow overtime / holiday rate payment at a maximum rate of one and a half times the regular hourly wages proposed by the Contractor. Overtime applies only after forty (40) hours / week have been completed, and holiday rate applies to services rendered during County observed holidays as noted</w:t>
      </w:r>
      <w:r w:rsidR="004C3F36">
        <w:rPr>
          <w:rFonts w:ascii="Times New Roman" w:hAnsi="Times New Roman" w:cs="Times New Roman"/>
          <w:color w:val="000000"/>
          <w:sz w:val="24"/>
          <w:szCs w:val="24"/>
        </w:rPr>
        <w:t xml:space="preserve"> below.</w:t>
      </w:r>
    </w:p>
    <w:p w14:paraId="5251E884" w14:textId="6C32372C" w:rsidR="004C3F36" w:rsidRPr="00C63B49" w:rsidRDefault="004C3F3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New Years Day</w:t>
      </w:r>
    </w:p>
    <w:p w14:paraId="64553D9A" w14:textId="35F29FE3" w:rsidR="004C3F36" w:rsidRPr="00C63B49" w:rsidRDefault="004C3F3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Martin Luther King Day</w:t>
      </w:r>
    </w:p>
    <w:p w14:paraId="0931DED3" w14:textId="49966500" w:rsidR="004C3F36" w:rsidRPr="00C63B49" w:rsidRDefault="004C3F3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President’s Day</w:t>
      </w:r>
    </w:p>
    <w:p w14:paraId="011EB282" w14:textId="13735B99" w:rsidR="004C3F36" w:rsidRPr="00C63B49" w:rsidRDefault="004C3F3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Memorial Day</w:t>
      </w:r>
    </w:p>
    <w:p w14:paraId="1723700E" w14:textId="2ABF768B" w:rsidR="004C3F36" w:rsidRPr="00C63B49" w:rsidRDefault="004C3F3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Independence Day</w:t>
      </w:r>
    </w:p>
    <w:p w14:paraId="6879697C" w14:textId="0828FF4D" w:rsidR="004C3F36" w:rsidRPr="00C63B49" w:rsidRDefault="004C3F3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Labor</w:t>
      </w:r>
    </w:p>
    <w:p w14:paraId="348C2978" w14:textId="3AA0D1E4" w:rsidR="004C3F36" w:rsidRPr="00C63B49" w:rsidRDefault="004C3F3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Veterans Day</w:t>
      </w:r>
    </w:p>
    <w:p w14:paraId="2741975A" w14:textId="0CE6FA1A" w:rsidR="004C3F36" w:rsidRPr="00C63B49" w:rsidRDefault="004C3F36" w:rsidP="00C63B49">
      <w:pPr>
        <w:pStyle w:val="ListParagraph"/>
        <w:numPr>
          <w:ilvl w:val="2"/>
          <w:numId w:val="2"/>
        </w:numPr>
        <w:spacing w:after="0" w:line="240" w:lineRule="auto"/>
        <w:ind w:left="1080" w:hanging="7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Thanksgiving Day &amp; Day after Thanksgiving</w:t>
      </w:r>
    </w:p>
    <w:p w14:paraId="157448BF" w14:textId="050FBF1F" w:rsidR="004C3F36" w:rsidRPr="00C63B49" w:rsidRDefault="004C3F36" w:rsidP="00C63B49">
      <w:pPr>
        <w:pStyle w:val="ListParagraph"/>
        <w:numPr>
          <w:ilvl w:val="2"/>
          <w:numId w:val="2"/>
        </w:numPr>
        <w:spacing w:after="120" w:line="240" w:lineRule="auto"/>
        <w:ind w:left="1080" w:hanging="72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Christmas Eve Day &amp; Christmas Day</w:t>
      </w:r>
    </w:p>
    <w:p w14:paraId="4C02EE42" w14:textId="3F80B2EF" w:rsidR="000F16CB" w:rsidRPr="005C3D5F" w:rsidRDefault="000F6448" w:rsidP="00C63B49">
      <w:pPr>
        <w:pStyle w:val="ListParagraph"/>
        <w:numPr>
          <w:ilvl w:val="1"/>
          <w:numId w:val="2"/>
        </w:numPr>
        <w:spacing w:after="120" w:line="240" w:lineRule="auto"/>
        <w:ind w:left="360" w:hanging="450"/>
        <w:contextualSpacing w:val="0"/>
        <w:jc w:val="both"/>
        <w:rPr>
          <w:rFonts w:ascii="Times New Roman" w:hAnsi="Times New Roman" w:cs="Times New Roman"/>
          <w:b/>
          <w:bCs/>
          <w:color w:val="000000"/>
          <w:sz w:val="24"/>
          <w:szCs w:val="24"/>
        </w:rPr>
      </w:pPr>
      <w:r>
        <w:rPr>
          <w:rFonts w:ascii="Times New Roman" w:hAnsi="Times New Roman" w:cs="Times New Roman"/>
          <w:color w:val="000000"/>
          <w:sz w:val="24"/>
          <w:szCs w:val="24"/>
        </w:rPr>
        <w:t>Allowances by the County for overtime/holiday work shall be made by the County in its sole and absolute discretion and</w:t>
      </w:r>
      <w:r w:rsidR="004C3F36">
        <w:rPr>
          <w:rFonts w:ascii="Times New Roman" w:hAnsi="Times New Roman" w:cs="Times New Roman"/>
          <w:color w:val="000000"/>
          <w:sz w:val="24"/>
          <w:szCs w:val="24"/>
        </w:rPr>
        <w:t xml:space="preserve"> shall only be provided in those instances where </w:t>
      </w:r>
      <w:r>
        <w:rPr>
          <w:rFonts w:ascii="Times New Roman" w:hAnsi="Times New Roman" w:cs="Times New Roman"/>
          <w:color w:val="000000"/>
          <w:sz w:val="24"/>
          <w:szCs w:val="24"/>
        </w:rPr>
        <w:t>Contractor makes</w:t>
      </w:r>
      <w:r w:rsidR="00ED3FA2">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written request for authorization</w:t>
      </w:r>
      <w:r w:rsidR="00ED3FA2">
        <w:rPr>
          <w:rFonts w:ascii="Times New Roman" w:hAnsi="Times New Roman" w:cs="Times New Roman"/>
          <w:color w:val="000000"/>
          <w:sz w:val="24"/>
          <w:szCs w:val="24"/>
        </w:rPr>
        <w:t>, at least twenty-four (24) hours in advance and receives express, written authorization by County</w:t>
      </w:r>
      <w:r>
        <w:rPr>
          <w:rFonts w:ascii="Times New Roman" w:hAnsi="Times New Roman" w:cs="Times New Roman"/>
          <w:color w:val="000000"/>
          <w:sz w:val="24"/>
          <w:szCs w:val="24"/>
        </w:rPr>
        <w:t xml:space="preserve"> </w:t>
      </w:r>
      <w:r w:rsidR="004C3F36">
        <w:rPr>
          <w:rFonts w:ascii="Times New Roman" w:hAnsi="Times New Roman" w:cs="Times New Roman"/>
          <w:color w:val="000000"/>
          <w:sz w:val="24"/>
          <w:szCs w:val="24"/>
        </w:rPr>
        <w:t>prior to the commencement of overtime / holiday rate work. Further, overtime / holiday rate work shall not be allowed during the normal workday.</w:t>
      </w:r>
      <w:r>
        <w:rPr>
          <w:rFonts w:ascii="Times New Roman" w:hAnsi="Times New Roman" w:cs="Times New Roman"/>
          <w:color w:val="000000"/>
          <w:sz w:val="24"/>
          <w:szCs w:val="24"/>
        </w:rPr>
        <w:t xml:space="preserve">  Contractor is </w:t>
      </w:r>
      <w:proofErr w:type="gramStart"/>
      <w:r>
        <w:rPr>
          <w:rFonts w:ascii="Times New Roman" w:hAnsi="Times New Roman" w:cs="Times New Roman"/>
          <w:color w:val="000000"/>
          <w:sz w:val="24"/>
          <w:szCs w:val="24"/>
        </w:rPr>
        <w:t>responsible</w:t>
      </w:r>
      <w:proofErr w:type="gramEnd"/>
      <w:r>
        <w:rPr>
          <w:rFonts w:ascii="Times New Roman" w:hAnsi="Times New Roman" w:cs="Times New Roman"/>
          <w:color w:val="000000"/>
          <w:sz w:val="24"/>
          <w:szCs w:val="24"/>
        </w:rPr>
        <w:t xml:space="preserve"> providing sufficient staffing levels to avoid the need for overtime.</w:t>
      </w:r>
      <w:r w:rsidR="004C3F36">
        <w:rPr>
          <w:rFonts w:ascii="Times New Roman" w:hAnsi="Times New Roman" w:cs="Times New Roman"/>
          <w:color w:val="000000"/>
          <w:sz w:val="24"/>
          <w:szCs w:val="24"/>
        </w:rPr>
        <w:t xml:space="preserve"> </w:t>
      </w:r>
    </w:p>
    <w:p w14:paraId="4AC3AAD7" w14:textId="36832263" w:rsidR="007D6C56" w:rsidRPr="009044F5" w:rsidRDefault="00722D35" w:rsidP="00C63B49">
      <w:pPr>
        <w:pStyle w:val="ListParagraph"/>
        <w:numPr>
          <w:ilvl w:val="0"/>
          <w:numId w:val="2"/>
        </w:numPr>
        <w:spacing w:after="0" w:line="240" w:lineRule="auto"/>
        <w:ind w:left="0"/>
        <w:contextualSpacing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PAYMENT AND INVOICING</w:t>
      </w:r>
    </w:p>
    <w:p w14:paraId="48A35CB8" w14:textId="0D17C4A5" w:rsidR="004D39E3" w:rsidRPr="00C63B49" w:rsidRDefault="004D39E3" w:rsidP="00C63B49">
      <w:pPr>
        <w:spacing w:after="120" w:line="240" w:lineRule="auto"/>
        <w:jc w:val="both"/>
        <w:rPr>
          <w:rFonts w:ascii="Times New Roman" w:hAnsi="Times New Roman" w:cs="Times New Roman"/>
          <w:b/>
          <w:bCs/>
          <w:color w:val="000000"/>
          <w:sz w:val="24"/>
          <w:szCs w:val="24"/>
        </w:rPr>
      </w:pPr>
      <w:r w:rsidRPr="00C63B49">
        <w:rPr>
          <w:rFonts w:ascii="Times New Roman" w:hAnsi="Times New Roman" w:cs="Times New Roman"/>
          <w:color w:val="000000"/>
          <w:sz w:val="24"/>
          <w:szCs w:val="24"/>
        </w:rPr>
        <w:t xml:space="preserve">Invoices shall be submitted to County’s authorized representative on a weekly or monthly basis as determined by County. Invoices must </w:t>
      </w:r>
      <w:r w:rsidR="006C102A" w:rsidRPr="00C63B49">
        <w:rPr>
          <w:rFonts w:ascii="Times New Roman" w:hAnsi="Times New Roman" w:cs="Times New Roman"/>
          <w:color w:val="000000"/>
          <w:sz w:val="24"/>
          <w:szCs w:val="24"/>
        </w:rPr>
        <w:t xml:space="preserve">include </w:t>
      </w:r>
      <w:r w:rsidR="009A21BA" w:rsidRPr="00C63B49">
        <w:rPr>
          <w:rFonts w:ascii="Times New Roman" w:hAnsi="Times New Roman" w:cs="Times New Roman"/>
          <w:color w:val="000000"/>
          <w:sz w:val="24"/>
          <w:szCs w:val="24"/>
        </w:rPr>
        <w:t>itemized details including staffing categories, hours worked, and site assignments.</w:t>
      </w:r>
      <w:r w:rsidR="00153D94" w:rsidRPr="00C63B49">
        <w:rPr>
          <w:rFonts w:ascii="Times New Roman" w:hAnsi="Times New Roman" w:cs="Times New Roman"/>
          <w:color w:val="000000"/>
          <w:sz w:val="24"/>
          <w:szCs w:val="24"/>
        </w:rPr>
        <w:t xml:space="preserve">  Invoices must be accompanied by</w:t>
      </w:r>
      <w:r w:rsidR="007F25A4" w:rsidRPr="00C63B49">
        <w:rPr>
          <w:rFonts w:ascii="Times New Roman" w:hAnsi="Times New Roman" w:cs="Times New Roman"/>
          <w:color w:val="000000"/>
          <w:sz w:val="24"/>
          <w:szCs w:val="24"/>
        </w:rPr>
        <w:t xml:space="preserve"> documentation supporting billing, including</w:t>
      </w:r>
      <w:r w:rsidR="00153D94" w:rsidRPr="00C63B49">
        <w:rPr>
          <w:rFonts w:ascii="Times New Roman" w:hAnsi="Times New Roman" w:cs="Times New Roman"/>
          <w:color w:val="000000"/>
          <w:sz w:val="24"/>
          <w:szCs w:val="24"/>
        </w:rPr>
        <w:t xml:space="preserve"> </w:t>
      </w:r>
      <w:r w:rsidR="007F25A4" w:rsidRPr="00C63B49">
        <w:rPr>
          <w:rFonts w:ascii="Times New Roman" w:hAnsi="Times New Roman" w:cs="Times New Roman"/>
          <w:color w:val="000000"/>
          <w:sz w:val="24"/>
          <w:szCs w:val="24"/>
        </w:rPr>
        <w:t xml:space="preserve">Contractor’s </w:t>
      </w:r>
      <w:r w:rsidR="00153D94" w:rsidRPr="00C63B49">
        <w:rPr>
          <w:rFonts w:ascii="Times New Roman" w:hAnsi="Times New Roman" w:cs="Times New Roman"/>
          <w:color w:val="000000"/>
          <w:sz w:val="24"/>
          <w:szCs w:val="24"/>
        </w:rPr>
        <w:t>payroll records</w:t>
      </w:r>
      <w:r w:rsidR="007F25A4" w:rsidRPr="00C63B49">
        <w:rPr>
          <w:rFonts w:ascii="Times New Roman" w:hAnsi="Times New Roman" w:cs="Times New Roman"/>
          <w:color w:val="000000"/>
          <w:sz w:val="24"/>
          <w:szCs w:val="24"/>
        </w:rPr>
        <w:t xml:space="preserve">, </w:t>
      </w:r>
      <w:proofErr w:type="gramStart"/>
      <w:r w:rsidR="007F25A4" w:rsidRPr="00C63B49">
        <w:rPr>
          <w:rFonts w:ascii="Times New Roman" w:hAnsi="Times New Roman" w:cs="Times New Roman"/>
          <w:color w:val="000000"/>
          <w:sz w:val="24"/>
          <w:szCs w:val="24"/>
        </w:rPr>
        <w:t>time cards</w:t>
      </w:r>
      <w:proofErr w:type="gramEnd"/>
      <w:r w:rsidR="007F25A4" w:rsidRPr="00C63B49">
        <w:rPr>
          <w:rFonts w:ascii="Times New Roman" w:hAnsi="Times New Roman" w:cs="Times New Roman"/>
          <w:color w:val="000000"/>
          <w:sz w:val="24"/>
          <w:szCs w:val="24"/>
        </w:rPr>
        <w:t xml:space="preserve">, and any other information required by County, in the County’s sole discretion. </w:t>
      </w:r>
      <w:r w:rsidR="009A21BA" w:rsidRPr="00C63B49">
        <w:rPr>
          <w:rFonts w:ascii="Times New Roman" w:hAnsi="Times New Roman" w:cs="Times New Roman"/>
          <w:color w:val="000000"/>
          <w:sz w:val="24"/>
          <w:szCs w:val="24"/>
        </w:rPr>
        <w:t xml:space="preserve">Invoices will not include additional fees for mobilization or standby staff statuses. Payment for services will </w:t>
      </w:r>
      <w:r w:rsidR="005C3D5F" w:rsidRPr="00C63B49">
        <w:rPr>
          <w:rFonts w:ascii="Times New Roman" w:hAnsi="Times New Roman" w:cs="Times New Roman"/>
          <w:color w:val="000000"/>
          <w:sz w:val="24"/>
          <w:szCs w:val="24"/>
        </w:rPr>
        <w:t xml:space="preserve">be dependent upon services provided. </w:t>
      </w:r>
      <w:bookmarkStart w:id="0" w:name="_Hlk205299466"/>
      <w:r w:rsidR="006C102A" w:rsidRPr="00C63B49">
        <w:rPr>
          <w:rFonts w:ascii="Times New Roman" w:hAnsi="Times New Roman" w:cs="Times New Roman"/>
          <w:color w:val="000000"/>
          <w:sz w:val="24"/>
          <w:szCs w:val="24"/>
        </w:rPr>
        <w:t xml:space="preserve"> Invoice </w:t>
      </w:r>
      <w:proofErr w:type="gramStart"/>
      <w:r w:rsidR="006C102A" w:rsidRPr="00C63B49">
        <w:rPr>
          <w:rFonts w:ascii="Times New Roman" w:hAnsi="Times New Roman" w:cs="Times New Roman"/>
          <w:color w:val="000000"/>
          <w:sz w:val="24"/>
          <w:szCs w:val="24"/>
        </w:rPr>
        <w:t>detail submittals</w:t>
      </w:r>
      <w:proofErr w:type="gramEnd"/>
      <w:r w:rsidR="006C102A" w:rsidRPr="00C63B49">
        <w:rPr>
          <w:rFonts w:ascii="Times New Roman" w:hAnsi="Times New Roman" w:cs="Times New Roman"/>
          <w:color w:val="000000"/>
          <w:sz w:val="24"/>
          <w:szCs w:val="24"/>
        </w:rPr>
        <w:t xml:space="preserve"> will be checked against County records. Only one hundred percent (100%) accurate and complete invoices shall be </w:t>
      </w:r>
      <w:r w:rsidR="007F25A4" w:rsidRPr="00C63B49">
        <w:rPr>
          <w:rFonts w:ascii="Times New Roman" w:hAnsi="Times New Roman" w:cs="Times New Roman"/>
          <w:color w:val="000000"/>
          <w:sz w:val="24"/>
          <w:szCs w:val="24"/>
        </w:rPr>
        <w:t>processed by the</w:t>
      </w:r>
      <w:r w:rsidR="006C102A" w:rsidRPr="00C63B49">
        <w:rPr>
          <w:rFonts w:ascii="Times New Roman" w:hAnsi="Times New Roman" w:cs="Times New Roman"/>
          <w:color w:val="000000"/>
          <w:sz w:val="24"/>
          <w:szCs w:val="24"/>
        </w:rPr>
        <w:t xml:space="preserve"> County for payment.</w:t>
      </w:r>
    </w:p>
    <w:p w14:paraId="2255B180" w14:textId="77777777" w:rsidR="00C63B49" w:rsidRPr="00F62DE0" w:rsidRDefault="00C63B49" w:rsidP="00C63B49">
      <w:pPr>
        <w:pStyle w:val="ListParagraph"/>
        <w:spacing w:after="120" w:line="240" w:lineRule="auto"/>
        <w:ind w:left="547"/>
        <w:contextualSpacing w:val="0"/>
        <w:jc w:val="both"/>
        <w:rPr>
          <w:rFonts w:ascii="Times New Roman" w:hAnsi="Times New Roman" w:cs="Times New Roman"/>
          <w:b/>
          <w:bCs/>
          <w:color w:val="000000"/>
          <w:sz w:val="24"/>
          <w:szCs w:val="24"/>
        </w:rPr>
      </w:pPr>
    </w:p>
    <w:bookmarkEnd w:id="0"/>
    <w:p w14:paraId="6C83824F" w14:textId="0B0691FC" w:rsidR="00A06F53" w:rsidRPr="009044F5" w:rsidRDefault="00A06F53" w:rsidP="00C63B49">
      <w:pPr>
        <w:jc w:val="center"/>
        <w:rPr>
          <w:rFonts w:ascii="Times New Roman" w:hAnsi="Times New Roman" w:cs="Times New Roman"/>
          <w:sz w:val="24"/>
          <w:szCs w:val="24"/>
        </w:rPr>
      </w:pPr>
      <w:r w:rsidRPr="009044F5">
        <w:rPr>
          <w:rFonts w:ascii="Times New Roman" w:hAnsi="Times New Roman" w:cs="Times New Roman"/>
          <w:sz w:val="24"/>
          <w:szCs w:val="24"/>
        </w:rPr>
        <w:t>[</w:t>
      </w:r>
      <w:r w:rsidR="00926CF2" w:rsidRPr="009044F5">
        <w:rPr>
          <w:rFonts w:ascii="Times New Roman" w:hAnsi="Times New Roman" w:cs="Times New Roman"/>
          <w:i/>
          <w:iCs/>
          <w:sz w:val="24"/>
          <w:szCs w:val="24"/>
        </w:rPr>
        <w:t>The remainder of this page intentionally left blank</w:t>
      </w:r>
      <w:r w:rsidRPr="009044F5">
        <w:rPr>
          <w:rFonts w:ascii="Times New Roman" w:hAnsi="Times New Roman" w:cs="Times New Roman"/>
          <w:sz w:val="24"/>
          <w:szCs w:val="24"/>
        </w:rPr>
        <w:t>]</w:t>
      </w:r>
    </w:p>
    <w:sectPr w:rsidR="00A06F53" w:rsidRPr="009044F5" w:rsidSect="009E1F2D">
      <w:headerReference w:type="default" r:id="rId7"/>
      <w:footerReference w:type="default" r:id="rId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05A9" w14:textId="77777777" w:rsidR="00B52066" w:rsidRDefault="00B52066" w:rsidP="00CF0E5A">
      <w:pPr>
        <w:spacing w:after="0" w:line="240" w:lineRule="auto"/>
      </w:pPr>
      <w:r>
        <w:separator/>
      </w:r>
    </w:p>
  </w:endnote>
  <w:endnote w:type="continuationSeparator" w:id="0">
    <w:p w14:paraId="2A999706" w14:textId="77777777" w:rsidR="00B52066" w:rsidRDefault="00B5206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A06" w14:textId="77777777" w:rsidR="00B52066" w:rsidRDefault="00B52066" w:rsidP="00CF0E5A">
      <w:pPr>
        <w:spacing w:after="0" w:line="240" w:lineRule="auto"/>
      </w:pPr>
      <w:r>
        <w:separator/>
      </w:r>
    </w:p>
  </w:footnote>
  <w:footnote w:type="continuationSeparator" w:id="0">
    <w:p w14:paraId="2640680D" w14:textId="77777777" w:rsidR="00B52066" w:rsidRDefault="00B5206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628E1C1C" w:rsidR="00CF0E5A" w:rsidRPr="00A06F53" w:rsidRDefault="00A06F53" w:rsidP="00A06F53">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9044F5">
      <w:rPr>
        <w:rFonts w:ascii="Times New Roman" w:hAnsi="Times New Roman" w:cs="Times New Roman"/>
        <w:b/>
        <w:sz w:val="24"/>
        <w:szCs w:val="24"/>
      </w:rPr>
      <w:t>2</w:t>
    </w:r>
    <w:r w:rsidR="00A95341">
      <w:rPr>
        <w:rFonts w:ascii="Times New Roman" w:hAnsi="Times New Roman" w:cs="Times New Roman"/>
        <w:b/>
        <w:sz w:val="24"/>
        <w:szCs w:val="24"/>
      </w:rPr>
      <w:t>6</w:t>
    </w:r>
    <w:r w:rsidR="00FB7DB7" w:rsidRPr="009044F5">
      <w:rPr>
        <w:rFonts w:ascii="Times New Roman" w:hAnsi="Times New Roman" w:cs="Times New Roman"/>
        <w:b/>
        <w:sz w:val="24"/>
        <w:szCs w:val="24"/>
      </w:rPr>
      <w:t>-</w:t>
    </w:r>
    <w:r w:rsidR="007D0ED2">
      <w:rPr>
        <w:rFonts w:ascii="Times New Roman" w:hAnsi="Times New Roman" w:cs="Times New Roman"/>
        <w:b/>
        <w:sz w:val="24"/>
        <w:szCs w:val="24"/>
      </w:rPr>
      <w:t>526</w:t>
    </w:r>
    <w:r w:rsidR="00FB7DB7" w:rsidRPr="00A06F53">
      <w:rPr>
        <w:rFonts w:ascii="Times New Roman" w:hAnsi="Times New Roman" w:cs="Times New Roman"/>
        <w:b/>
        <w:sz w:val="24"/>
        <w:szCs w:val="24"/>
      </w:rPr>
      <w:t xml:space="preserve"> </w:t>
    </w:r>
    <w:r w:rsidR="00FB7DB7">
      <w:rPr>
        <w:rFonts w:ascii="Times New Roman" w:hAnsi="Times New Roman" w:cs="Times New Roman"/>
        <w:b/>
        <w:sz w:val="24"/>
        <w:szCs w:val="24"/>
      </w:rPr>
      <w:tab/>
    </w:r>
    <w:r w:rsidR="00FB7DB7">
      <w:rPr>
        <w:rFonts w:ascii="Times New Roman" w:hAnsi="Times New Roman" w:cs="Times New Roman"/>
        <w:b/>
        <w:sz w:val="24"/>
        <w:szCs w:val="24"/>
      </w:rPr>
      <w:tab/>
    </w:r>
    <w:r w:rsidR="00722D35">
      <w:rPr>
        <w:rFonts w:ascii="Times New Roman" w:hAnsi="Times New Roman" w:cs="Times New Roman"/>
        <w:b/>
        <w:sz w:val="24"/>
        <w:szCs w:val="24"/>
      </w:rPr>
      <w:t xml:space="preserve">EMERGENCY </w:t>
    </w:r>
    <w:r w:rsidR="007D0ED2">
      <w:rPr>
        <w:rFonts w:ascii="Times New Roman" w:hAnsi="Times New Roman" w:cs="Times New Roman"/>
        <w:b/>
        <w:sz w:val="24"/>
        <w:szCs w:val="24"/>
      </w:rPr>
      <w:t>HEALTHCARE STAFFING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737AF0"/>
    <w:multiLevelType w:val="multilevel"/>
    <w:tmpl w:val="A3EE734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6918D1"/>
    <w:multiLevelType w:val="hybridMultilevel"/>
    <w:tmpl w:val="A4E8EA38"/>
    <w:lvl w:ilvl="0" w:tplc="351CE3A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089725">
    <w:abstractNumId w:val="0"/>
  </w:num>
  <w:num w:numId="2" w16cid:durableId="1966808432">
    <w:abstractNumId w:val="4"/>
  </w:num>
  <w:num w:numId="3" w16cid:durableId="1617056659">
    <w:abstractNumId w:val="5"/>
  </w:num>
  <w:num w:numId="4" w16cid:durableId="347491926">
    <w:abstractNumId w:val="7"/>
  </w:num>
  <w:num w:numId="5" w16cid:durableId="1531920137">
    <w:abstractNumId w:val="1"/>
  </w:num>
  <w:num w:numId="6" w16cid:durableId="1080953148">
    <w:abstractNumId w:val="2"/>
  </w:num>
  <w:num w:numId="7" w16cid:durableId="1478186290">
    <w:abstractNumId w:val="3"/>
  </w:num>
  <w:num w:numId="8" w16cid:durableId="900142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gfeR57nTwPH3DI8flIQCByBaf7mYcajK2r1BlZy8di+xGE5auWDEf8vZTCfnkt1cPf/8TludNDTO/HdMs19kQ==" w:salt="fkUWWI4mXORzQY5QEoXLjw=="/>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73B94"/>
    <w:rsid w:val="00073CC8"/>
    <w:rsid w:val="00073CDC"/>
    <w:rsid w:val="000B2902"/>
    <w:rsid w:val="000C0692"/>
    <w:rsid w:val="000D584F"/>
    <w:rsid w:val="000F16CB"/>
    <w:rsid w:val="000F6448"/>
    <w:rsid w:val="001206B5"/>
    <w:rsid w:val="001374BE"/>
    <w:rsid w:val="00145C43"/>
    <w:rsid w:val="00153096"/>
    <w:rsid w:val="00153D94"/>
    <w:rsid w:val="001931D2"/>
    <w:rsid w:val="001A01CE"/>
    <w:rsid w:val="001A5E04"/>
    <w:rsid w:val="001C1F7F"/>
    <w:rsid w:val="001D43E3"/>
    <w:rsid w:val="001E070E"/>
    <w:rsid w:val="001E1FC6"/>
    <w:rsid w:val="001F7C6E"/>
    <w:rsid w:val="00220B79"/>
    <w:rsid w:val="002276BB"/>
    <w:rsid w:val="00234C76"/>
    <w:rsid w:val="002718F3"/>
    <w:rsid w:val="00272F11"/>
    <w:rsid w:val="002A167D"/>
    <w:rsid w:val="002B1B51"/>
    <w:rsid w:val="002C7734"/>
    <w:rsid w:val="002D1FE4"/>
    <w:rsid w:val="0030099F"/>
    <w:rsid w:val="003273E7"/>
    <w:rsid w:val="00332CAF"/>
    <w:rsid w:val="003C2CE0"/>
    <w:rsid w:val="004430D4"/>
    <w:rsid w:val="00445715"/>
    <w:rsid w:val="00450C9F"/>
    <w:rsid w:val="004642AC"/>
    <w:rsid w:val="004C3F36"/>
    <w:rsid w:val="004D39E3"/>
    <w:rsid w:val="005018A8"/>
    <w:rsid w:val="00512D2A"/>
    <w:rsid w:val="005544BB"/>
    <w:rsid w:val="0056144E"/>
    <w:rsid w:val="005C3351"/>
    <w:rsid w:val="005C3D5F"/>
    <w:rsid w:val="005E371F"/>
    <w:rsid w:val="00617C6A"/>
    <w:rsid w:val="00634CBB"/>
    <w:rsid w:val="00662884"/>
    <w:rsid w:val="006713B7"/>
    <w:rsid w:val="00677CD6"/>
    <w:rsid w:val="006C102A"/>
    <w:rsid w:val="006C3D74"/>
    <w:rsid w:val="006E0A6F"/>
    <w:rsid w:val="0070454C"/>
    <w:rsid w:val="00721771"/>
    <w:rsid w:val="00722D35"/>
    <w:rsid w:val="00730872"/>
    <w:rsid w:val="0077697E"/>
    <w:rsid w:val="007826DB"/>
    <w:rsid w:val="00794A98"/>
    <w:rsid w:val="007A037D"/>
    <w:rsid w:val="007D0ED2"/>
    <w:rsid w:val="007D10BF"/>
    <w:rsid w:val="007D6C56"/>
    <w:rsid w:val="007F25A4"/>
    <w:rsid w:val="007F5FBF"/>
    <w:rsid w:val="00851F56"/>
    <w:rsid w:val="0085262E"/>
    <w:rsid w:val="008661C3"/>
    <w:rsid w:val="00877D5C"/>
    <w:rsid w:val="008A28E2"/>
    <w:rsid w:val="008C456C"/>
    <w:rsid w:val="009044F5"/>
    <w:rsid w:val="00926CF2"/>
    <w:rsid w:val="00936343"/>
    <w:rsid w:val="00960908"/>
    <w:rsid w:val="00964137"/>
    <w:rsid w:val="009A21BA"/>
    <w:rsid w:val="009D4069"/>
    <w:rsid w:val="009E1F2D"/>
    <w:rsid w:val="009E7A06"/>
    <w:rsid w:val="00A05B6C"/>
    <w:rsid w:val="00A06F53"/>
    <w:rsid w:val="00A07239"/>
    <w:rsid w:val="00A11573"/>
    <w:rsid w:val="00A430A4"/>
    <w:rsid w:val="00A50A74"/>
    <w:rsid w:val="00A65A92"/>
    <w:rsid w:val="00A910A9"/>
    <w:rsid w:val="00A95341"/>
    <w:rsid w:val="00AD320A"/>
    <w:rsid w:val="00AE03B9"/>
    <w:rsid w:val="00AE3DF0"/>
    <w:rsid w:val="00B412D2"/>
    <w:rsid w:val="00B52066"/>
    <w:rsid w:val="00B61147"/>
    <w:rsid w:val="00B731DF"/>
    <w:rsid w:val="00BA2EC9"/>
    <w:rsid w:val="00BC17DB"/>
    <w:rsid w:val="00BC5995"/>
    <w:rsid w:val="00BD0113"/>
    <w:rsid w:val="00BD5796"/>
    <w:rsid w:val="00BF0093"/>
    <w:rsid w:val="00BF2431"/>
    <w:rsid w:val="00BF2E98"/>
    <w:rsid w:val="00C1201A"/>
    <w:rsid w:val="00C63B49"/>
    <w:rsid w:val="00C655F9"/>
    <w:rsid w:val="00C8222C"/>
    <w:rsid w:val="00CF0E5A"/>
    <w:rsid w:val="00D15B4A"/>
    <w:rsid w:val="00D24D9B"/>
    <w:rsid w:val="00D41482"/>
    <w:rsid w:val="00D5350E"/>
    <w:rsid w:val="00D76D13"/>
    <w:rsid w:val="00D90D1C"/>
    <w:rsid w:val="00D927C7"/>
    <w:rsid w:val="00DA3028"/>
    <w:rsid w:val="00DA3202"/>
    <w:rsid w:val="00DB262B"/>
    <w:rsid w:val="00DC2E59"/>
    <w:rsid w:val="00E00BD0"/>
    <w:rsid w:val="00E04076"/>
    <w:rsid w:val="00E1396A"/>
    <w:rsid w:val="00E75FCA"/>
    <w:rsid w:val="00E9750B"/>
    <w:rsid w:val="00EA0973"/>
    <w:rsid w:val="00EB13A9"/>
    <w:rsid w:val="00EB680D"/>
    <w:rsid w:val="00EC79C6"/>
    <w:rsid w:val="00ED3FA2"/>
    <w:rsid w:val="00EE7109"/>
    <w:rsid w:val="00EF42CB"/>
    <w:rsid w:val="00F00FBC"/>
    <w:rsid w:val="00F13387"/>
    <w:rsid w:val="00F620A8"/>
    <w:rsid w:val="00F62DE0"/>
    <w:rsid w:val="00F66424"/>
    <w:rsid w:val="00F769F2"/>
    <w:rsid w:val="00FA227A"/>
    <w:rsid w:val="00FA562D"/>
    <w:rsid w:val="00FB7DB7"/>
    <w:rsid w:val="00FC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styleId="Revision">
    <w:name w:val="Revision"/>
    <w:hidden/>
    <w:uiPriority w:val="99"/>
    <w:semiHidden/>
    <w:rsid w:val="0030099F"/>
    <w:pPr>
      <w:spacing w:after="0" w:line="240" w:lineRule="auto"/>
    </w:pPr>
  </w:style>
  <w:style w:type="paragraph" w:styleId="CommentSubject">
    <w:name w:val="annotation subject"/>
    <w:basedOn w:val="CommentText"/>
    <w:next w:val="CommentText"/>
    <w:link w:val="CommentSubjectChar"/>
    <w:uiPriority w:val="99"/>
    <w:semiHidden/>
    <w:unhideWhenUsed/>
    <w:rsid w:val="00073B94"/>
    <w:rPr>
      <w:b/>
      <w:bCs/>
    </w:rPr>
  </w:style>
  <w:style w:type="character" w:customStyle="1" w:styleId="CommentSubjectChar">
    <w:name w:val="Comment Subject Char"/>
    <w:basedOn w:val="CommentTextChar"/>
    <w:link w:val="CommentSubject"/>
    <w:uiPriority w:val="99"/>
    <w:semiHidden/>
    <w:rsid w:val="00073B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1195</Words>
  <Characters>6817</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cp:lastPrinted>2021-08-24T14:59:00Z</cp:lastPrinted>
  <dcterms:created xsi:type="dcterms:W3CDTF">2025-11-05T17:12:00Z</dcterms:created>
  <dcterms:modified xsi:type="dcterms:W3CDTF">2025-11-05T17:22:00Z</dcterms:modified>
</cp:coreProperties>
</file>