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s="Times New Roman"/>
          <w:color w:val="000000" w:themeColor="text1"/>
          <w:sz w:val="24"/>
          <w:szCs w:val="24"/>
        </w:rPr>
        <w:id w:val="-1936592310"/>
        <w:docPartObj>
          <w:docPartGallery w:val="Table of Contents"/>
          <w:docPartUnique/>
        </w:docPartObj>
      </w:sdtPr>
      <w:sdtEndPr>
        <w:rPr>
          <w:noProof/>
        </w:rPr>
      </w:sdtEndPr>
      <w:sdtContent>
        <w:p w14:paraId="6E47158D" w14:textId="63158513" w:rsidR="00270C10" w:rsidRPr="00270C10" w:rsidRDefault="00270C10" w:rsidP="00270C10">
          <w:pPr>
            <w:pStyle w:val="TOCHeading"/>
            <w:spacing w:before="0" w:after="40" w:line="240" w:lineRule="auto"/>
            <w:jc w:val="center"/>
            <w:rPr>
              <w:rFonts w:ascii="Times New Roman" w:hAnsi="Times New Roman" w:cs="Times New Roman"/>
              <w:b/>
              <w:bCs/>
              <w:color w:val="000000" w:themeColor="text1"/>
              <w:sz w:val="24"/>
              <w:szCs w:val="24"/>
            </w:rPr>
          </w:pPr>
          <w:r w:rsidRPr="00270C10">
            <w:rPr>
              <w:rFonts w:ascii="Times New Roman" w:hAnsi="Times New Roman" w:cs="Times New Roman"/>
              <w:b/>
              <w:bCs/>
              <w:color w:val="000000" w:themeColor="text1"/>
              <w:sz w:val="24"/>
              <w:szCs w:val="24"/>
            </w:rPr>
            <w:t>TABLE OF CONTENTS</w:t>
          </w:r>
        </w:p>
        <w:p w14:paraId="13AB235E" w14:textId="4F386B1C" w:rsidR="00D62120" w:rsidRDefault="00270C10">
          <w:pPr>
            <w:pStyle w:val="TOC1"/>
            <w:tabs>
              <w:tab w:val="right" w:leader="dot" w:pos="9350"/>
            </w:tabs>
            <w:rPr>
              <w:rFonts w:asciiTheme="minorHAnsi" w:eastAsiaTheme="minorEastAsia" w:hAnsiTheme="minorHAnsi"/>
              <w:noProof/>
              <w:color w:val="auto"/>
              <w:sz w:val="22"/>
            </w:rPr>
          </w:pPr>
          <w:r w:rsidRPr="00270C10">
            <w:rPr>
              <w:rFonts w:cs="Times New Roman"/>
              <w:szCs w:val="24"/>
            </w:rPr>
            <w:fldChar w:fldCharType="begin"/>
          </w:r>
          <w:r w:rsidRPr="00270C10">
            <w:rPr>
              <w:rFonts w:cs="Times New Roman"/>
              <w:szCs w:val="24"/>
            </w:rPr>
            <w:instrText xml:space="preserve"> TOC \o "1-3" \h \z \u </w:instrText>
          </w:r>
          <w:r w:rsidRPr="00270C10">
            <w:rPr>
              <w:rFonts w:cs="Times New Roman"/>
              <w:szCs w:val="24"/>
            </w:rPr>
            <w:fldChar w:fldCharType="separate"/>
          </w:r>
          <w:hyperlink w:anchor="_Toc124327596" w:history="1">
            <w:r w:rsidR="00D62120" w:rsidRPr="006A502A">
              <w:rPr>
                <w:rStyle w:val="Hyperlink"/>
                <w:b/>
                <w:bCs/>
                <w:noProof/>
              </w:rPr>
              <w:t>INVOICES</w:t>
            </w:r>
            <w:r w:rsidR="00D62120">
              <w:rPr>
                <w:noProof/>
                <w:webHidden/>
              </w:rPr>
              <w:tab/>
            </w:r>
            <w:r w:rsidR="00D62120">
              <w:rPr>
                <w:noProof/>
                <w:webHidden/>
              </w:rPr>
              <w:fldChar w:fldCharType="begin"/>
            </w:r>
            <w:r w:rsidR="00D62120">
              <w:rPr>
                <w:noProof/>
                <w:webHidden/>
              </w:rPr>
              <w:instrText xml:space="preserve"> PAGEREF _Toc124327596 \h </w:instrText>
            </w:r>
            <w:r w:rsidR="00D62120">
              <w:rPr>
                <w:noProof/>
                <w:webHidden/>
              </w:rPr>
            </w:r>
            <w:r w:rsidR="00D62120">
              <w:rPr>
                <w:noProof/>
                <w:webHidden/>
              </w:rPr>
              <w:fldChar w:fldCharType="separate"/>
            </w:r>
            <w:r w:rsidR="00D62120">
              <w:rPr>
                <w:noProof/>
                <w:webHidden/>
              </w:rPr>
              <w:t>2</w:t>
            </w:r>
            <w:r w:rsidR="00D62120">
              <w:rPr>
                <w:noProof/>
                <w:webHidden/>
              </w:rPr>
              <w:fldChar w:fldCharType="end"/>
            </w:r>
          </w:hyperlink>
        </w:p>
        <w:p w14:paraId="27789A8D" w14:textId="30817296" w:rsidR="00D62120" w:rsidRDefault="00D62120">
          <w:pPr>
            <w:pStyle w:val="TOC1"/>
            <w:tabs>
              <w:tab w:val="right" w:leader="dot" w:pos="9350"/>
            </w:tabs>
            <w:rPr>
              <w:rFonts w:asciiTheme="minorHAnsi" w:eastAsiaTheme="minorEastAsia" w:hAnsiTheme="minorHAnsi"/>
              <w:noProof/>
              <w:color w:val="auto"/>
              <w:sz w:val="22"/>
            </w:rPr>
          </w:pPr>
          <w:hyperlink w:anchor="_Toc124327597" w:history="1">
            <w:r w:rsidRPr="006A502A">
              <w:rPr>
                <w:rStyle w:val="Hyperlink"/>
                <w:rFonts w:cs="Times New Roman"/>
                <w:b/>
                <w:bCs/>
                <w:noProof/>
              </w:rPr>
              <w:t>LICENSES AND PERMITS</w:t>
            </w:r>
            <w:r>
              <w:rPr>
                <w:noProof/>
                <w:webHidden/>
              </w:rPr>
              <w:tab/>
            </w:r>
            <w:r>
              <w:rPr>
                <w:noProof/>
                <w:webHidden/>
              </w:rPr>
              <w:fldChar w:fldCharType="begin"/>
            </w:r>
            <w:r>
              <w:rPr>
                <w:noProof/>
                <w:webHidden/>
              </w:rPr>
              <w:instrText xml:space="preserve"> PAGEREF _Toc124327597 \h </w:instrText>
            </w:r>
            <w:r>
              <w:rPr>
                <w:noProof/>
                <w:webHidden/>
              </w:rPr>
            </w:r>
            <w:r>
              <w:rPr>
                <w:noProof/>
                <w:webHidden/>
              </w:rPr>
              <w:fldChar w:fldCharType="separate"/>
            </w:r>
            <w:r>
              <w:rPr>
                <w:noProof/>
                <w:webHidden/>
              </w:rPr>
              <w:t>2</w:t>
            </w:r>
            <w:r>
              <w:rPr>
                <w:noProof/>
                <w:webHidden/>
              </w:rPr>
              <w:fldChar w:fldCharType="end"/>
            </w:r>
          </w:hyperlink>
        </w:p>
        <w:p w14:paraId="58CDDF0D" w14:textId="053A7EC2" w:rsidR="00D62120" w:rsidRDefault="00D62120">
          <w:pPr>
            <w:pStyle w:val="TOC1"/>
            <w:tabs>
              <w:tab w:val="right" w:leader="dot" w:pos="9350"/>
            </w:tabs>
            <w:rPr>
              <w:rFonts w:asciiTheme="minorHAnsi" w:eastAsiaTheme="minorEastAsia" w:hAnsiTheme="minorHAnsi"/>
              <w:noProof/>
              <w:color w:val="auto"/>
              <w:sz w:val="22"/>
            </w:rPr>
          </w:pPr>
          <w:hyperlink w:anchor="_Toc124327598" w:history="1">
            <w:r w:rsidRPr="006A502A">
              <w:rPr>
                <w:rStyle w:val="Hyperlink"/>
                <w:rFonts w:cs="Times New Roman"/>
                <w:b/>
                <w:bCs/>
                <w:noProof/>
              </w:rPr>
              <w:t>CONDITIONS</w:t>
            </w:r>
            <w:r>
              <w:rPr>
                <w:noProof/>
                <w:webHidden/>
              </w:rPr>
              <w:tab/>
            </w:r>
            <w:r>
              <w:rPr>
                <w:noProof/>
                <w:webHidden/>
              </w:rPr>
              <w:fldChar w:fldCharType="begin"/>
            </w:r>
            <w:r>
              <w:rPr>
                <w:noProof/>
                <w:webHidden/>
              </w:rPr>
              <w:instrText xml:space="preserve"> PAGEREF _Toc124327598 \h </w:instrText>
            </w:r>
            <w:r>
              <w:rPr>
                <w:noProof/>
                <w:webHidden/>
              </w:rPr>
            </w:r>
            <w:r>
              <w:rPr>
                <w:noProof/>
                <w:webHidden/>
              </w:rPr>
              <w:fldChar w:fldCharType="separate"/>
            </w:r>
            <w:r>
              <w:rPr>
                <w:noProof/>
                <w:webHidden/>
              </w:rPr>
              <w:t>2</w:t>
            </w:r>
            <w:r>
              <w:rPr>
                <w:noProof/>
                <w:webHidden/>
              </w:rPr>
              <w:fldChar w:fldCharType="end"/>
            </w:r>
          </w:hyperlink>
        </w:p>
        <w:p w14:paraId="6CF2C8AA" w14:textId="42288092" w:rsidR="00D62120" w:rsidRDefault="00D62120">
          <w:pPr>
            <w:pStyle w:val="TOC1"/>
            <w:tabs>
              <w:tab w:val="right" w:leader="dot" w:pos="9350"/>
            </w:tabs>
            <w:rPr>
              <w:rFonts w:asciiTheme="minorHAnsi" w:eastAsiaTheme="minorEastAsia" w:hAnsiTheme="minorHAnsi"/>
              <w:noProof/>
              <w:color w:val="auto"/>
              <w:sz w:val="22"/>
            </w:rPr>
          </w:pPr>
          <w:hyperlink w:anchor="_Toc124327599" w:history="1">
            <w:r w:rsidRPr="006A502A">
              <w:rPr>
                <w:rStyle w:val="Hyperlink"/>
                <w:rFonts w:cs="Times New Roman"/>
                <w:b/>
                <w:bCs/>
                <w:noProof/>
              </w:rPr>
              <w:t>RENTAL</w:t>
            </w:r>
            <w:r>
              <w:rPr>
                <w:noProof/>
                <w:webHidden/>
              </w:rPr>
              <w:tab/>
            </w:r>
            <w:r>
              <w:rPr>
                <w:noProof/>
                <w:webHidden/>
              </w:rPr>
              <w:fldChar w:fldCharType="begin"/>
            </w:r>
            <w:r>
              <w:rPr>
                <w:noProof/>
                <w:webHidden/>
              </w:rPr>
              <w:instrText xml:space="preserve"> PAGEREF _Toc124327599 \h </w:instrText>
            </w:r>
            <w:r>
              <w:rPr>
                <w:noProof/>
                <w:webHidden/>
              </w:rPr>
            </w:r>
            <w:r>
              <w:rPr>
                <w:noProof/>
                <w:webHidden/>
              </w:rPr>
              <w:fldChar w:fldCharType="separate"/>
            </w:r>
            <w:r>
              <w:rPr>
                <w:noProof/>
                <w:webHidden/>
              </w:rPr>
              <w:t>3</w:t>
            </w:r>
            <w:r>
              <w:rPr>
                <w:noProof/>
                <w:webHidden/>
              </w:rPr>
              <w:fldChar w:fldCharType="end"/>
            </w:r>
          </w:hyperlink>
        </w:p>
        <w:p w14:paraId="390924E2" w14:textId="4BA76A47" w:rsidR="00D62120" w:rsidRDefault="00D62120">
          <w:pPr>
            <w:pStyle w:val="TOC1"/>
            <w:tabs>
              <w:tab w:val="right" w:leader="dot" w:pos="9350"/>
            </w:tabs>
            <w:rPr>
              <w:rFonts w:asciiTheme="minorHAnsi" w:eastAsiaTheme="minorEastAsia" w:hAnsiTheme="minorHAnsi"/>
              <w:noProof/>
              <w:color w:val="auto"/>
              <w:sz w:val="22"/>
            </w:rPr>
          </w:pPr>
          <w:hyperlink w:anchor="_Toc124327600" w:history="1">
            <w:r w:rsidRPr="006A502A">
              <w:rPr>
                <w:rStyle w:val="Hyperlink"/>
                <w:rFonts w:cs="Times New Roman"/>
                <w:b/>
                <w:bCs/>
                <w:noProof/>
              </w:rPr>
              <w:t>SUBCONTRACTOR</w:t>
            </w:r>
            <w:r>
              <w:rPr>
                <w:noProof/>
                <w:webHidden/>
              </w:rPr>
              <w:tab/>
            </w:r>
            <w:r>
              <w:rPr>
                <w:noProof/>
                <w:webHidden/>
              </w:rPr>
              <w:fldChar w:fldCharType="begin"/>
            </w:r>
            <w:r>
              <w:rPr>
                <w:noProof/>
                <w:webHidden/>
              </w:rPr>
              <w:instrText xml:space="preserve"> PAGEREF _Toc124327600 \h </w:instrText>
            </w:r>
            <w:r>
              <w:rPr>
                <w:noProof/>
                <w:webHidden/>
              </w:rPr>
            </w:r>
            <w:r>
              <w:rPr>
                <w:noProof/>
                <w:webHidden/>
              </w:rPr>
              <w:fldChar w:fldCharType="separate"/>
            </w:r>
            <w:r>
              <w:rPr>
                <w:noProof/>
                <w:webHidden/>
              </w:rPr>
              <w:t>3</w:t>
            </w:r>
            <w:r>
              <w:rPr>
                <w:noProof/>
                <w:webHidden/>
              </w:rPr>
              <w:fldChar w:fldCharType="end"/>
            </w:r>
          </w:hyperlink>
        </w:p>
        <w:p w14:paraId="2ED8C726" w14:textId="66336136" w:rsidR="00D62120" w:rsidRDefault="00D62120">
          <w:pPr>
            <w:pStyle w:val="TOC1"/>
            <w:tabs>
              <w:tab w:val="right" w:leader="dot" w:pos="9350"/>
            </w:tabs>
            <w:rPr>
              <w:rFonts w:asciiTheme="minorHAnsi" w:eastAsiaTheme="minorEastAsia" w:hAnsiTheme="minorHAnsi"/>
              <w:noProof/>
              <w:color w:val="auto"/>
              <w:sz w:val="22"/>
            </w:rPr>
          </w:pPr>
          <w:hyperlink w:anchor="_Toc124327601" w:history="1">
            <w:r w:rsidRPr="006A502A">
              <w:rPr>
                <w:rStyle w:val="Hyperlink"/>
                <w:rFonts w:cs="Times New Roman"/>
                <w:b/>
                <w:bCs/>
                <w:noProof/>
              </w:rPr>
              <w:t>COUNTY RESPONSIBILITIES</w:t>
            </w:r>
            <w:r>
              <w:rPr>
                <w:noProof/>
                <w:webHidden/>
              </w:rPr>
              <w:tab/>
            </w:r>
            <w:r>
              <w:rPr>
                <w:noProof/>
                <w:webHidden/>
              </w:rPr>
              <w:fldChar w:fldCharType="begin"/>
            </w:r>
            <w:r>
              <w:rPr>
                <w:noProof/>
                <w:webHidden/>
              </w:rPr>
              <w:instrText xml:space="preserve"> PAGEREF _Toc124327601 \h </w:instrText>
            </w:r>
            <w:r>
              <w:rPr>
                <w:noProof/>
                <w:webHidden/>
              </w:rPr>
            </w:r>
            <w:r>
              <w:rPr>
                <w:noProof/>
                <w:webHidden/>
              </w:rPr>
              <w:fldChar w:fldCharType="separate"/>
            </w:r>
            <w:r>
              <w:rPr>
                <w:noProof/>
                <w:webHidden/>
              </w:rPr>
              <w:t>3</w:t>
            </w:r>
            <w:r>
              <w:rPr>
                <w:noProof/>
                <w:webHidden/>
              </w:rPr>
              <w:fldChar w:fldCharType="end"/>
            </w:r>
          </w:hyperlink>
        </w:p>
        <w:p w14:paraId="4D5CB680" w14:textId="137BE288" w:rsidR="00D62120" w:rsidRDefault="00D62120">
          <w:pPr>
            <w:pStyle w:val="TOC1"/>
            <w:tabs>
              <w:tab w:val="right" w:leader="dot" w:pos="9350"/>
            </w:tabs>
            <w:rPr>
              <w:rFonts w:asciiTheme="minorHAnsi" w:eastAsiaTheme="minorEastAsia" w:hAnsiTheme="minorHAnsi"/>
              <w:noProof/>
              <w:color w:val="auto"/>
              <w:sz w:val="22"/>
            </w:rPr>
          </w:pPr>
          <w:hyperlink w:anchor="_Toc124327602" w:history="1">
            <w:r w:rsidRPr="006A502A">
              <w:rPr>
                <w:rStyle w:val="Hyperlink"/>
                <w:rFonts w:cs="Times New Roman"/>
                <w:b/>
                <w:bCs/>
                <w:noProof/>
              </w:rPr>
              <w:t>AGREEMENT DOCUMENTS</w:t>
            </w:r>
            <w:r>
              <w:rPr>
                <w:noProof/>
                <w:webHidden/>
              </w:rPr>
              <w:tab/>
            </w:r>
            <w:r>
              <w:rPr>
                <w:noProof/>
                <w:webHidden/>
              </w:rPr>
              <w:fldChar w:fldCharType="begin"/>
            </w:r>
            <w:r>
              <w:rPr>
                <w:noProof/>
                <w:webHidden/>
              </w:rPr>
              <w:instrText xml:space="preserve"> PAGEREF _Toc124327602 \h </w:instrText>
            </w:r>
            <w:r>
              <w:rPr>
                <w:noProof/>
                <w:webHidden/>
              </w:rPr>
            </w:r>
            <w:r>
              <w:rPr>
                <w:noProof/>
                <w:webHidden/>
              </w:rPr>
              <w:fldChar w:fldCharType="separate"/>
            </w:r>
            <w:r>
              <w:rPr>
                <w:noProof/>
                <w:webHidden/>
              </w:rPr>
              <w:t>3</w:t>
            </w:r>
            <w:r>
              <w:rPr>
                <w:noProof/>
                <w:webHidden/>
              </w:rPr>
              <w:fldChar w:fldCharType="end"/>
            </w:r>
          </w:hyperlink>
        </w:p>
        <w:p w14:paraId="78D22117" w14:textId="259C3A2C" w:rsidR="00D62120" w:rsidRDefault="00D62120">
          <w:pPr>
            <w:pStyle w:val="TOC1"/>
            <w:tabs>
              <w:tab w:val="right" w:leader="dot" w:pos="9350"/>
            </w:tabs>
            <w:rPr>
              <w:rFonts w:asciiTheme="minorHAnsi" w:eastAsiaTheme="minorEastAsia" w:hAnsiTheme="minorHAnsi"/>
              <w:noProof/>
              <w:color w:val="auto"/>
              <w:sz w:val="22"/>
            </w:rPr>
          </w:pPr>
          <w:hyperlink w:anchor="_Toc124327603" w:history="1">
            <w:r w:rsidRPr="006A502A">
              <w:rPr>
                <w:rStyle w:val="Hyperlink"/>
                <w:rFonts w:cs="Times New Roman"/>
                <w:b/>
                <w:bCs/>
                <w:noProof/>
              </w:rPr>
              <w:t>CONTRACTOR PERSONNEL</w:t>
            </w:r>
            <w:r>
              <w:rPr>
                <w:noProof/>
                <w:webHidden/>
              </w:rPr>
              <w:tab/>
            </w:r>
            <w:r>
              <w:rPr>
                <w:noProof/>
                <w:webHidden/>
              </w:rPr>
              <w:fldChar w:fldCharType="begin"/>
            </w:r>
            <w:r>
              <w:rPr>
                <w:noProof/>
                <w:webHidden/>
              </w:rPr>
              <w:instrText xml:space="preserve"> PAGEREF _Toc124327603 \h </w:instrText>
            </w:r>
            <w:r>
              <w:rPr>
                <w:noProof/>
                <w:webHidden/>
              </w:rPr>
            </w:r>
            <w:r>
              <w:rPr>
                <w:noProof/>
                <w:webHidden/>
              </w:rPr>
              <w:fldChar w:fldCharType="separate"/>
            </w:r>
            <w:r>
              <w:rPr>
                <w:noProof/>
                <w:webHidden/>
              </w:rPr>
              <w:t>4</w:t>
            </w:r>
            <w:r>
              <w:rPr>
                <w:noProof/>
                <w:webHidden/>
              </w:rPr>
              <w:fldChar w:fldCharType="end"/>
            </w:r>
          </w:hyperlink>
        </w:p>
        <w:p w14:paraId="304C7255" w14:textId="0068D9BD" w:rsidR="00D62120" w:rsidRDefault="00D62120">
          <w:pPr>
            <w:pStyle w:val="TOC1"/>
            <w:tabs>
              <w:tab w:val="right" w:leader="dot" w:pos="9350"/>
            </w:tabs>
            <w:rPr>
              <w:rFonts w:asciiTheme="minorHAnsi" w:eastAsiaTheme="minorEastAsia" w:hAnsiTheme="minorHAnsi"/>
              <w:noProof/>
              <w:color w:val="auto"/>
              <w:sz w:val="22"/>
            </w:rPr>
          </w:pPr>
          <w:hyperlink w:anchor="_Toc124327604" w:history="1">
            <w:r w:rsidRPr="006A502A">
              <w:rPr>
                <w:rStyle w:val="Hyperlink"/>
                <w:rFonts w:cs="Times New Roman"/>
                <w:b/>
                <w:bCs/>
                <w:noProof/>
              </w:rPr>
              <w:t>SAFETY</w:t>
            </w:r>
            <w:r>
              <w:rPr>
                <w:noProof/>
                <w:webHidden/>
              </w:rPr>
              <w:tab/>
            </w:r>
            <w:r>
              <w:rPr>
                <w:noProof/>
                <w:webHidden/>
              </w:rPr>
              <w:fldChar w:fldCharType="begin"/>
            </w:r>
            <w:r>
              <w:rPr>
                <w:noProof/>
                <w:webHidden/>
              </w:rPr>
              <w:instrText xml:space="preserve"> PAGEREF _Toc124327604 \h </w:instrText>
            </w:r>
            <w:r>
              <w:rPr>
                <w:noProof/>
                <w:webHidden/>
              </w:rPr>
            </w:r>
            <w:r>
              <w:rPr>
                <w:noProof/>
                <w:webHidden/>
              </w:rPr>
              <w:fldChar w:fldCharType="separate"/>
            </w:r>
            <w:r>
              <w:rPr>
                <w:noProof/>
                <w:webHidden/>
              </w:rPr>
              <w:t>7</w:t>
            </w:r>
            <w:r>
              <w:rPr>
                <w:noProof/>
                <w:webHidden/>
              </w:rPr>
              <w:fldChar w:fldCharType="end"/>
            </w:r>
          </w:hyperlink>
        </w:p>
        <w:p w14:paraId="7FCAEDD5" w14:textId="1E0A1BBC" w:rsidR="00D62120" w:rsidRDefault="00D62120">
          <w:pPr>
            <w:pStyle w:val="TOC1"/>
            <w:tabs>
              <w:tab w:val="right" w:leader="dot" w:pos="9350"/>
            </w:tabs>
            <w:rPr>
              <w:rFonts w:asciiTheme="minorHAnsi" w:eastAsiaTheme="minorEastAsia" w:hAnsiTheme="minorHAnsi"/>
              <w:noProof/>
              <w:color w:val="auto"/>
              <w:sz w:val="22"/>
            </w:rPr>
          </w:pPr>
          <w:hyperlink w:anchor="_Toc124327605" w:history="1">
            <w:r w:rsidRPr="006A502A">
              <w:rPr>
                <w:rStyle w:val="Hyperlink"/>
                <w:rFonts w:cs="Times New Roman"/>
                <w:b/>
                <w:bCs/>
                <w:noProof/>
              </w:rPr>
              <w:t>FACILITIES PROVISIONS</w:t>
            </w:r>
            <w:r>
              <w:rPr>
                <w:noProof/>
                <w:webHidden/>
              </w:rPr>
              <w:tab/>
            </w:r>
            <w:r>
              <w:rPr>
                <w:noProof/>
                <w:webHidden/>
              </w:rPr>
              <w:fldChar w:fldCharType="begin"/>
            </w:r>
            <w:r>
              <w:rPr>
                <w:noProof/>
                <w:webHidden/>
              </w:rPr>
              <w:instrText xml:space="preserve"> PAGEREF _Toc124327605 \h </w:instrText>
            </w:r>
            <w:r>
              <w:rPr>
                <w:noProof/>
                <w:webHidden/>
              </w:rPr>
            </w:r>
            <w:r>
              <w:rPr>
                <w:noProof/>
                <w:webHidden/>
              </w:rPr>
              <w:fldChar w:fldCharType="separate"/>
            </w:r>
            <w:r>
              <w:rPr>
                <w:noProof/>
                <w:webHidden/>
              </w:rPr>
              <w:t>9</w:t>
            </w:r>
            <w:r>
              <w:rPr>
                <w:noProof/>
                <w:webHidden/>
              </w:rPr>
              <w:fldChar w:fldCharType="end"/>
            </w:r>
          </w:hyperlink>
        </w:p>
        <w:p w14:paraId="2713051C" w14:textId="0718A5D7" w:rsidR="00D62120" w:rsidRDefault="00D62120">
          <w:pPr>
            <w:pStyle w:val="TOC1"/>
            <w:tabs>
              <w:tab w:val="right" w:leader="dot" w:pos="9350"/>
            </w:tabs>
            <w:rPr>
              <w:rFonts w:asciiTheme="minorHAnsi" w:eastAsiaTheme="minorEastAsia" w:hAnsiTheme="minorHAnsi"/>
              <w:noProof/>
              <w:color w:val="auto"/>
              <w:sz w:val="22"/>
            </w:rPr>
          </w:pPr>
          <w:hyperlink w:anchor="_Toc124327606" w:history="1">
            <w:r w:rsidRPr="006A502A">
              <w:rPr>
                <w:rStyle w:val="Hyperlink"/>
                <w:rFonts w:cs="Times New Roman"/>
                <w:b/>
                <w:bCs/>
                <w:noProof/>
              </w:rPr>
              <w:t>SERVICE MATERIALS AND STORAGE</w:t>
            </w:r>
            <w:r>
              <w:rPr>
                <w:noProof/>
                <w:webHidden/>
              </w:rPr>
              <w:tab/>
            </w:r>
            <w:r>
              <w:rPr>
                <w:noProof/>
                <w:webHidden/>
              </w:rPr>
              <w:fldChar w:fldCharType="begin"/>
            </w:r>
            <w:r>
              <w:rPr>
                <w:noProof/>
                <w:webHidden/>
              </w:rPr>
              <w:instrText xml:space="preserve"> PAGEREF _Toc124327606 \h </w:instrText>
            </w:r>
            <w:r>
              <w:rPr>
                <w:noProof/>
                <w:webHidden/>
              </w:rPr>
            </w:r>
            <w:r>
              <w:rPr>
                <w:noProof/>
                <w:webHidden/>
              </w:rPr>
              <w:fldChar w:fldCharType="separate"/>
            </w:r>
            <w:r>
              <w:rPr>
                <w:noProof/>
                <w:webHidden/>
              </w:rPr>
              <w:t>10</w:t>
            </w:r>
            <w:r>
              <w:rPr>
                <w:noProof/>
                <w:webHidden/>
              </w:rPr>
              <w:fldChar w:fldCharType="end"/>
            </w:r>
          </w:hyperlink>
        </w:p>
        <w:p w14:paraId="1FB7B90C" w14:textId="4B955418" w:rsidR="00D62120" w:rsidRDefault="00D62120">
          <w:pPr>
            <w:pStyle w:val="TOC1"/>
            <w:tabs>
              <w:tab w:val="right" w:leader="dot" w:pos="9350"/>
            </w:tabs>
            <w:rPr>
              <w:rFonts w:asciiTheme="minorHAnsi" w:eastAsiaTheme="minorEastAsia" w:hAnsiTheme="minorHAnsi"/>
              <w:noProof/>
              <w:color w:val="auto"/>
              <w:sz w:val="22"/>
            </w:rPr>
          </w:pPr>
          <w:hyperlink w:anchor="_Toc124327607" w:history="1">
            <w:r w:rsidRPr="006A502A">
              <w:rPr>
                <w:rStyle w:val="Hyperlink"/>
                <w:rFonts w:cs="Times New Roman"/>
                <w:b/>
                <w:bCs/>
                <w:noProof/>
              </w:rPr>
              <w:t>TIME FOR COMPLETION AND EXTENSIONS</w:t>
            </w:r>
            <w:r>
              <w:rPr>
                <w:noProof/>
                <w:webHidden/>
              </w:rPr>
              <w:tab/>
            </w:r>
            <w:r>
              <w:rPr>
                <w:noProof/>
                <w:webHidden/>
              </w:rPr>
              <w:fldChar w:fldCharType="begin"/>
            </w:r>
            <w:r>
              <w:rPr>
                <w:noProof/>
                <w:webHidden/>
              </w:rPr>
              <w:instrText xml:space="preserve"> PAGEREF _Toc124327607 \h </w:instrText>
            </w:r>
            <w:r>
              <w:rPr>
                <w:noProof/>
                <w:webHidden/>
              </w:rPr>
            </w:r>
            <w:r>
              <w:rPr>
                <w:noProof/>
                <w:webHidden/>
              </w:rPr>
              <w:fldChar w:fldCharType="separate"/>
            </w:r>
            <w:r>
              <w:rPr>
                <w:noProof/>
                <w:webHidden/>
              </w:rPr>
              <w:t>11</w:t>
            </w:r>
            <w:r>
              <w:rPr>
                <w:noProof/>
                <w:webHidden/>
              </w:rPr>
              <w:fldChar w:fldCharType="end"/>
            </w:r>
          </w:hyperlink>
        </w:p>
        <w:p w14:paraId="6642CBD6" w14:textId="0365A452" w:rsidR="00D62120" w:rsidRDefault="00D62120">
          <w:pPr>
            <w:pStyle w:val="TOC1"/>
            <w:tabs>
              <w:tab w:val="right" w:leader="dot" w:pos="9350"/>
            </w:tabs>
            <w:rPr>
              <w:rFonts w:asciiTheme="minorHAnsi" w:eastAsiaTheme="minorEastAsia" w:hAnsiTheme="minorHAnsi"/>
              <w:noProof/>
              <w:color w:val="auto"/>
              <w:sz w:val="22"/>
            </w:rPr>
          </w:pPr>
          <w:hyperlink w:anchor="_Toc124327608" w:history="1">
            <w:r w:rsidRPr="006A502A">
              <w:rPr>
                <w:rStyle w:val="Hyperlink"/>
                <w:rFonts w:cs="Times New Roman"/>
                <w:b/>
                <w:bCs/>
                <w:noProof/>
              </w:rPr>
              <w:t>CHANGES IN THE SCOPE OF SERVICES</w:t>
            </w:r>
            <w:r>
              <w:rPr>
                <w:noProof/>
                <w:webHidden/>
              </w:rPr>
              <w:tab/>
            </w:r>
            <w:r>
              <w:rPr>
                <w:noProof/>
                <w:webHidden/>
              </w:rPr>
              <w:fldChar w:fldCharType="begin"/>
            </w:r>
            <w:r>
              <w:rPr>
                <w:noProof/>
                <w:webHidden/>
              </w:rPr>
              <w:instrText xml:space="preserve"> PAGEREF _Toc124327608 \h </w:instrText>
            </w:r>
            <w:r>
              <w:rPr>
                <w:noProof/>
                <w:webHidden/>
              </w:rPr>
            </w:r>
            <w:r>
              <w:rPr>
                <w:noProof/>
                <w:webHidden/>
              </w:rPr>
              <w:fldChar w:fldCharType="separate"/>
            </w:r>
            <w:r>
              <w:rPr>
                <w:noProof/>
                <w:webHidden/>
              </w:rPr>
              <w:t>11</w:t>
            </w:r>
            <w:r>
              <w:rPr>
                <w:noProof/>
                <w:webHidden/>
              </w:rPr>
              <w:fldChar w:fldCharType="end"/>
            </w:r>
          </w:hyperlink>
        </w:p>
        <w:p w14:paraId="2B92BFB6" w14:textId="3857E102" w:rsidR="00D62120" w:rsidRDefault="00D62120">
          <w:pPr>
            <w:pStyle w:val="TOC1"/>
            <w:tabs>
              <w:tab w:val="right" w:leader="dot" w:pos="9350"/>
            </w:tabs>
            <w:rPr>
              <w:rFonts w:asciiTheme="minorHAnsi" w:eastAsiaTheme="minorEastAsia" w:hAnsiTheme="minorHAnsi"/>
              <w:noProof/>
              <w:color w:val="auto"/>
              <w:sz w:val="22"/>
            </w:rPr>
          </w:pPr>
          <w:hyperlink w:anchor="_Toc124327609" w:history="1">
            <w:r w:rsidRPr="006A502A">
              <w:rPr>
                <w:rStyle w:val="Hyperlink"/>
                <w:rFonts w:cs="Times New Roman"/>
                <w:b/>
                <w:bCs/>
                <w:noProof/>
              </w:rPr>
              <w:t>SALES TAX RECOVERY PROGRAM</w:t>
            </w:r>
            <w:r>
              <w:rPr>
                <w:noProof/>
                <w:webHidden/>
              </w:rPr>
              <w:tab/>
            </w:r>
            <w:r>
              <w:rPr>
                <w:noProof/>
                <w:webHidden/>
              </w:rPr>
              <w:fldChar w:fldCharType="begin"/>
            </w:r>
            <w:r>
              <w:rPr>
                <w:noProof/>
                <w:webHidden/>
              </w:rPr>
              <w:instrText xml:space="preserve"> PAGEREF _Toc124327609 \h </w:instrText>
            </w:r>
            <w:r>
              <w:rPr>
                <w:noProof/>
                <w:webHidden/>
              </w:rPr>
            </w:r>
            <w:r>
              <w:rPr>
                <w:noProof/>
                <w:webHidden/>
              </w:rPr>
              <w:fldChar w:fldCharType="separate"/>
            </w:r>
            <w:r>
              <w:rPr>
                <w:noProof/>
                <w:webHidden/>
              </w:rPr>
              <w:t>12</w:t>
            </w:r>
            <w:r>
              <w:rPr>
                <w:noProof/>
                <w:webHidden/>
              </w:rPr>
              <w:fldChar w:fldCharType="end"/>
            </w:r>
          </w:hyperlink>
        </w:p>
        <w:p w14:paraId="37D18355" w14:textId="1895A829" w:rsidR="00D62120" w:rsidRDefault="00D62120">
          <w:pPr>
            <w:pStyle w:val="TOC1"/>
            <w:tabs>
              <w:tab w:val="right" w:leader="dot" w:pos="9350"/>
            </w:tabs>
            <w:rPr>
              <w:rFonts w:asciiTheme="minorHAnsi" w:eastAsiaTheme="minorEastAsia" w:hAnsiTheme="minorHAnsi"/>
              <w:noProof/>
              <w:color w:val="auto"/>
              <w:sz w:val="22"/>
            </w:rPr>
          </w:pPr>
          <w:hyperlink w:anchor="_Toc124327610" w:history="1">
            <w:r w:rsidRPr="006A502A">
              <w:rPr>
                <w:rStyle w:val="Hyperlink"/>
                <w:rFonts w:cs="Times New Roman"/>
                <w:b/>
                <w:bCs/>
                <w:noProof/>
              </w:rPr>
              <w:t>CLAIMS AND DISPUTES</w:t>
            </w:r>
            <w:r>
              <w:rPr>
                <w:noProof/>
                <w:webHidden/>
              </w:rPr>
              <w:tab/>
            </w:r>
            <w:r>
              <w:rPr>
                <w:noProof/>
                <w:webHidden/>
              </w:rPr>
              <w:fldChar w:fldCharType="begin"/>
            </w:r>
            <w:r>
              <w:rPr>
                <w:noProof/>
                <w:webHidden/>
              </w:rPr>
              <w:instrText xml:space="preserve"> PAGEREF _Toc124327610 \h </w:instrText>
            </w:r>
            <w:r>
              <w:rPr>
                <w:noProof/>
                <w:webHidden/>
              </w:rPr>
            </w:r>
            <w:r>
              <w:rPr>
                <w:noProof/>
                <w:webHidden/>
              </w:rPr>
              <w:fldChar w:fldCharType="separate"/>
            </w:r>
            <w:r>
              <w:rPr>
                <w:noProof/>
                <w:webHidden/>
              </w:rPr>
              <w:t>13</w:t>
            </w:r>
            <w:r>
              <w:rPr>
                <w:noProof/>
                <w:webHidden/>
              </w:rPr>
              <w:fldChar w:fldCharType="end"/>
            </w:r>
          </w:hyperlink>
        </w:p>
        <w:p w14:paraId="7BA82207" w14:textId="0C1BADC6" w:rsidR="00D62120" w:rsidRDefault="00D62120">
          <w:pPr>
            <w:pStyle w:val="TOC1"/>
            <w:tabs>
              <w:tab w:val="right" w:leader="dot" w:pos="9350"/>
            </w:tabs>
            <w:rPr>
              <w:rFonts w:asciiTheme="minorHAnsi" w:eastAsiaTheme="minorEastAsia" w:hAnsiTheme="minorHAnsi"/>
              <w:noProof/>
              <w:color w:val="auto"/>
              <w:sz w:val="22"/>
            </w:rPr>
          </w:pPr>
          <w:hyperlink w:anchor="_Toc124327611" w:history="1">
            <w:r w:rsidRPr="006A502A">
              <w:rPr>
                <w:rStyle w:val="Hyperlink"/>
                <w:rFonts w:cs="Times New Roman"/>
                <w:b/>
                <w:bCs/>
                <w:noProof/>
              </w:rPr>
              <w:t>ACCEPTANCE OF THE WORK AND FINAL PAYMENT</w:t>
            </w:r>
            <w:r>
              <w:rPr>
                <w:noProof/>
                <w:webHidden/>
              </w:rPr>
              <w:tab/>
            </w:r>
            <w:r>
              <w:rPr>
                <w:noProof/>
                <w:webHidden/>
              </w:rPr>
              <w:fldChar w:fldCharType="begin"/>
            </w:r>
            <w:r>
              <w:rPr>
                <w:noProof/>
                <w:webHidden/>
              </w:rPr>
              <w:instrText xml:space="preserve"> PAGEREF _Toc124327611 \h </w:instrText>
            </w:r>
            <w:r>
              <w:rPr>
                <w:noProof/>
                <w:webHidden/>
              </w:rPr>
            </w:r>
            <w:r>
              <w:rPr>
                <w:noProof/>
                <w:webHidden/>
              </w:rPr>
              <w:fldChar w:fldCharType="separate"/>
            </w:r>
            <w:r>
              <w:rPr>
                <w:noProof/>
                <w:webHidden/>
              </w:rPr>
              <w:t>14</w:t>
            </w:r>
            <w:r>
              <w:rPr>
                <w:noProof/>
                <w:webHidden/>
              </w:rPr>
              <w:fldChar w:fldCharType="end"/>
            </w:r>
          </w:hyperlink>
        </w:p>
        <w:p w14:paraId="7C2E51B0" w14:textId="2DC84908" w:rsidR="00D62120" w:rsidRDefault="00D62120">
          <w:pPr>
            <w:pStyle w:val="TOC1"/>
            <w:tabs>
              <w:tab w:val="right" w:leader="dot" w:pos="9350"/>
            </w:tabs>
            <w:rPr>
              <w:rFonts w:asciiTheme="minorHAnsi" w:eastAsiaTheme="minorEastAsia" w:hAnsiTheme="minorHAnsi"/>
              <w:noProof/>
              <w:color w:val="auto"/>
              <w:sz w:val="22"/>
            </w:rPr>
          </w:pPr>
          <w:hyperlink w:anchor="_Toc124327612" w:history="1">
            <w:r w:rsidRPr="006A502A">
              <w:rPr>
                <w:rStyle w:val="Hyperlink"/>
                <w:rFonts w:cs="Times New Roman"/>
                <w:b/>
                <w:bCs/>
                <w:noProof/>
              </w:rPr>
              <w:t>FINAL INSPECTION</w:t>
            </w:r>
            <w:r>
              <w:rPr>
                <w:noProof/>
                <w:webHidden/>
              </w:rPr>
              <w:tab/>
            </w:r>
            <w:r>
              <w:rPr>
                <w:noProof/>
                <w:webHidden/>
              </w:rPr>
              <w:fldChar w:fldCharType="begin"/>
            </w:r>
            <w:r>
              <w:rPr>
                <w:noProof/>
                <w:webHidden/>
              </w:rPr>
              <w:instrText xml:space="preserve"> PAGEREF _Toc124327612 \h </w:instrText>
            </w:r>
            <w:r>
              <w:rPr>
                <w:noProof/>
                <w:webHidden/>
              </w:rPr>
            </w:r>
            <w:r>
              <w:rPr>
                <w:noProof/>
                <w:webHidden/>
              </w:rPr>
              <w:fldChar w:fldCharType="separate"/>
            </w:r>
            <w:r>
              <w:rPr>
                <w:noProof/>
                <w:webHidden/>
              </w:rPr>
              <w:t>14</w:t>
            </w:r>
            <w:r>
              <w:rPr>
                <w:noProof/>
                <w:webHidden/>
              </w:rPr>
              <w:fldChar w:fldCharType="end"/>
            </w:r>
          </w:hyperlink>
        </w:p>
        <w:p w14:paraId="1800C38D" w14:textId="0278AA01" w:rsidR="00D62120" w:rsidRDefault="00D62120">
          <w:pPr>
            <w:pStyle w:val="TOC1"/>
            <w:tabs>
              <w:tab w:val="right" w:leader="dot" w:pos="9350"/>
            </w:tabs>
            <w:rPr>
              <w:rFonts w:asciiTheme="minorHAnsi" w:eastAsiaTheme="minorEastAsia" w:hAnsiTheme="minorHAnsi"/>
              <w:noProof/>
              <w:color w:val="auto"/>
              <w:sz w:val="22"/>
            </w:rPr>
          </w:pPr>
          <w:hyperlink w:anchor="_Toc124327613" w:history="1">
            <w:r w:rsidRPr="006A502A">
              <w:rPr>
                <w:rStyle w:val="Hyperlink"/>
                <w:rFonts w:cs="Times New Roman"/>
                <w:b/>
                <w:bCs/>
                <w:noProof/>
              </w:rPr>
              <w:t>MAINTENANCE OF WORK</w:t>
            </w:r>
            <w:r>
              <w:rPr>
                <w:noProof/>
                <w:webHidden/>
              </w:rPr>
              <w:tab/>
            </w:r>
            <w:r>
              <w:rPr>
                <w:noProof/>
                <w:webHidden/>
              </w:rPr>
              <w:fldChar w:fldCharType="begin"/>
            </w:r>
            <w:r>
              <w:rPr>
                <w:noProof/>
                <w:webHidden/>
              </w:rPr>
              <w:instrText xml:space="preserve"> PAGEREF _Toc124327613 \h </w:instrText>
            </w:r>
            <w:r>
              <w:rPr>
                <w:noProof/>
                <w:webHidden/>
              </w:rPr>
            </w:r>
            <w:r>
              <w:rPr>
                <w:noProof/>
                <w:webHidden/>
              </w:rPr>
              <w:fldChar w:fldCharType="separate"/>
            </w:r>
            <w:r>
              <w:rPr>
                <w:noProof/>
                <w:webHidden/>
              </w:rPr>
              <w:t>14</w:t>
            </w:r>
            <w:r>
              <w:rPr>
                <w:noProof/>
                <w:webHidden/>
              </w:rPr>
              <w:fldChar w:fldCharType="end"/>
            </w:r>
          </w:hyperlink>
        </w:p>
        <w:p w14:paraId="705AC060" w14:textId="51D12A63" w:rsidR="00D62120" w:rsidRDefault="00D62120">
          <w:pPr>
            <w:pStyle w:val="TOC1"/>
            <w:tabs>
              <w:tab w:val="right" w:leader="dot" w:pos="9350"/>
            </w:tabs>
            <w:rPr>
              <w:rFonts w:asciiTheme="minorHAnsi" w:eastAsiaTheme="minorEastAsia" w:hAnsiTheme="minorHAnsi"/>
              <w:noProof/>
              <w:color w:val="auto"/>
              <w:sz w:val="22"/>
            </w:rPr>
          </w:pPr>
          <w:hyperlink w:anchor="_Toc124327614" w:history="1">
            <w:r w:rsidRPr="006A502A">
              <w:rPr>
                <w:rStyle w:val="Hyperlink"/>
                <w:rFonts w:cs="Times New Roman"/>
                <w:b/>
                <w:bCs/>
                <w:noProof/>
              </w:rPr>
              <w:t>FINAL ACCEPTANCE</w:t>
            </w:r>
            <w:r>
              <w:rPr>
                <w:noProof/>
                <w:webHidden/>
              </w:rPr>
              <w:tab/>
            </w:r>
            <w:r>
              <w:rPr>
                <w:noProof/>
                <w:webHidden/>
              </w:rPr>
              <w:fldChar w:fldCharType="begin"/>
            </w:r>
            <w:r>
              <w:rPr>
                <w:noProof/>
                <w:webHidden/>
              </w:rPr>
              <w:instrText xml:space="preserve"> PAGEREF _Toc124327614 \h </w:instrText>
            </w:r>
            <w:r>
              <w:rPr>
                <w:noProof/>
                <w:webHidden/>
              </w:rPr>
            </w:r>
            <w:r>
              <w:rPr>
                <w:noProof/>
                <w:webHidden/>
              </w:rPr>
              <w:fldChar w:fldCharType="separate"/>
            </w:r>
            <w:r>
              <w:rPr>
                <w:noProof/>
                <w:webHidden/>
              </w:rPr>
              <w:t>14</w:t>
            </w:r>
            <w:r>
              <w:rPr>
                <w:noProof/>
                <w:webHidden/>
              </w:rPr>
              <w:fldChar w:fldCharType="end"/>
            </w:r>
          </w:hyperlink>
        </w:p>
        <w:p w14:paraId="64932001" w14:textId="235ECFB6" w:rsidR="00D62120" w:rsidRDefault="00D62120">
          <w:pPr>
            <w:pStyle w:val="TOC1"/>
            <w:tabs>
              <w:tab w:val="right" w:leader="dot" w:pos="9350"/>
            </w:tabs>
            <w:rPr>
              <w:rFonts w:asciiTheme="minorHAnsi" w:eastAsiaTheme="minorEastAsia" w:hAnsiTheme="minorHAnsi"/>
              <w:noProof/>
              <w:color w:val="auto"/>
              <w:sz w:val="22"/>
            </w:rPr>
          </w:pPr>
          <w:hyperlink w:anchor="_Toc124327615" w:history="1">
            <w:r w:rsidRPr="006A502A">
              <w:rPr>
                <w:rStyle w:val="Hyperlink"/>
                <w:rFonts w:cs="Times New Roman"/>
                <w:b/>
                <w:bCs/>
                <w:noProof/>
              </w:rPr>
              <w:t>WAIVER OF CLAIMS</w:t>
            </w:r>
            <w:r>
              <w:rPr>
                <w:noProof/>
                <w:webHidden/>
              </w:rPr>
              <w:tab/>
            </w:r>
            <w:r>
              <w:rPr>
                <w:noProof/>
                <w:webHidden/>
              </w:rPr>
              <w:fldChar w:fldCharType="begin"/>
            </w:r>
            <w:r>
              <w:rPr>
                <w:noProof/>
                <w:webHidden/>
              </w:rPr>
              <w:instrText xml:space="preserve"> PAGEREF _Toc124327615 \h </w:instrText>
            </w:r>
            <w:r>
              <w:rPr>
                <w:noProof/>
                <w:webHidden/>
              </w:rPr>
            </w:r>
            <w:r>
              <w:rPr>
                <w:noProof/>
                <w:webHidden/>
              </w:rPr>
              <w:fldChar w:fldCharType="separate"/>
            </w:r>
            <w:r>
              <w:rPr>
                <w:noProof/>
                <w:webHidden/>
              </w:rPr>
              <w:t>15</w:t>
            </w:r>
            <w:r>
              <w:rPr>
                <w:noProof/>
                <w:webHidden/>
              </w:rPr>
              <w:fldChar w:fldCharType="end"/>
            </w:r>
          </w:hyperlink>
        </w:p>
        <w:p w14:paraId="7B3FAD63" w14:textId="2AAFFC72" w:rsidR="00D62120" w:rsidRDefault="00D62120">
          <w:pPr>
            <w:pStyle w:val="TOC1"/>
            <w:tabs>
              <w:tab w:val="right" w:leader="dot" w:pos="9350"/>
            </w:tabs>
            <w:rPr>
              <w:rFonts w:asciiTheme="minorHAnsi" w:eastAsiaTheme="minorEastAsia" w:hAnsiTheme="minorHAnsi"/>
              <w:noProof/>
              <w:color w:val="auto"/>
              <w:sz w:val="22"/>
            </w:rPr>
          </w:pPr>
          <w:hyperlink w:anchor="_Toc124327616" w:history="1">
            <w:r w:rsidRPr="006A502A">
              <w:rPr>
                <w:rStyle w:val="Hyperlink"/>
                <w:rFonts w:cs="Times New Roman"/>
                <w:b/>
                <w:bCs/>
                <w:noProof/>
              </w:rPr>
              <w:t>TERMINATION OF CONTRACTOR’S RESPONSIBILITIES</w:t>
            </w:r>
            <w:r>
              <w:rPr>
                <w:noProof/>
                <w:webHidden/>
              </w:rPr>
              <w:tab/>
            </w:r>
            <w:r>
              <w:rPr>
                <w:noProof/>
                <w:webHidden/>
              </w:rPr>
              <w:fldChar w:fldCharType="begin"/>
            </w:r>
            <w:r>
              <w:rPr>
                <w:noProof/>
                <w:webHidden/>
              </w:rPr>
              <w:instrText xml:space="preserve"> PAGEREF _Toc124327616 \h </w:instrText>
            </w:r>
            <w:r>
              <w:rPr>
                <w:noProof/>
                <w:webHidden/>
              </w:rPr>
            </w:r>
            <w:r>
              <w:rPr>
                <w:noProof/>
                <w:webHidden/>
              </w:rPr>
              <w:fldChar w:fldCharType="separate"/>
            </w:r>
            <w:r>
              <w:rPr>
                <w:noProof/>
                <w:webHidden/>
              </w:rPr>
              <w:t>15</w:t>
            </w:r>
            <w:r>
              <w:rPr>
                <w:noProof/>
                <w:webHidden/>
              </w:rPr>
              <w:fldChar w:fldCharType="end"/>
            </w:r>
          </w:hyperlink>
        </w:p>
        <w:p w14:paraId="54EBA5CD" w14:textId="7D2F5D51" w:rsidR="00D62120" w:rsidRDefault="00D62120">
          <w:pPr>
            <w:pStyle w:val="TOC1"/>
            <w:tabs>
              <w:tab w:val="right" w:leader="dot" w:pos="9350"/>
            </w:tabs>
            <w:rPr>
              <w:rFonts w:asciiTheme="minorHAnsi" w:eastAsiaTheme="minorEastAsia" w:hAnsiTheme="minorHAnsi"/>
              <w:noProof/>
              <w:color w:val="auto"/>
              <w:sz w:val="22"/>
            </w:rPr>
          </w:pPr>
          <w:hyperlink w:anchor="_Toc124327617" w:history="1">
            <w:r w:rsidRPr="006A502A">
              <w:rPr>
                <w:rStyle w:val="Hyperlink"/>
                <w:rFonts w:cs="Times New Roman"/>
                <w:b/>
                <w:bCs/>
                <w:noProof/>
              </w:rPr>
              <w:t>RECOVERY RIGHTS SUBSEQUENT TO FINAL PAYMENT</w:t>
            </w:r>
            <w:r>
              <w:rPr>
                <w:noProof/>
                <w:webHidden/>
              </w:rPr>
              <w:tab/>
            </w:r>
            <w:r>
              <w:rPr>
                <w:noProof/>
                <w:webHidden/>
              </w:rPr>
              <w:fldChar w:fldCharType="begin"/>
            </w:r>
            <w:r>
              <w:rPr>
                <w:noProof/>
                <w:webHidden/>
              </w:rPr>
              <w:instrText xml:space="preserve"> PAGEREF _Toc124327617 \h </w:instrText>
            </w:r>
            <w:r>
              <w:rPr>
                <w:noProof/>
                <w:webHidden/>
              </w:rPr>
            </w:r>
            <w:r>
              <w:rPr>
                <w:noProof/>
                <w:webHidden/>
              </w:rPr>
              <w:fldChar w:fldCharType="separate"/>
            </w:r>
            <w:r>
              <w:rPr>
                <w:noProof/>
                <w:webHidden/>
              </w:rPr>
              <w:t>15</w:t>
            </w:r>
            <w:r>
              <w:rPr>
                <w:noProof/>
                <w:webHidden/>
              </w:rPr>
              <w:fldChar w:fldCharType="end"/>
            </w:r>
          </w:hyperlink>
        </w:p>
        <w:p w14:paraId="6F44869B" w14:textId="678B9DD0" w:rsidR="00D62120" w:rsidRDefault="00D62120">
          <w:pPr>
            <w:pStyle w:val="TOC1"/>
            <w:tabs>
              <w:tab w:val="right" w:leader="dot" w:pos="9350"/>
            </w:tabs>
            <w:rPr>
              <w:rFonts w:asciiTheme="minorHAnsi" w:eastAsiaTheme="minorEastAsia" w:hAnsiTheme="minorHAnsi"/>
              <w:noProof/>
              <w:color w:val="auto"/>
              <w:sz w:val="22"/>
            </w:rPr>
          </w:pPr>
          <w:hyperlink w:anchor="_Toc124327618" w:history="1">
            <w:r w:rsidRPr="006A502A">
              <w:rPr>
                <w:rStyle w:val="Hyperlink"/>
                <w:rFonts w:cs="Times New Roman"/>
                <w:b/>
                <w:bCs/>
                <w:noProof/>
              </w:rPr>
              <w:t>WARRANTIES</w:t>
            </w:r>
            <w:r>
              <w:rPr>
                <w:noProof/>
                <w:webHidden/>
              </w:rPr>
              <w:tab/>
            </w:r>
            <w:r>
              <w:rPr>
                <w:noProof/>
                <w:webHidden/>
              </w:rPr>
              <w:fldChar w:fldCharType="begin"/>
            </w:r>
            <w:r>
              <w:rPr>
                <w:noProof/>
                <w:webHidden/>
              </w:rPr>
              <w:instrText xml:space="preserve"> PAGEREF _Toc124327618 \h </w:instrText>
            </w:r>
            <w:r>
              <w:rPr>
                <w:noProof/>
                <w:webHidden/>
              </w:rPr>
            </w:r>
            <w:r>
              <w:rPr>
                <w:noProof/>
                <w:webHidden/>
              </w:rPr>
              <w:fldChar w:fldCharType="separate"/>
            </w:r>
            <w:r>
              <w:rPr>
                <w:noProof/>
                <w:webHidden/>
              </w:rPr>
              <w:t>15</w:t>
            </w:r>
            <w:r>
              <w:rPr>
                <w:noProof/>
                <w:webHidden/>
              </w:rPr>
              <w:fldChar w:fldCharType="end"/>
            </w:r>
          </w:hyperlink>
        </w:p>
        <w:p w14:paraId="32ECE00C" w14:textId="3E637AB4" w:rsidR="00D62120" w:rsidRDefault="00D62120">
          <w:pPr>
            <w:pStyle w:val="TOC1"/>
            <w:tabs>
              <w:tab w:val="right" w:leader="dot" w:pos="9350"/>
            </w:tabs>
            <w:rPr>
              <w:rFonts w:asciiTheme="minorHAnsi" w:eastAsiaTheme="minorEastAsia" w:hAnsiTheme="minorHAnsi"/>
              <w:noProof/>
              <w:color w:val="auto"/>
              <w:sz w:val="22"/>
            </w:rPr>
          </w:pPr>
          <w:hyperlink w:anchor="_Toc124327619" w:history="1">
            <w:r w:rsidRPr="006A502A">
              <w:rPr>
                <w:rStyle w:val="Hyperlink"/>
                <w:rFonts w:cs="Times New Roman"/>
                <w:b/>
                <w:bCs/>
                <w:noProof/>
              </w:rPr>
              <w:t>SANITATION</w:t>
            </w:r>
            <w:r>
              <w:rPr>
                <w:noProof/>
                <w:webHidden/>
              </w:rPr>
              <w:tab/>
            </w:r>
            <w:r>
              <w:rPr>
                <w:noProof/>
                <w:webHidden/>
              </w:rPr>
              <w:fldChar w:fldCharType="begin"/>
            </w:r>
            <w:r>
              <w:rPr>
                <w:noProof/>
                <w:webHidden/>
              </w:rPr>
              <w:instrText xml:space="preserve"> PAGEREF _Toc124327619 \h </w:instrText>
            </w:r>
            <w:r>
              <w:rPr>
                <w:noProof/>
                <w:webHidden/>
              </w:rPr>
            </w:r>
            <w:r>
              <w:rPr>
                <w:noProof/>
                <w:webHidden/>
              </w:rPr>
              <w:fldChar w:fldCharType="separate"/>
            </w:r>
            <w:r>
              <w:rPr>
                <w:noProof/>
                <w:webHidden/>
              </w:rPr>
              <w:t>17</w:t>
            </w:r>
            <w:r>
              <w:rPr>
                <w:noProof/>
                <w:webHidden/>
              </w:rPr>
              <w:fldChar w:fldCharType="end"/>
            </w:r>
          </w:hyperlink>
        </w:p>
        <w:p w14:paraId="445BEA07" w14:textId="458BE346" w:rsidR="00D62120" w:rsidRDefault="00D62120">
          <w:pPr>
            <w:pStyle w:val="TOC1"/>
            <w:tabs>
              <w:tab w:val="right" w:leader="dot" w:pos="9350"/>
            </w:tabs>
            <w:rPr>
              <w:rFonts w:asciiTheme="minorHAnsi" w:eastAsiaTheme="minorEastAsia" w:hAnsiTheme="minorHAnsi"/>
              <w:noProof/>
              <w:color w:val="auto"/>
              <w:sz w:val="22"/>
            </w:rPr>
          </w:pPr>
          <w:hyperlink w:anchor="_Toc124327620" w:history="1">
            <w:r w:rsidRPr="006A502A">
              <w:rPr>
                <w:rStyle w:val="Hyperlink"/>
                <w:rFonts w:cs="Times New Roman"/>
                <w:b/>
                <w:bCs/>
                <w:noProof/>
              </w:rPr>
              <w:t>SUBMITTALS AND EQUAL PRODUCTS</w:t>
            </w:r>
            <w:r>
              <w:rPr>
                <w:noProof/>
                <w:webHidden/>
              </w:rPr>
              <w:tab/>
            </w:r>
            <w:r>
              <w:rPr>
                <w:noProof/>
                <w:webHidden/>
              </w:rPr>
              <w:fldChar w:fldCharType="begin"/>
            </w:r>
            <w:r>
              <w:rPr>
                <w:noProof/>
                <w:webHidden/>
              </w:rPr>
              <w:instrText xml:space="preserve"> PAGEREF _Toc124327620 \h </w:instrText>
            </w:r>
            <w:r>
              <w:rPr>
                <w:noProof/>
                <w:webHidden/>
              </w:rPr>
            </w:r>
            <w:r>
              <w:rPr>
                <w:noProof/>
                <w:webHidden/>
              </w:rPr>
              <w:fldChar w:fldCharType="separate"/>
            </w:r>
            <w:r>
              <w:rPr>
                <w:noProof/>
                <w:webHidden/>
              </w:rPr>
              <w:t>17</w:t>
            </w:r>
            <w:r>
              <w:rPr>
                <w:noProof/>
                <w:webHidden/>
              </w:rPr>
              <w:fldChar w:fldCharType="end"/>
            </w:r>
          </w:hyperlink>
        </w:p>
        <w:p w14:paraId="152DD4D4" w14:textId="399B2307" w:rsidR="00D62120" w:rsidRDefault="00D62120">
          <w:pPr>
            <w:pStyle w:val="TOC1"/>
            <w:tabs>
              <w:tab w:val="right" w:leader="dot" w:pos="9350"/>
            </w:tabs>
            <w:rPr>
              <w:rFonts w:asciiTheme="minorHAnsi" w:eastAsiaTheme="minorEastAsia" w:hAnsiTheme="minorHAnsi"/>
              <w:noProof/>
              <w:color w:val="auto"/>
              <w:sz w:val="22"/>
            </w:rPr>
          </w:pPr>
          <w:hyperlink w:anchor="_Toc124327621" w:history="1">
            <w:r w:rsidRPr="006A502A">
              <w:rPr>
                <w:rStyle w:val="Hyperlink"/>
                <w:rFonts w:cs="Times New Roman"/>
                <w:b/>
                <w:bCs/>
                <w:noProof/>
              </w:rPr>
              <w:t>FEES</w:t>
            </w:r>
            <w:r>
              <w:rPr>
                <w:noProof/>
                <w:webHidden/>
              </w:rPr>
              <w:tab/>
            </w:r>
            <w:r>
              <w:rPr>
                <w:noProof/>
                <w:webHidden/>
              </w:rPr>
              <w:fldChar w:fldCharType="begin"/>
            </w:r>
            <w:r>
              <w:rPr>
                <w:noProof/>
                <w:webHidden/>
              </w:rPr>
              <w:instrText xml:space="preserve"> PAGEREF _Toc124327621 \h </w:instrText>
            </w:r>
            <w:r>
              <w:rPr>
                <w:noProof/>
                <w:webHidden/>
              </w:rPr>
            </w:r>
            <w:r>
              <w:rPr>
                <w:noProof/>
                <w:webHidden/>
              </w:rPr>
              <w:fldChar w:fldCharType="separate"/>
            </w:r>
            <w:r>
              <w:rPr>
                <w:noProof/>
                <w:webHidden/>
              </w:rPr>
              <w:t>17</w:t>
            </w:r>
            <w:r>
              <w:rPr>
                <w:noProof/>
                <w:webHidden/>
              </w:rPr>
              <w:fldChar w:fldCharType="end"/>
            </w:r>
          </w:hyperlink>
        </w:p>
        <w:p w14:paraId="1A4A8B08" w14:textId="30041C4E" w:rsidR="00D62120" w:rsidRDefault="00D62120">
          <w:pPr>
            <w:pStyle w:val="TOC1"/>
            <w:tabs>
              <w:tab w:val="right" w:leader="dot" w:pos="9350"/>
            </w:tabs>
            <w:rPr>
              <w:rFonts w:asciiTheme="minorHAnsi" w:eastAsiaTheme="minorEastAsia" w:hAnsiTheme="minorHAnsi"/>
              <w:noProof/>
              <w:color w:val="auto"/>
              <w:sz w:val="22"/>
            </w:rPr>
          </w:pPr>
          <w:hyperlink w:anchor="_Toc124327622" w:history="1">
            <w:r w:rsidRPr="006A502A">
              <w:rPr>
                <w:rStyle w:val="Hyperlink"/>
                <w:rFonts w:cs="Times New Roman"/>
                <w:b/>
                <w:bCs/>
                <w:noProof/>
              </w:rPr>
              <w:t>RETURN OF MATERIALS</w:t>
            </w:r>
            <w:r>
              <w:rPr>
                <w:noProof/>
                <w:webHidden/>
              </w:rPr>
              <w:tab/>
            </w:r>
            <w:r>
              <w:rPr>
                <w:noProof/>
                <w:webHidden/>
              </w:rPr>
              <w:fldChar w:fldCharType="begin"/>
            </w:r>
            <w:r>
              <w:rPr>
                <w:noProof/>
                <w:webHidden/>
              </w:rPr>
              <w:instrText xml:space="preserve"> PAGEREF _Toc124327622 \h </w:instrText>
            </w:r>
            <w:r>
              <w:rPr>
                <w:noProof/>
                <w:webHidden/>
              </w:rPr>
            </w:r>
            <w:r>
              <w:rPr>
                <w:noProof/>
                <w:webHidden/>
              </w:rPr>
              <w:fldChar w:fldCharType="separate"/>
            </w:r>
            <w:r>
              <w:rPr>
                <w:noProof/>
                <w:webHidden/>
              </w:rPr>
              <w:t>18</w:t>
            </w:r>
            <w:r>
              <w:rPr>
                <w:noProof/>
                <w:webHidden/>
              </w:rPr>
              <w:fldChar w:fldCharType="end"/>
            </w:r>
          </w:hyperlink>
        </w:p>
        <w:p w14:paraId="38C4665B" w14:textId="7FE7AD0C" w:rsidR="00D62120" w:rsidRDefault="00D62120">
          <w:pPr>
            <w:pStyle w:val="TOC1"/>
            <w:tabs>
              <w:tab w:val="right" w:leader="dot" w:pos="9350"/>
            </w:tabs>
            <w:rPr>
              <w:rFonts w:asciiTheme="minorHAnsi" w:eastAsiaTheme="minorEastAsia" w:hAnsiTheme="minorHAnsi"/>
              <w:noProof/>
              <w:color w:val="auto"/>
              <w:sz w:val="22"/>
            </w:rPr>
          </w:pPr>
          <w:hyperlink w:anchor="_Toc124327623" w:history="1">
            <w:r w:rsidRPr="006A502A">
              <w:rPr>
                <w:rStyle w:val="Hyperlink"/>
                <w:rFonts w:cs="Times New Roman"/>
                <w:b/>
                <w:bCs/>
                <w:noProof/>
              </w:rPr>
              <w:t>RETAINING OTHER CONTRACTORS</w:t>
            </w:r>
            <w:r>
              <w:rPr>
                <w:noProof/>
                <w:webHidden/>
              </w:rPr>
              <w:tab/>
            </w:r>
            <w:r>
              <w:rPr>
                <w:noProof/>
                <w:webHidden/>
              </w:rPr>
              <w:fldChar w:fldCharType="begin"/>
            </w:r>
            <w:r>
              <w:rPr>
                <w:noProof/>
                <w:webHidden/>
              </w:rPr>
              <w:instrText xml:space="preserve"> PAGEREF _Toc124327623 \h </w:instrText>
            </w:r>
            <w:r>
              <w:rPr>
                <w:noProof/>
                <w:webHidden/>
              </w:rPr>
            </w:r>
            <w:r>
              <w:rPr>
                <w:noProof/>
                <w:webHidden/>
              </w:rPr>
              <w:fldChar w:fldCharType="separate"/>
            </w:r>
            <w:r>
              <w:rPr>
                <w:noProof/>
                <w:webHidden/>
              </w:rPr>
              <w:t>18</w:t>
            </w:r>
            <w:r>
              <w:rPr>
                <w:noProof/>
                <w:webHidden/>
              </w:rPr>
              <w:fldChar w:fldCharType="end"/>
            </w:r>
          </w:hyperlink>
        </w:p>
        <w:p w14:paraId="61979097" w14:textId="0814B73B" w:rsidR="00D62120" w:rsidRDefault="00D62120">
          <w:pPr>
            <w:pStyle w:val="TOC1"/>
            <w:tabs>
              <w:tab w:val="right" w:leader="dot" w:pos="9350"/>
            </w:tabs>
            <w:rPr>
              <w:rFonts w:asciiTheme="minorHAnsi" w:eastAsiaTheme="minorEastAsia" w:hAnsiTheme="minorHAnsi"/>
              <w:noProof/>
              <w:color w:val="auto"/>
              <w:sz w:val="22"/>
            </w:rPr>
          </w:pPr>
          <w:hyperlink w:anchor="_Toc124327624" w:history="1">
            <w:r w:rsidRPr="006A502A">
              <w:rPr>
                <w:rStyle w:val="Hyperlink"/>
                <w:rFonts w:cs="Times New Roman"/>
                <w:b/>
                <w:bCs/>
                <w:noProof/>
              </w:rPr>
              <w:t>ACCURACY</w:t>
            </w:r>
            <w:r>
              <w:rPr>
                <w:noProof/>
                <w:webHidden/>
              </w:rPr>
              <w:tab/>
            </w:r>
            <w:r>
              <w:rPr>
                <w:noProof/>
                <w:webHidden/>
              </w:rPr>
              <w:fldChar w:fldCharType="begin"/>
            </w:r>
            <w:r>
              <w:rPr>
                <w:noProof/>
                <w:webHidden/>
              </w:rPr>
              <w:instrText xml:space="preserve"> PAGEREF _Toc124327624 \h </w:instrText>
            </w:r>
            <w:r>
              <w:rPr>
                <w:noProof/>
                <w:webHidden/>
              </w:rPr>
            </w:r>
            <w:r>
              <w:rPr>
                <w:noProof/>
                <w:webHidden/>
              </w:rPr>
              <w:fldChar w:fldCharType="separate"/>
            </w:r>
            <w:r>
              <w:rPr>
                <w:noProof/>
                <w:webHidden/>
              </w:rPr>
              <w:t>18</w:t>
            </w:r>
            <w:r>
              <w:rPr>
                <w:noProof/>
                <w:webHidden/>
              </w:rPr>
              <w:fldChar w:fldCharType="end"/>
            </w:r>
          </w:hyperlink>
        </w:p>
        <w:p w14:paraId="0E92E167" w14:textId="777B9423" w:rsidR="00D62120" w:rsidRDefault="00D62120">
          <w:pPr>
            <w:pStyle w:val="TOC1"/>
            <w:tabs>
              <w:tab w:val="right" w:leader="dot" w:pos="9350"/>
            </w:tabs>
            <w:rPr>
              <w:rFonts w:asciiTheme="minorHAnsi" w:eastAsiaTheme="minorEastAsia" w:hAnsiTheme="minorHAnsi"/>
              <w:noProof/>
              <w:color w:val="auto"/>
              <w:sz w:val="22"/>
            </w:rPr>
          </w:pPr>
          <w:hyperlink w:anchor="_Toc124327625" w:history="1">
            <w:r w:rsidRPr="006A502A">
              <w:rPr>
                <w:rStyle w:val="Hyperlink"/>
                <w:rFonts w:cs="Times New Roman"/>
                <w:b/>
                <w:bCs/>
                <w:noProof/>
              </w:rPr>
              <w:t>BUSINESS HOURS OF OPERATION</w:t>
            </w:r>
            <w:r>
              <w:rPr>
                <w:noProof/>
                <w:webHidden/>
              </w:rPr>
              <w:tab/>
            </w:r>
            <w:r>
              <w:rPr>
                <w:noProof/>
                <w:webHidden/>
              </w:rPr>
              <w:fldChar w:fldCharType="begin"/>
            </w:r>
            <w:r>
              <w:rPr>
                <w:noProof/>
                <w:webHidden/>
              </w:rPr>
              <w:instrText xml:space="preserve"> PAGEREF _Toc124327625 \h </w:instrText>
            </w:r>
            <w:r>
              <w:rPr>
                <w:noProof/>
                <w:webHidden/>
              </w:rPr>
            </w:r>
            <w:r>
              <w:rPr>
                <w:noProof/>
                <w:webHidden/>
              </w:rPr>
              <w:fldChar w:fldCharType="separate"/>
            </w:r>
            <w:r>
              <w:rPr>
                <w:noProof/>
                <w:webHidden/>
              </w:rPr>
              <w:t>18</w:t>
            </w:r>
            <w:r>
              <w:rPr>
                <w:noProof/>
                <w:webHidden/>
              </w:rPr>
              <w:fldChar w:fldCharType="end"/>
            </w:r>
          </w:hyperlink>
        </w:p>
        <w:p w14:paraId="33DDD927" w14:textId="23F6EF78" w:rsidR="00D62120" w:rsidRDefault="00D62120">
          <w:pPr>
            <w:pStyle w:val="TOC1"/>
            <w:tabs>
              <w:tab w:val="right" w:leader="dot" w:pos="9350"/>
            </w:tabs>
            <w:rPr>
              <w:rFonts w:asciiTheme="minorHAnsi" w:eastAsiaTheme="minorEastAsia" w:hAnsiTheme="minorHAnsi"/>
              <w:noProof/>
              <w:color w:val="auto"/>
              <w:sz w:val="22"/>
            </w:rPr>
          </w:pPr>
          <w:hyperlink w:anchor="_Toc124327626" w:history="1">
            <w:r w:rsidRPr="006A502A">
              <w:rPr>
                <w:rStyle w:val="Hyperlink"/>
                <w:rFonts w:cs="Times New Roman"/>
                <w:b/>
                <w:bCs/>
                <w:noProof/>
              </w:rPr>
              <w:t>PROTECTION OF PROPERTY</w:t>
            </w:r>
            <w:r>
              <w:rPr>
                <w:noProof/>
                <w:webHidden/>
              </w:rPr>
              <w:tab/>
            </w:r>
            <w:r>
              <w:rPr>
                <w:noProof/>
                <w:webHidden/>
              </w:rPr>
              <w:fldChar w:fldCharType="begin"/>
            </w:r>
            <w:r>
              <w:rPr>
                <w:noProof/>
                <w:webHidden/>
              </w:rPr>
              <w:instrText xml:space="preserve"> PAGEREF _Toc124327626 \h </w:instrText>
            </w:r>
            <w:r>
              <w:rPr>
                <w:noProof/>
                <w:webHidden/>
              </w:rPr>
            </w:r>
            <w:r>
              <w:rPr>
                <w:noProof/>
                <w:webHidden/>
              </w:rPr>
              <w:fldChar w:fldCharType="separate"/>
            </w:r>
            <w:r>
              <w:rPr>
                <w:noProof/>
                <w:webHidden/>
              </w:rPr>
              <w:t>19</w:t>
            </w:r>
            <w:r>
              <w:rPr>
                <w:noProof/>
                <w:webHidden/>
              </w:rPr>
              <w:fldChar w:fldCharType="end"/>
            </w:r>
          </w:hyperlink>
        </w:p>
        <w:p w14:paraId="60E07180" w14:textId="737A8609" w:rsidR="00D62120" w:rsidRDefault="00D62120">
          <w:pPr>
            <w:pStyle w:val="TOC1"/>
            <w:tabs>
              <w:tab w:val="right" w:leader="dot" w:pos="9350"/>
            </w:tabs>
            <w:rPr>
              <w:rFonts w:asciiTheme="minorHAnsi" w:eastAsiaTheme="minorEastAsia" w:hAnsiTheme="minorHAnsi"/>
              <w:noProof/>
              <w:color w:val="auto"/>
              <w:sz w:val="22"/>
            </w:rPr>
          </w:pPr>
          <w:hyperlink w:anchor="_Toc124327627" w:history="1">
            <w:r w:rsidRPr="006A502A">
              <w:rPr>
                <w:rStyle w:val="Hyperlink"/>
                <w:rFonts w:cs="Times New Roman"/>
                <w:b/>
                <w:bCs/>
                <w:noProof/>
              </w:rPr>
              <w:t>RISK OF LOSS/ACCIDENT NOTIFICATION</w:t>
            </w:r>
            <w:r>
              <w:rPr>
                <w:noProof/>
                <w:webHidden/>
              </w:rPr>
              <w:tab/>
            </w:r>
            <w:r>
              <w:rPr>
                <w:noProof/>
                <w:webHidden/>
              </w:rPr>
              <w:fldChar w:fldCharType="begin"/>
            </w:r>
            <w:r>
              <w:rPr>
                <w:noProof/>
                <w:webHidden/>
              </w:rPr>
              <w:instrText xml:space="preserve"> PAGEREF _Toc124327627 \h </w:instrText>
            </w:r>
            <w:r>
              <w:rPr>
                <w:noProof/>
                <w:webHidden/>
              </w:rPr>
            </w:r>
            <w:r>
              <w:rPr>
                <w:noProof/>
                <w:webHidden/>
              </w:rPr>
              <w:fldChar w:fldCharType="separate"/>
            </w:r>
            <w:r>
              <w:rPr>
                <w:noProof/>
                <w:webHidden/>
              </w:rPr>
              <w:t>19</w:t>
            </w:r>
            <w:r>
              <w:rPr>
                <w:noProof/>
                <w:webHidden/>
              </w:rPr>
              <w:fldChar w:fldCharType="end"/>
            </w:r>
          </w:hyperlink>
        </w:p>
        <w:p w14:paraId="21DB8558" w14:textId="1D6F2E84" w:rsidR="00270C10" w:rsidRDefault="00270C10" w:rsidP="00270C10">
          <w:pPr>
            <w:spacing w:after="40" w:line="240" w:lineRule="auto"/>
            <w:rPr>
              <w:rFonts w:ascii="Times New Roman" w:hAnsi="Times New Roman" w:cs="Times New Roman"/>
              <w:noProof/>
              <w:color w:val="000000" w:themeColor="text1"/>
              <w:sz w:val="24"/>
              <w:szCs w:val="24"/>
            </w:rPr>
          </w:pPr>
          <w:r w:rsidRPr="00270C10">
            <w:rPr>
              <w:rFonts w:ascii="Times New Roman" w:hAnsi="Times New Roman" w:cs="Times New Roman"/>
              <w:noProof/>
              <w:color w:val="000000" w:themeColor="text1"/>
              <w:sz w:val="24"/>
              <w:szCs w:val="24"/>
            </w:rPr>
            <w:fldChar w:fldCharType="end"/>
          </w:r>
        </w:p>
      </w:sdtContent>
    </w:sdt>
    <w:p w14:paraId="21D2830C" w14:textId="77777777" w:rsidR="00270C10" w:rsidRDefault="00270C10">
      <w:pPr>
        <w:rPr>
          <w:rFonts w:ascii="Times New Roman" w:hAnsi="Times New Roman" w:cs="Times New Roman"/>
          <w:noProof/>
          <w:color w:val="000000" w:themeColor="text1"/>
          <w:sz w:val="24"/>
          <w:szCs w:val="24"/>
        </w:rPr>
      </w:pPr>
      <w:r>
        <w:rPr>
          <w:rFonts w:ascii="Times New Roman" w:hAnsi="Times New Roman" w:cs="Times New Roman"/>
          <w:noProof/>
          <w:color w:val="000000" w:themeColor="text1"/>
          <w:sz w:val="24"/>
          <w:szCs w:val="24"/>
        </w:rPr>
        <w:br w:type="page"/>
      </w:r>
    </w:p>
    <w:p w14:paraId="5C822F47" w14:textId="540122D4" w:rsidR="005D3531" w:rsidRPr="00223FB2" w:rsidRDefault="005D3531" w:rsidP="00223FB2">
      <w:pPr>
        <w:pStyle w:val="Heading1"/>
        <w:spacing w:before="0" w:after="120"/>
        <w:rPr>
          <w:b/>
          <w:bCs/>
        </w:rPr>
      </w:pPr>
      <w:bookmarkStart w:id="0" w:name="_Toc116304652"/>
      <w:bookmarkStart w:id="1" w:name="_Toc124327596"/>
      <w:r w:rsidRPr="00223FB2">
        <w:rPr>
          <w:b/>
          <w:bCs/>
        </w:rPr>
        <w:lastRenderedPageBreak/>
        <w:t>INVOICES</w:t>
      </w:r>
      <w:bookmarkEnd w:id="0"/>
      <w:bookmarkEnd w:id="1"/>
      <w:r w:rsidR="0067214D" w:rsidRPr="00223FB2">
        <w:rPr>
          <w:b/>
          <w:bCs/>
        </w:rPr>
        <w:t xml:space="preserve"> </w:t>
      </w:r>
    </w:p>
    <w:p w14:paraId="462E1372" w14:textId="6CBFA16C" w:rsidR="0095057C"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 shall submit an original invoice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after </w:t>
      </w:r>
      <w:r w:rsidR="001D6C21">
        <w:rPr>
          <w:rFonts w:ascii="Times New Roman" w:hAnsi="Times New Roman" w:cs="Times New Roman"/>
          <w:sz w:val="24"/>
          <w:szCs w:val="24"/>
        </w:rPr>
        <w:t>work</w:t>
      </w:r>
      <w:r w:rsidRPr="00223FB2">
        <w:rPr>
          <w:rFonts w:ascii="Times New Roman" w:hAnsi="Times New Roman" w:cs="Times New Roman"/>
          <w:sz w:val="24"/>
          <w:szCs w:val="24"/>
        </w:rPr>
        <w:t xml:space="preserve"> has been completed via e</w:t>
      </w:r>
      <w:r w:rsidRPr="004D0678">
        <w:rPr>
          <w:rFonts w:ascii="Times New Roman" w:hAnsi="Times New Roman" w:cs="Times New Roman"/>
          <w:sz w:val="24"/>
          <w:szCs w:val="24"/>
        </w:rPr>
        <w:t>mail (</w:t>
      </w:r>
      <w:hyperlink r:id="rId7" w:history="1">
        <w:r w:rsidR="004D0678" w:rsidRPr="004D0678">
          <w:rPr>
            <w:rStyle w:val="Hyperlink"/>
            <w:rFonts w:ascii="Times New Roman" w:hAnsi="Times New Roman" w:cs="Times New Roman"/>
            <w:sz w:val="24"/>
            <w:szCs w:val="24"/>
          </w:rPr>
          <w:t>ParksInvoices@LakeCountyFL.gov</w:t>
        </w:r>
      </w:hyperlink>
      <w:r w:rsidRPr="004D0678">
        <w:rPr>
          <w:rFonts w:ascii="Times New Roman" w:hAnsi="Times New Roman" w:cs="Times New Roman"/>
          <w:sz w:val="24"/>
          <w:szCs w:val="24"/>
        </w:rPr>
        <w:t>).</w:t>
      </w:r>
      <w:r w:rsidRPr="00223FB2">
        <w:rPr>
          <w:rFonts w:ascii="Times New Roman" w:hAnsi="Times New Roman" w:cs="Times New Roman"/>
          <w:sz w:val="24"/>
          <w:szCs w:val="24"/>
        </w:rPr>
        <w:t xml:space="preserve"> </w:t>
      </w:r>
      <w:r w:rsidR="00CE0F79">
        <w:rPr>
          <w:rFonts w:ascii="Times New Roman" w:hAnsi="Times New Roman" w:cs="Times New Roman"/>
          <w:sz w:val="24"/>
          <w:szCs w:val="24"/>
        </w:rPr>
        <w:t>Invoice submission</w:t>
      </w:r>
      <w:r w:rsidRPr="00223FB2">
        <w:rPr>
          <w:rFonts w:ascii="Times New Roman" w:hAnsi="Times New Roman" w:cs="Times New Roman"/>
          <w:sz w:val="24"/>
          <w:szCs w:val="24"/>
        </w:rPr>
        <w:t xml:space="preserve"> shall not exceed ten (10) calendar days beyond the date the</w:t>
      </w:r>
      <w:r w:rsidR="00C55809">
        <w:rPr>
          <w:rFonts w:ascii="Times New Roman" w:hAnsi="Times New Roman" w:cs="Times New Roman"/>
          <w:sz w:val="24"/>
          <w:szCs w:val="24"/>
        </w:rPr>
        <w:t xml:space="preserve"> </w:t>
      </w:r>
      <w:r w:rsidR="004B64C8">
        <w:rPr>
          <w:rFonts w:ascii="Times New Roman" w:hAnsi="Times New Roman" w:cs="Times New Roman"/>
          <w:sz w:val="24"/>
          <w:szCs w:val="24"/>
        </w:rPr>
        <w:t xml:space="preserve">work </w:t>
      </w:r>
      <w:r w:rsidRPr="00223FB2">
        <w:rPr>
          <w:rFonts w:ascii="Times New Roman" w:hAnsi="Times New Roman" w:cs="Times New Roman"/>
          <w:sz w:val="24"/>
          <w:szCs w:val="24"/>
        </w:rPr>
        <w:t xml:space="preserve">was completed. Under no circumstances shall the invoices be submitted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in advance of </w:t>
      </w:r>
      <w:proofErr w:type="gramStart"/>
      <w:r w:rsidRPr="00223FB2">
        <w:rPr>
          <w:rFonts w:ascii="Times New Roman" w:hAnsi="Times New Roman" w:cs="Times New Roman"/>
          <w:sz w:val="24"/>
          <w:szCs w:val="24"/>
        </w:rPr>
        <w:t>the delivery</w:t>
      </w:r>
      <w:proofErr w:type="gramEnd"/>
      <w:r w:rsidRPr="00223FB2">
        <w:rPr>
          <w:rFonts w:ascii="Times New Roman" w:hAnsi="Times New Roman" w:cs="Times New Roman"/>
          <w:sz w:val="24"/>
          <w:szCs w:val="24"/>
        </w:rPr>
        <w:t xml:space="preserve"> and acceptance of the </w:t>
      </w:r>
      <w:r w:rsidR="0016401E">
        <w:rPr>
          <w:rFonts w:ascii="Times New Roman" w:hAnsi="Times New Roman" w:cs="Times New Roman"/>
          <w:sz w:val="24"/>
          <w:szCs w:val="24"/>
        </w:rPr>
        <w:t>work</w:t>
      </w:r>
      <w:r w:rsidRPr="00223FB2">
        <w:rPr>
          <w:rFonts w:ascii="Times New Roman" w:hAnsi="Times New Roman" w:cs="Times New Roman"/>
          <w:sz w:val="24"/>
          <w:szCs w:val="24"/>
        </w:rPr>
        <w:t>. All invoices shall be accompanied by the PDF documentation including but not limited to service tickets, suppliers’ invoices</w:t>
      </w:r>
      <w:r w:rsidRPr="00990970">
        <w:rPr>
          <w:rFonts w:ascii="Times New Roman" w:hAnsi="Times New Roman" w:cs="Times New Roman"/>
          <w:sz w:val="24"/>
          <w:szCs w:val="24"/>
        </w:rPr>
        <w:t>,</w:t>
      </w:r>
      <w:r w:rsidR="00990970" w:rsidRPr="00990970">
        <w:rPr>
          <w:rFonts w:ascii="Times New Roman" w:hAnsi="Times New Roman" w:cs="Times New Roman"/>
          <w:sz w:val="24"/>
          <w:szCs w:val="24"/>
        </w:rPr>
        <w:t xml:space="preserve"> purchase orders,</w:t>
      </w:r>
      <w:r w:rsidR="00990970">
        <w:rPr>
          <w:rFonts w:ascii="Times New Roman" w:hAnsi="Times New Roman" w:cs="Times New Roman"/>
          <w:sz w:val="24"/>
          <w:szCs w:val="24"/>
        </w:rPr>
        <w:t xml:space="preserve"> time sheets, approved proposals,</w:t>
      </w:r>
      <w:r w:rsidRPr="00223FB2">
        <w:rPr>
          <w:rFonts w:ascii="Times New Roman" w:hAnsi="Times New Roman" w:cs="Times New Roman"/>
          <w:sz w:val="24"/>
          <w:szCs w:val="24"/>
        </w:rPr>
        <w:t xml:space="preserve"> </w:t>
      </w:r>
      <w:r w:rsidRPr="00990970">
        <w:rPr>
          <w:rFonts w:ascii="Times New Roman" w:hAnsi="Times New Roman" w:cs="Times New Roman"/>
          <w:sz w:val="24"/>
          <w:szCs w:val="24"/>
        </w:rPr>
        <w:t>and</w:t>
      </w:r>
      <w:r w:rsidRPr="00223FB2">
        <w:rPr>
          <w:rFonts w:ascii="Times New Roman" w:hAnsi="Times New Roman" w:cs="Times New Roman"/>
          <w:sz w:val="24"/>
          <w:szCs w:val="24"/>
        </w:rPr>
        <w:t xml:space="preserve"> any other pertinent backup documentation</w:t>
      </w:r>
      <w:r w:rsidR="00975207">
        <w:rPr>
          <w:rFonts w:ascii="Times New Roman" w:hAnsi="Times New Roman" w:cs="Times New Roman"/>
          <w:sz w:val="24"/>
          <w:szCs w:val="24"/>
        </w:rPr>
        <w:t xml:space="preserve"> in </w:t>
      </w:r>
      <w:r w:rsidR="00D62120">
        <w:rPr>
          <w:rFonts w:ascii="Times New Roman" w:hAnsi="Times New Roman" w:cs="Times New Roman"/>
          <w:sz w:val="24"/>
          <w:szCs w:val="24"/>
        </w:rPr>
        <w:t>COUNTY</w:t>
      </w:r>
      <w:r w:rsidR="00975207">
        <w:rPr>
          <w:rFonts w:ascii="Times New Roman" w:hAnsi="Times New Roman" w:cs="Times New Roman"/>
          <w:sz w:val="24"/>
          <w:szCs w:val="24"/>
        </w:rPr>
        <w:t>’s discretion</w:t>
      </w:r>
      <w:r w:rsidRPr="00223FB2">
        <w:rPr>
          <w:rFonts w:ascii="Times New Roman" w:hAnsi="Times New Roman" w:cs="Times New Roman"/>
          <w:sz w:val="24"/>
          <w:szCs w:val="24"/>
        </w:rPr>
        <w:t xml:space="preserve">. </w:t>
      </w:r>
      <w:r w:rsidR="00D62120">
        <w:rPr>
          <w:rFonts w:ascii="Times New Roman" w:hAnsi="Times New Roman" w:cs="Times New Roman"/>
          <w:sz w:val="24"/>
          <w:szCs w:val="24"/>
        </w:rPr>
        <w:t>COUNTY</w:t>
      </w:r>
      <w:r w:rsidR="00BB2371">
        <w:rPr>
          <w:rFonts w:ascii="Times New Roman" w:hAnsi="Times New Roman" w:cs="Times New Roman"/>
          <w:sz w:val="24"/>
          <w:szCs w:val="24"/>
        </w:rPr>
        <w:t xml:space="preserve"> will make payment on all undisputed invoices in accordance with the Florida Prompt Payment Act, Part VII, Chapter 218, Florida Statutes.</w:t>
      </w:r>
    </w:p>
    <w:p w14:paraId="31BB4C40" w14:textId="32EA6346" w:rsidR="0095057C" w:rsidRDefault="00CE1031" w:rsidP="00223FB2">
      <w:pPr>
        <w:spacing w:after="120" w:line="240" w:lineRule="auto"/>
        <w:jc w:val="both"/>
        <w:rPr>
          <w:rFonts w:ascii="Times New Roman" w:hAnsi="Times New Roman" w:cs="Times New Roman"/>
          <w:sz w:val="24"/>
          <w:szCs w:val="24"/>
        </w:rPr>
      </w:pPr>
      <w:r w:rsidRPr="00002438">
        <w:rPr>
          <w:rFonts w:ascii="Times New Roman" w:hAnsi="Times New Roman" w:cs="Times New Roman"/>
          <w:sz w:val="24"/>
          <w:szCs w:val="24"/>
        </w:rPr>
        <w:t xml:space="preserve">Work proposals shall be based on either time and material rates, or lump sum rate based </w:t>
      </w:r>
      <w:r w:rsidR="00002438" w:rsidRPr="00002438">
        <w:rPr>
          <w:rFonts w:ascii="Times New Roman" w:hAnsi="Times New Roman" w:cs="Times New Roman"/>
          <w:sz w:val="24"/>
          <w:szCs w:val="24"/>
        </w:rPr>
        <w:t xml:space="preserve">as indicated in Exhibit A – Scope of </w:t>
      </w:r>
      <w:r w:rsidR="004B64C8" w:rsidRPr="00002438">
        <w:rPr>
          <w:rFonts w:ascii="Times New Roman" w:hAnsi="Times New Roman" w:cs="Times New Roman"/>
          <w:sz w:val="24"/>
          <w:szCs w:val="24"/>
        </w:rPr>
        <w:t>Work.</w:t>
      </w:r>
      <w:r w:rsidR="004B64C8" w:rsidRPr="0095057C">
        <w:rPr>
          <w:rFonts w:ascii="Times New Roman" w:hAnsi="Times New Roman" w:cs="Times New Roman"/>
          <w:sz w:val="24"/>
          <w:szCs w:val="24"/>
        </w:rPr>
        <w:t xml:space="preserve"> When</w:t>
      </w:r>
      <w:r w:rsidR="0067214D" w:rsidRPr="0095057C">
        <w:rPr>
          <w:rFonts w:ascii="Times New Roman" w:hAnsi="Times New Roman" w:cs="Times New Roman"/>
          <w:sz w:val="24"/>
          <w:szCs w:val="24"/>
        </w:rPr>
        <w:t xml:space="preserve"> time and material rates are specified in a contract rather than a lump sum the pricing section shall include the hours of labor, labor rate (based on the bid price), and total cost for the hours worked. CONTRACTOR shall be allowed</w:t>
      </w:r>
      <w:r w:rsidR="0067214D" w:rsidRPr="00223FB2">
        <w:rPr>
          <w:rFonts w:ascii="Times New Roman" w:hAnsi="Times New Roman" w:cs="Times New Roman"/>
          <w:sz w:val="24"/>
          <w:szCs w:val="24"/>
        </w:rPr>
        <w:t xml:space="preserve"> to charge a minimum of one (1) hour of labor time </w:t>
      </w:r>
      <w:proofErr w:type="gramStart"/>
      <w:r w:rsidR="0067214D" w:rsidRPr="00223FB2">
        <w:rPr>
          <w:rFonts w:ascii="Times New Roman" w:hAnsi="Times New Roman" w:cs="Times New Roman"/>
          <w:sz w:val="24"/>
          <w:szCs w:val="24"/>
        </w:rPr>
        <w:t>whether or not</w:t>
      </w:r>
      <w:proofErr w:type="gramEnd"/>
      <w:r w:rsidR="0067214D" w:rsidRPr="00223FB2">
        <w:rPr>
          <w:rFonts w:ascii="Times New Roman" w:hAnsi="Times New Roman" w:cs="Times New Roman"/>
          <w:sz w:val="24"/>
          <w:szCs w:val="24"/>
        </w:rPr>
        <w:t xml:space="preserve"> the technician is on site for the entire first hour. Time after the first hour shall be calculated into fifteen (15) minutes increments. </w:t>
      </w:r>
    </w:p>
    <w:p w14:paraId="120F2392" w14:textId="06517B2B"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The invoice shall be itemized to show the price of the part to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the percentage of markup, the total percentage markup cost, and the total of the part. </w:t>
      </w:r>
    </w:p>
    <w:p w14:paraId="69D44585" w14:textId="40775E21"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iCs/>
          <w:sz w:val="24"/>
          <w:szCs w:val="24"/>
        </w:rPr>
        <w:t>A.</w:t>
      </w:r>
      <w:r w:rsidR="008955BE">
        <w:rPr>
          <w:rFonts w:ascii="Times New Roman" w:hAnsi="Times New Roman" w:cs="Times New Roman"/>
          <w:iCs/>
          <w:sz w:val="24"/>
          <w:szCs w:val="24"/>
        </w:rPr>
        <w:t xml:space="preserve"> </w:t>
      </w:r>
      <w:r w:rsidR="007B2071">
        <w:rPr>
          <w:rFonts w:ascii="Times New Roman" w:hAnsi="Times New Roman" w:cs="Times New Roman"/>
          <w:iCs/>
          <w:sz w:val="24"/>
          <w:szCs w:val="24"/>
        </w:rPr>
        <w:t>Work</w:t>
      </w:r>
      <w:r w:rsidRPr="00CE0F79">
        <w:rPr>
          <w:rFonts w:ascii="Times New Roman" w:hAnsi="Times New Roman" w:cs="Times New Roman"/>
          <w:iCs/>
          <w:sz w:val="24"/>
          <w:szCs w:val="24"/>
        </w:rPr>
        <w:t xml:space="preserve"> $25,000 and Under</w:t>
      </w:r>
      <w:proofErr w:type="gramStart"/>
      <w:r w:rsidRPr="00CE0F79">
        <w:rPr>
          <w:rFonts w:ascii="Times New Roman" w:hAnsi="Times New Roman" w:cs="Times New Roman"/>
          <w:iCs/>
          <w:sz w:val="24"/>
          <w:szCs w:val="24"/>
        </w:rPr>
        <w:t>:</w:t>
      </w:r>
      <w:r w:rsidRPr="00223FB2">
        <w:rPr>
          <w:rFonts w:ascii="Times New Roman" w:hAnsi="Times New Roman" w:cs="Times New Roman"/>
          <w:sz w:val="24"/>
          <w:szCs w:val="24"/>
        </w:rPr>
        <w:t xml:space="preserve">  </w:t>
      </w:r>
      <w:r w:rsidR="00D62120">
        <w:rPr>
          <w:rFonts w:ascii="Times New Roman" w:hAnsi="Times New Roman" w:cs="Times New Roman"/>
          <w:sz w:val="24"/>
          <w:szCs w:val="24"/>
        </w:rPr>
        <w:t>COUNTY</w:t>
      </w:r>
      <w:proofErr w:type="gramEnd"/>
      <w:r w:rsidRPr="00223FB2">
        <w:rPr>
          <w:rFonts w:ascii="Times New Roman" w:hAnsi="Times New Roman" w:cs="Times New Roman"/>
          <w:sz w:val="24"/>
          <w:szCs w:val="24"/>
        </w:rPr>
        <w:t xml:space="preserve"> will provide a lump sum payment when all</w:t>
      </w:r>
      <w:r w:rsidR="009B23F5">
        <w:rPr>
          <w:rFonts w:ascii="Times New Roman" w:hAnsi="Times New Roman" w:cs="Times New Roman"/>
          <w:sz w:val="24"/>
          <w:szCs w:val="24"/>
        </w:rPr>
        <w:t xml:space="preserve"> </w:t>
      </w:r>
      <w:r w:rsidR="007B2071">
        <w:rPr>
          <w:rFonts w:ascii="Times New Roman" w:hAnsi="Times New Roman" w:cs="Times New Roman"/>
          <w:sz w:val="24"/>
          <w:szCs w:val="24"/>
        </w:rPr>
        <w:t>work</w:t>
      </w:r>
      <w:r w:rsidRPr="00223FB2">
        <w:rPr>
          <w:rFonts w:ascii="Times New Roman" w:hAnsi="Times New Roman" w:cs="Times New Roman"/>
          <w:sz w:val="24"/>
          <w:szCs w:val="24"/>
        </w:rPr>
        <w:t xml:space="preserve"> tasks are completed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and approved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For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to provide payment,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submit a documented invoice that provides the basic information set forth herein. </w:t>
      </w:r>
    </w:p>
    <w:p w14:paraId="1EBF3444" w14:textId="6A4961C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iCs/>
          <w:sz w:val="24"/>
          <w:szCs w:val="24"/>
        </w:rPr>
        <w:t>B.</w:t>
      </w:r>
      <w:r w:rsidR="00CC186D">
        <w:rPr>
          <w:rFonts w:ascii="Times New Roman" w:hAnsi="Times New Roman" w:cs="Times New Roman"/>
          <w:iCs/>
          <w:sz w:val="24"/>
          <w:szCs w:val="24"/>
        </w:rPr>
        <w:t xml:space="preserve"> </w:t>
      </w:r>
      <w:r w:rsidR="006C664E">
        <w:rPr>
          <w:rFonts w:ascii="Times New Roman" w:hAnsi="Times New Roman" w:cs="Times New Roman"/>
          <w:iCs/>
          <w:sz w:val="24"/>
          <w:szCs w:val="24"/>
        </w:rPr>
        <w:t>Wor</w:t>
      </w:r>
      <w:r w:rsidR="006C664E" w:rsidRPr="00CE0F79">
        <w:rPr>
          <w:rFonts w:ascii="Times New Roman" w:hAnsi="Times New Roman" w:cs="Times New Roman"/>
          <w:iCs/>
          <w:sz w:val="24"/>
          <w:szCs w:val="24"/>
        </w:rPr>
        <w:t>k</w:t>
      </w:r>
      <w:r w:rsidRPr="00CE0F79">
        <w:rPr>
          <w:rFonts w:ascii="Times New Roman" w:hAnsi="Times New Roman" w:cs="Times New Roman"/>
          <w:iCs/>
          <w:sz w:val="24"/>
          <w:szCs w:val="24"/>
        </w:rPr>
        <w:t xml:space="preserve"> Greater than $25,000</w:t>
      </w:r>
      <w:proofErr w:type="gramStart"/>
      <w:r w:rsidRPr="00CE0F79">
        <w:rPr>
          <w:rFonts w:ascii="Times New Roman" w:hAnsi="Times New Roman" w:cs="Times New Roman"/>
          <w:iCs/>
          <w:sz w:val="24"/>
          <w:szCs w:val="24"/>
        </w:rPr>
        <w:t xml:space="preserve">: </w:t>
      </w:r>
      <w:r w:rsidRPr="00223FB2">
        <w:rPr>
          <w:rFonts w:ascii="Times New Roman" w:hAnsi="Times New Roman" w:cs="Times New Roman"/>
          <w:sz w:val="24"/>
          <w:szCs w:val="24"/>
        </w:rPr>
        <w:t xml:space="preserve"> </w:t>
      </w:r>
      <w:r w:rsidR="00D62120">
        <w:rPr>
          <w:rFonts w:ascii="Times New Roman" w:hAnsi="Times New Roman" w:cs="Times New Roman"/>
          <w:sz w:val="24"/>
          <w:szCs w:val="24"/>
        </w:rPr>
        <w:t>CONTRACTOR</w:t>
      </w:r>
      <w:proofErr w:type="gramEnd"/>
      <w:r w:rsidRPr="00223FB2">
        <w:rPr>
          <w:rFonts w:ascii="Times New Roman" w:hAnsi="Times New Roman" w:cs="Times New Roman"/>
          <w:sz w:val="24"/>
          <w:szCs w:val="24"/>
        </w:rPr>
        <w:t xml:space="preserve"> may receive periodic payments on a 30-day interval for </w:t>
      </w:r>
      <w:r w:rsidR="006C664E">
        <w:rPr>
          <w:rFonts w:ascii="Times New Roman" w:hAnsi="Times New Roman" w:cs="Times New Roman"/>
          <w:sz w:val="24"/>
          <w:szCs w:val="24"/>
        </w:rPr>
        <w:t>Work</w:t>
      </w:r>
      <w:r w:rsidRPr="00223FB2">
        <w:rPr>
          <w:rFonts w:ascii="Times New Roman" w:hAnsi="Times New Roman" w:cs="Times New Roman"/>
          <w:sz w:val="24"/>
          <w:szCs w:val="24"/>
        </w:rPr>
        <w:t xml:space="preserve"> tasks completed during that period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and approved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Retention of funds will be held in accordance with Florida Prompt Payment Act. </w:t>
      </w:r>
      <w:proofErr w:type="gramStart"/>
      <w:r w:rsidRPr="00223FB2">
        <w:rPr>
          <w:rFonts w:ascii="Times New Roman" w:hAnsi="Times New Roman" w:cs="Times New Roman"/>
          <w:sz w:val="24"/>
          <w:szCs w:val="24"/>
        </w:rPr>
        <w:t>In order for</w:t>
      </w:r>
      <w:proofErr w:type="gramEnd"/>
      <w:r w:rsidRPr="00223FB2">
        <w:rPr>
          <w:rFonts w:ascii="Times New Roman" w:hAnsi="Times New Roman" w:cs="Times New Roman"/>
          <w:sz w:val="24"/>
          <w:szCs w:val="24"/>
        </w:rPr>
        <w:t xml:space="preserv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to provide payment,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submit a documented invoice that provides the basic information set forth in this Section.</w:t>
      </w:r>
    </w:p>
    <w:p w14:paraId="4E1105E0" w14:textId="30A5911F" w:rsidR="00223FB2" w:rsidRPr="00223FB2" w:rsidRDefault="00223FB2" w:rsidP="00DD23F6">
      <w:pPr>
        <w:pStyle w:val="Heading1"/>
        <w:spacing w:after="120"/>
        <w:rPr>
          <w:rFonts w:cs="Times New Roman"/>
          <w:b/>
          <w:bCs/>
          <w:szCs w:val="24"/>
        </w:rPr>
      </w:pPr>
      <w:bookmarkStart w:id="2" w:name="_Toc116304653"/>
      <w:bookmarkStart w:id="3" w:name="_Toc124327597"/>
      <w:r w:rsidRPr="00223FB2">
        <w:rPr>
          <w:rFonts w:cs="Times New Roman"/>
          <w:b/>
          <w:bCs/>
          <w:szCs w:val="24"/>
        </w:rPr>
        <w:t>LICENSES AND PERMITS</w:t>
      </w:r>
      <w:bookmarkEnd w:id="2"/>
      <w:bookmarkEnd w:id="3"/>
      <w:r w:rsidRPr="00223FB2">
        <w:rPr>
          <w:rFonts w:cs="Times New Roman"/>
          <w:b/>
          <w:bCs/>
          <w:szCs w:val="24"/>
        </w:rPr>
        <w:t xml:space="preserve">  </w:t>
      </w:r>
    </w:p>
    <w:p w14:paraId="7144C3F1" w14:textId="6ED9187E"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 will be solely responsible for obtaining all necessary approvals and permits to complete the </w:t>
      </w:r>
      <w:r w:rsidR="006C664E">
        <w:rPr>
          <w:rFonts w:ascii="Times New Roman" w:hAnsi="Times New Roman" w:cs="Times New Roman"/>
          <w:sz w:val="24"/>
          <w:szCs w:val="24"/>
        </w:rPr>
        <w:t>Work</w:t>
      </w:r>
      <w:r w:rsidRPr="00223FB2">
        <w:rPr>
          <w:rFonts w:ascii="Times New Roman" w:hAnsi="Times New Roman" w:cs="Times New Roman"/>
          <w:sz w:val="24"/>
          <w:szCs w:val="24"/>
        </w:rPr>
        <w:t xml:space="preserve">. When time and material rates are used,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shall be allowed to invoice for actual permit cost plus 15% markup. CONTRACTOR will remain appropriately licensed throughout the course of the</w:t>
      </w:r>
      <w:r w:rsidR="002F4597">
        <w:rPr>
          <w:rFonts w:ascii="Times New Roman" w:hAnsi="Times New Roman" w:cs="Times New Roman"/>
          <w:sz w:val="24"/>
          <w:szCs w:val="24"/>
        </w:rPr>
        <w:t xml:space="preserve"> </w:t>
      </w:r>
      <w:r w:rsidR="006C664E">
        <w:rPr>
          <w:rFonts w:ascii="Times New Roman" w:hAnsi="Times New Roman" w:cs="Times New Roman"/>
          <w:sz w:val="24"/>
          <w:szCs w:val="24"/>
        </w:rPr>
        <w:t>Work</w:t>
      </w:r>
      <w:r w:rsidRPr="00223FB2">
        <w:rPr>
          <w:rFonts w:ascii="Times New Roman" w:hAnsi="Times New Roman" w:cs="Times New Roman"/>
          <w:sz w:val="24"/>
          <w:szCs w:val="24"/>
        </w:rPr>
        <w:t xml:space="preserve">. Failure to maintain all required licenses will entitle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to terminate this Agreement.  </w:t>
      </w:r>
    </w:p>
    <w:p w14:paraId="1309F18F" w14:textId="60EF5739" w:rsidR="00DD23F6" w:rsidRPr="00DD23F6" w:rsidRDefault="00DD23F6" w:rsidP="00DD23F6">
      <w:pPr>
        <w:pStyle w:val="Heading1"/>
        <w:spacing w:after="120"/>
        <w:rPr>
          <w:rFonts w:cs="Times New Roman"/>
          <w:b/>
          <w:bCs/>
          <w:szCs w:val="24"/>
        </w:rPr>
      </w:pPr>
      <w:bookmarkStart w:id="4" w:name="_Toc116304654"/>
      <w:bookmarkStart w:id="5" w:name="_Toc124327598"/>
      <w:r w:rsidRPr="00DD23F6">
        <w:rPr>
          <w:rFonts w:cs="Times New Roman"/>
          <w:b/>
          <w:bCs/>
          <w:szCs w:val="24"/>
        </w:rPr>
        <w:t>CONDITIONS</w:t>
      </w:r>
      <w:bookmarkEnd w:id="4"/>
      <w:bookmarkEnd w:id="5"/>
      <w:r w:rsidRPr="00DD23F6">
        <w:rPr>
          <w:rFonts w:cs="Times New Roman"/>
          <w:b/>
          <w:bCs/>
          <w:szCs w:val="24"/>
        </w:rPr>
        <w:t xml:space="preserve">  </w:t>
      </w:r>
    </w:p>
    <w:p w14:paraId="74019BED" w14:textId="49BDD7BB"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 acknowledges that it has sufficient understanding of the nature and conditions of the work, including but not limited to, those bearing upon transportation, disposal, handling and storage of materials, availability of water, electric power, and roads, uncertainties of weather, physical conditions, character of equipment and facilities, quality and quantity of surface and subsurface materials, obstacles, or conditions of the site. Any failure by CONTRACTOR to acquaint itself with any aspect of the work or with any of the applicable conditions will not relieve CONTRACTOR from responsibility for adequately evaluating the difficulty or cost of successfully performing the work required, nor will it be considered a basis for any claim for additional time or compensation.  </w:t>
      </w:r>
    </w:p>
    <w:p w14:paraId="41EA8CA8" w14:textId="275C1E21" w:rsidR="00DD23F6" w:rsidRPr="00DD23F6" w:rsidRDefault="00DD23F6" w:rsidP="00DD23F6">
      <w:pPr>
        <w:pStyle w:val="Heading1"/>
        <w:spacing w:after="120"/>
        <w:rPr>
          <w:rFonts w:cs="Times New Roman"/>
          <w:b/>
          <w:bCs/>
          <w:szCs w:val="24"/>
        </w:rPr>
      </w:pPr>
      <w:bookmarkStart w:id="6" w:name="_Toc116304656"/>
      <w:bookmarkStart w:id="7" w:name="_Toc124327599"/>
      <w:r w:rsidRPr="00DD23F6">
        <w:rPr>
          <w:rFonts w:cs="Times New Roman"/>
          <w:b/>
          <w:bCs/>
          <w:szCs w:val="24"/>
        </w:rPr>
        <w:lastRenderedPageBreak/>
        <w:t>RENTAL</w:t>
      </w:r>
      <w:bookmarkEnd w:id="6"/>
      <w:bookmarkEnd w:id="7"/>
      <w:r w:rsidRPr="00DD23F6">
        <w:rPr>
          <w:rFonts w:cs="Times New Roman"/>
          <w:b/>
          <w:bCs/>
          <w:szCs w:val="24"/>
        </w:rPr>
        <w:t xml:space="preserve">  </w:t>
      </w:r>
    </w:p>
    <w:p w14:paraId="39900830" w14:textId="198D95EF"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Should CONTRACTOR need to rent equipment to complete the assigned work, prior approval from the Project Manager shall be required. The cost of the rental shall be indicated on the estimate and the invoice. CONTRACTOR shall be allowed to assess a percentage of up to fifteen percent (15%) over the cost of the rental. A copy of the rental invoice to CONTRACTOR shall accompany the invoice being submitted to </w:t>
      </w:r>
      <w:r w:rsidR="00D62120">
        <w:rPr>
          <w:rFonts w:ascii="Times New Roman" w:hAnsi="Times New Roman" w:cs="Times New Roman"/>
          <w:sz w:val="24"/>
          <w:szCs w:val="24"/>
        </w:rPr>
        <w:t>COUNTY</w:t>
      </w:r>
      <w:r w:rsidRPr="00223FB2">
        <w:rPr>
          <w:rFonts w:ascii="Times New Roman" w:hAnsi="Times New Roman" w:cs="Times New Roman"/>
          <w:sz w:val="24"/>
          <w:szCs w:val="24"/>
        </w:rPr>
        <w:t>. There will be no allowance for rental if it is reasonably ascertained that the equipment is needed to complete the work as outlined in the scope of work and was not included in the original estimate.</w:t>
      </w:r>
    </w:p>
    <w:p w14:paraId="22FD16FE" w14:textId="5447204B" w:rsidR="00DD23F6" w:rsidRPr="00DD23F6" w:rsidRDefault="00DD23F6" w:rsidP="00153B53">
      <w:pPr>
        <w:pStyle w:val="Heading1"/>
        <w:spacing w:after="120"/>
        <w:rPr>
          <w:rFonts w:cs="Times New Roman"/>
          <w:b/>
          <w:bCs/>
          <w:szCs w:val="24"/>
        </w:rPr>
      </w:pPr>
      <w:bookmarkStart w:id="8" w:name="_Toc116304657"/>
      <w:bookmarkStart w:id="9" w:name="_Toc124327600"/>
      <w:r w:rsidRPr="00DD23F6">
        <w:rPr>
          <w:rFonts w:cs="Times New Roman"/>
          <w:b/>
          <w:bCs/>
          <w:szCs w:val="24"/>
        </w:rPr>
        <w:t>SUBCONTRACTOR</w:t>
      </w:r>
      <w:bookmarkEnd w:id="8"/>
      <w:bookmarkEnd w:id="9"/>
      <w:r w:rsidRPr="00DD23F6">
        <w:rPr>
          <w:rFonts w:cs="Times New Roman"/>
          <w:b/>
          <w:bCs/>
          <w:szCs w:val="24"/>
        </w:rPr>
        <w:t xml:space="preserve"> </w:t>
      </w:r>
    </w:p>
    <w:p w14:paraId="6BA0B538" w14:textId="53780C6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When time and material rates are specified in a contract rather than a lump sum and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uses a subcontractor to complete the assigned work, the cost of the subcontractor shall be indicated on the estimate and the invoice. CONTRACTOR shall be allowed to assess a percentage of up to fifteen percent (15%) over the cost of the subcontractor. A copy of the subcontractor invoice to CONTRACTOR shall accompany the invoice submitted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Within five (5) calendar days after award of any subcontract, CONTRACTOR shall deliver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 statement setting forth the name and address of the subcontractor, a summary of the work subcontracted and a copy of the subcontract.</w:t>
      </w:r>
    </w:p>
    <w:p w14:paraId="2E7D719F" w14:textId="11229E47" w:rsidR="0067214D" w:rsidRPr="00153B53" w:rsidRDefault="00153B53" w:rsidP="00153B53">
      <w:pPr>
        <w:pStyle w:val="Heading1"/>
        <w:spacing w:after="120"/>
        <w:rPr>
          <w:rFonts w:cs="Times New Roman"/>
          <w:b/>
          <w:bCs/>
          <w:szCs w:val="24"/>
        </w:rPr>
      </w:pPr>
      <w:bookmarkStart w:id="10" w:name="_Toc116304659"/>
      <w:bookmarkStart w:id="11" w:name="_Toc124327601"/>
      <w:r w:rsidRPr="00153B53">
        <w:rPr>
          <w:rFonts w:cs="Times New Roman"/>
          <w:b/>
          <w:bCs/>
          <w:szCs w:val="24"/>
        </w:rPr>
        <w:t>COUNTY RESPONSIBILITIES</w:t>
      </w:r>
      <w:bookmarkEnd w:id="10"/>
      <w:bookmarkEnd w:id="11"/>
    </w:p>
    <w:p w14:paraId="55713338" w14:textId="2EF0561E"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A.</w:t>
      </w:r>
      <w:r w:rsidRPr="00153B53">
        <w:rPr>
          <w:rFonts w:ascii="Times New Roman" w:hAnsi="Times New Roman" w:cs="Times New Roman"/>
          <w:sz w:val="24"/>
          <w:szCs w:val="24"/>
        </w:rPr>
        <w:t xml:space="preserve">  Project Manager</w:t>
      </w:r>
      <w:proofErr w:type="gramStart"/>
      <w:r w:rsidRPr="00153B53">
        <w:rPr>
          <w:rFonts w:ascii="Times New Roman" w:hAnsi="Times New Roman" w:cs="Times New Roman"/>
          <w:sz w:val="24"/>
          <w:szCs w:val="24"/>
        </w:rPr>
        <w:t>:</w:t>
      </w:r>
      <w:r w:rsidRPr="00223FB2">
        <w:rPr>
          <w:rFonts w:ascii="Times New Roman" w:hAnsi="Times New Roman" w:cs="Times New Roman"/>
          <w:sz w:val="24"/>
          <w:szCs w:val="24"/>
        </w:rPr>
        <w:t xml:space="preserve">  </w:t>
      </w:r>
      <w:r w:rsidR="00D62120">
        <w:rPr>
          <w:rFonts w:ascii="Times New Roman" w:hAnsi="Times New Roman" w:cs="Times New Roman"/>
          <w:sz w:val="24"/>
          <w:szCs w:val="24"/>
        </w:rPr>
        <w:t>COUNTY</w:t>
      </w:r>
      <w:proofErr w:type="gramEnd"/>
      <w:r w:rsidRPr="00223FB2">
        <w:rPr>
          <w:rFonts w:ascii="Times New Roman" w:hAnsi="Times New Roman" w:cs="Times New Roman"/>
          <w:sz w:val="24"/>
          <w:szCs w:val="24"/>
        </w:rPr>
        <w:t xml:space="preserve"> will designate a COUNTY staff member to act as COUNTY Project Manager. It is agreed to by the parties that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will decide all questions, difficulties, or disputes, of whatever nature, which may arise relative to the interpretation of the plans, construction, prosecution, and fulfillment of the Scope of Services, and about the character, quality, amount, and value of any work done, and materials furnished, under or by reason of this Agreement.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may appoint representatives as desired that will be authorized to inspect all work done and all materials furnished.</w:t>
      </w:r>
    </w:p>
    <w:p w14:paraId="5075D780" w14:textId="760595DB"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pay in accordance with the provisions set forth in this Agreement.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retains the right to inspect all work to verify compliance with the agreement documents. Such inspection may extend to all or any part of the work and to the manufacture, preparation, or fabrication of the materials to be used.</w:t>
      </w:r>
    </w:p>
    <w:p w14:paraId="4F247022" w14:textId="7FEC2642" w:rsidR="0067214D" w:rsidRPr="00153B53" w:rsidRDefault="00153B53" w:rsidP="00153B53">
      <w:pPr>
        <w:pStyle w:val="Heading1"/>
        <w:spacing w:after="120"/>
        <w:rPr>
          <w:rFonts w:cs="Times New Roman"/>
          <w:b/>
          <w:bCs/>
          <w:szCs w:val="24"/>
        </w:rPr>
      </w:pPr>
      <w:bookmarkStart w:id="12" w:name="_Toc116304660"/>
      <w:bookmarkStart w:id="13" w:name="_Toc124327602"/>
      <w:r w:rsidRPr="00153B53">
        <w:rPr>
          <w:rFonts w:cs="Times New Roman"/>
          <w:b/>
          <w:bCs/>
          <w:szCs w:val="24"/>
        </w:rPr>
        <w:t>AGREEMENT DOCUMENTS</w:t>
      </w:r>
      <w:bookmarkEnd w:id="12"/>
      <w:bookmarkEnd w:id="13"/>
    </w:p>
    <w:p w14:paraId="386E99D5" w14:textId="4F52FAC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w:t>
      </w:r>
      <w:r w:rsidRPr="00153B53">
        <w:rPr>
          <w:rFonts w:ascii="Times New Roman" w:hAnsi="Times New Roman" w:cs="Times New Roman"/>
          <w:sz w:val="24"/>
          <w:szCs w:val="24"/>
        </w:rPr>
        <w:t>Definitions:</w:t>
      </w:r>
      <w:r w:rsidRPr="00223FB2">
        <w:rPr>
          <w:rFonts w:ascii="Times New Roman" w:hAnsi="Times New Roman" w:cs="Times New Roman"/>
          <w:sz w:val="24"/>
          <w:szCs w:val="24"/>
        </w:rPr>
        <w:t xml:space="preserve">  For purposes of this Agreement, the term “agreement documents” includes all bid documents, drawings, the Scope of Services, attachments to this Agreement, and provisions within this Agreement, along with any change orders or amendments to this Agreement. It is the intent of the agreement documents to describe a functionally complete Service which defines the scope of work. Any work, materials, or equipment that may reasonably be inferred from the agreement documents as being required to produce the intended result will be supplied </w:t>
      </w:r>
      <w:proofErr w:type="gramStart"/>
      <w:r w:rsidRPr="00223FB2">
        <w:rPr>
          <w:rFonts w:ascii="Times New Roman" w:hAnsi="Times New Roman" w:cs="Times New Roman"/>
          <w:sz w:val="24"/>
          <w:szCs w:val="24"/>
        </w:rPr>
        <w:t>whether or not</w:t>
      </w:r>
      <w:proofErr w:type="gramEnd"/>
      <w:r w:rsidRPr="00223FB2">
        <w:rPr>
          <w:rFonts w:ascii="Times New Roman" w:hAnsi="Times New Roman" w:cs="Times New Roman"/>
          <w:sz w:val="24"/>
          <w:szCs w:val="24"/>
        </w:rPr>
        <w:t xml:space="preserve"> specifically called for. When words which have a well-known technical or trade meaning are used to describe work, material or equipment, such words will be interpreted in accordance with that meaning. Reference to standard specifications, manuals, or codes of any technical society, organization, or association or to the laws or regulations of any governmental authority having jurisdiction, whether such reference be specified or by implication, will mean the latest standard specification, manual, code, law or regulation in effect at the time the work performed, unless specifically stated otherwise herein.</w:t>
      </w:r>
    </w:p>
    <w:p w14:paraId="38EC8FD9" w14:textId="0AF78D43"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lastRenderedPageBreak/>
        <w:t xml:space="preserve">B.  </w:t>
      </w:r>
      <w:r w:rsidRPr="00153B53">
        <w:rPr>
          <w:rFonts w:ascii="Times New Roman" w:hAnsi="Times New Roman" w:cs="Times New Roman"/>
          <w:sz w:val="24"/>
          <w:szCs w:val="24"/>
        </w:rPr>
        <w:t>Agreement Documents</w:t>
      </w:r>
      <w:proofErr w:type="gramStart"/>
      <w:r w:rsidRPr="00223FB2">
        <w:rPr>
          <w:rFonts w:ascii="Times New Roman" w:hAnsi="Times New Roman" w:cs="Times New Roman"/>
          <w:sz w:val="24"/>
          <w:szCs w:val="24"/>
        </w:rPr>
        <w:t>:  The</w:t>
      </w:r>
      <w:proofErr w:type="gramEnd"/>
      <w:r w:rsidRPr="00223FB2">
        <w:rPr>
          <w:rFonts w:ascii="Times New Roman" w:hAnsi="Times New Roman" w:cs="Times New Roman"/>
          <w:sz w:val="24"/>
          <w:szCs w:val="24"/>
        </w:rPr>
        <w:t xml:space="preserve"> agreement documents and all referenced standards cited therein are essential parts of the agreement requirements. A requirement occurring in one is binding as though occurring in all. Drawings and specifications are intended to agree and be mutually complete. Any item not contained within the drawings, but contained in the specifications, or </w:t>
      </w:r>
      <w:proofErr w:type="gramStart"/>
      <w:r w:rsidRPr="00223FB2">
        <w:rPr>
          <w:rFonts w:ascii="Times New Roman" w:hAnsi="Times New Roman" w:cs="Times New Roman"/>
          <w:sz w:val="24"/>
          <w:szCs w:val="24"/>
        </w:rPr>
        <w:t>vice-versa</w:t>
      </w:r>
      <w:proofErr w:type="gramEnd"/>
      <w:r w:rsidRPr="00223FB2">
        <w:rPr>
          <w:rFonts w:ascii="Times New Roman" w:hAnsi="Times New Roman" w:cs="Times New Roman"/>
          <w:sz w:val="24"/>
          <w:szCs w:val="24"/>
        </w:rPr>
        <w:t xml:space="preserve">, will be provided or executed as shown in either the drawing or specification at no extra costs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Should anything not included in either the drawing or the specifications be necessary for the proper construction or operation as herein </w:t>
      </w:r>
      <w:proofErr w:type="gramStart"/>
      <w:r w:rsidRPr="00223FB2">
        <w:rPr>
          <w:rFonts w:ascii="Times New Roman" w:hAnsi="Times New Roman" w:cs="Times New Roman"/>
          <w:sz w:val="24"/>
          <w:szCs w:val="24"/>
        </w:rPr>
        <w:t>specified</w:t>
      </w:r>
      <w:r w:rsidR="003624C7">
        <w:rPr>
          <w:rFonts w:ascii="Times New Roman" w:hAnsi="Times New Roman" w:cs="Times New Roman"/>
          <w:sz w:val="24"/>
          <w:szCs w:val="24"/>
        </w:rPr>
        <w:t>,</w:t>
      </w:r>
      <w:r w:rsidRPr="00223FB2">
        <w:rPr>
          <w:rFonts w:ascii="Times New Roman" w:hAnsi="Times New Roman" w:cs="Times New Roman"/>
          <w:sz w:val="24"/>
          <w:szCs w:val="24"/>
        </w:rPr>
        <w:t xml:space="preserve"> or</w:t>
      </w:r>
      <w:proofErr w:type="gramEnd"/>
      <w:r w:rsidRPr="00223FB2">
        <w:rPr>
          <w:rFonts w:ascii="Times New Roman" w:hAnsi="Times New Roman" w:cs="Times New Roman"/>
          <w:sz w:val="24"/>
          <w:szCs w:val="24"/>
        </w:rPr>
        <w:t xml:space="preserve"> should any error or disagreement between the specifications and drawings exist or appear to exist, CONTRACTOR will not derive unjust benefit thereby, or use such disagreement counter to the best interests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CONTRACTOR will immediately notify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of any discrepancy and await the Project Manager’s direction before proceeding with the work in question.</w:t>
      </w:r>
    </w:p>
    <w:p w14:paraId="3F52403E" w14:textId="66DF0B7B"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w:t>
      </w:r>
      <w:r w:rsidRPr="00153B53">
        <w:rPr>
          <w:rFonts w:ascii="Times New Roman" w:hAnsi="Times New Roman" w:cs="Times New Roman"/>
          <w:sz w:val="24"/>
          <w:szCs w:val="24"/>
        </w:rPr>
        <w:t>Completion of the Scope of Services</w:t>
      </w:r>
      <w:r w:rsidRPr="00223FB2">
        <w:rPr>
          <w:rFonts w:ascii="Times New Roman" w:hAnsi="Times New Roman" w:cs="Times New Roman"/>
          <w:sz w:val="24"/>
          <w:szCs w:val="24"/>
        </w:rPr>
        <w:t xml:space="preserve">:  CONTRACTOR will give the work the </w:t>
      </w:r>
      <w:proofErr w:type="gramStart"/>
      <w:r w:rsidRPr="00223FB2">
        <w:rPr>
          <w:rFonts w:ascii="Times New Roman" w:hAnsi="Times New Roman" w:cs="Times New Roman"/>
          <w:sz w:val="24"/>
          <w:szCs w:val="24"/>
        </w:rPr>
        <w:t>attention necessary</w:t>
      </w:r>
      <w:proofErr w:type="gramEnd"/>
      <w:r w:rsidRPr="00223FB2">
        <w:rPr>
          <w:rFonts w:ascii="Times New Roman" w:hAnsi="Times New Roman" w:cs="Times New Roman"/>
          <w:sz w:val="24"/>
          <w:szCs w:val="24"/>
        </w:rPr>
        <w:t xml:space="preserve"> to </w:t>
      </w:r>
      <w:proofErr w:type="gramStart"/>
      <w:r w:rsidRPr="00223FB2">
        <w:rPr>
          <w:rFonts w:ascii="Times New Roman" w:hAnsi="Times New Roman" w:cs="Times New Roman"/>
          <w:sz w:val="24"/>
          <w:szCs w:val="24"/>
        </w:rPr>
        <w:t>assure</w:t>
      </w:r>
      <w:proofErr w:type="gramEnd"/>
      <w:r w:rsidRPr="00223FB2">
        <w:rPr>
          <w:rFonts w:ascii="Times New Roman" w:hAnsi="Times New Roman" w:cs="Times New Roman"/>
          <w:sz w:val="24"/>
          <w:szCs w:val="24"/>
        </w:rPr>
        <w:t xml:space="preserve"> the scheduled progress and will cooperate with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with other contractors on the job site. All work will be done in accordance with the agreement documents. When not specifically identified in the technical specifications, such materials and equipment will be of a suitable type and grade for the purpose. All material, workmanship, and equipment will be subject to the inspection and approval of </w:t>
      </w:r>
      <w:r w:rsidR="00D62120">
        <w:rPr>
          <w:rFonts w:ascii="Times New Roman" w:hAnsi="Times New Roman" w:cs="Times New Roman"/>
          <w:sz w:val="24"/>
          <w:szCs w:val="24"/>
        </w:rPr>
        <w:t>COUNTY</w:t>
      </w:r>
      <w:r w:rsidRPr="00223FB2">
        <w:rPr>
          <w:rFonts w:ascii="Times New Roman" w:hAnsi="Times New Roman" w:cs="Times New Roman"/>
          <w:sz w:val="24"/>
          <w:szCs w:val="24"/>
        </w:rPr>
        <w:t>.</w:t>
      </w:r>
    </w:p>
    <w:p w14:paraId="6BC81BAA" w14:textId="15C85F4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D.  </w:t>
      </w:r>
      <w:r w:rsidRPr="00153B53">
        <w:rPr>
          <w:rFonts w:ascii="Times New Roman" w:hAnsi="Times New Roman" w:cs="Times New Roman"/>
          <w:sz w:val="24"/>
          <w:szCs w:val="24"/>
        </w:rPr>
        <w:t>Errors and Omissions</w:t>
      </w:r>
      <w:proofErr w:type="gramStart"/>
      <w:r w:rsidRPr="00223FB2">
        <w:rPr>
          <w:rFonts w:ascii="Times New Roman" w:hAnsi="Times New Roman" w:cs="Times New Roman"/>
          <w:sz w:val="24"/>
          <w:szCs w:val="24"/>
        </w:rPr>
        <w:t>:  CONTRACTOR</w:t>
      </w:r>
      <w:proofErr w:type="gramEnd"/>
      <w:r w:rsidRPr="00223FB2">
        <w:rPr>
          <w:rFonts w:ascii="Times New Roman" w:hAnsi="Times New Roman" w:cs="Times New Roman"/>
          <w:sz w:val="24"/>
          <w:szCs w:val="24"/>
        </w:rPr>
        <w:t xml:space="preserve"> will not take advantage of any apparent error or omission in the agreement documents. If any error or omission appears in the agreement documents, CONTRACTOR will immediately notify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in writing of such errors or omissions. In the event CONTRACTOR knows or should have known of any error or omission and failed to provide such notification, CONTRACTOR will be deemed to have waived any claim for increased time or compensation CONTRACTOR may have had and CONTRACTOR will be responsible for the results and the costs of rectifying any such error or omission.</w:t>
      </w:r>
    </w:p>
    <w:p w14:paraId="2A42CFC3" w14:textId="2B7C7C39" w:rsidR="0067214D" w:rsidRPr="00153B53" w:rsidRDefault="00153B53" w:rsidP="00153B53">
      <w:pPr>
        <w:pStyle w:val="Heading1"/>
        <w:spacing w:after="120"/>
        <w:rPr>
          <w:rFonts w:cs="Times New Roman"/>
          <w:b/>
          <w:bCs/>
          <w:szCs w:val="24"/>
        </w:rPr>
      </w:pPr>
      <w:bookmarkStart w:id="14" w:name="_Toc116304661"/>
      <w:bookmarkStart w:id="15" w:name="_Toc124327603"/>
      <w:r w:rsidRPr="00153B53">
        <w:rPr>
          <w:rFonts w:cs="Times New Roman"/>
          <w:b/>
          <w:bCs/>
          <w:szCs w:val="24"/>
        </w:rPr>
        <w:t>CONTRACTOR PERSONNEL</w:t>
      </w:r>
      <w:bookmarkEnd w:id="14"/>
      <w:bookmarkEnd w:id="15"/>
    </w:p>
    <w:p w14:paraId="25EAE95B" w14:textId="331B5404"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w:t>
      </w:r>
      <w:r w:rsidRPr="00153B53">
        <w:rPr>
          <w:rFonts w:ascii="Times New Roman" w:hAnsi="Times New Roman" w:cs="Times New Roman"/>
          <w:sz w:val="24"/>
          <w:szCs w:val="24"/>
        </w:rPr>
        <w:t xml:space="preserve"> Personnel</w:t>
      </w:r>
      <w:proofErr w:type="gramStart"/>
      <w:r w:rsidRPr="00223FB2">
        <w:rPr>
          <w:rFonts w:ascii="Times New Roman" w:hAnsi="Times New Roman" w:cs="Times New Roman"/>
          <w:sz w:val="24"/>
          <w:szCs w:val="24"/>
        </w:rPr>
        <w:t>:  CONTRACTOR</w:t>
      </w:r>
      <w:proofErr w:type="gramEnd"/>
      <w:r w:rsidRPr="00223FB2">
        <w:rPr>
          <w:rFonts w:ascii="Times New Roman" w:hAnsi="Times New Roman" w:cs="Times New Roman"/>
          <w:sz w:val="24"/>
          <w:szCs w:val="24"/>
        </w:rPr>
        <w:t xml:space="preserve"> will assure that all personnel are competent, careful, and reliable.  All personnel must have sufficient skill and experience to perform their assigned task properly and satisfactorily, to operate any equipment involved, and will </w:t>
      </w:r>
      <w:r w:rsidR="00632ACA" w:rsidRPr="00223FB2">
        <w:rPr>
          <w:rFonts w:ascii="Times New Roman" w:hAnsi="Times New Roman" w:cs="Times New Roman"/>
          <w:sz w:val="24"/>
          <w:szCs w:val="24"/>
        </w:rPr>
        <w:t>make d</w:t>
      </w:r>
      <w:r w:rsidR="00632ACA">
        <w:rPr>
          <w:rFonts w:ascii="Times New Roman" w:hAnsi="Times New Roman" w:cs="Times New Roman"/>
          <w:sz w:val="24"/>
          <w:szCs w:val="24"/>
        </w:rPr>
        <w:t>o</w:t>
      </w:r>
      <w:r w:rsidRPr="00223FB2">
        <w:rPr>
          <w:rFonts w:ascii="Times New Roman" w:hAnsi="Times New Roman" w:cs="Times New Roman"/>
          <w:sz w:val="24"/>
          <w:szCs w:val="24"/>
        </w:rPr>
        <w:t xml:space="preserve"> and proper effort to execute the work in the manner prescribed in the agreement documents. When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determines that any person is incompetent, unfaithful, intemperate, disorderly, or insubordinate, such person will be immediately discharged</w:t>
      </w:r>
      <w:r w:rsidRPr="00B83C10">
        <w:rPr>
          <w:rFonts w:ascii="Times New Roman" w:hAnsi="Times New Roman" w:cs="Times New Roman"/>
          <w:sz w:val="24"/>
          <w:szCs w:val="24"/>
        </w:rPr>
        <w:t xml:space="preserve"> </w:t>
      </w:r>
      <w:r w:rsidRPr="00223FB2">
        <w:rPr>
          <w:rFonts w:ascii="Times New Roman" w:hAnsi="Times New Roman" w:cs="Times New Roman"/>
          <w:sz w:val="24"/>
          <w:szCs w:val="24"/>
        </w:rPr>
        <w:t xml:space="preserve">and will not again be employed without the written consent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Should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fail to remove such person or persons,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withhold all payments which are or may become due or may suspend the work with approval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until such orders are complied with. No alcoholic beverages or drugs are permitted on any COUNTY properties. Evidence of alcoholic beverages or drug use by an individual will result in immediate termination from the job site.</w:t>
      </w:r>
    </w:p>
    <w:p w14:paraId="74F299CA" w14:textId="6432F032"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w:t>
      </w:r>
      <w:r w:rsidRPr="00153B53">
        <w:rPr>
          <w:rFonts w:ascii="Times New Roman" w:hAnsi="Times New Roman" w:cs="Times New Roman"/>
          <w:sz w:val="24"/>
          <w:szCs w:val="24"/>
        </w:rPr>
        <w:t>E-Verify</w:t>
      </w:r>
      <w:r w:rsidRPr="00223FB2">
        <w:rPr>
          <w:rFonts w:ascii="Times New Roman" w:hAnsi="Times New Roman" w:cs="Times New Roman"/>
          <w:sz w:val="24"/>
          <w:szCs w:val="24"/>
        </w:rPr>
        <w:t xml:space="preserve">:  CONTRACTOR will utilize the U.S. Department of Homeland Security’s E-Verify system to verify the employment eligibility of all new employees hired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during the term of this agreement; and will expressly require any contractor and subcontractors performing work or providing services pursuant to this agreement to likewise utilize the U.S. Department of Homeland Security’s E-Verify system to verify the employment eligibility of all new employees hired by the subcontractor during the agreement term. </w:t>
      </w:r>
    </w:p>
    <w:p w14:paraId="79074F91" w14:textId="5232EC0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w:t>
      </w:r>
      <w:r w:rsidRPr="00153B53">
        <w:rPr>
          <w:rFonts w:ascii="Times New Roman" w:hAnsi="Times New Roman" w:cs="Times New Roman"/>
          <w:sz w:val="24"/>
          <w:szCs w:val="24"/>
        </w:rPr>
        <w:t>Employment</w:t>
      </w:r>
      <w:proofErr w:type="gramStart"/>
      <w:r w:rsidRPr="00223FB2">
        <w:rPr>
          <w:rFonts w:ascii="Times New Roman" w:hAnsi="Times New Roman" w:cs="Times New Roman"/>
          <w:sz w:val="24"/>
          <w:szCs w:val="24"/>
        </w:rPr>
        <w:t>:  CONTRACTOR</w:t>
      </w:r>
      <w:proofErr w:type="gramEnd"/>
      <w:r w:rsidRPr="00223FB2">
        <w:rPr>
          <w:rFonts w:ascii="Times New Roman" w:hAnsi="Times New Roman" w:cs="Times New Roman"/>
          <w:sz w:val="24"/>
          <w:szCs w:val="24"/>
        </w:rPr>
        <w:t xml:space="preserve"> acknowledges and agrees that, in accordance with Section 255.099, Florida Statutes, if assigned to CONTRACTOR is being supported in whole or in part by State funding CONTRACTOR will give preference to the employment of state residents in the performance of the work if state residents have substantially equal qualifications to those of non-</w:t>
      </w:r>
      <w:r w:rsidRPr="00223FB2">
        <w:rPr>
          <w:rFonts w:ascii="Times New Roman" w:hAnsi="Times New Roman" w:cs="Times New Roman"/>
          <w:sz w:val="24"/>
          <w:szCs w:val="24"/>
        </w:rPr>
        <w:lastRenderedPageBreak/>
        <w:t>residents. If CONTRACTOR is required to employ state residents, CONTRACTOR will contact the Department of Economic Opportunity to post the employment needs in the State’s job bank system.  However, in work involving the expenditure of federal aid funds, this section may not be enforced in such a manner that would conflict with or be contrary to federal law prescribing a labor preference to honorably discharged soldiers, sailors, or marines, or prohibiting as unlawful any other preference or discrimination among the citizens of the United States.</w:t>
      </w:r>
    </w:p>
    <w:p w14:paraId="78F71F3F" w14:textId="13A8DE70"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D.  </w:t>
      </w:r>
      <w:r w:rsidRPr="00153B53">
        <w:rPr>
          <w:rFonts w:ascii="Times New Roman" w:hAnsi="Times New Roman" w:cs="Times New Roman"/>
          <w:sz w:val="24"/>
          <w:szCs w:val="24"/>
        </w:rPr>
        <w:t>Superintendent</w:t>
      </w:r>
      <w:proofErr w:type="gramStart"/>
      <w:r w:rsidRPr="00223FB2">
        <w:rPr>
          <w:rFonts w:ascii="Times New Roman" w:hAnsi="Times New Roman" w:cs="Times New Roman"/>
          <w:sz w:val="24"/>
          <w:szCs w:val="24"/>
        </w:rPr>
        <w:t>:  CONTRACTOR</w:t>
      </w:r>
      <w:proofErr w:type="gramEnd"/>
      <w:r w:rsidRPr="00223FB2">
        <w:rPr>
          <w:rFonts w:ascii="Times New Roman" w:hAnsi="Times New Roman" w:cs="Times New Roman"/>
          <w:sz w:val="24"/>
          <w:szCs w:val="24"/>
        </w:rPr>
        <w:t xml:space="preserve"> will have at the site as its agent a competent superintendent capable and thoroughly experienced in the type of work being performed, who will receive instructions from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The superintendent will supervise all trades, direct all Service activities, establish, and maintain installation schedules, and provide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with progress reports as requested. The superintendent will have full authority to execute the orders or directions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if applicable to supply promptly any materials, tools, equipment, labor, and incidentals which may be required. Such superintendent will be furnished regardless of the amount of work sublet.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’S superintendent will speak, write, and understand English and will be on the job site during all working hours.  </w:t>
      </w:r>
    </w:p>
    <w:p w14:paraId="53944BED" w14:textId="2D3AD62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E.  </w:t>
      </w:r>
      <w:r w:rsidRPr="00153B53">
        <w:rPr>
          <w:rFonts w:ascii="Times New Roman" w:hAnsi="Times New Roman" w:cs="Times New Roman"/>
          <w:sz w:val="24"/>
          <w:szCs w:val="24"/>
        </w:rPr>
        <w:t>Dress Code</w:t>
      </w:r>
      <w:proofErr w:type="gramStart"/>
      <w:r w:rsidRPr="00223FB2">
        <w:rPr>
          <w:rFonts w:ascii="Times New Roman" w:hAnsi="Times New Roman" w:cs="Times New Roman"/>
          <w:sz w:val="24"/>
          <w:szCs w:val="24"/>
        </w:rPr>
        <w:t>:  CONTRACTOR</w:t>
      </w:r>
      <w:proofErr w:type="gramEnd"/>
      <w:r w:rsidRPr="00223FB2">
        <w:rPr>
          <w:rFonts w:ascii="Times New Roman" w:hAnsi="Times New Roman" w:cs="Times New Roman"/>
          <w:sz w:val="24"/>
          <w:szCs w:val="24"/>
        </w:rPr>
        <w:t xml:space="preserve"> will maintain a dress code for its employees with a minimum of shirts, pants, and work shoes/boots, in decent condition, always while the work is being performed. In the event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determines ID badges are necessary,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provide CONTRACTOR with ID badges and CONTRACTOR agrees to </w:t>
      </w:r>
      <w:proofErr w:type="gramStart"/>
      <w:r w:rsidRPr="00223FB2">
        <w:rPr>
          <w:rFonts w:ascii="Times New Roman" w:hAnsi="Times New Roman" w:cs="Times New Roman"/>
          <w:sz w:val="24"/>
          <w:szCs w:val="24"/>
        </w:rPr>
        <w:t>enforce</w:t>
      </w:r>
      <w:proofErr w:type="gramEnd"/>
      <w:r w:rsidRPr="00223FB2">
        <w:rPr>
          <w:rFonts w:ascii="Times New Roman" w:hAnsi="Times New Roman" w:cs="Times New Roman"/>
          <w:sz w:val="24"/>
          <w:szCs w:val="24"/>
        </w:rPr>
        <w:t xml:space="preserve"> that its employees, whether employed by CONTRACTOR or a subcontractor, wear such ID badge while working on site.  </w:t>
      </w:r>
    </w:p>
    <w:p w14:paraId="3C0D75F3" w14:textId="045B9A4E"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F. </w:t>
      </w:r>
      <w:r w:rsidRPr="00153B53">
        <w:rPr>
          <w:rFonts w:ascii="Times New Roman" w:hAnsi="Times New Roman" w:cs="Times New Roman"/>
          <w:sz w:val="24"/>
          <w:szCs w:val="24"/>
        </w:rPr>
        <w:t xml:space="preserve"> Employee Documentation</w:t>
      </w:r>
      <w:proofErr w:type="gramStart"/>
      <w:r w:rsidRPr="00223FB2">
        <w:rPr>
          <w:rFonts w:ascii="Times New Roman" w:hAnsi="Times New Roman" w:cs="Times New Roman"/>
          <w:sz w:val="24"/>
          <w:szCs w:val="24"/>
        </w:rPr>
        <w:t>:  If</w:t>
      </w:r>
      <w:proofErr w:type="gramEnd"/>
      <w:r w:rsidRPr="00223FB2">
        <w:rPr>
          <w:rFonts w:ascii="Times New Roman" w:hAnsi="Times New Roman" w:cs="Times New Roman"/>
          <w:sz w:val="24"/>
          <w:szCs w:val="24"/>
        </w:rPr>
        <w:t xml:space="preserve"> required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for a Service, CONTRACTOR will provide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with all requested documentation for all personnel, subcontractors, and representatives of CONTRACTOR that will be utilized. Documentation will be provided within five working days of request and will be submitted electronically in PDF format.  This information will also be provided when new personnel, subcontractors, and representatives of CONTRACTOR are hired at any time during the agreement period. The information supplied will be used to run background checks and to provide identification badging, proximity cards, and keys.  All required documentation will be supplied in one PDF attachment that will be titled with the Company’s name, the person’s name, and the person’s </w:t>
      </w:r>
      <w:proofErr w:type="gramStart"/>
      <w:r w:rsidRPr="00223FB2">
        <w:rPr>
          <w:rFonts w:ascii="Times New Roman" w:hAnsi="Times New Roman" w:cs="Times New Roman"/>
          <w:sz w:val="24"/>
          <w:szCs w:val="24"/>
        </w:rPr>
        <w:t>birthdate</w:t>
      </w:r>
      <w:proofErr w:type="gramEnd"/>
      <w:r w:rsidRPr="00223FB2">
        <w:rPr>
          <w:rFonts w:ascii="Times New Roman" w:hAnsi="Times New Roman" w:cs="Times New Roman"/>
          <w:sz w:val="24"/>
          <w:szCs w:val="24"/>
        </w:rPr>
        <w:t xml:space="preserve">.  </w:t>
      </w:r>
    </w:p>
    <w:p w14:paraId="2ED28C9F" w14:textId="493B46C0" w:rsidR="0067214D" w:rsidRPr="00223FB2" w:rsidRDefault="0067214D" w:rsidP="00345F59">
      <w:pPr>
        <w:spacing w:after="120" w:line="240" w:lineRule="auto"/>
        <w:ind w:left="720"/>
        <w:jc w:val="both"/>
        <w:rPr>
          <w:rFonts w:ascii="Times New Roman" w:hAnsi="Times New Roman" w:cs="Times New Roman"/>
          <w:sz w:val="24"/>
          <w:szCs w:val="24"/>
        </w:rPr>
      </w:pPr>
      <w:r w:rsidRPr="00223FB2">
        <w:rPr>
          <w:rFonts w:ascii="Times New Roman" w:hAnsi="Times New Roman" w:cs="Times New Roman"/>
          <w:i/>
          <w:iCs/>
          <w:sz w:val="24"/>
          <w:szCs w:val="24"/>
        </w:rPr>
        <w:t xml:space="preserve">Example: </w:t>
      </w:r>
      <w:r w:rsidRPr="00223FB2">
        <w:rPr>
          <w:rFonts w:ascii="Times New Roman" w:hAnsi="Times New Roman" w:cs="Times New Roman"/>
          <w:sz w:val="24"/>
          <w:szCs w:val="24"/>
        </w:rPr>
        <w:t xml:space="preserve">ACME Plumbing - John H. Smith - 10/10/96. The documentation will </w:t>
      </w:r>
      <w:r w:rsidR="00CE0F79" w:rsidRPr="00223FB2">
        <w:rPr>
          <w:rFonts w:ascii="Times New Roman" w:hAnsi="Times New Roman" w:cs="Times New Roman"/>
          <w:sz w:val="24"/>
          <w:szCs w:val="24"/>
        </w:rPr>
        <w:t>include</w:t>
      </w:r>
      <w:r w:rsidRPr="00223FB2">
        <w:rPr>
          <w:rFonts w:ascii="Times New Roman" w:hAnsi="Times New Roman" w:cs="Times New Roman"/>
          <w:sz w:val="24"/>
          <w:szCs w:val="24"/>
        </w:rPr>
        <w:t xml:space="preserve"> Full name, Address, Email address, Telephone number, </w:t>
      </w:r>
      <w:r w:rsidR="00CE0F79" w:rsidRPr="00223FB2">
        <w:rPr>
          <w:rFonts w:ascii="Times New Roman" w:hAnsi="Times New Roman" w:cs="Times New Roman"/>
          <w:sz w:val="24"/>
          <w:szCs w:val="24"/>
        </w:rPr>
        <w:t>copy</w:t>
      </w:r>
      <w:r w:rsidRPr="00223FB2">
        <w:rPr>
          <w:rFonts w:ascii="Times New Roman" w:hAnsi="Times New Roman" w:cs="Times New Roman"/>
          <w:sz w:val="24"/>
          <w:szCs w:val="24"/>
        </w:rPr>
        <w:t xml:space="preserve"> of driver’s license/state of Florida identification card/valid passport/valid work visa, current color photo (head shot) taken with a plain background, </w:t>
      </w:r>
      <w:r w:rsidR="00CE0F79" w:rsidRPr="00223FB2">
        <w:rPr>
          <w:rFonts w:ascii="Times New Roman" w:hAnsi="Times New Roman" w:cs="Times New Roman"/>
          <w:sz w:val="24"/>
          <w:szCs w:val="24"/>
        </w:rPr>
        <w:t>building</w:t>
      </w:r>
      <w:r w:rsidRPr="00223FB2">
        <w:rPr>
          <w:rFonts w:ascii="Times New Roman" w:hAnsi="Times New Roman" w:cs="Times New Roman"/>
          <w:sz w:val="24"/>
          <w:szCs w:val="24"/>
        </w:rPr>
        <w:t xml:space="preserve"> name(s) and address(s) of the facilities where the individual will be working, and any additional information that may be requested by the Lake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Sheriff’s Office.</w:t>
      </w:r>
    </w:p>
    <w:p w14:paraId="0F6F460A" w14:textId="02E56FEA" w:rsidR="0067214D" w:rsidRPr="003F2E92" w:rsidRDefault="0067214D" w:rsidP="00223FB2">
      <w:pPr>
        <w:spacing w:after="120" w:line="240" w:lineRule="auto"/>
        <w:jc w:val="both"/>
        <w:rPr>
          <w:rFonts w:ascii="Times New Roman" w:hAnsi="Times New Roman" w:cs="Times New Roman"/>
          <w:sz w:val="24"/>
          <w:szCs w:val="24"/>
        </w:rPr>
      </w:pPr>
      <w:r w:rsidRPr="003F2E92">
        <w:rPr>
          <w:rFonts w:ascii="Times New Roman" w:hAnsi="Times New Roman" w:cs="Times New Roman"/>
          <w:sz w:val="24"/>
          <w:szCs w:val="24"/>
        </w:rPr>
        <w:t>G.  Criminal Justice Information Services (CJIS)</w:t>
      </w:r>
      <w:proofErr w:type="gramStart"/>
      <w:r w:rsidRPr="003F2E92">
        <w:rPr>
          <w:rFonts w:ascii="Times New Roman" w:hAnsi="Times New Roman" w:cs="Times New Roman"/>
          <w:sz w:val="24"/>
          <w:szCs w:val="24"/>
        </w:rPr>
        <w:t>:  When</w:t>
      </w:r>
      <w:proofErr w:type="gramEnd"/>
      <w:r w:rsidRPr="003F2E92">
        <w:rPr>
          <w:rFonts w:ascii="Times New Roman" w:hAnsi="Times New Roman" w:cs="Times New Roman"/>
          <w:sz w:val="24"/>
          <w:szCs w:val="24"/>
        </w:rPr>
        <w:t xml:space="preserve"> advised by </w:t>
      </w:r>
      <w:r w:rsidR="00D62120">
        <w:rPr>
          <w:rFonts w:ascii="Times New Roman" w:hAnsi="Times New Roman" w:cs="Times New Roman"/>
          <w:sz w:val="24"/>
          <w:szCs w:val="24"/>
        </w:rPr>
        <w:t>COUNTY</w:t>
      </w:r>
      <w:r w:rsidRPr="003F2E92">
        <w:rPr>
          <w:rFonts w:ascii="Times New Roman" w:hAnsi="Times New Roman" w:cs="Times New Roman"/>
          <w:sz w:val="24"/>
          <w:szCs w:val="24"/>
        </w:rPr>
        <w:t xml:space="preserve"> Project Manager, CONTRACTOR’S personnel, subcontractors, and representatives will be required to complete an online training class that includes testing </w:t>
      </w:r>
      <w:proofErr w:type="gramStart"/>
      <w:r w:rsidRPr="003F2E92">
        <w:rPr>
          <w:rFonts w:ascii="Times New Roman" w:hAnsi="Times New Roman" w:cs="Times New Roman"/>
          <w:sz w:val="24"/>
          <w:szCs w:val="24"/>
        </w:rPr>
        <w:t>in order to</w:t>
      </w:r>
      <w:proofErr w:type="gramEnd"/>
      <w:r w:rsidRPr="003F2E92">
        <w:rPr>
          <w:rFonts w:ascii="Times New Roman" w:hAnsi="Times New Roman" w:cs="Times New Roman"/>
          <w:sz w:val="24"/>
          <w:szCs w:val="24"/>
        </w:rPr>
        <w:t xml:space="preserve"> have access to some secure areas of COUNTY facilities. Finger printing may also be required and will be performed by </w:t>
      </w:r>
      <w:proofErr w:type="gramStart"/>
      <w:r w:rsidRPr="003F2E92">
        <w:rPr>
          <w:rFonts w:ascii="Times New Roman" w:hAnsi="Times New Roman" w:cs="Times New Roman"/>
          <w:sz w:val="24"/>
          <w:szCs w:val="24"/>
        </w:rPr>
        <w:t>the Lake</w:t>
      </w:r>
      <w:proofErr w:type="gramEnd"/>
      <w:r w:rsidRPr="003F2E92">
        <w:rPr>
          <w:rFonts w:ascii="Times New Roman" w:hAnsi="Times New Roman" w:cs="Times New Roman"/>
          <w:sz w:val="24"/>
          <w:szCs w:val="24"/>
        </w:rPr>
        <w:t xml:space="preserve"> </w:t>
      </w:r>
      <w:r w:rsidR="00D62120">
        <w:rPr>
          <w:rFonts w:ascii="Times New Roman" w:hAnsi="Times New Roman" w:cs="Times New Roman"/>
          <w:sz w:val="24"/>
          <w:szCs w:val="24"/>
        </w:rPr>
        <w:t>COUNTY</w:t>
      </w:r>
      <w:r w:rsidRPr="003F2E92">
        <w:rPr>
          <w:rFonts w:ascii="Times New Roman" w:hAnsi="Times New Roman" w:cs="Times New Roman"/>
          <w:sz w:val="24"/>
          <w:szCs w:val="24"/>
        </w:rPr>
        <w:t xml:space="preserve"> Sheriff’s Office at no expense to </w:t>
      </w:r>
      <w:r w:rsidR="00D62120">
        <w:rPr>
          <w:rFonts w:ascii="Times New Roman" w:hAnsi="Times New Roman" w:cs="Times New Roman"/>
          <w:sz w:val="24"/>
          <w:szCs w:val="24"/>
        </w:rPr>
        <w:t>CONTRACTOR</w:t>
      </w:r>
      <w:r w:rsidRPr="003F2E92">
        <w:rPr>
          <w:rFonts w:ascii="Times New Roman" w:hAnsi="Times New Roman" w:cs="Times New Roman"/>
          <w:sz w:val="24"/>
          <w:szCs w:val="24"/>
        </w:rPr>
        <w:t>.</w:t>
      </w:r>
    </w:p>
    <w:p w14:paraId="0878D0A0" w14:textId="3278387B" w:rsidR="0067214D" w:rsidRPr="00223FB2" w:rsidRDefault="0067214D" w:rsidP="00223FB2">
      <w:pPr>
        <w:spacing w:after="120" w:line="240" w:lineRule="auto"/>
        <w:jc w:val="both"/>
        <w:rPr>
          <w:rFonts w:ascii="Times New Roman" w:hAnsi="Times New Roman" w:cs="Times New Roman"/>
          <w:sz w:val="24"/>
          <w:szCs w:val="24"/>
        </w:rPr>
      </w:pPr>
      <w:r w:rsidRPr="003F2E92">
        <w:rPr>
          <w:rFonts w:ascii="Times New Roman" w:hAnsi="Times New Roman" w:cs="Times New Roman"/>
          <w:sz w:val="24"/>
          <w:szCs w:val="24"/>
        </w:rPr>
        <w:t>H.  Background Check</w:t>
      </w:r>
      <w:proofErr w:type="gramStart"/>
      <w:r w:rsidRPr="003F2E92">
        <w:rPr>
          <w:rFonts w:ascii="Times New Roman" w:hAnsi="Times New Roman" w:cs="Times New Roman"/>
          <w:sz w:val="24"/>
          <w:szCs w:val="24"/>
        </w:rPr>
        <w:t>:</w:t>
      </w:r>
      <w:r w:rsidRPr="00223FB2">
        <w:rPr>
          <w:rFonts w:ascii="Times New Roman" w:hAnsi="Times New Roman" w:cs="Times New Roman"/>
          <w:sz w:val="24"/>
          <w:szCs w:val="24"/>
        </w:rPr>
        <w:t xml:space="preserve">  Background</w:t>
      </w:r>
      <w:proofErr w:type="gramEnd"/>
      <w:r w:rsidRPr="00223FB2">
        <w:rPr>
          <w:rFonts w:ascii="Times New Roman" w:hAnsi="Times New Roman" w:cs="Times New Roman"/>
          <w:sz w:val="24"/>
          <w:szCs w:val="24"/>
        </w:rPr>
        <w:t xml:space="preserve"> checks may be </w:t>
      </w:r>
      <w:proofErr w:type="gramStart"/>
      <w:r w:rsidRPr="00223FB2">
        <w:rPr>
          <w:rFonts w:ascii="Times New Roman" w:hAnsi="Times New Roman" w:cs="Times New Roman"/>
          <w:sz w:val="24"/>
          <w:szCs w:val="24"/>
        </w:rPr>
        <w:t>performed</w:t>
      </w:r>
      <w:proofErr w:type="gramEnd"/>
      <w:r w:rsidRPr="00223FB2">
        <w:rPr>
          <w:rFonts w:ascii="Times New Roman" w:hAnsi="Times New Roman" w:cs="Times New Roman"/>
          <w:sz w:val="24"/>
          <w:szCs w:val="24"/>
        </w:rPr>
        <w:t xml:space="preserve"> by the Lake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Sheriff’s Office for projects or services being done at the Lake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Courthouse at no expense to CONTRACTOR. On sites other than the Lake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Courthouse, all personnel, subcontractors, and representatives of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be required to submit to the Florida Department of Law Enforcement (850-410-81</w:t>
      </w:r>
      <w:r w:rsidR="00824599">
        <w:rPr>
          <w:rFonts w:ascii="Times New Roman" w:hAnsi="Times New Roman" w:cs="Times New Roman"/>
          <w:sz w:val="24"/>
          <w:szCs w:val="24"/>
        </w:rPr>
        <w:t>61 ApplicantChecks@fdle.state.fl.us</w:t>
      </w:r>
      <w:r w:rsidRPr="00223FB2">
        <w:rPr>
          <w:rFonts w:ascii="Times New Roman" w:hAnsi="Times New Roman" w:cs="Times New Roman"/>
          <w:sz w:val="24"/>
          <w:szCs w:val="24"/>
        </w:rPr>
        <w:t xml:space="preserve">) for a “Certified Background Check.” CONTRACTOR will be responsible for all costs associated with </w:t>
      </w:r>
      <w:r w:rsidRPr="00223FB2">
        <w:rPr>
          <w:rFonts w:ascii="Times New Roman" w:hAnsi="Times New Roman" w:cs="Times New Roman"/>
          <w:sz w:val="24"/>
          <w:szCs w:val="24"/>
        </w:rPr>
        <w:lastRenderedPageBreak/>
        <w:t xml:space="preserve">the “Certified Background Check.” A copy of the “Certified Background Check” will be supplied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prior to any work starting.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will notify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electronically of approved and denied background checks. Reasons for denials will not be provided.</w:t>
      </w:r>
    </w:p>
    <w:p w14:paraId="721A0868" w14:textId="2FB9E768"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I. </w:t>
      </w:r>
      <w:r w:rsidRPr="000C7719">
        <w:rPr>
          <w:rFonts w:ascii="Times New Roman" w:hAnsi="Times New Roman" w:cs="Times New Roman"/>
          <w:sz w:val="24"/>
          <w:szCs w:val="24"/>
        </w:rPr>
        <w:t xml:space="preserve"> Identification Badging / Proximity Cards / Keys</w:t>
      </w:r>
      <w:proofErr w:type="gramStart"/>
      <w:r w:rsidRPr="00223FB2">
        <w:rPr>
          <w:rFonts w:ascii="Times New Roman" w:hAnsi="Times New Roman" w:cs="Times New Roman"/>
          <w:sz w:val="24"/>
          <w:szCs w:val="24"/>
        </w:rPr>
        <w:t>:  CONTRACTOR’S</w:t>
      </w:r>
      <w:proofErr w:type="gramEnd"/>
      <w:r w:rsidRPr="00223FB2">
        <w:rPr>
          <w:rFonts w:ascii="Times New Roman" w:hAnsi="Times New Roman" w:cs="Times New Roman"/>
          <w:sz w:val="24"/>
          <w:szCs w:val="24"/>
        </w:rPr>
        <w:t xml:space="preserve"> personnel, subcontractors, and representatives that are approved to work in restricted areas will receive an identification badge which may also act as a proximity card. All approved personnel, subcontractors, and representatives of CONTRACTOR will be issued identification badge(s) and will be required to</w:t>
      </w:r>
      <w:r w:rsidR="00BA40A2">
        <w:rPr>
          <w:rFonts w:ascii="Times New Roman" w:hAnsi="Times New Roman" w:cs="Times New Roman"/>
          <w:sz w:val="24"/>
          <w:szCs w:val="24"/>
        </w:rPr>
        <w:t xml:space="preserve"> </w:t>
      </w:r>
      <w:proofErr w:type="gramStart"/>
      <w:r w:rsidR="00BA40A2">
        <w:rPr>
          <w:rFonts w:ascii="Times New Roman" w:hAnsi="Times New Roman" w:cs="Times New Roman"/>
          <w:sz w:val="24"/>
          <w:szCs w:val="24"/>
        </w:rPr>
        <w:t>wear them at all times</w:t>
      </w:r>
      <w:proofErr w:type="gramEnd"/>
      <w:r w:rsidRPr="00223FB2">
        <w:rPr>
          <w:rFonts w:ascii="Times New Roman" w:hAnsi="Times New Roman" w:cs="Times New Roman"/>
          <w:sz w:val="24"/>
          <w:szCs w:val="24"/>
        </w:rPr>
        <w:t xml:space="preserve"> while on COUNTY property. Personnel, subcontractors, and representatives of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not be allowed to work on COUNTY property prior to being given approval by the Office of Facilities Management and the assignment of a CONTRACTOR identification badge. For facilities that do not have proximity card readers, keys may be issued to or approved personnel, subcontractors, and representatives of CONTRACTOR. The Office of Facilities Management will notify CONTRACTOR that identification badges, proximity cards, or keys are ready for pickup, and will have CONTRACTOR complete a release form(s) and then distribute them to CONTRACTOR for disbursement to their personnel, subcontractors, and representatives.  </w:t>
      </w:r>
    </w:p>
    <w:p w14:paraId="7813C96A" w14:textId="1E36E4B3"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J.  </w:t>
      </w:r>
      <w:r w:rsidRPr="000C7719">
        <w:rPr>
          <w:rFonts w:ascii="Times New Roman" w:hAnsi="Times New Roman" w:cs="Times New Roman"/>
          <w:sz w:val="24"/>
          <w:szCs w:val="24"/>
        </w:rPr>
        <w:t>Lost/Stolen/Damaged Identification Badges / Proximity Cards / Keys</w:t>
      </w:r>
      <w:proofErr w:type="gramStart"/>
      <w:r w:rsidRPr="00223FB2">
        <w:rPr>
          <w:rFonts w:ascii="Times New Roman" w:hAnsi="Times New Roman" w:cs="Times New Roman"/>
          <w:sz w:val="24"/>
          <w:szCs w:val="24"/>
        </w:rPr>
        <w:t>:  Should</w:t>
      </w:r>
      <w:proofErr w:type="gramEnd"/>
      <w:r w:rsidRPr="00223FB2">
        <w:rPr>
          <w:rFonts w:ascii="Times New Roman" w:hAnsi="Times New Roman" w:cs="Times New Roman"/>
          <w:sz w:val="24"/>
          <w:szCs w:val="24"/>
        </w:rPr>
        <w:t xml:space="preserve"> an identification badge, proximity card or key is lost, stolen, or damaged, CONTRACTOR will immediately notify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Personnel, subcontractors, and representatives of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be temporarily substituted by CONTRACTOR until a new identification badge/proximity card is provided.  </w:t>
      </w:r>
      <w:proofErr w:type="gramStart"/>
      <w:r w:rsidRPr="00223FB2">
        <w:rPr>
          <w:rFonts w:ascii="Times New Roman" w:hAnsi="Times New Roman" w:cs="Times New Roman"/>
          <w:sz w:val="24"/>
          <w:szCs w:val="24"/>
        </w:rPr>
        <w:t>CONTRACTOR will be assessed a $25.00 fee</w:t>
      </w:r>
      <w:proofErr w:type="gramEnd"/>
      <w:r w:rsidRPr="00223FB2">
        <w:rPr>
          <w:rFonts w:ascii="Times New Roman" w:hAnsi="Times New Roman" w:cs="Times New Roman"/>
          <w:sz w:val="24"/>
          <w:szCs w:val="24"/>
        </w:rPr>
        <w:t xml:space="preserve"> for each lost, stolen, or damaged card or key. All fees due will be deducted from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’S next invoice. </w:t>
      </w:r>
    </w:p>
    <w:p w14:paraId="14BBE9EC" w14:textId="66915E0F"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K.  </w:t>
      </w:r>
      <w:r w:rsidRPr="000C7719">
        <w:rPr>
          <w:rFonts w:ascii="Times New Roman" w:hAnsi="Times New Roman" w:cs="Times New Roman"/>
          <w:sz w:val="24"/>
          <w:szCs w:val="24"/>
        </w:rPr>
        <w:t>Reports</w:t>
      </w:r>
      <w:r w:rsidRPr="00223FB2">
        <w:rPr>
          <w:rFonts w:ascii="Times New Roman" w:hAnsi="Times New Roman" w:cs="Times New Roman"/>
          <w:sz w:val="24"/>
          <w:szCs w:val="24"/>
        </w:rPr>
        <w:t xml:space="preserve">:  CONTRACTOR will provide an initial report within 30 business days of the start date and then an annual report due each anniversary of the initial report date for all employees currently being utilized for Projects or Services for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All additions or changes will be highlighted in yellow.  Reports will be provided for the duration. The report will be delivered electronically in PDF format to the Lake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Sheriff’s Office Representative, the Facilities Maintenance Division Supervisor, and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Reports will include the following information</w:t>
      </w:r>
      <w:r w:rsidR="00470C5E">
        <w:rPr>
          <w:rFonts w:ascii="Times New Roman" w:hAnsi="Times New Roman" w:cs="Times New Roman"/>
          <w:sz w:val="24"/>
          <w:szCs w:val="24"/>
        </w:rPr>
        <w:t xml:space="preserve"> for each employee: </w:t>
      </w:r>
      <w:r w:rsidRPr="00223FB2">
        <w:rPr>
          <w:rFonts w:ascii="Times New Roman" w:hAnsi="Times New Roman" w:cs="Times New Roman"/>
          <w:sz w:val="24"/>
          <w:szCs w:val="24"/>
        </w:rPr>
        <w:t xml:space="preserve"> </w:t>
      </w:r>
      <w:r w:rsidR="00470C5E">
        <w:rPr>
          <w:rFonts w:ascii="Times New Roman" w:hAnsi="Times New Roman" w:cs="Times New Roman"/>
          <w:sz w:val="24"/>
          <w:szCs w:val="24"/>
        </w:rPr>
        <w:t>i</w:t>
      </w:r>
      <w:r w:rsidRPr="00223FB2">
        <w:rPr>
          <w:rFonts w:ascii="Times New Roman" w:hAnsi="Times New Roman" w:cs="Times New Roman"/>
          <w:sz w:val="24"/>
          <w:szCs w:val="24"/>
        </w:rPr>
        <w:t>ndividual’s name, birthdate, and driver’s license number</w:t>
      </w:r>
      <w:r w:rsidR="00470C5E">
        <w:rPr>
          <w:rFonts w:ascii="Times New Roman" w:hAnsi="Times New Roman" w:cs="Times New Roman"/>
          <w:sz w:val="24"/>
          <w:szCs w:val="24"/>
        </w:rPr>
        <w:t>;</w:t>
      </w:r>
      <w:r w:rsidRPr="00223FB2">
        <w:rPr>
          <w:rFonts w:ascii="Times New Roman" w:hAnsi="Times New Roman" w:cs="Times New Roman"/>
          <w:sz w:val="24"/>
          <w:szCs w:val="24"/>
        </w:rPr>
        <w:t xml:space="preserve"> </w:t>
      </w:r>
      <w:r w:rsidR="00470C5E">
        <w:rPr>
          <w:rFonts w:ascii="Times New Roman" w:hAnsi="Times New Roman" w:cs="Times New Roman"/>
          <w:sz w:val="24"/>
          <w:szCs w:val="24"/>
        </w:rPr>
        <w:t>i</w:t>
      </w:r>
      <w:r w:rsidRPr="00223FB2">
        <w:rPr>
          <w:rFonts w:ascii="Times New Roman" w:hAnsi="Times New Roman" w:cs="Times New Roman"/>
          <w:sz w:val="24"/>
          <w:szCs w:val="24"/>
        </w:rPr>
        <w:t>dentification badge/proximity card number, all facilities where the employee works, all facilities accessible by proximity card or key, the date the identification badge/proximity card was issued, dates of subsequently issued identification badges/proximity cards due to loss, theft, or damage</w:t>
      </w:r>
      <w:r w:rsidR="00470C5E">
        <w:rPr>
          <w:rFonts w:ascii="Times New Roman" w:hAnsi="Times New Roman" w:cs="Times New Roman"/>
          <w:sz w:val="24"/>
          <w:szCs w:val="24"/>
        </w:rPr>
        <w:t>;</w:t>
      </w:r>
      <w:r w:rsidRPr="00223FB2">
        <w:rPr>
          <w:rFonts w:ascii="Times New Roman" w:hAnsi="Times New Roman" w:cs="Times New Roman"/>
          <w:sz w:val="24"/>
          <w:szCs w:val="24"/>
        </w:rPr>
        <w:t xml:space="preserve"> and the date that the individual left employment of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and the </w:t>
      </w:r>
      <w:r w:rsidR="00470C5E">
        <w:rPr>
          <w:rFonts w:ascii="Times New Roman" w:hAnsi="Times New Roman" w:cs="Times New Roman"/>
          <w:sz w:val="24"/>
          <w:szCs w:val="24"/>
        </w:rPr>
        <w:t xml:space="preserve">date the </w:t>
      </w:r>
      <w:r w:rsidRPr="00223FB2">
        <w:rPr>
          <w:rFonts w:ascii="Times New Roman" w:hAnsi="Times New Roman" w:cs="Times New Roman"/>
          <w:sz w:val="24"/>
          <w:szCs w:val="24"/>
        </w:rPr>
        <w:t>identification badge/proximity card was returned.</w:t>
      </w:r>
    </w:p>
    <w:p w14:paraId="7B23BECF" w14:textId="6C6A64E6"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L.</w:t>
      </w:r>
      <w:r w:rsidRPr="000C7719">
        <w:rPr>
          <w:rFonts w:ascii="Times New Roman" w:hAnsi="Times New Roman" w:cs="Times New Roman"/>
          <w:sz w:val="24"/>
          <w:szCs w:val="24"/>
        </w:rPr>
        <w:t xml:space="preserve">  Leave Reporting and Project Completion</w:t>
      </w:r>
      <w:proofErr w:type="gramStart"/>
      <w:r w:rsidRPr="00223FB2">
        <w:rPr>
          <w:rFonts w:ascii="Times New Roman" w:hAnsi="Times New Roman" w:cs="Times New Roman"/>
          <w:sz w:val="24"/>
          <w:szCs w:val="24"/>
        </w:rPr>
        <w:t>:  CONTRACTOR</w:t>
      </w:r>
      <w:proofErr w:type="gramEnd"/>
      <w:r w:rsidRPr="00223FB2">
        <w:rPr>
          <w:rFonts w:ascii="Times New Roman" w:hAnsi="Times New Roman" w:cs="Times New Roman"/>
          <w:sz w:val="24"/>
          <w:szCs w:val="24"/>
        </w:rPr>
        <w:t xml:space="preserve"> will immediately contact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upon the dismissal or permanent leave of any personnel, subcontractors, and representatives of CONTRACTOR that are utilized for Service for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CONTRACTOR will contact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to arrange to drop off identification badge(s), proximity card(s), and key(s) of a dismissed worker(s) within three business days of dismissal or leave. At completion</w:t>
      </w:r>
      <w:r w:rsidR="00F14D69">
        <w:rPr>
          <w:rFonts w:ascii="Times New Roman" w:hAnsi="Times New Roman" w:cs="Times New Roman"/>
          <w:sz w:val="24"/>
          <w:szCs w:val="24"/>
        </w:rPr>
        <w:t>,</w:t>
      </w:r>
      <w:r w:rsidRPr="00223FB2">
        <w:rPr>
          <w:rFonts w:ascii="Times New Roman" w:hAnsi="Times New Roman" w:cs="Times New Roman"/>
          <w:sz w:val="24"/>
          <w:szCs w:val="24"/>
        </w:rPr>
        <w:t xml:space="preserve"> CONTRACTOR will, within three business days, arrange to meet with the Facilities Maintenance Division Manager to return all identification badges, proximity cards, and keys. </w:t>
      </w:r>
    </w:p>
    <w:p w14:paraId="53880A45" w14:textId="77777777" w:rsidR="0067214D" w:rsidRPr="00223FB2" w:rsidRDefault="0067214D" w:rsidP="00223FB2">
      <w:pPr>
        <w:spacing w:after="120" w:line="240" w:lineRule="auto"/>
        <w:jc w:val="both"/>
        <w:rPr>
          <w:rFonts w:ascii="Times New Roman" w:hAnsi="Times New Roman" w:cs="Times New Roman"/>
          <w:sz w:val="24"/>
          <w:szCs w:val="24"/>
        </w:rPr>
      </w:pPr>
      <w:r w:rsidRPr="003F2E92">
        <w:rPr>
          <w:rFonts w:ascii="Times New Roman" w:hAnsi="Times New Roman" w:cs="Times New Roman"/>
          <w:sz w:val="24"/>
          <w:szCs w:val="24"/>
        </w:rPr>
        <w:t>M.  Subcontractors:</w:t>
      </w:r>
    </w:p>
    <w:p w14:paraId="6071EE7E" w14:textId="48ADB7FA"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 will be responsible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for the acts and omissions of CONTRACTOR’S subcontractors and of persons either directly or indirectly employed by them.</w:t>
      </w:r>
    </w:p>
    <w:p w14:paraId="1662E582"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lastRenderedPageBreak/>
        <w:t>All subcontractors, for as long as the subcontractor is working on the job site, will have at least one supervisor/foreman on the job site that will speak and understand English.</w:t>
      </w:r>
    </w:p>
    <w:p w14:paraId="2FC4DE28" w14:textId="4B77C55D"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CONTRACTOR will cause its subcontractors and suppliers to comply with the schedule and applicable sub-schedules.</w:t>
      </w:r>
    </w:p>
    <w:p w14:paraId="373422ED" w14:textId="64EBE7A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 will include with the final invoice </w:t>
      </w:r>
      <w:proofErr w:type="gramStart"/>
      <w:r w:rsidRPr="00223FB2">
        <w:rPr>
          <w:rFonts w:ascii="Times New Roman" w:hAnsi="Times New Roman" w:cs="Times New Roman"/>
          <w:sz w:val="24"/>
          <w:szCs w:val="24"/>
        </w:rPr>
        <w:t>a completed</w:t>
      </w:r>
      <w:proofErr w:type="gramEnd"/>
      <w:r w:rsidRPr="00223FB2">
        <w:rPr>
          <w:rFonts w:ascii="Times New Roman" w:hAnsi="Times New Roman" w:cs="Times New Roman"/>
          <w:sz w:val="24"/>
          <w:szCs w:val="24"/>
        </w:rPr>
        <w:t xml:space="preserve"> CONTRACTOR’S FINAL PAYMENT AFFIDAVIT, which will be provided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to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 copy of the Affidavit may be provided by request to </w:t>
      </w:r>
      <w:r w:rsidR="00D62120">
        <w:rPr>
          <w:rFonts w:ascii="Times New Roman" w:hAnsi="Times New Roman" w:cs="Times New Roman"/>
          <w:sz w:val="24"/>
          <w:szCs w:val="24"/>
        </w:rPr>
        <w:t>COUNTY</w:t>
      </w:r>
      <w:r w:rsidRPr="00223FB2">
        <w:rPr>
          <w:rFonts w:ascii="Times New Roman" w:hAnsi="Times New Roman" w:cs="Times New Roman"/>
          <w:sz w:val="24"/>
          <w:szCs w:val="24"/>
        </w:rPr>
        <w:t>.</w:t>
      </w:r>
    </w:p>
    <w:p w14:paraId="5DF23457" w14:textId="46F84BBA"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N.  </w:t>
      </w:r>
      <w:r w:rsidRPr="000C7719">
        <w:rPr>
          <w:rFonts w:ascii="Times New Roman" w:hAnsi="Times New Roman" w:cs="Times New Roman"/>
          <w:sz w:val="24"/>
          <w:szCs w:val="24"/>
        </w:rPr>
        <w:t>Emergency Contact</w:t>
      </w:r>
      <w:r w:rsidRPr="00223FB2">
        <w:rPr>
          <w:rFonts w:ascii="Times New Roman" w:hAnsi="Times New Roman" w:cs="Times New Roman"/>
          <w:sz w:val="24"/>
          <w:szCs w:val="24"/>
        </w:rPr>
        <w:t xml:space="preserve">: </w:t>
      </w:r>
      <w:r w:rsidR="00351F55">
        <w:rPr>
          <w:rFonts w:ascii="Times New Roman" w:hAnsi="Times New Roman" w:cs="Times New Roman"/>
          <w:sz w:val="24"/>
          <w:szCs w:val="24"/>
        </w:rPr>
        <w:t xml:space="preserve">Dependent </w:t>
      </w:r>
      <w:r w:rsidR="007C0EF8">
        <w:rPr>
          <w:rFonts w:ascii="Times New Roman" w:hAnsi="Times New Roman" w:cs="Times New Roman"/>
          <w:sz w:val="24"/>
          <w:szCs w:val="24"/>
        </w:rPr>
        <w:t xml:space="preserve">on </w:t>
      </w:r>
      <w:r w:rsidR="00D62120">
        <w:rPr>
          <w:rFonts w:ascii="Times New Roman" w:hAnsi="Times New Roman" w:cs="Times New Roman"/>
          <w:sz w:val="24"/>
          <w:szCs w:val="24"/>
        </w:rPr>
        <w:t>COUNTY</w:t>
      </w:r>
      <w:r w:rsidR="00351F55">
        <w:rPr>
          <w:rFonts w:ascii="Times New Roman" w:hAnsi="Times New Roman" w:cs="Times New Roman"/>
          <w:sz w:val="24"/>
          <w:szCs w:val="24"/>
        </w:rPr>
        <w:t xml:space="preserve"> </w:t>
      </w:r>
      <w:r w:rsidR="00422DB7">
        <w:rPr>
          <w:rFonts w:ascii="Times New Roman" w:hAnsi="Times New Roman" w:cs="Times New Roman"/>
          <w:sz w:val="24"/>
          <w:szCs w:val="24"/>
        </w:rPr>
        <w:t>needs,</w:t>
      </w:r>
      <w:r w:rsidR="007C2E10">
        <w:rPr>
          <w:rFonts w:ascii="Times New Roman" w:hAnsi="Times New Roman" w:cs="Times New Roman"/>
          <w:sz w:val="24"/>
          <w:szCs w:val="24"/>
        </w:rPr>
        <w:t xml:space="preserve"> </w:t>
      </w:r>
      <w:r w:rsidRPr="00223FB2">
        <w:rPr>
          <w:rFonts w:ascii="Times New Roman" w:hAnsi="Times New Roman" w:cs="Times New Roman"/>
          <w:sz w:val="24"/>
          <w:szCs w:val="24"/>
        </w:rPr>
        <w:t>CONTRACTOR will have a responsible person available at, or reasonably near</w:t>
      </w:r>
      <w:r w:rsidR="007C5D9B">
        <w:rPr>
          <w:rFonts w:ascii="Times New Roman" w:hAnsi="Times New Roman" w:cs="Times New Roman"/>
          <w:sz w:val="24"/>
          <w:szCs w:val="24"/>
        </w:rPr>
        <w:t>by</w:t>
      </w:r>
      <w:r w:rsidRPr="00223FB2">
        <w:rPr>
          <w:rFonts w:ascii="Times New Roman" w:hAnsi="Times New Roman" w:cs="Times New Roman"/>
          <w:sz w:val="24"/>
          <w:szCs w:val="24"/>
        </w:rPr>
        <w:t xml:space="preserve">, on a 24-hour basis, seven days a week, who may be contacted in emergencies and in cases where immediate action must be taken to handle any problem that might arise. CONTRACTOR will submit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w:t>
      </w:r>
      <w:proofErr w:type="gramStart"/>
      <w:r w:rsidRPr="00223FB2">
        <w:rPr>
          <w:rFonts w:ascii="Times New Roman" w:hAnsi="Times New Roman" w:cs="Times New Roman"/>
          <w:sz w:val="24"/>
          <w:szCs w:val="24"/>
        </w:rPr>
        <w:t>Manager,</w:t>
      </w:r>
      <w:proofErr w:type="gramEnd"/>
      <w:r w:rsidRPr="00223FB2">
        <w:rPr>
          <w:rFonts w:ascii="Times New Roman" w:hAnsi="Times New Roman" w:cs="Times New Roman"/>
          <w:sz w:val="24"/>
          <w:szCs w:val="24"/>
        </w:rPr>
        <w:t xml:space="preserve"> the phone numbers and names of personnel designated to be contacted in cases of emergencies. This list will contain the name of their supervisors responsible for work pertaining to this Agreement.</w:t>
      </w:r>
    </w:p>
    <w:p w14:paraId="2B55EB9F" w14:textId="3F0BA175"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O.  </w:t>
      </w:r>
      <w:r w:rsidRPr="000C7719">
        <w:rPr>
          <w:rFonts w:ascii="Times New Roman" w:hAnsi="Times New Roman" w:cs="Times New Roman"/>
          <w:sz w:val="24"/>
          <w:szCs w:val="24"/>
        </w:rPr>
        <w:t>Notification of Emergency</w:t>
      </w:r>
      <w:proofErr w:type="gramStart"/>
      <w:r w:rsidRPr="00223FB2">
        <w:rPr>
          <w:rFonts w:ascii="Times New Roman" w:hAnsi="Times New Roman" w:cs="Times New Roman"/>
          <w:sz w:val="24"/>
          <w:szCs w:val="24"/>
        </w:rPr>
        <w:t>:  In</w:t>
      </w:r>
      <w:proofErr w:type="gramEnd"/>
      <w:r w:rsidRPr="00223FB2">
        <w:rPr>
          <w:rFonts w:ascii="Times New Roman" w:hAnsi="Times New Roman" w:cs="Times New Roman"/>
          <w:sz w:val="24"/>
          <w:szCs w:val="24"/>
        </w:rPr>
        <w:t xml:space="preserve"> the event of an emergency affecting the safety or protection of </w:t>
      </w:r>
      <w:proofErr w:type="gramStart"/>
      <w:r w:rsidRPr="00223FB2">
        <w:rPr>
          <w:rFonts w:ascii="Times New Roman" w:hAnsi="Times New Roman" w:cs="Times New Roman"/>
          <w:sz w:val="24"/>
          <w:szCs w:val="24"/>
        </w:rPr>
        <w:t>persons</w:t>
      </w:r>
      <w:proofErr w:type="gramEnd"/>
      <w:r w:rsidRPr="00223FB2">
        <w:rPr>
          <w:rFonts w:ascii="Times New Roman" w:hAnsi="Times New Roman" w:cs="Times New Roman"/>
          <w:sz w:val="24"/>
          <w:szCs w:val="24"/>
        </w:rPr>
        <w:t xml:space="preserve">, or the work or property at the site or adjacent thereto,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without special instruction or authorization from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is obligated to act to prevent threatened damage, injury, or loss. CONTRACTOR will contact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as soon as possible by telephone and with written notice as soon as feasible thereafter, but no later than 24 hours after the occurrence of the emergency, if CONTRACTOR believes that any significant changes in the work or variations from the agreement documents </w:t>
      </w:r>
      <w:proofErr w:type="gramStart"/>
      <w:r w:rsidRPr="00223FB2">
        <w:rPr>
          <w:rFonts w:ascii="Times New Roman" w:hAnsi="Times New Roman" w:cs="Times New Roman"/>
          <w:sz w:val="24"/>
          <w:szCs w:val="24"/>
        </w:rPr>
        <w:t>has</w:t>
      </w:r>
      <w:proofErr w:type="gramEnd"/>
      <w:r w:rsidRPr="00223FB2">
        <w:rPr>
          <w:rFonts w:ascii="Times New Roman" w:hAnsi="Times New Roman" w:cs="Times New Roman"/>
          <w:sz w:val="24"/>
          <w:szCs w:val="24"/>
        </w:rPr>
        <w:t xml:space="preserve"> occurred. If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determines that a change in the agreement documents is required of the action taken in response to an emergency, a change order request will be issued to document the consequences of the changes or variations. If CONTRACTOR fails to provide written notice within the 24-hour limitation noted above, CONTRACTOR will be deemed to have waived any right it otherwise may have had to seek an adjustment to the agreed amount or an extension to the agreed time.</w:t>
      </w:r>
    </w:p>
    <w:p w14:paraId="30E5DAF7" w14:textId="66522239" w:rsidR="0067214D" w:rsidRPr="000C7719" w:rsidRDefault="000C7719" w:rsidP="000C7719">
      <w:pPr>
        <w:pStyle w:val="Heading1"/>
        <w:spacing w:after="120"/>
        <w:rPr>
          <w:rFonts w:cs="Times New Roman"/>
          <w:b/>
          <w:bCs/>
          <w:szCs w:val="24"/>
        </w:rPr>
      </w:pPr>
      <w:bookmarkStart w:id="16" w:name="_Toc116304662"/>
      <w:bookmarkStart w:id="17" w:name="_Toc124327604"/>
      <w:r w:rsidRPr="00CE0F79">
        <w:rPr>
          <w:rFonts w:cs="Times New Roman"/>
          <w:b/>
          <w:bCs/>
          <w:szCs w:val="24"/>
        </w:rPr>
        <w:t>SAFETY</w:t>
      </w:r>
      <w:bookmarkEnd w:id="16"/>
      <w:bookmarkEnd w:id="17"/>
    </w:p>
    <w:p w14:paraId="1FB762DE" w14:textId="3C3DCF62"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A.  CONTRACTOR will be responsible for initiating, maintaining, and supervising all safety precautions and programs in connection with the work and for complying with all requirements of the Occupational Safety and Health Administration (OSHA) and any other industry, federal, state, or local government standards, including the National Institute of Occupational Safety Hazards (NIOSH), and the National Fire Protection Association (NFPA). CONTRACTOR will take all necessary precautions for the safety of, and will provide the necessary protection to prevent damage, injury or loss to</w:t>
      </w:r>
      <w:r w:rsidR="0058515C">
        <w:rPr>
          <w:rFonts w:ascii="Times New Roman" w:hAnsi="Times New Roman" w:cs="Times New Roman"/>
          <w:sz w:val="24"/>
          <w:szCs w:val="24"/>
        </w:rPr>
        <w:t>,</w:t>
      </w:r>
      <w:r w:rsidRPr="00223FB2">
        <w:rPr>
          <w:rFonts w:ascii="Times New Roman" w:hAnsi="Times New Roman" w:cs="Times New Roman"/>
          <w:sz w:val="24"/>
          <w:szCs w:val="24"/>
        </w:rPr>
        <w:t xml:space="preserve"> persons or property.  CONTRACTOR will be aware that while working for </w:t>
      </w:r>
      <w:r w:rsidR="00D62120">
        <w:rPr>
          <w:rFonts w:ascii="Times New Roman" w:hAnsi="Times New Roman" w:cs="Times New Roman"/>
          <w:sz w:val="24"/>
          <w:szCs w:val="24"/>
        </w:rPr>
        <w:t>COUNTY</w:t>
      </w:r>
      <w:r w:rsidRPr="00223FB2">
        <w:rPr>
          <w:rFonts w:ascii="Times New Roman" w:hAnsi="Times New Roman" w:cs="Times New Roman"/>
          <w:sz w:val="24"/>
          <w:szCs w:val="24"/>
        </w:rPr>
        <w:t>, representatives from agencies such as OSHA are invitees and need not have warrants or permission to enter the work site. Any fines levied by the above-mentioned authorities for failure to comply with these requirements will be borne solely by CONTRACTOR.</w:t>
      </w:r>
    </w:p>
    <w:p w14:paraId="39827DEA"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B.  CONTRACTOR certifies that all material, equipment, etc. to be used in an individual Service meets all Occupational Safety and Health Administration (OSHA) requirements. CONTRACTOR certifies that if any of the material, equipment, etc. is found to be deficient in any OSHA requirement in effect on the date of delivery, all costs necessary to bring the material, equipment, etc. into compliance with the requirements will be borne by CONTRACTOR. All standard equipment, work operations, safety equipment, personal protective equipment, and lighting required or mandated by State, Federal, OSHA, or Americans with Disabilities Act (ADA) regulations must be provided and used by CONTRACTOR and its employees.</w:t>
      </w:r>
    </w:p>
    <w:p w14:paraId="56D5571C" w14:textId="2A49C030"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lastRenderedPageBreak/>
        <w:t xml:space="preserve">C.  All safety devices installed by the manufacturer on equipment utilized by CONTRACTOR on the jobsite will </w:t>
      </w:r>
      <w:proofErr w:type="gramStart"/>
      <w:r w:rsidRPr="00223FB2">
        <w:rPr>
          <w:rFonts w:ascii="Times New Roman" w:hAnsi="Times New Roman" w:cs="Times New Roman"/>
          <w:sz w:val="24"/>
          <w:szCs w:val="24"/>
        </w:rPr>
        <w:t>be in place and in proper working order</w:t>
      </w:r>
      <w:r w:rsidR="001D399F">
        <w:rPr>
          <w:rFonts w:ascii="Times New Roman" w:hAnsi="Times New Roman" w:cs="Times New Roman"/>
          <w:sz w:val="24"/>
          <w:szCs w:val="24"/>
        </w:rPr>
        <w:t xml:space="preserve"> at all times</w:t>
      </w:r>
      <w:proofErr w:type="gramEnd"/>
      <w:r w:rsidRPr="00223FB2">
        <w:rPr>
          <w:rFonts w:ascii="Times New Roman" w:hAnsi="Times New Roman" w:cs="Times New Roman"/>
          <w:sz w:val="24"/>
          <w:szCs w:val="24"/>
        </w:rPr>
        <w:t xml:space="preserve">. If COUNTY determines that the equipment is deficient in safety devices, CONTRACTOR will be notified immediately. CONTRACTOR will immediately repair or remove the equipment from service until the deficiency is corrected to the satisfaction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t>
      </w:r>
    </w:p>
    <w:p w14:paraId="113E5EB2" w14:textId="13C976F1"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D.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periodically monitor the work site for safety. Should there be safety or health violations,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have the authority, but not the duty, to require CONTRACTOR to correct the violation in an expeditious manner. If there is any situation that is deemed unsafe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t>
      </w:r>
      <w:r w:rsidR="000F0E1C">
        <w:rPr>
          <w:rFonts w:ascii="Times New Roman" w:hAnsi="Times New Roman" w:cs="Times New Roman"/>
          <w:sz w:val="24"/>
          <w:szCs w:val="24"/>
        </w:rPr>
        <w:t>work</w:t>
      </w:r>
      <w:r w:rsidRPr="00223FB2">
        <w:rPr>
          <w:rFonts w:ascii="Times New Roman" w:hAnsi="Times New Roman" w:cs="Times New Roman"/>
          <w:sz w:val="24"/>
          <w:szCs w:val="24"/>
        </w:rPr>
        <w:t xml:space="preserve"> will be shut down immediately upon notice and will not resume until the unsafe condition has been remedied.</w:t>
      </w:r>
    </w:p>
    <w:p w14:paraId="06E4316D" w14:textId="32E4C701"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E.  Should the work site be in a hazardous area,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take reasonable actions to furnish CONTRACTOR with information concerning hazards such as the types or the identification of known toxic material, machine hazards, Safety Data Sheets (SDS), or any other information that would assist CONTRACTOR in the planning of a safe work site. </w:t>
      </w:r>
    </w:p>
    <w:p w14:paraId="3740466F"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F.  CONTRACTOR retains the ultimate responsibility to ensure all work is performed in a manner consistent with all applicable safety standards and directives.</w:t>
      </w:r>
    </w:p>
    <w:p w14:paraId="6239B73E"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G.  CONTRACTOR will erect and maintain, as required by existing conditions and agreement performance, safeguards for safety and protection such as barricades, danger signs, a construction fence, and other warnings against hazardous conditions.</w:t>
      </w:r>
    </w:p>
    <w:p w14:paraId="00F7B84E" w14:textId="31D78162"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H.  CONTRACTOR will be responsible for the removal of all surplus material and debris from the site at the end of each workday. All costs associated with clean-up and debris removal will be included in the lump sum price stated elsewhere herein. CONTRACTOR will leave the site clean and neat.  All work must be cleaned up prior to the next day of business. The specified work will not interfere with the regular operating hours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t>
      </w:r>
    </w:p>
    <w:p w14:paraId="7E707379" w14:textId="0ECDD960" w:rsidR="0067214D" w:rsidRPr="00223FB2" w:rsidRDefault="0067214D" w:rsidP="00223FB2">
      <w:pPr>
        <w:spacing w:after="120" w:line="240" w:lineRule="auto"/>
        <w:jc w:val="both"/>
        <w:rPr>
          <w:rFonts w:ascii="Times New Roman" w:hAnsi="Times New Roman" w:cs="Times New Roman"/>
          <w:i/>
          <w:sz w:val="24"/>
          <w:szCs w:val="24"/>
        </w:rPr>
      </w:pPr>
      <w:r w:rsidRPr="00223FB2">
        <w:rPr>
          <w:rFonts w:ascii="Times New Roman" w:hAnsi="Times New Roman" w:cs="Times New Roman"/>
          <w:sz w:val="24"/>
          <w:szCs w:val="24"/>
        </w:rPr>
        <w:t xml:space="preserve">I.  </w:t>
      </w:r>
      <w:proofErr w:type="gramStart"/>
      <w:r w:rsidRPr="00223FB2">
        <w:rPr>
          <w:rFonts w:ascii="Times New Roman" w:hAnsi="Times New Roman" w:cs="Times New Roman"/>
          <w:sz w:val="24"/>
          <w:szCs w:val="24"/>
        </w:rPr>
        <w:t>CONTRACTOR</w:t>
      </w:r>
      <w:proofErr w:type="gramEnd"/>
      <w:r w:rsidRPr="00223FB2">
        <w:rPr>
          <w:rFonts w:ascii="Times New Roman" w:hAnsi="Times New Roman" w:cs="Times New Roman"/>
          <w:sz w:val="24"/>
          <w:szCs w:val="24"/>
        </w:rPr>
        <w:t xml:space="preserve"> must have</w:t>
      </w:r>
      <w:r w:rsidR="001D399F">
        <w:rPr>
          <w:rFonts w:ascii="Times New Roman" w:hAnsi="Times New Roman" w:cs="Times New Roman"/>
          <w:sz w:val="24"/>
          <w:szCs w:val="24"/>
        </w:rPr>
        <w:t xml:space="preserve"> sufficient and Service </w:t>
      </w:r>
      <w:proofErr w:type="gramStart"/>
      <w:r w:rsidR="001D399F">
        <w:rPr>
          <w:rFonts w:ascii="Times New Roman" w:hAnsi="Times New Roman" w:cs="Times New Roman"/>
          <w:sz w:val="24"/>
          <w:szCs w:val="24"/>
        </w:rPr>
        <w:t>site</w:t>
      </w:r>
      <w:proofErr w:type="gramEnd"/>
      <w:r w:rsidR="001D399F">
        <w:rPr>
          <w:rFonts w:ascii="Times New Roman" w:hAnsi="Times New Roman" w:cs="Times New Roman"/>
          <w:sz w:val="24"/>
          <w:szCs w:val="24"/>
        </w:rPr>
        <w:t xml:space="preserve"> appropriate</w:t>
      </w:r>
      <w:r w:rsidRPr="00223FB2">
        <w:rPr>
          <w:rFonts w:ascii="Times New Roman" w:hAnsi="Times New Roman" w:cs="Times New Roman"/>
          <w:sz w:val="24"/>
          <w:szCs w:val="24"/>
        </w:rPr>
        <w:t xml:space="preserve"> cleaning supplies</w:t>
      </w:r>
      <w:r w:rsidR="001D399F">
        <w:rPr>
          <w:rFonts w:ascii="Times New Roman" w:hAnsi="Times New Roman" w:cs="Times New Roman"/>
          <w:sz w:val="24"/>
          <w:szCs w:val="24"/>
        </w:rPr>
        <w:t xml:space="preserve"> and equipment,</w:t>
      </w:r>
      <w:r w:rsidRPr="00223FB2">
        <w:rPr>
          <w:rFonts w:ascii="Times New Roman" w:hAnsi="Times New Roman" w:cs="Times New Roman"/>
          <w:sz w:val="24"/>
          <w:szCs w:val="24"/>
        </w:rPr>
        <w:t xml:space="preserve"> including vacuum cleaners</w:t>
      </w:r>
      <w:proofErr w:type="gramStart"/>
      <w:r w:rsidR="001D399F">
        <w:rPr>
          <w:rFonts w:ascii="Times New Roman" w:hAnsi="Times New Roman" w:cs="Times New Roman"/>
          <w:sz w:val="24"/>
          <w:szCs w:val="24"/>
        </w:rPr>
        <w:t>,</w:t>
      </w:r>
      <w:r w:rsidRPr="00223FB2">
        <w:rPr>
          <w:rFonts w:ascii="Times New Roman" w:hAnsi="Times New Roman" w:cs="Times New Roman"/>
          <w:sz w:val="24"/>
          <w:szCs w:val="24"/>
        </w:rPr>
        <w:t xml:space="preserve"> on</w:t>
      </w:r>
      <w:proofErr w:type="gramEnd"/>
      <w:r w:rsidRPr="00223FB2">
        <w:rPr>
          <w:rFonts w:ascii="Times New Roman" w:hAnsi="Times New Roman" w:cs="Times New Roman"/>
          <w:sz w:val="24"/>
          <w:szCs w:val="24"/>
        </w:rPr>
        <w:t xml:space="preserve">-site for clean-up.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not use COUNTY cleaning supplies or equipment. Upon final completion, CONTRACTOR will thoroughly clean-up all areas where work has been involved as mutually agreed with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w:t>
      </w:r>
      <w:r w:rsidRPr="00223FB2">
        <w:rPr>
          <w:rFonts w:ascii="Times New Roman" w:hAnsi="Times New Roman" w:cs="Times New Roman"/>
          <w:iCs/>
          <w:sz w:val="24"/>
          <w:szCs w:val="24"/>
        </w:rPr>
        <w:t xml:space="preserve">If at any time </w:t>
      </w:r>
      <w:r w:rsidR="00D62120">
        <w:rPr>
          <w:rFonts w:ascii="Times New Roman" w:hAnsi="Times New Roman" w:cs="Times New Roman"/>
          <w:iCs/>
          <w:sz w:val="24"/>
          <w:szCs w:val="24"/>
        </w:rPr>
        <w:t>CONTRACTOR</w:t>
      </w:r>
      <w:r w:rsidRPr="00223FB2">
        <w:rPr>
          <w:rFonts w:ascii="Times New Roman" w:hAnsi="Times New Roman" w:cs="Times New Roman"/>
          <w:iCs/>
          <w:sz w:val="24"/>
          <w:szCs w:val="24"/>
        </w:rPr>
        <w:t xml:space="preserve"> fails to clean up the work area to acceptable levels </w:t>
      </w:r>
      <w:r w:rsidR="00D62120">
        <w:rPr>
          <w:rFonts w:ascii="Times New Roman" w:hAnsi="Times New Roman" w:cs="Times New Roman"/>
          <w:iCs/>
          <w:sz w:val="24"/>
          <w:szCs w:val="24"/>
        </w:rPr>
        <w:t>COUNTY</w:t>
      </w:r>
      <w:r w:rsidRPr="00223FB2">
        <w:rPr>
          <w:rFonts w:ascii="Times New Roman" w:hAnsi="Times New Roman" w:cs="Times New Roman"/>
          <w:iCs/>
          <w:sz w:val="24"/>
          <w:szCs w:val="24"/>
        </w:rPr>
        <w:t xml:space="preserve"> will retain outside cleaning services and the actual costs for this service will be deducted from </w:t>
      </w:r>
      <w:r w:rsidR="00D62120">
        <w:rPr>
          <w:rFonts w:ascii="Times New Roman" w:hAnsi="Times New Roman" w:cs="Times New Roman"/>
          <w:iCs/>
          <w:sz w:val="24"/>
          <w:szCs w:val="24"/>
        </w:rPr>
        <w:t>CONTRACTOR</w:t>
      </w:r>
      <w:r w:rsidRPr="00223FB2">
        <w:rPr>
          <w:rFonts w:ascii="Times New Roman" w:hAnsi="Times New Roman" w:cs="Times New Roman"/>
          <w:iCs/>
          <w:sz w:val="24"/>
          <w:szCs w:val="24"/>
        </w:rPr>
        <w:t>’S final payment with the minimum cost of $50.00 to offset COUNTY time for securing services to properly clean and inspect the site.</w:t>
      </w:r>
    </w:p>
    <w:p w14:paraId="2E5D27AC" w14:textId="0A18FF23"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J.  CONTRACTOR will confine all equipment, materials and operations to the site and areas identified in the agreement documents. CONTRACTOR will assume all responsibility for any damage to any such area resulting from the performance of the work.</w:t>
      </w:r>
    </w:p>
    <w:p w14:paraId="7818349C" w14:textId="64676D01"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K.  CONTRACTOR is responsible for notifying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of any hazardous materials used on the work site and providing </w:t>
      </w:r>
      <w:proofErr w:type="gramStart"/>
      <w:r w:rsidR="00D62120">
        <w:rPr>
          <w:rFonts w:ascii="Times New Roman" w:hAnsi="Times New Roman" w:cs="Times New Roman"/>
          <w:sz w:val="24"/>
          <w:szCs w:val="24"/>
        </w:rPr>
        <w:t>COUNTY</w:t>
      </w:r>
      <w:proofErr w:type="gramEnd"/>
      <w:r w:rsidRPr="00223FB2">
        <w:rPr>
          <w:rFonts w:ascii="Times New Roman" w:hAnsi="Times New Roman" w:cs="Times New Roman"/>
          <w:sz w:val="24"/>
          <w:szCs w:val="24"/>
        </w:rPr>
        <w:t xml:space="preserve"> a copy of the Safety Data Sheets (SDS). Any spillage of hazardous chemicals or </w:t>
      </w:r>
      <w:proofErr w:type="gramStart"/>
      <w:r w:rsidRPr="00223FB2">
        <w:rPr>
          <w:rFonts w:ascii="Times New Roman" w:hAnsi="Times New Roman" w:cs="Times New Roman"/>
          <w:sz w:val="24"/>
          <w:szCs w:val="24"/>
        </w:rPr>
        <w:t>wastes</w:t>
      </w:r>
      <w:proofErr w:type="gramEnd"/>
      <w:r w:rsidRPr="00223FB2">
        <w:rPr>
          <w:rFonts w:ascii="Times New Roman" w:hAnsi="Times New Roman" w:cs="Times New Roman"/>
          <w:sz w:val="24"/>
          <w:szCs w:val="24"/>
        </w:rPr>
        <w:t xml:space="preserve">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be reported immediately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cleaned up in accordance with all State and Federal Regulations. The cost of cleanup of any spillage of hazardous chemicals or wastes caused by CONTRACTOR will be the sole responsibility of CONTRACTOR and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share no responsibility of these costs. A copy of the complete report showing compliance with local, state, and federal agencies will be given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If any hazardous chemicals or conditions are discovered during the normal operation, it is the responsibility of CONTRACTOR to immediately contact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with a description and location of the condition.  The SDS </w:t>
      </w:r>
      <w:r w:rsidR="00E6157E">
        <w:rPr>
          <w:rFonts w:ascii="Times New Roman" w:hAnsi="Times New Roman" w:cs="Times New Roman"/>
          <w:sz w:val="24"/>
          <w:szCs w:val="24"/>
        </w:rPr>
        <w:t xml:space="preserve">must meet the requirements of 29 C.F.R. 1910.1200(g), and </w:t>
      </w:r>
      <w:r w:rsidRPr="00223FB2">
        <w:rPr>
          <w:rFonts w:ascii="Times New Roman" w:hAnsi="Times New Roman" w:cs="Times New Roman"/>
          <w:sz w:val="24"/>
          <w:szCs w:val="24"/>
        </w:rPr>
        <w:t>include the following information:</w:t>
      </w:r>
    </w:p>
    <w:p w14:paraId="06785C1A" w14:textId="77777777" w:rsidR="00E6157E" w:rsidRDefault="00E6157E" w:rsidP="000C7719">
      <w:pPr>
        <w:pStyle w:val="ListParagraph"/>
        <w:numPr>
          <w:ilvl w:val="0"/>
          <w:numId w:val="17"/>
        </w:numPr>
        <w:spacing w:after="120"/>
        <w:jc w:val="both"/>
        <w:rPr>
          <w:rFonts w:cs="Times New Roman"/>
          <w:szCs w:val="24"/>
        </w:rPr>
      </w:pPr>
      <w:r>
        <w:rPr>
          <w:rFonts w:cs="Times New Roman"/>
          <w:szCs w:val="24"/>
        </w:rPr>
        <w:lastRenderedPageBreak/>
        <w:t>Section 1: Identification</w:t>
      </w:r>
    </w:p>
    <w:p w14:paraId="1C53F1C5" w14:textId="77777777" w:rsidR="00E6157E" w:rsidRDefault="00E6157E" w:rsidP="000C7719">
      <w:pPr>
        <w:pStyle w:val="ListParagraph"/>
        <w:numPr>
          <w:ilvl w:val="0"/>
          <w:numId w:val="17"/>
        </w:numPr>
        <w:spacing w:after="120"/>
        <w:jc w:val="both"/>
        <w:rPr>
          <w:rFonts w:cs="Times New Roman"/>
          <w:szCs w:val="24"/>
        </w:rPr>
      </w:pPr>
      <w:r>
        <w:rPr>
          <w:rFonts w:cs="Times New Roman"/>
          <w:szCs w:val="24"/>
        </w:rPr>
        <w:t xml:space="preserve">Section 2: Hazard(s) </w:t>
      </w:r>
      <w:proofErr w:type="gramStart"/>
      <w:r>
        <w:rPr>
          <w:rFonts w:cs="Times New Roman"/>
          <w:szCs w:val="24"/>
        </w:rPr>
        <w:t>identification;</w:t>
      </w:r>
      <w:proofErr w:type="gramEnd"/>
      <w:r>
        <w:rPr>
          <w:rFonts w:cs="Times New Roman"/>
          <w:szCs w:val="24"/>
        </w:rPr>
        <w:t xml:space="preserve"> </w:t>
      </w:r>
    </w:p>
    <w:p w14:paraId="6A571A88" w14:textId="77777777" w:rsidR="00E6157E" w:rsidRDefault="00E6157E" w:rsidP="000C7719">
      <w:pPr>
        <w:pStyle w:val="ListParagraph"/>
        <w:numPr>
          <w:ilvl w:val="0"/>
          <w:numId w:val="17"/>
        </w:numPr>
        <w:spacing w:after="120"/>
        <w:jc w:val="both"/>
        <w:rPr>
          <w:rFonts w:cs="Times New Roman"/>
          <w:szCs w:val="24"/>
        </w:rPr>
      </w:pPr>
      <w:r>
        <w:rPr>
          <w:rFonts w:cs="Times New Roman"/>
          <w:szCs w:val="24"/>
        </w:rPr>
        <w:t xml:space="preserve">Section 3: Composition/information on </w:t>
      </w:r>
      <w:proofErr w:type="gramStart"/>
      <w:r>
        <w:rPr>
          <w:rFonts w:cs="Times New Roman"/>
          <w:szCs w:val="24"/>
        </w:rPr>
        <w:t>ingredients;</w:t>
      </w:r>
      <w:proofErr w:type="gramEnd"/>
    </w:p>
    <w:p w14:paraId="1A9B25DF" w14:textId="77777777" w:rsidR="002D3936" w:rsidRDefault="00E6157E" w:rsidP="000C7719">
      <w:pPr>
        <w:pStyle w:val="ListParagraph"/>
        <w:numPr>
          <w:ilvl w:val="0"/>
          <w:numId w:val="17"/>
        </w:numPr>
        <w:spacing w:after="120"/>
        <w:jc w:val="both"/>
        <w:rPr>
          <w:rFonts w:cs="Times New Roman"/>
          <w:szCs w:val="24"/>
        </w:rPr>
      </w:pPr>
      <w:r>
        <w:rPr>
          <w:rFonts w:cs="Times New Roman"/>
          <w:szCs w:val="24"/>
        </w:rPr>
        <w:t>Section 4</w:t>
      </w:r>
      <w:r w:rsidR="002D3936">
        <w:rPr>
          <w:rFonts w:cs="Times New Roman"/>
          <w:szCs w:val="24"/>
        </w:rPr>
        <w:t xml:space="preserve">: </w:t>
      </w:r>
      <w:proofErr w:type="gramStart"/>
      <w:r w:rsidR="002D3936">
        <w:rPr>
          <w:rFonts w:cs="Times New Roman"/>
          <w:szCs w:val="24"/>
        </w:rPr>
        <w:t>First-aid</w:t>
      </w:r>
      <w:proofErr w:type="gramEnd"/>
      <w:r w:rsidR="002D3936">
        <w:rPr>
          <w:rFonts w:cs="Times New Roman"/>
          <w:szCs w:val="24"/>
        </w:rPr>
        <w:t xml:space="preserve"> </w:t>
      </w:r>
      <w:proofErr w:type="gramStart"/>
      <w:r w:rsidR="002D3936">
        <w:rPr>
          <w:rFonts w:cs="Times New Roman"/>
          <w:szCs w:val="24"/>
        </w:rPr>
        <w:t>measures;</w:t>
      </w:r>
      <w:proofErr w:type="gramEnd"/>
      <w:r w:rsidR="002D3936">
        <w:rPr>
          <w:rFonts w:cs="Times New Roman"/>
          <w:szCs w:val="24"/>
        </w:rPr>
        <w:t xml:space="preserve"> </w:t>
      </w:r>
    </w:p>
    <w:p w14:paraId="52C5EE85"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5: Fire-fighting </w:t>
      </w:r>
      <w:proofErr w:type="gramStart"/>
      <w:r>
        <w:rPr>
          <w:rFonts w:cs="Times New Roman"/>
          <w:szCs w:val="24"/>
        </w:rPr>
        <w:t>measures;</w:t>
      </w:r>
      <w:proofErr w:type="gramEnd"/>
      <w:r>
        <w:rPr>
          <w:rFonts w:cs="Times New Roman"/>
          <w:szCs w:val="24"/>
        </w:rPr>
        <w:t xml:space="preserve"> </w:t>
      </w:r>
    </w:p>
    <w:p w14:paraId="113F3047"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6: Accidental release </w:t>
      </w:r>
      <w:proofErr w:type="gramStart"/>
      <w:r>
        <w:rPr>
          <w:rFonts w:cs="Times New Roman"/>
          <w:szCs w:val="24"/>
        </w:rPr>
        <w:t>measures;</w:t>
      </w:r>
      <w:proofErr w:type="gramEnd"/>
    </w:p>
    <w:p w14:paraId="4999A85A"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7: Handling and </w:t>
      </w:r>
      <w:proofErr w:type="gramStart"/>
      <w:r>
        <w:rPr>
          <w:rFonts w:cs="Times New Roman"/>
          <w:szCs w:val="24"/>
        </w:rPr>
        <w:t>storage;</w:t>
      </w:r>
      <w:proofErr w:type="gramEnd"/>
      <w:r>
        <w:rPr>
          <w:rFonts w:cs="Times New Roman"/>
          <w:szCs w:val="24"/>
        </w:rPr>
        <w:t xml:space="preserve"> </w:t>
      </w:r>
    </w:p>
    <w:p w14:paraId="38061894"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8: Exposure controls / personal </w:t>
      </w:r>
      <w:proofErr w:type="gramStart"/>
      <w:r>
        <w:rPr>
          <w:rFonts w:cs="Times New Roman"/>
          <w:szCs w:val="24"/>
        </w:rPr>
        <w:t>protection;</w:t>
      </w:r>
      <w:proofErr w:type="gramEnd"/>
      <w:r>
        <w:rPr>
          <w:rFonts w:cs="Times New Roman"/>
          <w:szCs w:val="24"/>
        </w:rPr>
        <w:t xml:space="preserve"> </w:t>
      </w:r>
    </w:p>
    <w:p w14:paraId="37F0E145"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9: Physical and chemical </w:t>
      </w:r>
      <w:proofErr w:type="gramStart"/>
      <w:r>
        <w:rPr>
          <w:rFonts w:cs="Times New Roman"/>
          <w:szCs w:val="24"/>
        </w:rPr>
        <w:t>properties;</w:t>
      </w:r>
      <w:proofErr w:type="gramEnd"/>
      <w:r>
        <w:rPr>
          <w:rFonts w:cs="Times New Roman"/>
          <w:szCs w:val="24"/>
        </w:rPr>
        <w:t xml:space="preserve"> </w:t>
      </w:r>
    </w:p>
    <w:p w14:paraId="17DA4382"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10: Stability and </w:t>
      </w:r>
      <w:proofErr w:type="gramStart"/>
      <w:r>
        <w:rPr>
          <w:rFonts w:cs="Times New Roman"/>
          <w:szCs w:val="24"/>
        </w:rPr>
        <w:t>reactivity;</w:t>
      </w:r>
      <w:proofErr w:type="gramEnd"/>
      <w:r>
        <w:rPr>
          <w:rFonts w:cs="Times New Roman"/>
          <w:szCs w:val="24"/>
        </w:rPr>
        <w:t xml:space="preserve"> </w:t>
      </w:r>
    </w:p>
    <w:p w14:paraId="065A0F23"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11: Toxicological </w:t>
      </w:r>
      <w:proofErr w:type="gramStart"/>
      <w:r>
        <w:rPr>
          <w:rFonts w:cs="Times New Roman"/>
          <w:szCs w:val="24"/>
        </w:rPr>
        <w:t>information;</w:t>
      </w:r>
      <w:proofErr w:type="gramEnd"/>
      <w:r>
        <w:rPr>
          <w:rFonts w:cs="Times New Roman"/>
          <w:szCs w:val="24"/>
        </w:rPr>
        <w:t xml:space="preserve"> </w:t>
      </w:r>
    </w:p>
    <w:p w14:paraId="7BD1FEDB"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12: Ecological </w:t>
      </w:r>
      <w:proofErr w:type="gramStart"/>
      <w:r>
        <w:rPr>
          <w:rFonts w:cs="Times New Roman"/>
          <w:szCs w:val="24"/>
        </w:rPr>
        <w:t>information;</w:t>
      </w:r>
      <w:proofErr w:type="gramEnd"/>
      <w:r>
        <w:rPr>
          <w:rFonts w:cs="Times New Roman"/>
          <w:szCs w:val="24"/>
        </w:rPr>
        <w:t xml:space="preserve"> </w:t>
      </w:r>
    </w:p>
    <w:p w14:paraId="3D87B57D" w14:textId="77777777" w:rsidR="002D3936" w:rsidRDefault="002D3936" w:rsidP="000C7719">
      <w:pPr>
        <w:pStyle w:val="ListParagraph"/>
        <w:numPr>
          <w:ilvl w:val="0"/>
          <w:numId w:val="17"/>
        </w:numPr>
        <w:spacing w:after="120"/>
        <w:jc w:val="both"/>
        <w:rPr>
          <w:rFonts w:cs="Times New Roman"/>
          <w:szCs w:val="24"/>
        </w:rPr>
      </w:pPr>
      <w:r>
        <w:rPr>
          <w:rFonts w:cs="Times New Roman"/>
          <w:szCs w:val="24"/>
        </w:rPr>
        <w:t xml:space="preserve">Section 13: Disposal </w:t>
      </w:r>
      <w:proofErr w:type="gramStart"/>
      <w:r>
        <w:rPr>
          <w:rFonts w:cs="Times New Roman"/>
          <w:szCs w:val="24"/>
        </w:rPr>
        <w:t>considerations;</w:t>
      </w:r>
      <w:proofErr w:type="gramEnd"/>
      <w:r>
        <w:rPr>
          <w:rFonts w:cs="Times New Roman"/>
          <w:szCs w:val="24"/>
        </w:rPr>
        <w:t xml:space="preserve"> </w:t>
      </w:r>
    </w:p>
    <w:p w14:paraId="1304D2D6" w14:textId="77777777" w:rsidR="00053A4C" w:rsidRDefault="002D3936" w:rsidP="000C7719">
      <w:pPr>
        <w:pStyle w:val="ListParagraph"/>
        <w:numPr>
          <w:ilvl w:val="0"/>
          <w:numId w:val="17"/>
        </w:numPr>
        <w:spacing w:after="120"/>
        <w:jc w:val="both"/>
        <w:rPr>
          <w:rFonts w:cs="Times New Roman"/>
          <w:szCs w:val="24"/>
        </w:rPr>
      </w:pPr>
      <w:r>
        <w:rPr>
          <w:rFonts w:cs="Times New Roman"/>
          <w:szCs w:val="24"/>
        </w:rPr>
        <w:t>Section 14</w:t>
      </w:r>
      <w:r w:rsidR="00053A4C">
        <w:rPr>
          <w:rFonts w:cs="Times New Roman"/>
          <w:szCs w:val="24"/>
        </w:rPr>
        <w:t xml:space="preserve">: Transport </w:t>
      </w:r>
      <w:proofErr w:type="gramStart"/>
      <w:r w:rsidR="00053A4C">
        <w:rPr>
          <w:rFonts w:cs="Times New Roman"/>
          <w:szCs w:val="24"/>
        </w:rPr>
        <w:t>information;</w:t>
      </w:r>
      <w:proofErr w:type="gramEnd"/>
      <w:r w:rsidR="00053A4C">
        <w:rPr>
          <w:rFonts w:cs="Times New Roman"/>
          <w:szCs w:val="24"/>
        </w:rPr>
        <w:t xml:space="preserve"> </w:t>
      </w:r>
    </w:p>
    <w:p w14:paraId="45300491" w14:textId="0C72A545" w:rsidR="00053A4C" w:rsidRDefault="00053A4C" w:rsidP="000C7719">
      <w:pPr>
        <w:pStyle w:val="ListParagraph"/>
        <w:numPr>
          <w:ilvl w:val="0"/>
          <w:numId w:val="17"/>
        </w:numPr>
        <w:spacing w:after="120"/>
        <w:jc w:val="both"/>
        <w:rPr>
          <w:rFonts w:cs="Times New Roman"/>
          <w:szCs w:val="24"/>
        </w:rPr>
      </w:pPr>
      <w:r>
        <w:rPr>
          <w:rFonts w:cs="Times New Roman"/>
          <w:szCs w:val="24"/>
        </w:rPr>
        <w:t xml:space="preserve">Section 15: Regulatory information; and </w:t>
      </w:r>
    </w:p>
    <w:p w14:paraId="732B26B6" w14:textId="40CCE2C0" w:rsidR="000C7719" w:rsidRDefault="00053A4C" w:rsidP="00053A4C">
      <w:pPr>
        <w:pStyle w:val="ListParagraph"/>
        <w:numPr>
          <w:ilvl w:val="0"/>
          <w:numId w:val="17"/>
        </w:numPr>
        <w:spacing w:after="120"/>
        <w:jc w:val="both"/>
        <w:rPr>
          <w:rFonts w:cs="Times New Roman"/>
          <w:szCs w:val="24"/>
        </w:rPr>
      </w:pPr>
      <w:r>
        <w:rPr>
          <w:rFonts w:cs="Times New Roman"/>
          <w:szCs w:val="24"/>
        </w:rPr>
        <w:t>Section 16: Other information, including date of preparation or last revision</w:t>
      </w:r>
      <w:proofErr w:type="gramStart"/>
      <w:r>
        <w:rPr>
          <w:rFonts w:cs="Times New Roman"/>
          <w:szCs w:val="24"/>
        </w:rPr>
        <w:t xml:space="preserve">. </w:t>
      </w:r>
      <w:r w:rsidR="0067214D" w:rsidRPr="000C7719">
        <w:rPr>
          <w:rFonts w:cs="Times New Roman"/>
          <w:szCs w:val="24"/>
        </w:rPr>
        <w:t>.</w:t>
      </w:r>
      <w:proofErr w:type="gramEnd"/>
    </w:p>
    <w:p w14:paraId="646FD888" w14:textId="5799D3A2" w:rsidR="0067214D" w:rsidRPr="000C7719" w:rsidRDefault="000C7719" w:rsidP="000C7719">
      <w:pPr>
        <w:pStyle w:val="Heading1"/>
        <w:spacing w:after="120"/>
        <w:rPr>
          <w:rFonts w:cs="Times New Roman"/>
          <w:b/>
          <w:bCs/>
          <w:szCs w:val="24"/>
        </w:rPr>
      </w:pPr>
      <w:bookmarkStart w:id="18" w:name="_Toc116304663"/>
      <w:bookmarkStart w:id="19" w:name="_Toc124327605"/>
      <w:r w:rsidRPr="000C7719">
        <w:rPr>
          <w:rFonts w:cs="Times New Roman"/>
          <w:b/>
          <w:bCs/>
          <w:szCs w:val="24"/>
        </w:rPr>
        <w:t>FACILITIES PROVISIONS</w:t>
      </w:r>
      <w:bookmarkEnd w:id="18"/>
      <w:bookmarkEnd w:id="19"/>
    </w:p>
    <w:p w14:paraId="7FFEB255" w14:textId="6ECDB54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w:t>
      </w:r>
      <w:r w:rsidRPr="002F33BA">
        <w:rPr>
          <w:rFonts w:ascii="Times New Roman" w:hAnsi="Times New Roman" w:cs="Times New Roman"/>
          <w:sz w:val="24"/>
          <w:szCs w:val="24"/>
        </w:rPr>
        <w:t>Underground Utilities</w:t>
      </w:r>
      <w:proofErr w:type="gramStart"/>
      <w:r w:rsidRPr="00223FB2">
        <w:rPr>
          <w:rFonts w:ascii="Times New Roman" w:hAnsi="Times New Roman" w:cs="Times New Roman"/>
          <w:sz w:val="24"/>
          <w:szCs w:val="24"/>
        </w:rPr>
        <w:t>:  Any</w:t>
      </w:r>
      <w:proofErr w:type="gramEnd"/>
      <w:r w:rsidRPr="00223FB2">
        <w:rPr>
          <w:rFonts w:ascii="Times New Roman" w:hAnsi="Times New Roman" w:cs="Times New Roman"/>
          <w:sz w:val="24"/>
          <w:szCs w:val="24"/>
        </w:rPr>
        <w:t xml:space="preserve"> required digging or subsurface work will be done in accordance with Chapter 556, Florida Statutes. It will be the responsibility of CONTRACTOR to have all underground utilities located before any work begins (Sunshine State One Call 1-800-432-4770). The repairs of any damaged underground utilities because of the work being performed by CONTRACTOR will be the responsibility of CONTRACTOR. The proper utility company will be contacted immediately to expedite the repairs if damage has occurred. CONTRACTOR will notify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provide a written explanation of the incident within two days of the damage to any underground utilities. </w:t>
      </w:r>
    </w:p>
    <w:p w14:paraId="1C8ABA6A"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w:t>
      </w:r>
      <w:r w:rsidRPr="002F33BA">
        <w:rPr>
          <w:rFonts w:ascii="Times New Roman" w:hAnsi="Times New Roman" w:cs="Times New Roman"/>
          <w:sz w:val="24"/>
          <w:szCs w:val="24"/>
        </w:rPr>
        <w:t>General Inspection Requirements</w:t>
      </w:r>
      <w:r w:rsidRPr="00223FB2">
        <w:rPr>
          <w:rFonts w:ascii="Times New Roman" w:hAnsi="Times New Roman" w:cs="Times New Roman"/>
          <w:sz w:val="24"/>
          <w:szCs w:val="24"/>
        </w:rPr>
        <w:t>:</w:t>
      </w:r>
    </w:p>
    <w:p w14:paraId="4F71C361" w14:textId="54A54C43" w:rsidR="0067214D" w:rsidRPr="00223FB2" w:rsidRDefault="0067214D" w:rsidP="002F33BA">
      <w:pPr>
        <w:spacing w:after="120" w:line="240" w:lineRule="auto"/>
        <w:ind w:left="360" w:hanging="360"/>
        <w:jc w:val="both"/>
        <w:rPr>
          <w:rFonts w:ascii="Times New Roman" w:hAnsi="Times New Roman" w:cs="Times New Roman"/>
          <w:sz w:val="24"/>
          <w:szCs w:val="24"/>
        </w:rPr>
      </w:pPr>
      <w:proofErr w:type="spellStart"/>
      <w:r w:rsidRPr="00223FB2">
        <w:rPr>
          <w:rFonts w:ascii="Times New Roman" w:hAnsi="Times New Roman" w:cs="Times New Roman"/>
          <w:sz w:val="24"/>
          <w:szCs w:val="24"/>
        </w:rPr>
        <w:t>i</w:t>
      </w:r>
      <w:proofErr w:type="spellEnd"/>
      <w:r w:rsidRPr="00223FB2">
        <w:rPr>
          <w:rFonts w:ascii="Times New Roman" w:hAnsi="Times New Roman" w:cs="Times New Roman"/>
          <w:sz w:val="24"/>
          <w:szCs w:val="24"/>
        </w:rPr>
        <w:t>.</w:t>
      </w:r>
      <w:r w:rsidRPr="00223FB2">
        <w:rPr>
          <w:rFonts w:ascii="Times New Roman" w:hAnsi="Times New Roman" w:cs="Times New Roman"/>
          <w:sz w:val="24"/>
          <w:szCs w:val="24"/>
        </w:rPr>
        <w:tab/>
        <w:t xml:space="preserve">CONTRACTOR will furnish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with every reasonable accommodation for finding out whether the work </w:t>
      </w:r>
      <w:proofErr w:type="gramStart"/>
      <w:r w:rsidRPr="00223FB2">
        <w:rPr>
          <w:rFonts w:ascii="Times New Roman" w:hAnsi="Times New Roman" w:cs="Times New Roman"/>
          <w:sz w:val="24"/>
          <w:szCs w:val="24"/>
        </w:rPr>
        <w:t>performed,</w:t>
      </w:r>
      <w:proofErr w:type="gramEnd"/>
      <w:r w:rsidRPr="00223FB2">
        <w:rPr>
          <w:rFonts w:ascii="Times New Roman" w:hAnsi="Times New Roman" w:cs="Times New Roman"/>
          <w:sz w:val="24"/>
          <w:szCs w:val="24"/>
        </w:rPr>
        <w:t xml:space="preserve"> and materials used are in accordance with the requirements and intent of the agreement documents. If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so requests,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at any time before final acceptance of the work, remove or uncover such portions of the finished work as may be directed. After examination, CONTRACTOR will restore the uncovered portions of the work to the standard required by the specifications. Should the work so exposed or examined prove unacceptable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the uncovering or removal, and the </w:t>
      </w:r>
      <w:proofErr w:type="gramStart"/>
      <w:r w:rsidRPr="00223FB2">
        <w:rPr>
          <w:rFonts w:ascii="Times New Roman" w:hAnsi="Times New Roman" w:cs="Times New Roman"/>
          <w:sz w:val="24"/>
          <w:szCs w:val="24"/>
        </w:rPr>
        <w:t>replacing</w:t>
      </w:r>
      <w:proofErr w:type="gramEnd"/>
      <w:r w:rsidRPr="00223FB2">
        <w:rPr>
          <w:rFonts w:ascii="Times New Roman" w:hAnsi="Times New Roman" w:cs="Times New Roman"/>
          <w:sz w:val="24"/>
          <w:szCs w:val="24"/>
        </w:rPr>
        <w:t xml:space="preserve"> of the covering or making good of the parts removed, will be at CONTRACTOR’S expense. However, should the work exposed or examined prove acceptable in the opinion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the uncovering or removing and the replacing or the </w:t>
      </w:r>
      <w:proofErr w:type="gramStart"/>
      <w:r w:rsidRPr="00223FB2">
        <w:rPr>
          <w:rFonts w:ascii="Times New Roman" w:hAnsi="Times New Roman" w:cs="Times New Roman"/>
          <w:sz w:val="24"/>
          <w:szCs w:val="24"/>
        </w:rPr>
        <w:t>covering</w:t>
      </w:r>
      <w:proofErr w:type="gramEnd"/>
      <w:r w:rsidRPr="00223FB2">
        <w:rPr>
          <w:rFonts w:ascii="Times New Roman" w:hAnsi="Times New Roman" w:cs="Times New Roman"/>
          <w:sz w:val="24"/>
          <w:szCs w:val="24"/>
        </w:rPr>
        <w:t xml:space="preserve"> or making good of the parts </w:t>
      </w:r>
      <w:proofErr w:type="gramStart"/>
      <w:r w:rsidRPr="00223FB2">
        <w:rPr>
          <w:rFonts w:ascii="Times New Roman" w:hAnsi="Times New Roman" w:cs="Times New Roman"/>
          <w:sz w:val="24"/>
          <w:szCs w:val="24"/>
        </w:rPr>
        <w:t>removed,</w:t>
      </w:r>
      <w:proofErr w:type="gramEnd"/>
      <w:r w:rsidRPr="00223FB2">
        <w:rPr>
          <w:rFonts w:ascii="Times New Roman" w:hAnsi="Times New Roman" w:cs="Times New Roman"/>
          <w:sz w:val="24"/>
          <w:szCs w:val="24"/>
        </w:rPr>
        <w:t xml:space="preserve"> will be paid for as unforeseen work.</w:t>
      </w:r>
    </w:p>
    <w:p w14:paraId="5F2EC0BD" w14:textId="3DBD3645" w:rsidR="0067214D" w:rsidRPr="00223FB2" w:rsidRDefault="0067214D" w:rsidP="002F33BA">
      <w:pPr>
        <w:spacing w:after="120" w:line="240" w:lineRule="auto"/>
        <w:ind w:left="360" w:hanging="360"/>
        <w:jc w:val="both"/>
        <w:rPr>
          <w:rFonts w:ascii="Times New Roman" w:hAnsi="Times New Roman" w:cs="Times New Roman"/>
          <w:sz w:val="24"/>
          <w:szCs w:val="24"/>
        </w:rPr>
      </w:pPr>
      <w:r w:rsidRPr="00223FB2">
        <w:rPr>
          <w:rFonts w:ascii="Times New Roman" w:hAnsi="Times New Roman" w:cs="Times New Roman"/>
          <w:sz w:val="24"/>
          <w:szCs w:val="24"/>
        </w:rPr>
        <w:t>ii.</w:t>
      </w:r>
      <w:r w:rsidRPr="00223FB2">
        <w:rPr>
          <w:rFonts w:ascii="Times New Roman" w:hAnsi="Times New Roman" w:cs="Times New Roman"/>
          <w:sz w:val="24"/>
          <w:szCs w:val="24"/>
        </w:rPr>
        <w:tab/>
        <w:t xml:space="preserve">If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fails to reject defective work or materials, whether from lack of discovery of such defect or for any other reason, such initial failure to reject will in no way prevent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’S later rejection when such defect is discovered, nor obligate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to final acceptance or payment, and CONTRACTOR will make no claim for losses suffered due to any necessary removals or repairs of such defects.</w:t>
      </w:r>
    </w:p>
    <w:p w14:paraId="16005171" w14:textId="480FC512" w:rsidR="0067214D" w:rsidRPr="00223FB2" w:rsidRDefault="0067214D" w:rsidP="002F33BA">
      <w:pPr>
        <w:spacing w:after="120" w:line="240" w:lineRule="auto"/>
        <w:ind w:left="360" w:hanging="360"/>
        <w:jc w:val="both"/>
        <w:rPr>
          <w:rFonts w:ascii="Times New Roman" w:hAnsi="Times New Roman" w:cs="Times New Roman"/>
          <w:sz w:val="24"/>
          <w:szCs w:val="24"/>
        </w:rPr>
      </w:pPr>
      <w:r w:rsidRPr="00223FB2">
        <w:rPr>
          <w:rFonts w:ascii="Times New Roman" w:hAnsi="Times New Roman" w:cs="Times New Roman"/>
          <w:sz w:val="24"/>
          <w:szCs w:val="24"/>
        </w:rPr>
        <w:t>iii.</w:t>
      </w:r>
      <w:r w:rsidRPr="00223FB2">
        <w:rPr>
          <w:rFonts w:ascii="Times New Roman" w:hAnsi="Times New Roman" w:cs="Times New Roman"/>
          <w:sz w:val="24"/>
          <w:szCs w:val="24"/>
        </w:rPr>
        <w:tab/>
        <w:t xml:space="preserve">If, during or prior to construction operations,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rejects any portion of the work on the grounds that the work or materials are defective,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give CONTRACTOR notice of the defect, which notice may be confirmed in writing.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then have seven calendar days from the date the notice is given to correct the defective condition. If </w:t>
      </w:r>
      <w:r w:rsidRPr="00223FB2">
        <w:rPr>
          <w:rFonts w:ascii="Times New Roman" w:hAnsi="Times New Roman" w:cs="Times New Roman"/>
          <w:sz w:val="24"/>
          <w:szCs w:val="24"/>
        </w:rPr>
        <w:lastRenderedPageBreak/>
        <w:t xml:space="preserve">CONTRACTOR fails to correct the deficiency within the seven calendar days,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take any action necessary, including correcting the deficient work utilizing another contractor, returning any non-compliant goods to CONTRACTOR at CONTRACTOR expense or terminating this Agreement. CONTRACTOR will not assess any additional charges for any conforming action taken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not be responsible </w:t>
      </w:r>
      <w:proofErr w:type="gramStart"/>
      <w:r w:rsidRPr="00223FB2">
        <w:rPr>
          <w:rFonts w:ascii="Times New Roman" w:hAnsi="Times New Roman" w:cs="Times New Roman"/>
          <w:sz w:val="24"/>
          <w:szCs w:val="24"/>
        </w:rPr>
        <w:t>to pay</w:t>
      </w:r>
      <w:proofErr w:type="gramEnd"/>
      <w:r w:rsidRPr="00223FB2">
        <w:rPr>
          <w:rFonts w:ascii="Times New Roman" w:hAnsi="Times New Roman" w:cs="Times New Roman"/>
          <w:sz w:val="24"/>
          <w:szCs w:val="24"/>
        </w:rPr>
        <w:t xml:space="preserve"> for any product or service that does not conform to the agreement documents. </w:t>
      </w:r>
    </w:p>
    <w:p w14:paraId="4C67DAEE" w14:textId="34CB2198" w:rsidR="0067214D" w:rsidRPr="00223FB2" w:rsidRDefault="0067214D" w:rsidP="002F33BA">
      <w:pPr>
        <w:spacing w:after="120" w:line="240" w:lineRule="auto"/>
        <w:ind w:left="360" w:hanging="360"/>
        <w:jc w:val="both"/>
        <w:rPr>
          <w:rFonts w:ascii="Times New Roman" w:hAnsi="Times New Roman" w:cs="Times New Roman"/>
          <w:sz w:val="24"/>
          <w:szCs w:val="24"/>
        </w:rPr>
      </w:pPr>
      <w:r w:rsidRPr="00223FB2">
        <w:rPr>
          <w:rFonts w:ascii="Times New Roman" w:hAnsi="Times New Roman" w:cs="Times New Roman"/>
          <w:sz w:val="24"/>
          <w:szCs w:val="24"/>
        </w:rPr>
        <w:t>iv.</w:t>
      </w:r>
      <w:r w:rsidRPr="00223FB2">
        <w:rPr>
          <w:rFonts w:ascii="Times New Roman" w:hAnsi="Times New Roman" w:cs="Times New Roman"/>
          <w:sz w:val="24"/>
          <w:szCs w:val="24"/>
        </w:rPr>
        <w:tab/>
        <w:t xml:space="preserve">Should CONTRACTOR fail to remove and renew any defective materials used or work performed, or to make any necessary corrections in an acceptable manner and in accordance with the agreement documents, within the time indicated in writing,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direct CONTRACTOR to correct the unacceptable or defective materials or work at CONTRACTOR’S expense. Any expense incurred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whether direct, indirect, or consequential, in making said repairs, removals, or renewals will be paid for out of any monies due or which may become due to CONTRACTOR. A change order will be issued, incorporating the necessary revisions to the agreement documents, including an appropriate decrease to the agreement amount. Such costs will include, but not be limited to, costs of repair and replacement of work destroyed or damaged by correction, removal or replacement of CONTRACTOR’S defective work and additional compensation due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CONTRACTOR will not be allowed an extension of the term of this Agreement because of any delay in performance attributable to the exercise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’S rights and remedies hereunder.  </w:t>
      </w:r>
    </w:p>
    <w:p w14:paraId="7EE098BC" w14:textId="38D02C44" w:rsidR="0067214D" w:rsidRPr="00223FB2" w:rsidRDefault="0067214D" w:rsidP="002F33BA">
      <w:pPr>
        <w:spacing w:after="120" w:line="240" w:lineRule="auto"/>
        <w:ind w:left="360" w:hanging="360"/>
        <w:jc w:val="both"/>
        <w:rPr>
          <w:rFonts w:ascii="Times New Roman" w:hAnsi="Times New Roman" w:cs="Times New Roman"/>
          <w:sz w:val="24"/>
          <w:szCs w:val="24"/>
        </w:rPr>
      </w:pPr>
      <w:r w:rsidRPr="00223FB2">
        <w:rPr>
          <w:rFonts w:ascii="Times New Roman" w:hAnsi="Times New Roman" w:cs="Times New Roman"/>
          <w:sz w:val="24"/>
          <w:szCs w:val="24"/>
        </w:rPr>
        <w:t>v.</w:t>
      </w:r>
      <w:r w:rsidRPr="00223FB2">
        <w:rPr>
          <w:rFonts w:ascii="Times New Roman" w:hAnsi="Times New Roman" w:cs="Times New Roman"/>
          <w:sz w:val="24"/>
          <w:szCs w:val="24"/>
        </w:rPr>
        <w:tab/>
        <w:t xml:space="preserve">If CONTRACTOR fails to honor the change order,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terminate this Agreement. In the event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finds the materials or the finished product in which the materials are used and not within reasonably close conformity to the specifications,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will then </w:t>
      </w:r>
      <w:proofErr w:type="gramStart"/>
      <w:r w:rsidRPr="00223FB2">
        <w:rPr>
          <w:rFonts w:ascii="Times New Roman" w:hAnsi="Times New Roman" w:cs="Times New Roman"/>
          <w:sz w:val="24"/>
          <w:szCs w:val="24"/>
        </w:rPr>
        <w:t>make a determination</w:t>
      </w:r>
      <w:proofErr w:type="gramEnd"/>
      <w:r w:rsidRPr="00223FB2">
        <w:rPr>
          <w:rFonts w:ascii="Times New Roman" w:hAnsi="Times New Roman" w:cs="Times New Roman"/>
          <w:sz w:val="24"/>
          <w:szCs w:val="24"/>
        </w:rPr>
        <w:t xml:space="preserve"> if the work will be accepted and remain in place. In this event,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will document the basis of acceptance by a change order that will provide for an appropriate deduction as needed in the agreement price for such work or materials necessary to conform to the determination based on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Manager’s professional judgment.</w:t>
      </w:r>
    </w:p>
    <w:p w14:paraId="6D882485" w14:textId="77777777" w:rsidR="0067214D" w:rsidRPr="00223FB2" w:rsidRDefault="0067214D" w:rsidP="002F33BA">
      <w:pPr>
        <w:spacing w:after="120" w:line="240" w:lineRule="auto"/>
        <w:ind w:left="360" w:hanging="360"/>
        <w:jc w:val="both"/>
        <w:rPr>
          <w:rFonts w:ascii="Times New Roman" w:hAnsi="Times New Roman" w:cs="Times New Roman"/>
          <w:sz w:val="24"/>
          <w:szCs w:val="24"/>
        </w:rPr>
      </w:pPr>
      <w:r w:rsidRPr="00223FB2">
        <w:rPr>
          <w:rFonts w:ascii="Times New Roman" w:hAnsi="Times New Roman" w:cs="Times New Roman"/>
          <w:sz w:val="24"/>
          <w:szCs w:val="24"/>
        </w:rPr>
        <w:t>vi.</w:t>
      </w:r>
      <w:r w:rsidRPr="00223FB2">
        <w:rPr>
          <w:rFonts w:ascii="Times New Roman" w:hAnsi="Times New Roman" w:cs="Times New Roman"/>
          <w:sz w:val="24"/>
          <w:szCs w:val="24"/>
        </w:rPr>
        <w:tab/>
        <w:t>When all or a portion of the cost of Services is to be paid by federal, state or another governmental agency, the work will be subject to such inspection by federal, state, or other governmental agency representative, but such inspections will not make the government or agency a party to this agreement.</w:t>
      </w:r>
    </w:p>
    <w:p w14:paraId="37D51AC9" w14:textId="4039A3B1" w:rsidR="0067214D" w:rsidRPr="002F33BA" w:rsidRDefault="002F33BA" w:rsidP="002F33BA">
      <w:pPr>
        <w:pStyle w:val="Heading1"/>
        <w:spacing w:after="120"/>
        <w:rPr>
          <w:rFonts w:cs="Times New Roman"/>
          <w:b/>
          <w:bCs/>
          <w:szCs w:val="24"/>
        </w:rPr>
      </w:pPr>
      <w:bookmarkStart w:id="20" w:name="_Toc116304664"/>
      <w:bookmarkStart w:id="21" w:name="_Toc124327606"/>
      <w:r w:rsidRPr="002F33BA">
        <w:rPr>
          <w:rFonts w:cs="Times New Roman"/>
          <w:b/>
          <w:bCs/>
          <w:szCs w:val="24"/>
        </w:rPr>
        <w:t>SERVICE MATERIALS AND STORAGE</w:t>
      </w:r>
      <w:bookmarkEnd w:id="20"/>
      <w:bookmarkEnd w:id="21"/>
      <w:r w:rsidRPr="002F33BA">
        <w:rPr>
          <w:rFonts w:cs="Times New Roman"/>
          <w:b/>
          <w:bCs/>
          <w:szCs w:val="24"/>
        </w:rPr>
        <w:t xml:space="preserve">  </w:t>
      </w:r>
    </w:p>
    <w:p w14:paraId="6A7972F7" w14:textId="71A2A19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A.  Unless otherwise specified within the agreement documents, all materials to be used to complete</w:t>
      </w:r>
      <w:r w:rsidR="00E36584">
        <w:rPr>
          <w:rFonts w:ascii="Times New Roman" w:hAnsi="Times New Roman" w:cs="Times New Roman"/>
          <w:sz w:val="24"/>
          <w:szCs w:val="24"/>
        </w:rPr>
        <w:t xml:space="preserve"> work</w:t>
      </w:r>
      <w:r w:rsidRPr="00223FB2">
        <w:rPr>
          <w:rFonts w:ascii="Times New Roman" w:hAnsi="Times New Roman" w:cs="Times New Roman"/>
          <w:sz w:val="24"/>
          <w:szCs w:val="24"/>
        </w:rPr>
        <w:t xml:space="preserve">, except where recycled content is specifically requested, will be new, unused, of recent manufacture, and suitable for its intended purpose. All goods will be assembled, serviced, and ready for operation when delivered. In the event any of the materials supplied by CONTRACTOR are found to be defective or do not conform to specifications: (1) the materials may be returned to CONTRACTOR at CONTRACTOR’S expense and this Agreement may be terminated, or (2)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require CONTRACTOR to replace the materials at CONTRACTOR’S expense.</w:t>
      </w:r>
    </w:p>
    <w:p w14:paraId="34365657" w14:textId="1BDFA52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Materials will be placed to permit easy access for proper inspection and identification of each shipment. Any material which has deteriorated, become damaged, or is otherwise unfit for use, as determined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not be used in the work, and will be removed from the site by CONTRACTOR at CONTRACTOR’S expense. </w:t>
      </w:r>
      <w:proofErr w:type="gramStart"/>
      <w:r w:rsidRPr="00223FB2">
        <w:rPr>
          <w:rFonts w:ascii="Times New Roman" w:hAnsi="Times New Roman" w:cs="Times New Roman"/>
          <w:sz w:val="24"/>
          <w:szCs w:val="24"/>
        </w:rPr>
        <w:t>Until</w:t>
      </w:r>
      <w:proofErr w:type="gramEnd"/>
      <w:r w:rsidRPr="00223FB2">
        <w:rPr>
          <w:rFonts w:ascii="Times New Roman" w:hAnsi="Times New Roman" w:cs="Times New Roman"/>
          <w:sz w:val="24"/>
          <w:szCs w:val="24"/>
        </w:rPr>
        <w:t xml:space="preserve"> incorporated into the work, materials will be the sole responsibility of CONTRACTOR and CONTRACTOR will not be paid for such </w:t>
      </w:r>
      <w:r w:rsidRPr="00223FB2">
        <w:rPr>
          <w:rFonts w:ascii="Times New Roman" w:hAnsi="Times New Roman" w:cs="Times New Roman"/>
          <w:sz w:val="24"/>
          <w:szCs w:val="24"/>
        </w:rPr>
        <w:lastRenderedPageBreak/>
        <w:t xml:space="preserve">materials until incorporated into the work. If any chemicals, materials, or products containing toxic substances are to be used at any time, CONTRACTOR will furnish a Safety Data Sheet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prior to commencing such use.</w:t>
      </w:r>
    </w:p>
    <w:p w14:paraId="10988D03"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C.  When not specifically identified in the technical specifications, such materials and equipment will be of a suitable type and grade for the purpose.</w:t>
      </w:r>
    </w:p>
    <w:p w14:paraId="3FBA54D6"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D.  All unusable materials and debris will be removed from the premises at the end of each workday and disposed of in an appropriate manner.</w:t>
      </w:r>
    </w:p>
    <w:p w14:paraId="6A759AFF" w14:textId="188F882F" w:rsidR="0067214D" w:rsidRPr="002F33BA" w:rsidRDefault="002F33BA" w:rsidP="002F33BA">
      <w:pPr>
        <w:pStyle w:val="Heading1"/>
        <w:spacing w:after="120"/>
        <w:rPr>
          <w:rFonts w:cs="Times New Roman"/>
          <w:b/>
          <w:bCs/>
          <w:szCs w:val="24"/>
        </w:rPr>
      </w:pPr>
      <w:bookmarkStart w:id="22" w:name="_Toc116304665"/>
      <w:bookmarkStart w:id="23" w:name="_Toc124327607"/>
      <w:r w:rsidRPr="002F33BA">
        <w:rPr>
          <w:rFonts w:cs="Times New Roman"/>
          <w:b/>
          <w:bCs/>
          <w:szCs w:val="24"/>
        </w:rPr>
        <w:t>TIME FOR COMPLETION AND EXTENSIONS</w:t>
      </w:r>
      <w:bookmarkEnd w:id="22"/>
      <w:bookmarkEnd w:id="23"/>
      <w:r w:rsidRPr="002F33BA">
        <w:rPr>
          <w:rFonts w:cs="Times New Roman"/>
          <w:b/>
          <w:bCs/>
          <w:szCs w:val="24"/>
        </w:rPr>
        <w:t xml:space="preserve"> </w:t>
      </w:r>
    </w:p>
    <w:p w14:paraId="64C27E10" w14:textId="4BD0D8E8"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A written notice to proceed or a Purchase Order with instruction is required for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to schedule or begin work. CONTRACTOR will diligently pursue the completion of the work and coordinate the work being done by its subcontractors and material suppliers, as well as coordinate CONTRACTOR’S work with the work of other contractors so that CONTRACTOR’S work or the work of others will not be delayed or impaired. </w:t>
      </w:r>
      <w:proofErr w:type="gramStart"/>
      <w:r w:rsidRPr="00223FB2">
        <w:rPr>
          <w:rFonts w:ascii="Times New Roman" w:hAnsi="Times New Roman" w:cs="Times New Roman"/>
          <w:sz w:val="24"/>
          <w:szCs w:val="24"/>
        </w:rPr>
        <w:t>CONTRACTOR</w:t>
      </w:r>
      <w:proofErr w:type="gramEnd"/>
      <w:r w:rsidRPr="00223FB2">
        <w:rPr>
          <w:rFonts w:ascii="Times New Roman" w:hAnsi="Times New Roman" w:cs="Times New Roman"/>
          <w:sz w:val="24"/>
          <w:szCs w:val="24"/>
        </w:rPr>
        <w:t xml:space="preserve"> will be solely responsible for all means, methods, techniques, sequences, and procedures, as well as coordination of all portions of the work under the agreement documents.  </w:t>
      </w:r>
    </w:p>
    <w:p w14:paraId="69E13C89" w14:textId="261E1885"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Should CONTRACTOR be obstructed or delayed in the completion of the work because of unforeseeable causes beyond the control of CONTRACTOR, and not due to CONTRACTOR’S fault or neglect, CONTRACTOR will notify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in writing within 24 hours after the commencement of such delay, stating the cause or causes thereof, or be deemed to have waived any right which CONTRACTOR may have had to request a time extension.</w:t>
      </w:r>
    </w:p>
    <w:p w14:paraId="1BD6D3F0" w14:textId="6948A2AF"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If CONTRACTOR complies with the 24-hour notice requirement,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ascertain the facts and the extent of the delay being claimed and recommend an extension to the agreement time when, in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’S sole judgment, the findings of fact justify such an extension. CONTRACTOR will cooperate with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’S investigation of the delays by providing any schedules, correspondence or other data that may be required to complete the findings of fact.  Extensions to the agreement time may be granted only for those delays which impact CONTRACTOR’S construction schedule. Extensions of agreement time, if approved by </w:t>
      </w:r>
      <w:r w:rsidR="00D62120">
        <w:rPr>
          <w:rFonts w:ascii="Times New Roman" w:hAnsi="Times New Roman" w:cs="Times New Roman"/>
          <w:sz w:val="24"/>
          <w:szCs w:val="24"/>
        </w:rPr>
        <w:t>COUNTY</w:t>
      </w:r>
      <w:r w:rsidRPr="00223FB2">
        <w:rPr>
          <w:rFonts w:ascii="Times New Roman" w:hAnsi="Times New Roman" w:cs="Times New Roman"/>
          <w:sz w:val="24"/>
          <w:szCs w:val="24"/>
        </w:rPr>
        <w:t>, must be authorized by written change order.</w:t>
      </w:r>
    </w:p>
    <w:p w14:paraId="1AA4BFDA" w14:textId="05A6D63A" w:rsidR="0067214D" w:rsidRPr="002F33BA" w:rsidRDefault="002F33BA" w:rsidP="002F33BA">
      <w:pPr>
        <w:pStyle w:val="Heading1"/>
        <w:spacing w:after="120"/>
        <w:rPr>
          <w:rFonts w:cs="Times New Roman"/>
          <w:b/>
          <w:bCs/>
          <w:szCs w:val="24"/>
        </w:rPr>
      </w:pPr>
      <w:bookmarkStart w:id="24" w:name="_Toc116304666"/>
      <w:bookmarkStart w:id="25" w:name="_Toc124327608"/>
      <w:r w:rsidRPr="002F33BA">
        <w:rPr>
          <w:rFonts w:cs="Times New Roman"/>
          <w:b/>
          <w:bCs/>
          <w:szCs w:val="24"/>
        </w:rPr>
        <w:t>CHANGES IN THE SCOPE OF SERVICES</w:t>
      </w:r>
      <w:bookmarkEnd w:id="24"/>
      <w:bookmarkEnd w:id="25"/>
      <w:r w:rsidRPr="002F33BA">
        <w:rPr>
          <w:rFonts w:cs="Times New Roman"/>
          <w:b/>
          <w:bCs/>
          <w:szCs w:val="24"/>
        </w:rPr>
        <w:t xml:space="preserve"> </w:t>
      </w:r>
    </w:p>
    <w:p w14:paraId="463E8AB6" w14:textId="0F6AD270"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by written change order, in accordance with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Purchasing Policy and Procedures, modify the Scope of Services. For changes requested by CONTRACTOR, CONTRACTOR will prepare and submit change order requests for COUNTY approval. Each change order will include time and monetary impacts of the change, whether the change order is considered alone or with all other changes. Both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CONTRACTOR will execute the change order. The value of such extra work or change will be determined by the agreement unit values if applicable unit values are set forth in this Agreement. The amount of the change will be computed from such values and added to or deducted from the agreement price.  </w:t>
      </w:r>
    </w:p>
    <w:p w14:paraId="339AE55D" w14:textId="7216590A"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If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CONTRACTOR are unable to agree on the change order for </w:t>
      </w:r>
      <w:proofErr w:type="gramStart"/>
      <w:r w:rsidRPr="00223FB2">
        <w:rPr>
          <w:rFonts w:ascii="Times New Roman" w:hAnsi="Times New Roman" w:cs="Times New Roman"/>
          <w:sz w:val="24"/>
          <w:szCs w:val="24"/>
        </w:rPr>
        <w:t>a requested</w:t>
      </w:r>
      <w:proofErr w:type="gramEnd"/>
      <w:r w:rsidRPr="00223FB2">
        <w:rPr>
          <w:rFonts w:ascii="Times New Roman" w:hAnsi="Times New Roman" w:cs="Times New Roman"/>
          <w:sz w:val="24"/>
          <w:szCs w:val="24"/>
        </w:rPr>
        <w:t xml:space="preserve"> change, CONTRACTOR agrees to promptly perform the change as directed in writing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If CONTRACTOR disagrees with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’S adjustment determination, CONTRACTOR must make a claim pursuant to the Claims and Disputes section herein, or else be deemed to have waived any claim on this matter CONTRACTOR might have otherwise had. For work not contemplated by the original agreement, the amount of an increase will be limited to CONTRACTOR’S reasonable direct labor and material costs and reasonable actual equipment </w:t>
      </w:r>
      <w:r w:rsidRPr="00223FB2">
        <w:rPr>
          <w:rFonts w:ascii="Times New Roman" w:hAnsi="Times New Roman" w:cs="Times New Roman"/>
          <w:sz w:val="24"/>
          <w:szCs w:val="24"/>
        </w:rPr>
        <w:lastRenderedPageBreak/>
        <w:t xml:space="preserve">costs as a result of the change (including allowance for labor burden costs) plus a maximum ten percent (10%) markup for all overhead and profit, unless otherwise agreed to in writing by </w:t>
      </w:r>
      <w:r w:rsidR="00D62120">
        <w:rPr>
          <w:rFonts w:ascii="Times New Roman" w:hAnsi="Times New Roman" w:cs="Times New Roman"/>
          <w:sz w:val="24"/>
          <w:szCs w:val="24"/>
        </w:rPr>
        <w:t>COUNTY</w:t>
      </w:r>
      <w:r w:rsidRPr="00D872A9">
        <w:rPr>
          <w:rFonts w:ascii="Times New Roman" w:hAnsi="Times New Roman" w:cs="Times New Roman"/>
          <w:sz w:val="24"/>
          <w:szCs w:val="24"/>
        </w:rPr>
        <w:t>.</w:t>
      </w:r>
      <w:r w:rsidR="00D872A9" w:rsidRPr="00D872A9">
        <w:rPr>
          <w:rFonts w:ascii="Times New Roman" w:hAnsi="Times New Roman" w:cs="Times New Roman"/>
          <w:sz w:val="24"/>
          <w:szCs w:val="24"/>
        </w:rPr>
        <w:t xml:space="preserve"> In such case, CONTRACTOR will keep and present to </w:t>
      </w:r>
      <w:r w:rsidR="00D62120">
        <w:rPr>
          <w:rFonts w:ascii="Times New Roman" w:hAnsi="Times New Roman" w:cs="Times New Roman"/>
          <w:sz w:val="24"/>
          <w:szCs w:val="24"/>
        </w:rPr>
        <w:t>COUNTY</w:t>
      </w:r>
      <w:r w:rsidR="00D872A9" w:rsidRPr="00D872A9">
        <w:rPr>
          <w:rFonts w:ascii="Times New Roman" w:hAnsi="Times New Roman" w:cs="Times New Roman"/>
          <w:sz w:val="24"/>
          <w:szCs w:val="24"/>
        </w:rPr>
        <w:t xml:space="preserve"> an itemized accounting together with appropriate supporting data.</w:t>
      </w:r>
    </w:p>
    <w:p w14:paraId="24682BB6" w14:textId="5E62C7B9"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not be liable to CONTRACTOR for any increased compensation in the absence of a written change order executed in accordance with COUNTY policy. The payment authorized by such a change order will represent full and complete compensation to CONTRACTOR for labor, materials, incidental expenses, overhead, profit, costs, and time associated with the work authorized by such change order.</w:t>
      </w:r>
    </w:p>
    <w:p w14:paraId="7ADCE8BD"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D.  Execution by CONTRACTOR of a properly authorized change order will be considered a waiver of all claims or requests for additional time or compensation for any activities prior to the time of execution related to items included in the change order.</w:t>
      </w:r>
    </w:p>
    <w:p w14:paraId="435BB358"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E.  Upon receipt of an approved change order, changes in the Scope of Services will be promptly performed. All changes in work will be performed under the terms and conditions of this Agreement.</w:t>
      </w:r>
    </w:p>
    <w:p w14:paraId="734050D4" w14:textId="0E94DE0D"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F.  Change orders will not be issued for incidental items or tasks that should have been reasonably construed to be part of the project by </w:t>
      </w:r>
      <w:r w:rsidR="00D62120">
        <w:rPr>
          <w:rFonts w:ascii="Times New Roman" w:hAnsi="Times New Roman" w:cs="Times New Roman"/>
          <w:sz w:val="24"/>
          <w:szCs w:val="24"/>
        </w:rPr>
        <w:t>CONTRACTOR</w:t>
      </w:r>
      <w:r w:rsidRPr="00223FB2">
        <w:rPr>
          <w:rFonts w:ascii="Times New Roman" w:hAnsi="Times New Roman" w:cs="Times New Roman"/>
          <w:sz w:val="24"/>
          <w:szCs w:val="24"/>
        </w:rPr>
        <w:t>.</w:t>
      </w:r>
    </w:p>
    <w:p w14:paraId="5D2075A0" w14:textId="77E8F4F2" w:rsidR="002F33BA" w:rsidRPr="002F33BA" w:rsidRDefault="002F33BA" w:rsidP="002F33BA">
      <w:pPr>
        <w:pStyle w:val="Heading1"/>
        <w:spacing w:after="120"/>
        <w:rPr>
          <w:rFonts w:cs="Times New Roman"/>
          <w:b/>
          <w:bCs/>
          <w:szCs w:val="24"/>
        </w:rPr>
      </w:pPr>
      <w:bookmarkStart w:id="26" w:name="_Toc116304667"/>
      <w:bookmarkStart w:id="27" w:name="_Toc124327609"/>
      <w:r w:rsidRPr="002F33BA">
        <w:rPr>
          <w:rFonts w:cs="Times New Roman"/>
          <w:b/>
          <w:bCs/>
          <w:szCs w:val="24"/>
        </w:rPr>
        <w:t>SALES TAX RECOVERY PROGRAM</w:t>
      </w:r>
      <w:bookmarkEnd w:id="26"/>
      <w:bookmarkEnd w:id="27"/>
      <w:r w:rsidRPr="002F33BA">
        <w:rPr>
          <w:rFonts w:cs="Times New Roman"/>
          <w:b/>
          <w:bCs/>
          <w:szCs w:val="24"/>
        </w:rPr>
        <w:t xml:space="preserve">  </w:t>
      </w:r>
    </w:p>
    <w:p w14:paraId="43E42808" w14:textId="1799C04C"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In accordance with Section 212.08(6), Florida Statutes, and Rule 12A-1.094, Florida Administrative Code,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is tax exempt when it purchases tangible personal property for use in public works projects, subject to certain restrictions. In the event this project is declared a sales tax recovery project by </w:t>
      </w:r>
      <w:r w:rsidR="00D62120">
        <w:rPr>
          <w:rFonts w:ascii="Times New Roman" w:hAnsi="Times New Roman" w:cs="Times New Roman"/>
          <w:sz w:val="24"/>
          <w:szCs w:val="24"/>
        </w:rPr>
        <w:t>COUNTY</w:t>
      </w:r>
      <w:r w:rsidRPr="00223FB2">
        <w:rPr>
          <w:rFonts w:ascii="Times New Roman" w:hAnsi="Times New Roman" w:cs="Times New Roman"/>
          <w:sz w:val="24"/>
          <w:szCs w:val="24"/>
        </w:rPr>
        <w:t>, the following procedures will apply:</w:t>
      </w:r>
    </w:p>
    <w:p w14:paraId="1AFF68D9" w14:textId="1611ED2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COUNTY, through the Office of Facilities Management, shall determine whether COUNTY will directly purchase certain materials required. CONTRACTOR shall prepare a list of proposed items that may be desirable for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direct purchasing. Proposed items will be items that are purchased in a single order from a single vendor with a value greater than $10,000. Upon reviewing this list, COUNTY will determine whether it will directly purchase certain materials. COUNTY shall notify CONTRACTOR in writing of the specific materials which are intended to be purchased.</w:t>
      </w:r>
    </w:p>
    <w:p w14:paraId="0D966C50" w14:textId="59FB6440"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Within ten (10) calendar days from receipt of the written notice described </w:t>
      </w:r>
      <w:r w:rsidR="00CA0319">
        <w:rPr>
          <w:rFonts w:ascii="Times New Roman" w:hAnsi="Times New Roman" w:cs="Times New Roman"/>
          <w:sz w:val="24"/>
          <w:szCs w:val="24"/>
        </w:rPr>
        <w:t>above,</w:t>
      </w:r>
      <w:r w:rsidRPr="00223FB2">
        <w:rPr>
          <w:rFonts w:ascii="Times New Roman" w:hAnsi="Times New Roman" w:cs="Times New Roman"/>
          <w:sz w:val="24"/>
          <w:szCs w:val="24"/>
        </w:rPr>
        <w:t xml:space="preserve"> CONTRACTOR shall advise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in writing of: (a) the date upon which the materials must be on-site according to the Construction Schedule approved at that time, (b) the date that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directs that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place the order for the described materials, (c) the location to which the materials are to be delivered, and (d) any other particular details of the order which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requests that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include in the Purchase Order to the vendor. </w:t>
      </w:r>
    </w:p>
    <w:p w14:paraId="6835F124" w14:textId="2DDE717A"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 C.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but is not required to, provide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with the proposed Purchase Order for the materials. In that case,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shall review the Purchase Order for compliance with the Agreement, including, without limitation, the plans, specifications, and Construction Schedule. Within the earlier of five (5) calendar days from the receipt of the proposed Purchase Order or the day prior to the date provided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as defined hereinabove,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shall provide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with written approval of the Purchase Order or shall provide written revisions to the Purchase Order, in order that the materials and the delivery will comply with the Agreement Documents, including, without limitation, the plans, specifications and Construction Schedule.</w:t>
      </w:r>
    </w:p>
    <w:p w14:paraId="1E64F8D7" w14:textId="1E8DE012"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lastRenderedPageBreak/>
        <w:t xml:space="preserve">D.  </w:t>
      </w:r>
      <w:r w:rsidR="00D62120">
        <w:rPr>
          <w:rFonts w:ascii="Times New Roman" w:hAnsi="Times New Roman" w:cs="Times New Roman"/>
          <w:sz w:val="24"/>
          <w:szCs w:val="24"/>
        </w:rPr>
        <w:t>COUNTY</w:t>
      </w:r>
      <w:r w:rsidRPr="00223FB2">
        <w:rPr>
          <w:rFonts w:ascii="Times New Roman" w:hAnsi="Times New Roman" w:cs="Times New Roman"/>
          <w:sz w:val="24"/>
          <w:szCs w:val="24"/>
        </w:rPr>
        <w:t>, through the Office of Facilities Management, will place the Order for the materials with the vendor.</w:t>
      </w:r>
    </w:p>
    <w:p w14:paraId="1A330913" w14:textId="2D2A403E"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take title to those materials directly from the vendor and will bear the risk of loss or damage to the materials which are delivered by the vendor through the time that the materials are delivered to the location designated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After the materials are delivered to the location designated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have full responsibility for storage, protection, risk-of-loss, and installation pursuant to the Agreement, including, without limitation, the plans, specifications, and Construction Schedule.</w:t>
      </w:r>
    </w:p>
    <w:p w14:paraId="355D069E" w14:textId="211E2A2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F.  The vendor will invoice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directly for the materials purchased from the vendor.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shall pay the invoices for the materials directly, presenting its sales tax exemption certificate to each vendor at the time of payment.</w:t>
      </w:r>
    </w:p>
    <w:p w14:paraId="705E3C85" w14:textId="4AC00E95"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With respect to the materials specifically designated by this Section,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be relieved only of its responsibilities to place the order for the subject materials, to pay for the materials and to insure the materials against loss </w:t>
      </w:r>
      <w:proofErr w:type="gramStart"/>
      <w:r w:rsidRPr="00223FB2">
        <w:rPr>
          <w:rFonts w:ascii="Times New Roman" w:hAnsi="Times New Roman" w:cs="Times New Roman"/>
          <w:sz w:val="24"/>
          <w:szCs w:val="24"/>
        </w:rPr>
        <w:t>through</w:t>
      </w:r>
      <w:proofErr w:type="gramEnd"/>
      <w:r w:rsidRPr="00223FB2">
        <w:rPr>
          <w:rFonts w:ascii="Times New Roman" w:hAnsi="Times New Roman" w:cs="Times New Roman"/>
          <w:sz w:val="24"/>
          <w:szCs w:val="24"/>
        </w:rPr>
        <w:t xml:space="preserve"> the date that they are delivered to the location designated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Nothing in this Agreement will revise or modify </w:t>
      </w:r>
      <w:r w:rsidR="00D62120">
        <w:rPr>
          <w:rFonts w:ascii="Times New Roman" w:hAnsi="Times New Roman" w:cs="Times New Roman"/>
          <w:sz w:val="24"/>
          <w:szCs w:val="24"/>
        </w:rPr>
        <w:t>CONTRACTOR</w:t>
      </w:r>
      <w:r w:rsidRPr="00223FB2">
        <w:rPr>
          <w:rFonts w:ascii="Times New Roman" w:hAnsi="Times New Roman" w:cs="Times New Roman"/>
          <w:sz w:val="24"/>
          <w:szCs w:val="24"/>
        </w:rPr>
        <w:t>’S responsibilities set forth in this Agreement, including, without limitation, the responsibility to schedule the timely ordering and delivery of the materials purchased, the management of the materials once delivered or the incorporation of the materials into the Work, as provided in the Agreement Documents, including, without limitation, the plans, specifications, and Construction Schedule.</w:t>
      </w:r>
    </w:p>
    <w:p w14:paraId="6810A4F1" w14:textId="20184C9E" w:rsidR="0067214D" w:rsidRPr="002F33BA" w:rsidRDefault="0067214D" w:rsidP="00223FB2">
      <w:pPr>
        <w:spacing w:after="120" w:line="240" w:lineRule="auto"/>
        <w:jc w:val="both"/>
        <w:rPr>
          <w:rFonts w:ascii="Times New Roman" w:hAnsi="Times New Roman" w:cs="Times New Roman"/>
          <w:sz w:val="24"/>
          <w:szCs w:val="24"/>
        </w:rPr>
      </w:pPr>
      <w:r w:rsidRPr="002F33BA">
        <w:rPr>
          <w:rFonts w:ascii="Times New Roman" w:hAnsi="Times New Roman" w:cs="Times New Roman"/>
          <w:smallCaps/>
          <w:sz w:val="24"/>
          <w:szCs w:val="24"/>
        </w:rPr>
        <w:t xml:space="preserve">The purpose of the sales tax recovery program is to achieve cost savings for </w:t>
      </w:r>
      <w:r w:rsidR="00D62120">
        <w:rPr>
          <w:rFonts w:ascii="Times New Roman" w:hAnsi="Times New Roman" w:cs="Times New Roman"/>
          <w:smallCaps/>
          <w:sz w:val="24"/>
          <w:szCs w:val="24"/>
        </w:rPr>
        <w:t>COUNTY</w:t>
      </w:r>
      <w:r w:rsidRPr="002F33BA">
        <w:rPr>
          <w:rFonts w:ascii="Times New Roman" w:hAnsi="Times New Roman" w:cs="Times New Roman"/>
          <w:smallCaps/>
          <w:sz w:val="24"/>
          <w:szCs w:val="24"/>
        </w:rPr>
        <w:t xml:space="preserve">. The cost of any materials purchased through the sales tax recovery program will be deducted from the agreement amount. All savings realized by the sales tax recovery program will inure to the benefit of </w:t>
      </w:r>
      <w:r w:rsidR="00D62120">
        <w:rPr>
          <w:rFonts w:ascii="Times New Roman" w:hAnsi="Times New Roman" w:cs="Times New Roman"/>
          <w:smallCaps/>
          <w:sz w:val="24"/>
          <w:szCs w:val="24"/>
        </w:rPr>
        <w:t>COUNTY</w:t>
      </w:r>
      <w:r w:rsidRPr="002F33BA">
        <w:rPr>
          <w:rFonts w:ascii="Times New Roman" w:hAnsi="Times New Roman" w:cs="Times New Roman"/>
          <w:smallCaps/>
          <w:sz w:val="24"/>
          <w:szCs w:val="24"/>
        </w:rPr>
        <w:t>.</w:t>
      </w:r>
      <w:r w:rsidRPr="002F33BA">
        <w:rPr>
          <w:rFonts w:ascii="Times New Roman" w:hAnsi="Times New Roman" w:cs="Times New Roman"/>
          <w:sz w:val="24"/>
          <w:szCs w:val="24"/>
        </w:rPr>
        <w:t xml:space="preserve"> </w:t>
      </w:r>
    </w:p>
    <w:p w14:paraId="1F9C747D" w14:textId="0EAB8D12" w:rsidR="0067214D" w:rsidRPr="00223FB2" w:rsidRDefault="00D62120" w:rsidP="00223FB2">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COUNTY</w:t>
      </w:r>
      <w:r w:rsidR="0067214D" w:rsidRPr="00223FB2">
        <w:rPr>
          <w:rFonts w:ascii="Times New Roman" w:hAnsi="Times New Roman" w:cs="Times New Roman"/>
          <w:sz w:val="24"/>
          <w:szCs w:val="24"/>
        </w:rPr>
        <w:t xml:space="preserve"> and CONTRACTOR shall execute a written change order described in this Agreement and approved in accordance with </w:t>
      </w:r>
      <w:r>
        <w:rPr>
          <w:rFonts w:ascii="Times New Roman" w:hAnsi="Times New Roman" w:cs="Times New Roman"/>
          <w:sz w:val="24"/>
          <w:szCs w:val="24"/>
        </w:rPr>
        <w:t>COUNTY</w:t>
      </w:r>
      <w:r w:rsidR="0067214D" w:rsidRPr="00223FB2">
        <w:rPr>
          <w:rFonts w:ascii="Times New Roman" w:hAnsi="Times New Roman" w:cs="Times New Roman"/>
          <w:sz w:val="24"/>
          <w:szCs w:val="24"/>
        </w:rPr>
        <w:t xml:space="preserve"> policy and the Change Order will become a part of the Agreement Documents. </w:t>
      </w:r>
      <w:r>
        <w:rPr>
          <w:rFonts w:ascii="Times New Roman" w:hAnsi="Times New Roman" w:cs="Times New Roman"/>
          <w:sz w:val="24"/>
          <w:szCs w:val="24"/>
        </w:rPr>
        <w:t>CONTRACTOR</w:t>
      </w:r>
      <w:r w:rsidR="0067214D" w:rsidRPr="00223FB2">
        <w:rPr>
          <w:rFonts w:ascii="Times New Roman" w:hAnsi="Times New Roman" w:cs="Times New Roman"/>
          <w:sz w:val="24"/>
          <w:szCs w:val="24"/>
        </w:rPr>
        <w:t xml:space="preserve">’S fee will be calculated on the basis that </w:t>
      </w:r>
      <w:r>
        <w:rPr>
          <w:rFonts w:ascii="Times New Roman" w:hAnsi="Times New Roman" w:cs="Times New Roman"/>
          <w:sz w:val="24"/>
          <w:szCs w:val="24"/>
        </w:rPr>
        <w:t>CONTRACTOR</w:t>
      </w:r>
      <w:r w:rsidR="0067214D" w:rsidRPr="00223FB2">
        <w:rPr>
          <w:rFonts w:ascii="Times New Roman" w:hAnsi="Times New Roman" w:cs="Times New Roman"/>
          <w:sz w:val="24"/>
          <w:szCs w:val="24"/>
        </w:rPr>
        <w:t xml:space="preserve">, rather than </w:t>
      </w:r>
      <w:r>
        <w:rPr>
          <w:rFonts w:ascii="Times New Roman" w:hAnsi="Times New Roman" w:cs="Times New Roman"/>
          <w:sz w:val="24"/>
          <w:szCs w:val="24"/>
        </w:rPr>
        <w:t>COUNTY</w:t>
      </w:r>
      <w:r w:rsidR="0067214D" w:rsidRPr="00223FB2">
        <w:rPr>
          <w:rFonts w:ascii="Times New Roman" w:hAnsi="Times New Roman" w:cs="Times New Roman"/>
          <w:sz w:val="24"/>
          <w:szCs w:val="24"/>
        </w:rPr>
        <w:t xml:space="preserve">, procured the materials. Therefore, for purpose of calculating the fee, the </w:t>
      </w:r>
      <w:proofErr w:type="gramStart"/>
      <w:r w:rsidR="0067214D" w:rsidRPr="00223FB2">
        <w:rPr>
          <w:rFonts w:ascii="Times New Roman" w:hAnsi="Times New Roman" w:cs="Times New Roman"/>
          <w:sz w:val="24"/>
          <w:szCs w:val="24"/>
        </w:rPr>
        <w:t>total of</w:t>
      </w:r>
      <w:proofErr w:type="gramEnd"/>
      <w:r w:rsidR="0067214D" w:rsidRPr="00223FB2">
        <w:rPr>
          <w:rFonts w:ascii="Times New Roman" w:hAnsi="Times New Roman" w:cs="Times New Roman"/>
          <w:sz w:val="24"/>
          <w:szCs w:val="24"/>
        </w:rPr>
        <w:t xml:space="preserve"> subcontractor and supplier costs will include payments made by </w:t>
      </w:r>
      <w:r>
        <w:rPr>
          <w:rFonts w:ascii="Times New Roman" w:hAnsi="Times New Roman" w:cs="Times New Roman"/>
          <w:sz w:val="24"/>
          <w:szCs w:val="24"/>
        </w:rPr>
        <w:t>COUNTY</w:t>
      </w:r>
      <w:r w:rsidR="0067214D" w:rsidRPr="00223FB2">
        <w:rPr>
          <w:rFonts w:ascii="Times New Roman" w:hAnsi="Times New Roman" w:cs="Times New Roman"/>
          <w:sz w:val="24"/>
          <w:szCs w:val="24"/>
        </w:rPr>
        <w:t xml:space="preserve"> under this program.  </w:t>
      </w:r>
    </w:p>
    <w:p w14:paraId="7FAAFD29" w14:textId="3B50E81A" w:rsidR="0067214D" w:rsidRPr="00454DFA" w:rsidRDefault="00454DFA" w:rsidP="00454DFA">
      <w:pPr>
        <w:pStyle w:val="Heading1"/>
        <w:spacing w:after="120"/>
        <w:rPr>
          <w:rFonts w:cs="Times New Roman"/>
          <w:b/>
          <w:bCs/>
          <w:szCs w:val="24"/>
        </w:rPr>
      </w:pPr>
      <w:bookmarkStart w:id="28" w:name="_Toc116304668"/>
      <w:bookmarkStart w:id="29" w:name="_Toc124327610"/>
      <w:r w:rsidRPr="00454DFA">
        <w:rPr>
          <w:rFonts w:cs="Times New Roman"/>
          <w:b/>
          <w:bCs/>
          <w:szCs w:val="24"/>
        </w:rPr>
        <w:t>CLAIMS AND DISPUTES</w:t>
      </w:r>
      <w:bookmarkEnd w:id="28"/>
      <w:bookmarkEnd w:id="29"/>
    </w:p>
    <w:p w14:paraId="02C6A6B4" w14:textId="664F91C0" w:rsidR="0067214D" w:rsidRPr="00223FB2" w:rsidRDefault="0067214D" w:rsidP="00223FB2">
      <w:pPr>
        <w:spacing w:after="120" w:line="240" w:lineRule="auto"/>
        <w:jc w:val="both"/>
        <w:rPr>
          <w:rFonts w:ascii="Times New Roman" w:hAnsi="Times New Roman" w:cs="Times New Roman"/>
          <w:sz w:val="24"/>
          <w:szCs w:val="24"/>
        </w:rPr>
      </w:pPr>
      <w:bookmarkStart w:id="30" w:name="_Hlk34211699"/>
      <w:r w:rsidRPr="00223FB2">
        <w:rPr>
          <w:rFonts w:ascii="Times New Roman" w:hAnsi="Times New Roman" w:cs="Times New Roman"/>
          <w:sz w:val="24"/>
          <w:szCs w:val="24"/>
        </w:rPr>
        <w:t xml:space="preserve">A.  Claims by CONTRACTOR will be made in writing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within two business days after the commencement of the event giving rise to such claim or CONTRACTOR will be deemed to have waived the claim. All claims will be priced in accordance with the Section in this Agreement entitled “Changes in Work.”</w:t>
      </w:r>
    </w:p>
    <w:p w14:paraId="09E5A803" w14:textId="027F02CB"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CONTRACTOR will proceed diligently with its performance as directed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regardless of any pending claim, action, suit, or administrative proceeding, unless otherwise agreed to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in writing.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continue to make payments on the undisputed portion of the agreement in accordance with the agreement documents during the </w:t>
      </w:r>
      <w:proofErr w:type="gramStart"/>
      <w:r w:rsidRPr="00223FB2">
        <w:rPr>
          <w:rFonts w:ascii="Times New Roman" w:hAnsi="Times New Roman" w:cs="Times New Roman"/>
          <w:sz w:val="24"/>
          <w:szCs w:val="24"/>
        </w:rPr>
        <w:t>pendency</w:t>
      </w:r>
      <w:proofErr w:type="gramEnd"/>
      <w:r w:rsidRPr="00223FB2">
        <w:rPr>
          <w:rFonts w:ascii="Times New Roman" w:hAnsi="Times New Roman" w:cs="Times New Roman"/>
          <w:sz w:val="24"/>
          <w:szCs w:val="24"/>
        </w:rPr>
        <w:t xml:space="preserve"> of any claim.</w:t>
      </w:r>
    </w:p>
    <w:p w14:paraId="0C5C488F"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Claims by CONTRACTOR will be resolved in the following manner: </w:t>
      </w:r>
    </w:p>
    <w:p w14:paraId="15DA62B4" w14:textId="1772ADD9"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Upon receiving the claim and supporting data,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within 15 calendar days respond to the claim in writing stating that the claim is either approved or denied. If denied,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specify the grounds for denial.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will then have 15 calendar days </w:t>
      </w:r>
      <w:proofErr w:type="gramStart"/>
      <w:r w:rsidRPr="00223FB2">
        <w:rPr>
          <w:rFonts w:ascii="Times New Roman" w:hAnsi="Times New Roman" w:cs="Times New Roman"/>
          <w:sz w:val="24"/>
          <w:szCs w:val="24"/>
        </w:rPr>
        <w:t>in</w:t>
      </w:r>
      <w:proofErr w:type="gramEnd"/>
      <w:r w:rsidRPr="00223FB2">
        <w:rPr>
          <w:rFonts w:ascii="Times New Roman" w:hAnsi="Times New Roman" w:cs="Times New Roman"/>
          <w:sz w:val="24"/>
          <w:szCs w:val="24"/>
        </w:rPr>
        <w:t xml:space="preserve"> which to </w:t>
      </w:r>
      <w:r w:rsidRPr="00223FB2">
        <w:rPr>
          <w:rFonts w:ascii="Times New Roman" w:hAnsi="Times New Roman" w:cs="Times New Roman"/>
          <w:sz w:val="24"/>
          <w:szCs w:val="24"/>
        </w:rPr>
        <w:lastRenderedPageBreak/>
        <w:t xml:space="preserve">provide additional supporting documentation, or to notify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that the original claim stands as is.  </w:t>
      </w:r>
    </w:p>
    <w:p w14:paraId="5D2A01BB" w14:textId="6F5935B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If the claim is not resolved,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may, at its option, choose to submit the matter to mediation. A mediator will be mutually selected by the parties and each party will pay one-half (1/2) the expense of mediation. If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declines to mediate the dispute, CONTRACTOR may bring an action in a court of competent jurisdiction in and for Lake </w:t>
      </w:r>
      <w:r w:rsidR="00D62120">
        <w:rPr>
          <w:rFonts w:ascii="Times New Roman" w:hAnsi="Times New Roman" w:cs="Times New Roman"/>
          <w:sz w:val="24"/>
          <w:szCs w:val="24"/>
        </w:rPr>
        <w:t>COUNTY</w:t>
      </w:r>
      <w:r w:rsidRPr="00223FB2">
        <w:rPr>
          <w:rFonts w:ascii="Times New Roman" w:hAnsi="Times New Roman" w:cs="Times New Roman"/>
          <w:sz w:val="24"/>
          <w:szCs w:val="24"/>
        </w:rPr>
        <w:t>, Florida.</w:t>
      </w:r>
    </w:p>
    <w:p w14:paraId="76AF11BB" w14:textId="1EC1B76E"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Claims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against CONTRACTOR will be made in writing to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as soon as the event leading to the claim is discovered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CONTRACTOR will respond in writing within 15 calendar days of receipt of the claim. If the claim cannot be resolved,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have the option to submit the matter to mediation as set forth </w:t>
      </w:r>
      <w:r w:rsidR="005F2FA5">
        <w:rPr>
          <w:rFonts w:ascii="Times New Roman" w:hAnsi="Times New Roman" w:cs="Times New Roman"/>
          <w:sz w:val="24"/>
          <w:szCs w:val="24"/>
        </w:rPr>
        <w:t>in the preceding paragraph</w:t>
      </w:r>
      <w:r w:rsidRPr="00223FB2">
        <w:rPr>
          <w:rFonts w:ascii="Times New Roman" w:hAnsi="Times New Roman" w:cs="Times New Roman"/>
          <w:sz w:val="24"/>
          <w:szCs w:val="24"/>
        </w:rPr>
        <w:t xml:space="preserve"> above.</w:t>
      </w:r>
    </w:p>
    <w:p w14:paraId="2B777324" w14:textId="77777777"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Arbitration will not be considered as a means of dispute resolution.</w:t>
      </w:r>
    </w:p>
    <w:p w14:paraId="3EDDF1C8" w14:textId="38FD95C1"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No claim for damages or any claim other than for an extension of time will be made or asserted against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t>
      </w:r>
      <w:proofErr w:type="gramStart"/>
      <w:r w:rsidRPr="00223FB2">
        <w:rPr>
          <w:rFonts w:ascii="Times New Roman" w:hAnsi="Times New Roman" w:cs="Times New Roman"/>
          <w:sz w:val="24"/>
          <w:szCs w:val="24"/>
        </w:rPr>
        <w:t>by</w:t>
      </w:r>
      <w:proofErr w:type="gramEnd"/>
      <w:r w:rsidRPr="00223FB2">
        <w:rPr>
          <w:rFonts w:ascii="Times New Roman" w:hAnsi="Times New Roman" w:cs="Times New Roman"/>
          <w:sz w:val="24"/>
          <w:szCs w:val="24"/>
        </w:rPr>
        <w:t xml:space="preserve"> reason of any delays. No interruption, interference, inefficiency, suspension or delay in the commencement or progress of the work will relieve CONTRACTOR of its duty to perform or give rise to any right to damages or additional compensation from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CONTRACTOR expressly acknowledges and agrees that CONTRACTOR will receive no damages for delay. This provision will not preclude recovery or damages by CONTRACTOR for hindrances or delays due solely to fraud, bad faith, or active interference on the part of </w:t>
      </w:r>
      <w:r w:rsidR="00D62120">
        <w:rPr>
          <w:rFonts w:ascii="Times New Roman" w:hAnsi="Times New Roman" w:cs="Times New Roman"/>
          <w:sz w:val="24"/>
          <w:szCs w:val="24"/>
        </w:rPr>
        <w:t>COUNTY</w:t>
      </w:r>
      <w:r w:rsidRPr="00223FB2">
        <w:rPr>
          <w:rFonts w:ascii="Times New Roman" w:hAnsi="Times New Roman" w:cs="Times New Roman"/>
          <w:sz w:val="24"/>
          <w:szCs w:val="24"/>
        </w:rPr>
        <w:t>. Otherwise, CONTRACTOR will be entitled to extensions of the agreement time as the sole and exclusive remedy for such resulting delay, in accordance with and to the extent specifically provided above.</w:t>
      </w:r>
    </w:p>
    <w:p w14:paraId="42D82714" w14:textId="05D272EA" w:rsidR="00EE0A03" w:rsidRPr="00EE0A03" w:rsidRDefault="00EE0A03" w:rsidP="00EE0A03">
      <w:pPr>
        <w:pStyle w:val="Heading1"/>
        <w:spacing w:after="120"/>
        <w:rPr>
          <w:rFonts w:cs="Times New Roman"/>
          <w:b/>
          <w:bCs/>
          <w:szCs w:val="24"/>
        </w:rPr>
      </w:pPr>
      <w:bookmarkStart w:id="31" w:name="_Toc116304669"/>
      <w:bookmarkStart w:id="32" w:name="_Toc124327611"/>
      <w:bookmarkEnd w:id="30"/>
      <w:r w:rsidRPr="00EE0A03">
        <w:rPr>
          <w:rFonts w:cs="Times New Roman"/>
          <w:b/>
          <w:bCs/>
          <w:szCs w:val="24"/>
        </w:rPr>
        <w:t>ACCEPTANCE OF THE WORK AND FINAL PAYMENT</w:t>
      </w:r>
      <w:bookmarkEnd w:id="31"/>
      <w:bookmarkEnd w:id="32"/>
      <w:r w:rsidRPr="00EE0A03">
        <w:rPr>
          <w:rFonts w:cs="Times New Roman"/>
          <w:b/>
          <w:bCs/>
          <w:szCs w:val="24"/>
        </w:rPr>
        <w:t xml:space="preserve"> </w:t>
      </w:r>
      <w:r w:rsidR="0067214D" w:rsidRPr="00EE0A03">
        <w:rPr>
          <w:rFonts w:cs="Times New Roman"/>
          <w:b/>
          <w:bCs/>
          <w:szCs w:val="24"/>
        </w:rPr>
        <w:t xml:space="preserve"> </w:t>
      </w:r>
    </w:p>
    <w:p w14:paraId="5CAFE9CC" w14:textId="709CC03A"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The work and services rendered under this Agreement will remain the property of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and will not be deemed complete until a physical inspection and actual usage of the product(s) or service(s) is (are) accepted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will comply with the terms herein, in accord with the specifications and of the highest quality. Any goods or services purchased under this Agreement may be tested/inspected for compliance with the specifications listed. </w:t>
      </w:r>
    </w:p>
    <w:p w14:paraId="6EA44957" w14:textId="00D21212" w:rsidR="00EE0A03" w:rsidRPr="00EE0A03" w:rsidRDefault="00EE0A03" w:rsidP="00EE0A03">
      <w:pPr>
        <w:pStyle w:val="Heading1"/>
        <w:spacing w:after="120"/>
        <w:rPr>
          <w:rFonts w:cs="Times New Roman"/>
          <w:b/>
          <w:bCs/>
          <w:szCs w:val="24"/>
        </w:rPr>
      </w:pPr>
      <w:bookmarkStart w:id="33" w:name="_Toc116304670"/>
      <w:bookmarkStart w:id="34" w:name="_Toc124327612"/>
      <w:r w:rsidRPr="00EE0A03">
        <w:rPr>
          <w:rFonts w:cs="Times New Roman"/>
          <w:b/>
          <w:bCs/>
          <w:szCs w:val="24"/>
        </w:rPr>
        <w:t>FINAL INSPECTION</w:t>
      </w:r>
      <w:bookmarkEnd w:id="33"/>
      <w:bookmarkEnd w:id="34"/>
      <w:r w:rsidRPr="00EE0A03">
        <w:rPr>
          <w:rFonts w:cs="Times New Roman"/>
          <w:b/>
          <w:bCs/>
          <w:szCs w:val="24"/>
        </w:rPr>
        <w:t xml:space="preserve">  </w:t>
      </w:r>
    </w:p>
    <w:p w14:paraId="691E5EE3" w14:textId="11029E28"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When all materials have been furnished, all work has been performed, and the construction contemplated by this Agreement has been satisfactorily completed,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make the final inspection. The final inspection will be completed within five business days of receipt of notification from </w:t>
      </w:r>
      <w:r w:rsidR="00D62120">
        <w:rPr>
          <w:rFonts w:ascii="Times New Roman" w:hAnsi="Times New Roman" w:cs="Times New Roman"/>
          <w:sz w:val="24"/>
          <w:szCs w:val="24"/>
        </w:rPr>
        <w:t>CONTRACTOR</w:t>
      </w:r>
      <w:r w:rsidRPr="00223FB2">
        <w:rPr>
          <w:rFonts w:ascii="Times New Roman" w:hAnsi="Times New Roman" w:cs="Times New Roman"/>
          <w:sz w:val="24"/>
          <w:szCs w:val="24"/>
        </w:rPr>
        <w:t>. COUNTY will notify CONTRACTOR, if necessary, of any deficiencies, and CONTRACTOR will correct all deficiencies before final acceptance and payment is made.</w:t>
      </w:r>
    </w:p>
    <w:p w14:paraId="242DF963" w14:textId="61250B37" w:rsidR="00EE0A03" w:rsidRPr="00EE0A03" w:rsidRDefault="00EE0A03" w:rsidP="00EE0A03">
      <w:pPr>
        <w:pStyle w:val="Heading1"/>
        <w:spacing w:after="120"/>
        <w:rPr>
          <w:rFonts w:cs="Times New Roman"/>
          <w:b/>
          <w:bCs/>
          <w:szCs w:val="24"/>
        </w:rPr>
      </w:pPr>
      <w:bookmarkStart w:id="35" w:name="_Toc116304671"/>
      <w:bookmarkStart w:id="36" w:name="_Toc124327613"/>
      <w:r w:rsidRPr="00EE0A03">
        <w:rPr>
          <w:rFonts w:cs="Times New Roman"/>
          <w:b/>
          <w:bCs/>
          <w:szCs w:val="24"/>
        </w:rPr>
        <w:t>MAINTENANCE OF WORK</w:t>
      </w:r>
      <w:bookmarkEnd w:id="35"/>
      <w:bookmarkEnd w:id="36"/>
      <w:r w:rsidRPr="00EE0A03">
        <w:rPr>
          <w:rFonts w:cs="Times New Roman"/>
          <w:b/>
          <w:bCs/>
          <w:szCs w:val="24"/>
        </w:rPr>
        <w:t xml:space="preserve">  </w:t>
      </w:r>
    </w:p>
    <w:p w14:paraId="071D0CD4" w14:textId="653F5C25"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 will maintain all work in as-new condition until the final inspection is completed and the work is accepted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All insurance will be maintained until final acceptance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t>
      </w:r>
    </w:p>
    <w:p w14:paraId="3978CA25" w14:textId="00AE047C" w:rsidR="00EE0A03" w:rsidRPr="00EE0A03" w:rsidRDefault="00EE0A03" w:rsidP="00EE0A03">
      <w:pPr>
        <w:pStyle w:val="Heading1"/>
        <w:spacing w:after="120"/>
        <w:rPr>
          <w:rFonts w:cs="Times New Roman"/>
          <w:b/>
          <w:bCs/>
          <w:szCs w:val="24"/>
        </w:rPr>
      </w:pPr>
      <w:bookmarkStart w:id="37" w:name="_Toc116304672"/>
      <w:bookmarkStart w:id="38" w:name="_Toc124327614"/>
      <w:r w:rsidRPr="00EE0A03">
        <w:rPr>
          <w:rFonts w:cs="Times New Roman"/>
          <w:b/>
          <w:bCs/>
          <w:szCs w:val="24"/>
        </w:rPr>
        <w:t>FINAL ACCEPTANCE</w:t>
      </w:r>
      <w:bookmarkEnd w:id="37"/>
      <w:bookmarkEnd w:id="38"/>
      <w:r w:rsidRPr="00EE0A03">
        <w:rPr>
          <w:rFonts w:cs="Times New Roman"/>
          <w:b/>
          <w:bCs/>
          <w:szCs w:val="24"/>
        </w:rPr>
        <w:t xml:space="preserve">  </w:t>
      </w:r>
    </w:p>
    <w:p w14:paraId="17BA481D" w14:textId="56E71ECF" w:rsidR="00B0478F"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When</w:t>
      </w:r>
      <w:r w:rsidR="00EB7D7A">
        <w:rPr>
          <w:rFonts w:ascii="Times New Roman" w:hAnsi="Times New Roman" w:cs="Times New Roman"/>
          <w:sz w:val="24"/>
          <w:szCs w:val="24"/>
        </w:rPr>
        <w:t xml:space="preserve"> work</w:t>
      </w:r>
      <w:r w:rsidRPr="00223FB2">
        <w:rPr>
          <w:rFonts w:ascii="Times New Roman" w:hAnsi="Times New Roman" w:cs="Times New Roman"/>
          <w:sz w:val="24"/>
          <w:szCs w:val="24"/>
        </w:rPr>
        <w:t xml:space="preserve"> or any portion thereof, as designated by COUNTY, is ready for its intended use, COUNTY and any other invited parties will inspect to verify its completeness and develop a punch list of items needing completion or correction before final payment will be made. CONTRACTOR </w:t>
      </w:r>
      <w:r w:rsidRPr="00223FB2">
        <w:rPr>
          <w:rFonts w:ascii="Times New Roman" w:hAnsi="Times New Roman" w:cs="Times New Roman"/>
          <w:sz w:val="24"/>
          <w:szCs w:val="24"/>
        </w:rPr>
        <w:lastRenderedPageBreak/>
        <w:t xml:space="preserve">will have 10 calendar days to correct all deficiencies. An $80.00 re-inspection fee will be applied for the third inspection and any required re-inspection thereafter.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have the right to exclude CONTRACTOR from those portions of the work designated as complete after the inspection; provided, however, that CONTRACTOR will have reasonable access for the time allotted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to complete or correct items on the punch list. </w:t>
      </w:r>
    </w:p>
    <w:p w14:paraId="11D57F86" w14:textId="38FE4E20"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When the work provided for under this Agreement has been completely performed by CONTRACTOR, and the final inspection has been made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 final invoice will be prepared by </w:t>
      </w:r>
      <w:r w:rsidR="00D62120">
        <w:rPr>
          <w:rFonts w:ascii="Times New Roman" w:hAnsi="Times New Roman" w:cs="Times New Roman"/>
          <w:sz w:val="24"/>
          <w:szCs w:val="24"/>
        </w:rPr>
        <w:t>CONTRACTOR</w:t>
      </w:r>
      <w:r w:rsidR="00B0478F">
        <w:rPr>
          <w:rFonts w:ascii="Times New Roman" w:hAnsi="Times New Roman" w:cs="Times New Roman"/>
          <w:sz w:val="24"/>
          <w:szCs w:val="24"/>
        </w:rPr>
        <w:t xml:space="preserve"> and submitted with Exhibit E – Final Payment Affidavit</w:t>
      </w:r>
      <w:r w:rsidRPr="00223FB2">
        <w:rPr>
          <w:rFonts w:ascii="Times New Roman" w:hAnsi="Times New Roman" w:cs="Times New Roman"/>
          <w:sz w:val="24"/>
          <w:szCs w:val="24"/>
        </w:rPr>
        <w:t xml:space="preserve">. The amount of this invoice, less any sums that may have been deducted or retained under the provisions of this Agreement, will be paid to CONTRACTOR in accordance with this Agreement, and after CONTRACTOR has agreed in writing to accept the balance due, as determined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as full settlement of the account under the agreement and of all claims in connection therewith. Occupancy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alone does not constitute final acceptance.</w:t>
      </w:r>
      <w:r w:rsidR="007C236F">
        <w:rPr>
          <w:rFonts w:ascii="Times New Roman" w:hAnsi="Times New Roman" w:cs="Times New Roman"/>
          <w:sz w:val="24"/>
          <w:szCs w:val="24"/>
        </w:rPr>
        <w:t xml:space="preserve">  </w:t>
      </w:r>
    </w:p>
    <w:p w14:paraId="56BFED2E" w14:textId="528078EA" w:rsidR="00EE0A03" w:rsidRPr="00EE0A03" w:rsidRDefault="00EE0A03" w:rsidP="00EE0A03">
      <w:pPr>
        <w:pStyle w:val="Heading1"/>
        <w:spacing w:after="120"/>
        <w:rPr>
          <w:rFonts w:cs="Times New Roman"/>
          <w:b/>
          <w:bCs/>
          <w:szCs w:val="24"/>
        </w:rPr>
      </w:pPr>
      <w:bookmarkStart w:id="39" w:name="_Toc116304673"/>
      <w:bookmarkStart w:id="40" w:name="_Toc124327615"/>
      <w:r w:rsidRPr="00EE0A03">
        <w:rPr>
          <w:rFonts w:cs="Times New Roman"/>
          <w:b/>
          <w:bCs/>
          <w:szCs w:val="24"/>
        </w:rPr>
        <w:t>WAIVER OF CLAIMS</w:t>
      </w:r>
      <w:bookmarkEnd w:id="39"/>
      <w:bookmarkEnd w:id="40"/>
      <w:r w:rsidRPr="00EE0A03">
        <w:rPr>
          <w:rFonts w:cs="Times New Roman"/>
          <w:b/>
          <w:bCs/>
          <w:szCs w:val="24"/>
        </w:rPr>
        <w:t xml:space="preserve"> </w:t>
      </w:r>
      <w:r w:rsidR="0067214D" w:rsidRPr="00EE0A03">
        <w:rPr>
          <w:rFonts w:cs="Times New Roman"/>
          <w:b/>
          <w:bCs/>
          <w:szCs w:val="24"/>
        </w:rPr>
        <w:t xml:space="preserve"> </w:t>
      </w:r>
    </w:p>
    <w:p w14:paraId="34B8D313" w14:textId="6E76BE3D"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CONTRACTOR’S acceptance of final payment will constitute a full waiver of </w:t>
      </w:r>
      <w:proofErr w:type="gramStart"/>
      <w:r w:rsidRPr="00223FB2">
        <w:rPr>
          <w:rFonts w:ascii="Times New Roman" w:hAnsi="Times New Roman" w:cs="Times New Roman"/>
          <w:sz w:val="24"/>
          <w:szCs w:val="24"/>
        </w:rPr>
        <w:t>any and all</w:t>
      </w:r>
      <w:proofErr w:type="gramEnd"/>
      <w:r w:rsidRPr="00223FB2">
        <w:rPr>
          <w:rFonts w:ascii="Times New Roman" w:hAnsi="Times New Roman" w:cs="Times New Roman"/>
          <w:sz w:val="24"/>
          <w:szCs w:val="24"/>
        </w:rPr>
        <w:t xml:space="preserve"> claims by </w:t>
      </w:r>
      <w:r w:rsidR="00D62120">
        <w:rPr>
          <w:rFonts w:ascii="Times New Roman" w:hAnsi="Times New Roman" w:cs="Times New Roman"/>
          <w:sz w:val="24"/>
          <w:szCs w:val="24"/>
        </w:rPr>
        <w:t>CONTRACTOR</w:t>
      </w:r>
      <w:r w:rsidRPr="00223FB2">
        <w:rPr>
          <w:rFonts w:ascii="Times New Roman" w:hAnsi="Times New Roman" w:cs="Times New Roman"/>
          <w:sz w:val="24"/>
          <w:szCs w:val="24"/>
        </w:rPr>
        <w:t xml:space="preserve"> against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arising out of the Agreement or otherwise related </w:t>
      </w:r>
      <w:r w:rsidR="00D7290F">
        <w:rPr>
          <w:rFonts w:ascii="Times New Roman" w:hAnsi="Times New Roman" w:cs="Times New Roman"/>
          <w:sz w:val="24"/>
          <w:szCs w:val="24"/>
        </w:rPr>
        <w:t>work</w:t>
      </w:r>
      <w:r w:rsidRPr="00223FB2">
        <w:rPr>
          <w:rFonts w:ascii="Times New Roman" w:hAnsi="Times New Roman" w:cs="Times New Roman"/>
          <w:sz w:val="24"/>
          <w:szCs w:val="24"/>
        </w:rPr>
        <w:t xml:space="preserve">, except those previously made in writing and identified by CONTRACTOR as unsettled at the time the final estimate is prepared. Neither the acceptance of the work nor payment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will be deemed a waiver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’S rights to enforce any continuing obligations of CONTRACTOR or to the recovery of damages for defective work not discovered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at the time of final inspection.</w:t>
      </w:r>
    </w:p>
    <w:p w14:paraId="5EEADAC4" w14:textId="55F94BA6" w:rsidR="00EE0A03" w:rsidRPr="00AA371E" w:rsidRDefault="00AA371E" w:rsidP="00AA371E">
      <w:pPr>
        <w:pStyle w:val="Heading1"/>
        <w:spacing w:after="120"/>
        <w:rPr>
          <w:rFonts w:cs="Times New Roman"/>
          <w:b/>
          <w:bCs/>
          <w:szCs w:val="24"/>
        </w:rPr>
      </w:pPr>
      <w:bookmarkStart w:id="41" w:name="_Toc116304674"/>
      <w:bookmarkStart w:id="42" w:name="_Toc124327616"/>
      <w:r w:rsidRPr="00AA371E">
        <w:rPr>
          <w:rFonts w:cs="Times New Roman"/>
          <w:b/>
          <w:bCs/>
          <w:szCs w:val="24"/>
        </w:rPr>
        <w:t>TERMINATION OF CONTRACTOR’S RESPONSIBILITIES</w:t>
      </w:r>
      <w:bookmarkEnd w:id="41"/>
      <w:bookmarkEnd w:id="42"/>
      <w:r w:rsidR="0067214D" w:rsidRPr="00AA371E">
        <w:rPr>
          <w:rFonts w:cs="Times New Roman"/>
          <w:b/>
          <w:bCs/>
          <w:szCs w:val="24"/>
        </w:rPr>
        <w:t xml:space="preserve">  </w:t>
      </w:r>
    </w:p>
    <w:p w14:paraId="0A5E7D80" w14:textId="5C6D1887" w:rsidR="0067214D" w:rsidRPr="00223FB2" w:rsidRDefault="0067214D" w:rsidP="00223FB2">
      <w:pPr>
        <w:spacing w:after="120" w:line="240" w:lineRule="auto"/>
        <w:jc w:val="both"/>
        <w:rPr>
          <w:rFonts w:ascii="Times New Roman" w:hAnsi="Times New Roman" w:cs="Times New Roman"/>
          <w:sz w:val="24"/>
          <w:szCs w:val="24"/>
        </w:rPr>
      </w:pPr>
      <w:r w:rsidRPr="00B0478F">
        <w:rPr>
          <w:rFonts w:ascii="Times New Roman" w:hAnsi="Times New Roman" w:cs="Times New Roman"/>
          <w:sz w:val="24"/>
          <w:szCs w:val="24"/>
        </w:rPr>
        <w:t>This Agreement will be con</w:t>
      </w:r>
      <w:r w:rsidRPr="00223FB2">
        <w:rPr>
          <w:rFonts w:ascii="Times New Roman" w:hAnsi="Times New Roman" w:cs="Times New Roman"/>
          <w:sz w:val="24"/>
          <w:szCs w:val="24"/>
        </w:rPr>
        <w:t xml:space="preserve">sidered complete when all work has been completed and accepted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and all warranty periods have expired.  CONTRACTOR will then be released from further obligation except as set forth in this Agreement.</w:t>
      </w:r>
    </w:p>
    <w:p w14:paraId="7DC519D8" w14:textId="35ABC870" w:rsidR="00EE0A03" w:rsidRPr="00EE0A03" w:rsidRDefault="00AA371E" w:rsidP="00AA371E">
      <w:pPr>
        <w:pStyle w:val="Heading1"/>
        <w:spacing w:after="120"/>
        <w:rPr>
          <w:rFonts w:cs="Times New Roman"/>
          <w:b/>
          <w:bCs/>
          <w:szCs w:val="24"/>
        </w:rPr>
      </w:pPr>
      <w:bookmarkStart w:id="43" w:name="_Toc116304675"/>
      <w:bookmarkStart w:id="44" w:name="_Toc124327617"/>
      <w:r w:rsidRPr="00EE0A03">
        <w:rPr>
          <w:rFonts w:cs="Times New Roman"/>
          <w:b/>
          <w:bCs/>
          <w:szCs w:val="24"/>
        </w:rPr>
        <w:t>RECOVERY RIGHTS SUBSEQUENT TO FINAL PAYMENT</w:t>
      </w:r>
      <w:bookmarkEnd w:id="43"/>
      <w:bookmarkEnd w:id="44"/>
      <w:r w:rsidRPr="00EE0A03">
        <w:rPr>
          <w:rFonts w:cs="Times New Roman"/>
          <w:b/>
          <w:bCs/>
          <w:szCs w:val="24"/>
        </w:rPr>
        <w:t xml:space="preserve"> </w:t>
      </w:r>
      <w:r w:rsidR="0067214D" w:rsidRPr="00EE0A03">
        <w:rPr>
          <w:rFonts w:cs="Times New Roman"/>
          <w:b/>
          <w:bCs/>
          <w:szCs w:val="24"/>
        </w:rPr>
        <w:t xml:space="preserve"> </w:t>
      </w:r>
    </w:p>
    <w:p w14:paraId="5B94BFC2" w14:textId="1162910D" w:rsidR="0067214D" w:rsidRPr="00223FB2" w:rsidRDefault="00D62120" w:rsidP="00223FB2">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COUNTY</w:t>
      </w:r>
      <w:r w:rsidR="0067214D" w:rsidRPr="00223FB2">
        <w:rPr>
          <w:rFonts w:ascii="Times New Roman" w:hAnsi="Times New Roman" w:cs="Times New Roman"/>
          <w:sz w:val="24"/>
          <w:szCs w:val="24"/>
        </w:rPr>
        <w:t xml:space="preserve"> reserves the right, should an error be discovered in the invoice, or should proof of defective work or materials used by or on the part of CONTRACTOR be discovered after the final payment has been made, to claim and recover from CONTRACTOR by process of law, such sums as may be sufficient to correct the error or make good the defects in the work and materials, including any fees or costs associated with the additional services of </w:t>
      </w:r>
      <w:r>
        <w:rPr>
          <w:rFonts w:ascii="Times New Roman" w:hAnsi="Times New Roman" w:cs="Times New Roman"/>
          <w:sz w:val="24"/>
          <w:szCs w:val="24"/>
        </w:rPr>
        <w:t>COUNTY</w:t>
      </w:r>
      <w:r w:rsidR="0067214D" w:rsidRPr="00223FB2">
        <w:rPr>
          <w:rFonts w:ascii="Times New Roman" w:hAnsi="Times New Roman" w:cs="Times New Roman"/>
          <w:sz w:val="24"/>
          <w:szCs w:val="24"/>
        </w:rPr>
        <w:t>.</w:t>
      </w:r>
    </w:p>
    <w:p w14:paraId="6C93034F" w14:textId="0A8CE24E" w:rsidR="0067214D" w:rsidRPr="00EE0A03" w:rsidRDefault="00AA371E" w:rsidP="00AA371E">
      <w:pPr>
        <w:pStyle w:val="Heading1"/>
        <w:spacing w:after="120"/>
        <w:rPr>
          <w:rFonts w:cs="Times New Roman"/>
          <w:b/>
          <w:bCs/>
          <w:szCs w:val="24"/>
        </w:rPr>
      </w:pPr>
      <w:bookmarkStart w:id="45" w:name="_Toc116304676"/>
      <w:bookmarkStart w:id="46" w:name="_Toc124327618"/>
      <w:r w:rsidRPr="00EE0A03">
        <w:rPr>
          <w:rFonts w:cs="Times New Roman"/>
          <w:b/>
          <w:bCs/>
          <w:szCs w:val="24"/>
        </w:rPr>
        <w:t>WARRANTIES</w:t>
      </w:r>
      <w:bookmarkEnd w:id="45"/>
      <w:bookmarkEnd w:id="46"/>
      <w:r w:rsidR="0067214D" w:rsidRPr="00EE0A03">
        <w:rPr>
          <w:rFonts w:cs="Times New Roman"/>
          <w:b/>
          <w:bCs/>
          <w:szCs w:val="24"/>
        </w:rPr>
        <w:t xml:space="preserve">  </w:t>
      </w:r>
    </w:p>
    <w:p w14:paraId="28B487A2" w14:textId="64F9567D"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A.  All warranties will begin on the date of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’S </w:t>
      </w:r>
      <w:proofErr w:type="gramStart"/>
      <w:r w:rsidRPr="00223FB2">
        <w:rPr>
          <w:rFonts w:ascii="Times New Roman" w:hAnsi="Times New Roman" w:cs="Times New Roman"/>
          <w:sz w:val="24"/>
          <w:szCs w:val="24"/>
        </w:rPr>
        <w:t>acceptance</w:t>
      </w:r>
      <w:proofErr w:type="gramEnd"/>
      <w:r w:rsidRPr="00223FB2">
        <w:rPr>
          <w:rFonts w:ascii="Times New Roman" w:hAnsi="Times New Roman" w:cs="Times New Roman"/>
          <w:sz w:val="24"/>
          <w:szCs w:val="24"/>
        </w:rPr>
        <w:t xml:space="preserve"> which will be the date final payment is issued to CONTRACTOR and will last for a period of 12 months unless otherwise specified in the Scope of Services, plans or specifications. CONTRACTOR will obtain and assign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all express warranties given to CONTRACTOR or any subcontractors by any material suppliers, equipment, or fixtures to be incorporated.  </w:t>
      </w:r>
    </w:p>
    <w:p w14:paraId="6CD6449F" w14:textId="38F6FEFF" w:rsidR="0067214D" w:rsidRPr="00223FB2" w:rsidRDefault="0067214D" w:rsidP="00223FB2">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B.  CONTRACTOR warrants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that any materials and equipment furnished under the Agreement Documents will be new unless otherwise specified, and that all work will be of good quality, free from defects and in conformance with the Agreement Documents. CONTRACTOR warrants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that all materials and equipment furnished under the Agreement Documents will be applied, installed, connected, erected, used, cleaned, and conditioned in accordance with the instructions of the applicable manufacturers, fabricators, suppliers, or processors except as </w:t>
      </w:r>
      <w:r w:rsidRPr="00223FB2">
        <w:rPr>
          <w:rFonts w:ascii="Times New Roman" w:hAnsi="Times New Roman" w:cs="Times New Roman"/>
          <w:sz w:val="24"/>
          <w:szCs w:val="24"/>
        </w:rPr>
        <w:lastRenderedPageBreak/>
        <w:t xml:space="preserve">otherwise provided for the agreement documents. This warranty requirement will remain in force for the full period identified above, regardless of whether CONTRACTOR is still under agreement at the time of the defect. These warranties are in addition to those implied warranties to which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is entitled as a matter of law.  </w:t>
      </w:r>
    </w:p>
    <w:p w14:paraId="4ECCC67B" w14:textId="6CFFD809" w:rsidR="0067214D" w:rsidRPr="00223FB2" w:rsidRDefault="0067214D" w:rsidP="00270C10">
      <w:pPr>
        <w:spacing w:after="120" w:line="240" w:lineRule="auto"/>
        <w:jc w:val="both"/>
        <w:rPr>
          <w:rFonts w:ascii="Times New Roman" w:hAnsi="Times New Roman" w:cs="Times New Roman"/>
          <w:sz w:val="24"/>
          <w:szCs w:val="24"/>
        </w:rPr>
      </w:pPr>
      <w:r w:rsidRPr="00223FB2">
        <w:rPr>
          <w:rFonts w:ascii="Times New Roman" w:hAnsi="Times New Roman" w:cs="Times New Roman"/>
          <w:sz w:val="24"/>
          <w:szCs w:val="24"/>
        </w:rPr>
        <w:t xml:space="preserve">C.  If sod is used as part of an individual Service, it will be warranted to be free of noxious and invasive weeds, disease, and insects. If pests or noxious weeds manifest themselves within 60 days of placement of the sod, CONTRACTOR will treat the affected areas. The process for treating these areas will be approved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If the sod does not meet any of the required specifications, CONTRACTOR will be responsible </w:t>
      </w:r>
      <w:proofErr w:type="gramStart"/>
      <w:r w:rsidRPr="00223FB2">
        <w:rPr>
          <w:rFonts w:ascii="Times New Roman" w:hAnsi="Times New Roman" w:cs="Times New Roman"/>
          <w:sz w:val="24"/>
          <w:szCs w:val="24"/>
        </w:rPr>
        <w:t>to replace</w:t>
      </w:r>
      <w:proofErr w:type="gramEnd"/>
      <w:r w:rsidRPr="00223FB2">
        <w:rPr>
          <w:rFonts w:ascii="Times New Roman" w:hAnsi="Times New Roman" w:cs="Times New Roman"/>
          <w:sz w:val="24"/>
          <w:szCs w:val="24"/>
        </w:rPr>
        <w:t xml:space="preserve"> it at no expense to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It will be the responsibility of CONTRACTOR to ensure the sod is sufficiently established as described as specified in the Scope of Services, plans, or specifications. This will include watering the sod on a regular basis as needed to keep it alive </w:t>
      </w:r>
      <w:proofErr w:type="gramStart"/>
      <w:r w:rsidRPr="00223FB2">
        <w:rPr>
          <w:rFonts w:ascii="Times New Roman" w:hAnsi="Times New Roman" w:cs="Times New Roman"/>
          <w:sz w:val="24"/>
          <w:szCs w:val="24"/>
        </w:rPr>
        <w:t>until</w:t>
      </w:r>
      <w:proofErr w:type="gramEnd"/>
      <w:r w:rsidRPr="00223FB2">
        <w:rPr>
          <w:rFonts w:ascii="Times New Roman" w:hAnsi="Times New Roman" w:cs="Times New Roman"/>
          <w:sz w:val="24"/>
          <w:szCs w:val="24"/>
        </w:rPr>
        <w:t xml:space="preserve"> established. Established will be considered as being sufficiently rooted, as determined by </w:t>
      </w:r>
      <w:r w:rsidR="00D62120">
        <w:rPr>
          <w:rFonts w:ascii="Times New Roman" w:hAnsi="Times New Roman" w:cs="Times New Roman"/>
          <w:sz w:val="24"/>
          <w:szCs w:val="24"/>
        </w:rPr>
        <w:t>COUNTY</w:t>
      </w:r>
      <w:r w:rsidRPr="00223FB2">
        <w:rPr>
          <w:rFonts w:ascii="Times New Roman" w:hAnsi="Times New Roman" w:cs="Times New Roman"/>
          <w:sz w:val="24"/>
          <w:szCs w:val="24"/>
        </w:rPr>
        <w:t xml:space="preserve"> Project Manager, into the surface that it was installed. If the sod dies or does not become established CONTRACTOR will be responsible for the replacement at no cost to </w:t>
      </w:r>
      <w:r w:rsidR="00D62120">
        <w:rPr>
          <w:rFonts w:ascii="Times New Roman" w:hAnsi="Times New Roman" w:cs="Times New Roman"/>
          <w:sz w:val="24"/>
          <w:szCs w:val="24"/>
        </w:rPr>
        <w:t>COUNTY</w:t>
      </w:r>
      <w:r w:rsidRPr="00223FB2">
        <w:rPr>
          <w:rFonts w:ascii="Times New Roman" w:hAnsi="Times New Roman" w:cs="Times New Roman"/>
          <w:sz w:val="24"/>
          <w:szCs w:val="24"/>
        </w:rPr>
        <w:t>.</w:t>
      </w:r>
    </w:p>
    <w:p w14:paraId="615D01C3" w14:textId="18A27BAA" w:rsidR="0067214D" w:rsidRPr="000130CB" w:rsidRDefault="0067214D" w:rsidP="00270C10">
      <w:pPr>
        <w:spacing w:after="120" w:line="240" w:lineRule="auto"/>
        <w:jc w:val="both"/>
        <w:rPr>
          <w:rFonts w:ascii="Times New Roman" w:hAnsi="Times New Roman" w:cs="Times New Roman"/>
          <w:sz w:val="24"/>
          <w:szCs w:val="24"/>
        </w:rPr>
      </w:pPr>
      <w:r w:rsidRPr="000130CB">
        <w:rPr>
          <w:rFonts w:ascii="Times New Roman" w:hAnsi="Times New Roman" w:cs="Times New Roman"/>
          <w:sz w:val="24"/>
          <w:szCs w:val="24"/>
        </w:rPr>
        <w:t xml:space="preserve">D.  CONTRACTOR will be responsible for promptly correcting any deficiency, at no cost to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within five (5) calendar days after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notifies CONTRACTOR of such deficiency in writing. If CONTRACTOR fails to honor the warranty or fails to correct or replace the defective work or items within the period specified,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may, at its discretion, notify CONTRACTOR in writing that CONTRACTOR may be debarred as a COUNTY vendor, and become subject to contractual default if the corrections or replacements are not completed to the satisfaction of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within five calendar days of receipt of the notice. If CONTRACTOR fails to satisfy the warranty within the period specified in the notice,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may (a) place CONTRACTOR in default of its agreement and (b) procure the products or services from another source and charge CONTRACTOR for any additional costs that are incurred by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for this work or items, either through a credit memorandum or through invoicing.</w:t>
      </w:r>
    </w:p>
    <w:p w14:paraId="17B24047" w14:textId="5A65A1A2" w:rsidR="0067214D" w:rsidRPr="00270C10" w:rsidRDefault="0067214D" w:rsidP="00270C10">
      <w:pPr>
        <w:spacing w:after="120" w:line="240" w:lineRule="auto"/>
        <w:jc w:val="both"/>
        <w:rPr>
          <w:rFonts w:ascii="Times New Roman" w:hAnsi="Times New Roman" w:cs="Times New Roman"/>
          <w:sz w:val="24"/>
          <w:szCs w:val="24"/>
        </w:rPr>
      </w:pPr>
      <w:bookmarkStart w:id="47" w:name="_Toc116304637"/>
      <w:bookmarkStart w:id="48" w:name="_Toc116304677"/>
      <w:bookmarkStart w:id="49" w:name="_Toc116304882"/>
      <w:r w:rsidRPr="00270C10">
        <w:rPr>
          <w:rFonts w:ascii="Times New Roman" w:hAnsi="Times New Roman" w:cs="Times New Roman"/>
          <w:sz w:val="24"/>
          <w:szCs w:val="24"/>
        </w:rPr>
        <w:t>E.  Liquidated Damages</w:t>
      </w:r>
      <w:proofErr w:type="gramStart"/>
      <w:r w:rsidRPr="00270C10">
        <w:rPr>
          <w:rFonts w:ascii="Times New Roman" w:hAnsi="Times New Roman" w:cs="Times New Roman"/>
          <w:sz w:val="24"/>
          <w:szCs w:val="24"/>
        </w:rPr>
        <w:t>:  If</w:t>
      </w:r>
      <w:proofErr w:type="gramEnd"/>
      <w:r w:rsidRPr="00270C10">
        <w:rPr>
          <w:rFonts w:ascii="Times New Roman" w:hAnsi="Times New Roman" w:cs="Times New Roman"/>
          <w:sz w:val="24"/>
          <w:szCs w:val="24"/>
        </w:rPr>
        <w:t xml:space="preserve"> the deficiencies have been noted and the remedies have not been completed within the contracted time, </w:t>
      </w:r>
      <w:r w:rsidR="00D62120">
        <w:rPr>
          <w:rFonts w:ascii="Times New Roman" w:hAnsi="Times New Roman" w:cs="Times New Roman"/>
          <w:sz w:val="24"/>
          <w:szCs w:val="24"/>
        </w:rPr>
        <w:t>COUNTY</w:t>
      </w:r>
      <w:r w:rsidRPr="00270C10">
        <w:rPr>
          <w:rFonts w:ascii="Times New Roman" w:hAnsi="Times New Roman" w:cs="Times New Roman"/>
          <w:sz w:val="24"/>
          <w:szCs w:val="24"/>
        </w:rPr>
        <w:t xml:space="preserve"> may send out a notification notifying CONTRACTOR of an assessment of Liquidated Damages. </w:t>
      </w:r>
      <w:r w:rsidR="00D62120">
        <w:rPr>
          <w:rFonts w:ascii="Times New Roman" w:hAnsi="Times New Roman" w:cs="Times New Roman"/>
          <w:sz w:val="24"/>
          <w:szCs w:val="24"/>
        </w:rPr>
        <w:t>COUNTY</w:t>
      </w:r>
      <w:r w:rsidRPr="00270C10">
        <w:rPr>
          <w:rFonts w:ascii="Times New Roman" w:hAnsi="Times New Roman" w:cs="Times New Roman"/>
          <w:sz w:val="24"/>
          <w:szCs w:val="24"/>
        </w:rPr>
        <w:t xml:space="preserve"> and CONTRACTOR recognize that, since time is of the essence for this Agreement, </w:t>
      </w:r>
      <w:r w:rsidR="00D62120">
        <w:rPr>
          <w:rFonts w:ascii="Times New Roman" w:hAnsi="Times New Roman" w:cs="Times New Roman"/>
          <w:sz w:val="24"/>
          <w:szCs w:val="24"/>
        </w:rPr>
        <w:t>COUNTY</w:t>
      </w:r>
      <w:r w:rsidRPr="00270C10">
        <w:rPr>
          <w:rFonts w:ascii="Times New Roman" w:hAnsi="Times New Roman" w:cs="Times New Roman"/>
          <w:sz w:val="24"/>
          <w:szCs w:val="24"/>
        </w:rPr>
        <w:t xml:space="preserve"> will suffer financial loss if the work is not completed within the time specified. </w:t>
      </w:r>
      <w:r w:rsidR="00D62120">
        <w:rPr>
          <w:rFonts w:ascii="Times New Roman" w:hAnsi="Times New Roman" w:cs="Times New Roman"/>
          <w:sz w:val="24"/>
          <w:szCs w:val="24"/>
        </w:rPr>
        <w:t>COUNTY</w:t>
      </w:r>
      <w:r w:rsidRPr="00270C10">
        <w:rPr>
          <w:rFonts w:ascii="Times New Roman" w:hAnsi="Times New Roman" w:cs="Times New Roman"/>
          <w:sz w:val="24"/>
          <w:szCs w:val="24"/>
        </w:rPr>
        <w:t xml:space="preserve"> will be entitled to assess Liquidated Damages, not a penalty, for each calendar day. </w:t>
      </w:r>
      <w:r w:rsidR="005316D0">
        <w:rPr>
          <w:rFonts w:ascii="Times New Roman" w:hAnsi="Times New Roman" w:cs="Times New Roman"/>
          <w:sz w:val="24"/>
          <w:szCs w:val="24"/>
        </w:rPr>
        <w:t>Work</w:t>
      </w:r>
      <w:r w:rsidRPr="00270C10">
        <w:rPr>
          <w:rFonts w:ascii="Times New Roman" w:hAnsi="Times New Roman" w:cs="Times New Roman"/>
          <w:sz w:val="24"/>
          <w:szCs w:val="24"/>
        </w:rPr>
        <w:t xml:space="preserve"> will be deemed to be completed on the date the work is considered complete to the satisfaction of </w:t>
      </w:r>
      <w:r w:rsidR="00D62120">
        <w:rPr>
          <w:rFonts w:ascii="Times New Roman" w:hAnsi="Times New Roman" w:cs="Times New Roman"/>
          <w:sz w:val="24"/>
          <w:szCs w:val="24"/>
        </w:rPr>
        <w:t>COUNTY</w:t>
      </w:r>
      <w:r w:rsidRPr="00270C10">
        <w:rPr>
          <w:rFonts w:ascii="Times New Roman" w:hAnsi="Times New Roman" w:cs="Times New Roman"/>
          <w:sz w:val="24"/>
          <w:szCs w:val="24"/>
        </w:rPr>
        <w:t xml:space="preserve">. CONTRACTOR hereby expressly waives and relinquishes any right which it may have to seek to characterize the Liquidated Damages as a penalty. The parties agree that the Liquidated Damages sum represents a fair and reasonable estimate of </w:t>
      </w:r>
      <w:r w:rsidR="00D62120">
        <w:rPr>
          <w:rFonts w:ascii="Times New Roman" w:hAnsi="Times New Roman" w:cs="Times New Roman"/>
          <w:sz w:val="24"/>
          <w:szCs w:val="24"/>
        </w:rPr>
        <w:t>COUNTY</w:t>
      </w:r>
      <w:r w:rsidRPr="00270C10">
        <w:rPr>
          <w:rFonts w:ascii="Times New Roman" w:hAnsi="Times New Roman" w:cs="Times New Roman"/>
          <w:sz w:val="24"/>
          <w:szCs w:val="24"/>
        </w:rPr>
        <w:t xml:space="preserve">’S actual </w:t>
      </w:r>
      <w:proofErr w:type="gramStart"/>
      <w:r w:rsidRPr="00270C10">
        <w:rPr>
          <w:rFonts w:ascii="Times New Roman" w:hAnsi="Times New Roman" w:cs="Times New Roman"/>
          <w:sz w:val="24"/>
          <w:szCs w:val="24"/>
        </w:rPr>
        <w:t>damages</w:t>
      </w:r>
      <w:proofErr w:type="gramEnd"/>
      <w:r w:rsidRPr="00270C10">
        <w:rPr>
          <w:rFonts w:ascii="Times New Roman" w:hAnsi="Times New Roman" w:cs="Times New Roman"/>
          <w:sz w:val="24"/>
          <w:szCs w:val="24"/>
        </w:rPr>
        <w:t xml:space="preserve"> at the time of contracting if CONTRACTOR fails to complete the work in a timely manner.</w:t>
      </w:r>
      <w:bookmarkEnd w:id="47"/>
      <w:bookmarkEnd w:id="48"/>
      <w:bookmarkEnd w:id="49"/>
      <w:r w:rsidRPr="00270C10">
        <w:rPr>
          <w:rFonts w:ascii="Times New Roman" w:hAnsi="Times New Roman" w:cs="Times New Roman"/>
          <w:sz w:val="24"/>
          <w:szCs w:val="24"/>
        </w:rPr>
        <w:t xml:space="preserve"> The Liquidated Damages will be as set forth in the following table:</w:t>
      </w:r>
    </w:p>
    <w:tbl>
      <w:tblPr>
        <w:tblStyle w:val="TableGrid"/>
        <w:tblW w:w="0" w:type="auto"/>
        <w:tblLook w:val="04A0" w:firstRow="1" w:lastRow="0" w:firstColumn="1" w:lastColumn="0" w:noHBand="0" w:noVBand="1"/>
        <w:tblCaption w:val="Table setting liquidated damages"/>
        <w:tblDescription w:val="Table setting liquidated damages at a per calendar day charge based on service or project amount"/>
      </w:tblPr>
      <w:tblGrid>
        <w:gridCol w:w="4675"/>
        <w:gridCol w:w="4675"/>
      </w:tblGrid>
      <w:tr w:rsidR="0067214D" w:rsidRPr="000130CB" w14:paraId="7CF482DB" w14:textId="77777777" w:rsidTr="00791716">
        <w:tc>
          <w:tcPr>
            <w:tcW w:w="4675" w:type="dxa"/>
          </w:tcPr>
          <w:p w14:paraId="5C851130" w14:textId="77777777" w:rsidR="0067214D" w:rsidRPr="000130CB" w:rsidRDefault="0067214D" w:rsidP="000130CB">
            <w:pPr>
              <w:jc w:val="both"/>
              <w:rPr>
                <w:rFonts w:cs="Times New Roman"/>
                <w:b/>
                <w:sz w:val="24"/>
                <w:szCs w:val="24"/>
              </w:rPr>
            </w:pPr>
            <w:r w:rsidRPr="000130CB">
              <w:rPr>
                <w:rFonts w:cs="Times New Roman"/>
                <w:b/>
                <w:sz w:val="24"/>
                <w:szCs w:val="24"/>
              </w:rPr>
              <w:t>Service/Project Amount</w:t>
            </w:r>
          </w:p>
        </w:tc>
        <w:tc>
          <w:tcPr>
            <w:tcW w:w="4675" w:type="dxa"/>
          </w:tcPr>
          <w:p w14:paraId="77F13E6B" w14:textId="77777777" w:rsidR="0067214D" w:rsidRPr="000130CB" w:rsidRDefault="0067214D" w:rsidP="000130CB">
            <w:pPr>
              <w:jc w:val="both"/>
              <w:rPr>
                <w:rFonts w:cs="Times New Roman"/>
                <w:b/>
                <w:sz w:val="24"/>
                <w:szCs w:val="24"/>
              </w:rPr>
            </w:pPr>
            <w:r w:rsidRPr="000130CB">
              <w:rPr>
                <w:rFonts w:cs="Times New Roman"/>
                <w:b/>
                <w:sz w:val="24"/>
                <w:szCs w:val="24"/>
              </w:rPr>
              <w:t>Daily Charge (Per Calendar Day)</w:t>
            </w:r>
          </w:p>
        </w:tc>
      </w:tr>
      <w:tr w:rsidR="0067214D" w:rsidRPr="000130CB" w14:paraId="0DCFADCB" w14:textId="77777777" w:rsidTr="00791716">
        <w:tc>
          <w:tcPr>
            <w:tcW w:w="4675" w:type="dxa"/>
          </w:tcPr>
          <w:p w14:paraId="4B4D12A7" w14:textId="77777777" w:rsidR="0067214D" w:rsidRPr="000130CB" w:rsidRDefault="0067214D" w:rsidP="000130CB">
            <w:pPr>
              <w:jc w:val="both"/>
              <w:rPr>
                <w:rFonts w:cs="Times New Roman"/>
                <w:sz w:val="24"/>
                <w:szCs w:val="24"/>
              </w:rPr>
            </w:pPr>
            <w:r w:rsidRPr="000130CB">
              <w:rPr>
                <w:rFonts w:cs="Times New Roman"/>
                <w:sz w:val="24"/>
                <w:szCs w:val="24"/>
              </w:rPr>
              <w:t>$5,000 and under</w:t>
            </w:r>
          </w:p>
        </w:tc>
        <w:tc>
          <w:tcPr>
            <w:tcW w:w="4675" w:type="dxa"/>
          </w:tcPr>
          <w:p w14:paraId="66D17DB0" w14:textId="77777777" w:rsidR="0067214D" w:rsidRPr="000130CB" w:rsidRDefault="0067214D" w:rsidP="000130CB">
            <w:pPr>
              <w:jc w:val="both"/>
              <w:rPr>
                <w:rFonts w:cs="Times New Roman"/>
                <w:sz w:val="24"/>
                <w:szCs w:val="24"/>
              </w:rPr>
            </w:pPr>
            <w:r w:rsidRPr="000130CB">
              <w:rPr>
                <w:rFonts w:cs="Times New Roman"/>
                <w:sz w:val="24"/>
                <w:szCs w:val="24"/>
              </w:rPr>
              <w:t>$25</w:t>
            </w:r>
          </w:p>
        </w:tc>
      </w:tr>
      <w:tr w:rsidR="0067214D" w:rsidRPr="000130CB" w14:paraId="353DEF4B" w14:textId="77777777" w:rsidTr="00791716">
        <w:tc>
          <w:tcPr>
            <w:tcW w:w="4675" w:type="dxa"/>
          </w:tcPr>
          <w:p w14:paraId="734B0AF3" w14:textId="77777777" w:rsidR="0067214D" w:rsidRPr="000130CB" w:rsidRDefault="0067214D" w:rsidP="000130CB">
            <w:pPr>
              <w:jc w:val="both"/>
              <w:rPr>
                <w:rFonts w:cs="Times New Roman"/>
                <w:sz w:val="24"/>
                <w:szCs w:val="24"/>
              </w:rPr>
            </w:pPr>
            <w:r w:rsidRPr="000130CB">
              <w:rPr>
                <w:rFonts w:cs="Times New Roman"/>
                <w:sz w:val="24"/>
                <w:szCs w:val="24"/>
              </w:rPr>
              <w:t>Over $5,000 but less than $10,000</w:t>
            </w:r>
          </w:p>
        </w:tc>
        <w:tc>
          <w:tcPr>
            <w:tcW w:w="4675" w:type="dxa"/>
          </w:tcPr>
          <w:p w14:paraId="20F0140D" w14:textId="77777777" w:rsidR="0067214D" w:rsidRPr="000130CB" w:rsidRDefault="0067214D" w:rsidP="000130CB">
            <w:pPr>
              <w:jc w:val="both"/>
              <w:rPr>
                <w:rFonts w:cs="Times New Roman"/>
                <w:sz w:val="24"/>
                <w:szCs w:val="24"/>
              </w:rPr>
            </w:pPr>
            <w:r w:rsidRPr="000130CB">
              <w:rPr>
                <w:rFonts w:cs="Times New Roman"/>
                <w:sz w:val="24"/>
                <w:szCs w:val="24"/>
              </w:rPr>
              <w:t>$65</w:t>
            </w:r>
          </w:p>
        </w:tc>
      </w:tr>
      <w:tr w:rsidR="0067214D" w:rsidRPr="000130CB" w14:paraId="0BA8F463" w14:textId="77777777" w:rsidTr="00791716">
        <w:tc>
          <w:tcPr>
            <w:tcW w:w="4675" w:type="dxa"/>
          </w:tcPr>
          <w:p w14:paraId="2411EF68" w14:textId="77777777" w:rsidR="0067214D" w:rsidRPr="000130CB" w:rsidRDefault="0067214D" w:rsidP="000130CB">
            <w:pPr>
              <w:jc w:val="both"/>
              <w:rPr>
                <w:rFonts w:cs="Times New Roman"/>
                <w:sz w:val="24"/>
                <w:szCs w:val="24"/>
              </w:rPr>
            </w:pPr>
            <w:r w:rsidRPr="000130CB">
              <w:rPr>
                <w:rFonts w:cs="Times New Roman"/>
                <w:sz w:val="24"/>
                <w:szCs w:val="24"/>
              </w:rPr>
              <w:t>$10,000 or more but less than $20,000</w:t>
            </w:r>
          </w:p>
        </w:tc>
        <w:tc>
          <w:tcPr>
            <w:tcW w:w="4675" w:type="dxa"/>
          </w:tcPr>
          <w:p w14:paraId="5F1A367B" w14:textId="77777777" w:rsidR="0067214D" w:rsidRPr="000130CB" w:rsidRDefault="0067214D" w:rsidP="000130CB">
            <w:pPr>
              <w:jc w:val="both"/>
              <w:rPr>
                <w:rFonts w:cs="Times New Roman"/>
                <w:sz w:val="24"/>
                <w:szCs w:val="24"/>
              </w:rPr>
            </w:pPr>
            <w:r w:rsidRPr="000130CB">
              <w:rPr>
                <w:rFonts w:cs="Times New Roman"/>
                <w:sz w:val="24"/>
                <w:szCs w:val="24"/>
              </w:rPr>
              <w:t>$91</w:t>
            </w:r>
          </w:p>
        </w:tc>
      </w:tr>
      <w:tr w:rsidR="0067214D" w:rsidRPr="000130CB" w14:paraId="2F2A61E1" w14:textId="77777777" w:rsidTr="00791716">
        <w:tc>
          <w:tcPr>
            <w:tcW w:w="4675" w:type="dxa"/>
          </w:tcPr>
          <w:p w14:paraId="6BB43C6D" w14:textId="77777777" w:rsidR="0067214D" w:rsidRPr="000130CB" w:rsidRDefault="0067214D" w:rsidP="000130CB">
            <w:pPr>
              <w:jc w:val="both"/>
              <w:rPr>
                <w:rFonts w:cs="Times New Roman"/>
                <w:sz w:val="24"/>
                <w:szCs w:val="24"/>
              </w:rPr>
            </w:pPr>
            <w:r w:rsidRPr="000130CB">
              <w:rPr>
                <w:rFonts w:cs="Times New Roman"/>
                <w:sz w:val="24"/>
                <w:szCs w:val="24"/>
              </w:rPr>
              <w:t>$20,000 or more but less than $30,000</w:t>
            </w:r>
          </w:p>
        </w:tc>
        <w:tc>
          <w:tcPr>
            <w:tcW w:w="4675" w:type="dxa"/>
          </w:tcPr>
          <w:p w14:paraId="7C7EFFDB" w14:textId="77777777" w:rsidR="0067214D" w:rsidRPr="000130CB" w:rsidRDefault="0067214D" w:rsidP="000130CB">
            <w:pPr>
              <w:jc w:val="both"/>
              <w:rPr>
                <w:rFonts w:cs="Times New Roman"/>
                <w:sz w:val="24"/>
                <w:szCs w:val="24"/>
              </w:rPr>
            </w:pPr>
            <w:r w:rsidRPr="000130CB">
              <w:rPr>
                <w:rFonts w:cs="Times New Roman"/>
                <w:sz w:val="24"/>
                <w:szCs w:val="24"/>
              </w:rPr>
              <w:t>$121</w:t>
            </w:r>
          </w:p>
        </w:tc>
      </w:tr>
      <w:tr w:rsidR="0067214D" w:rsidRPr="000130CB" w14:paraId="7D1A5233" w14:textId="77777777" w:rsidTr="00791716">
        <w:tc>
          <w:tcPr>
            <w:tcW w:w="4675" w:type="dxa"/>
          </w:tcPr>
          <w:p w14:paraId="07F9CF2E" w14:textId="77777777" w:rsidR="0067214D" w:rsidRPr="000130CB" w:rsidRDefault="0067214D" w:rsidP="000130CB">
            <w:pPr>
              <w:jc w:val="both"/>
              <w:rPr>
                <w:rFonts w:cs="Times New Roman"/>
                <w:sz w:val="24"/>
                <w:szCs w:val="24"/>
              </w:rPr>
            </w:pPr>
            <w:r w:rsidRPr="000130CB">
              <w:rPr>
                <w:rFonts w:cs="Times New Roman"/>
                <w:sz w:val="24"/>
                <w:szCs w:val="24"/>
              </w:rPr>
              <w:t>$30,000 or more but less than $40,000</w:t>
            </w:r>
          </w:p>
        </w:tc>
        <w:tc>
          <w:tcPr>
            <w:tcW w:w="4675" w:type="dxa"/>
          </w:tcPr>
          <w:p w14:paraId="158DD468" w14:textId="77777777" w:rsidR="0067214D" w:rsidRPr="000130CB" w:rsidRDefault="0067214D" w:rsidP="000130CB">
            <w:pPr>
              <w:jc w:val="both"/>
              <w:rPr>
                <w:rFonts w:cs="Times New Roman"/>
                <w:sz w:val="24"/>
                <w:szCs w:val="24"/>
              </w:rPr>
            </w:pPr>
            <w:r w:rsidRPr="000130CB">
              <w:rPr>
                <w:rFonts w:cs="Times New Roman"/>
                <w:sz w:val="24"/>
                <w:szCs w:val="24"/>
              </w:rPr>
              <w:t>$166</w:t>
            </w:r>
          </w:p>
        </w:tc>
      </w:tr>
      <w:tr w:rsidR="0067214D" w:rsidRPr="000130CB" w14:paraId="731EFB58" w14:textId="77777777" w:rsidTr="00791716">
        <w:tc>
          <w:tcPr>
            <w:tcW w:w="4675" w:type="dxa"/>
          </w:tcPr>
          <w:p w14:paraId="75D0661C" w14:textId="77777777" w:rsidR="0067214D" w:rsidRPr="000130CB" w:rsidRDefault="0067214D" w:rsidP="000130CB">
            <w:pPr>
              <w:jc w:val="both"/>
              <w:rPr>
                <w:rFonts w:cs="Times New Roman"/>
                <w:sz w:val="24"/>
                <w:szCs w:val="24"/>
              </w:rPr>
            </w:pPr>
            <w:r w:rsidRPr="000130CB">
              <w:rPr>
                <w:rFonts w:cs="Times New Roman"/>
                <w:sz w:val="24"/>
                <w:szCs w:val="24"/>
              </w:rPr>
              <w:t>$40,000 or more but less than $50,000</w:t>
            </w:r>
          </w:p>
        </w:tc>
        <w:tc>
          <w:tcPr>
            <w:tcW w:w="4675" w:type="dxa"/>
          </w:tcPr>
          <w:p w14:paraId="56EA3C7A" w14:textId="77777777" w:rsidR="0067214D" w:rsidRPr="000130CB" w:rsidRDefault="0067214D" w:rsidP="000130CB">
            <w:pPr>
              <w:jc w:val="both"/>
              <w:rPr>
                <w:rFonts w:cs="Times New Roman"/>
                <w:sz w:val="24"/>
                <w:szCs w:val="24"/>
              </w:rPr>
            </w:pPr>
            <w:r w:rsidRPr="000130CB">
              <w:rPr>
                <w:rFonts w:cs="Times New Roman"/>
                <w:sz w:val="24"/>
                <w:szCs w:val="24"/>
              </w:rPr>
              <w:t>$228</w:t>
            </w:r>
          </w:p>
        </w:tc>
      </w:tr>
      <w:tr w:rsidR="0067214D" w:rsidRPr="000130CB" w14:paraId="3C1FCDD4" w14:textId="77777777" w:rsidTr="00791716">
        <w:tc>
          <w:tcPr>
            <w:tcW w:w="4675" w:type="dxa"/>
          </w:tcPr>
          <w:p w14:paraId="069D55CF" w14:textId="77777777" w:rsidR="0067214D" w:rsidRPr="000130CB" w:rsidRDefault="0067214D" w:rsidP="000130CB">
            <w:pPr>
              <w:jc w:val="both"/>
              <w:rPr>
                <w:rFonts w:cs="Times New Roman"/>
                <w:sz w:val="24"/>
                <w:szCs w:val="24"/>
              </w:rPr>
            </w:pPr>
            <w:r w:rsidRPr="000130CB">
              <w:rPr>
                <w:rFonts w:cs="Times New Roman"/>
                <w:sz w:val="24"/>
                <w:szCs w:val="24"/>
              </w:rPr>
              <w:t>$50,001 or more</w:t>
            </w:r>
          </w:p>
        </w:tc>
        <w:tc>
          <w:tcPr>
            <w:tcW w:w="4675" w:type="dxa"/>
          </w:tcPr>
          <w:p w14:paraId="5CF19CF8" w14:textId="77777777" w:rsidR="0067214D" w:rsidRPr="000130CB" w:rsidRDefault="0067214D" w:rsidP="000130CB">
            <w:pPr>
              <w:jc w:val="both"/>
              <w:rPr>
                <w:rFonts w:cs="Times New Roman"/>
                <w:sz w:val="24"/>
                <w:szCs w:val="24"/>
              </w:rPr>
            </w:pPr>
            <w:r w:rsidRPr="000130CB">
              <w:rPr>
                <w:rFonts w:cs="Times New Roman"/>
                <w:sz w:val="24"/>
                <w:szCs w:val="24"/>
              </w:rPr>
              <w:t>$250</w:t>
            </w:r>
          </w:p>
        </w:tc>
      </w:tr>
    </w:tbl>
    <w:p w14:paraId="3DA92CE7" w14:textId="5A999DED" w:rsidR="0067214D" w:rsidRPr="000130CB" w:rsidRDefault="0067214D" w:rsidP="00270C10">
      <w:pPr>
        <w:spacing w:before="120" w:after="120" w:line="240" w:lineRule="auto"/>
        <w:jc w:val="both"/>
        <w:rPr>
          <w:rFonts w:ascii="Times New Roman" w:hAnsi="Times New Roman" w:cs="Times New Roman"/>
          <w:sz w:val="24"/>
          <w:szCs w:val="24"/>
        </w:rPr>
      </w:pPr>
      <w:r w:rsidRPr="000130CB">
        <w:rPr>
          <w:rFonts w:ascii="Times New Roman" w:hAnsi="Times New Roman" w:cs="Times New Roman"/>
          <w:sz w:val="24"/>
          <w:szCs w:val="24"/>
        </w:rPr>
        <w:lastRenderedPageBreak/>
        <w:t xml:space="preserve">F.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will retain from the compensation to be paid to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the above-described sum. If CONTRACTOR is in default for not completing</w:t>
      </w:r>
      <w:r w:rsidR="001A38C7">
        <w:rPr>
          <w:rFonts w:ascii="Times New Roman" w:hAnsi="Times New Roman" w:cs="Times New Roman"/>
          <w:sz w:val="24"/>
          <w:szCs w:val="24"/>
        </w:rPr>
        <w:t xml:space="preserve"> work</w:t>
      </w:r>
      <w:r w:rsidRPr="000130CB">
        <w:rPr>
          <w:rFonts w:ascii="Times New Roman" w:hAnsi="Times New Roman" w:cs="Times New Roman"/>
          <w:sz w:val="24"/>
          <w:szCs w:val="24"/>
        </w:rPr>
        <w:t xml:space="preserve"> within the time specified,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may require CONTRACTOR to stop </w:t>
      </w:r>
      <w:proofErr w:type="gramStart"/>
      <w:r w:rsidRPr="000130CB">
        <w:rPr>
          <w:rFonts w:ascii="Times New Roman" w:hAnsi="Times New Roman" w:cs="Times New Roman"/>
          <w:sz w:val="24"/>
          <w:szCs w:val="24"/>
        </w:rPr>
        <w:t>work</w:t>
      </w:r>
      <w:proofErr w:type="gramEnd"/>
      <w:r w:rsidRPr="000130CB">
        <w:rPr>
          <w:rFonts w:ascii="Times New Roman" w:hAnsi="Times New Roman" w:cs="Times New Roman"/>
          <w:sz w:val="24"/>
          <w:szCs w:val="24"/>
        </w:rPr>
        <w:t xml:space="preserve"> on any other project or service to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until the </w:t>
      </w:r>
      <w:r w:rsidR="001A38C7">
        <w:rPr>
          <w:rFonts w:ascii="Times New Roman" w:hAnsi="Times New Roman" w:cs="Times New Roman"/>
          <w:sz w:val="24"/>
          <w:szCs w:val="24"/>
        </w:rPr>
        <w:t>work</w:t>
      </w:r>
      <w:r w:rsidRPr="000130CB">
        <w:rPr>
          <w:rFonts w:ascii="Times New Roman" w:hAnsi="Times New Roman" w:cs="Times New Roman"/>
          <w:sz w:val="24"/>
          <w:szCs w:val="24"/>
        </w:rPr>
        <w:t xml:space="preserve"> specifi</w:t>
      </w:r>
      <w:r w:rsidR="001A38C7">
        <w:rPr>
          <w:rFonts w:ascii="Times New Roman" w:hAnsi="Times New Roman" w:cs="Times New Roman"/>
          <w:sz w:val="24"/>
          <w:szCs w:val="24"/>
        </w:rPr>
        <w:t>ed</w:t>
      </w:r>
      <w:r w:rsidRPr="000130CB">
        <w:rPr>
          <w:rFonts w:ascii="Times New Roman" w:hAnsi="Times New Roman" w:cs="Times New Roman"/>
          <w:sz w:val="24"/>
          <w:szCs w:val="24"/>
        </w:rPr>
        <w:t xml:space="preserve"> in this Agreement is complete and the Liquidated damages Sum is satisfied.  </w:t>
      </w:r>
    </w:p>
    <w:p w14:paraId="1EF8D7D1" w14:textId="5E611CD7" w:rsidR="00AA371E" w:rsidRPr="007C6D9A" w:rsidRDefault="007C6D9A" w:rsidP="007C6D9A">
      <w:pPr>
        <w:pStyle w:val="Heading1"/>
        <w:spacing w:after="120"/>
        <w:rPr>
          <w:rFonts w:cs="Times New Roman"/>
          <w:b/>
          <w:bCs/>
          <w:szCs w:val="24"/>
        </w:rPr>
      </w:pPr>
      <w:bookmarkStart w:id="50" w:name="_Toc116304678"/>
      <w:bookmarkStart w:id="51" w:name="_Toc124327619"/>
      <w:r w:rsidRPr="007C6D9A">
        <w:rPr>
          <w:rFonts w:cs="Times New Roman"/>
          <w:b/>
          <w:bCs/>
          <w:szCs w:val="24"/>
        </w:rPr>
        <w:t>SANITATION</w:t>
      </w:r>
      <w:bookmarkEnd w:id="50"/>
      <w:bookmarkEnd w:id="51"/>
      <w:r w:rsidRPr="007C6D9A">
        <w:rPr>
          <w:rFonts w:cs="Times New Roman"/>
          <w:b/>
          <w:bCs/>
          <w:szCs w:val="24"/>
        </w:rPr>
        <w:t xml:space="preserve"> </w:t>
      </w:r>
      <w:r w:rsidR="0067214D" w:rsidRPr="007C6D9A">
        <w:rPr>
          <w:rFonts w:cs="Times New Roman"/>
          <w:b/>
          <w:bCs/>
          <w:szCs w:val="24"/>
        </w:rPr>
        <w:t xml:space="preserve"> </w:t>
      </w:r>
    </w:p>
    <w:p w14:paraId="280BC60D" w14:textId="3E737E4E" w:rsidR="0067214D" w:rsidRPr="00AA371E" w:rsidRDefault="0067214D" w:rsidP="00AA371E">
      <w:pPr>
        <w:spacing w:after="120" w:line="240" w:lineRule="auto"/>
        <w:jc w:val="both"/>
        <w:rPr>
          <w:rFonts w:ascii="Times New Roman" w:hAnsi="Times New Roman" w:cs="Times New Roman"/>
          <w:sz w:val="24"/>
          <w:szCs w:val="24"/>
        </w:rPr>
      </w:pPr>
      <w:r w:rsidRPr="00AA371E">
        <w:rPr>
          <w:rFonts w:ascii="Times New Roman" w:hAnsi="Times New Roman" w:cs="Times New Roman"/>
          <w:sz w:val="24"/>
          <w:szCs w:val="24"/>
        </w:rPr>
        <w:t xml:space="preserve">If </w:t>
      </w:r>
      <w:r w:rsidR="005D0BB4">
        <w:rPr>
          <w:rFonts w:ascii="Times New Roman" w:hAnsi="Times New Roman" w:cs="Times New Roman"/>
          <w:sz w:val="24"/>
          <w:szCs w:val="24"/>
        </w:rPr>
        <w:t>work</w:t>
      </w:r>
      <w:r w:rsidRPr="00AA371E">
        <w:rPr>
          <w:rFonts w:ascii="Times New Roman" w:hAnsi="Times New Roman" w:cs="Times New Roman"/>
          <w:sz w:val="24"/>
          <w:szCs w:val="24"/>
        </w:rPr>
        <w:t xml:space="preserve"> does not involve interior work, CONTRACTOR will be required to provide and maintain adequate sanitary conveniences for the use of </w:t>
      </w:r>
      <w:proofErr w:type="gramStart"/>
      <w:r w:rsidRPr="00AA371E">
        <w:rPr>
          <w:rFonts w:ascii="Times New Roman" w:hAnsi="Times New Roman" w:cs="Times New Roman"/>
          <w:sz w:val="24"/>
          <w:szCs w:val="24"/>
        </w:rPr>
        <w:t>persons employed</w:t>
      </w:r>
      <w:proofErr w:type="gramEnd"/>
      <w:r w:rsidRPr="00AA371E">
        <w:rPr>
          <w:rFonts w:ascii="Times New Roman" w:hAnsi="Times New Roman" w:cs="Times New Roman"/>
          <w:sz w:val="24"/>
          <w:szCs w:val="24"/>
        </w:rPr>
        <w:t xml:space="preserve">. These conveniences will be always maintained without nuisance, and the use will be strictly enforced. The location of these conveniences will be subject to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Project Manager’s approval. All such facilities will be installed and maintained by CONTRACTOR in accordance with applicable federal, state, and local laws.</w:t>
      </w:r>
    </w:p>
    <w:p w14:paraId="7A5FE436" w14:textId="7BA44DD5" w:rsidR="0067214D" w:rsidRPr="007C6D9A" w:rsidRDefault="007C6D9A" w:rsidP="007C6D9A">
      <w:pPr>
        <w:pStyle w:val="Heading1"/>
        <w:spacing w:after="120"/>
        <w:rPr>
          <w:rFonts w:cs="Times New Roman"/>
          <w:b/>
          <w:bCs/>
          <w:szCs w:val="24"/>
        </w:rPr>
      </w:pPr>
      <w:bookmarkStart w:id="52" w:name="_Toc116304679"/>
      <w:bookmarkStart w:id="53" w:name="_Toc124327620"/>
      <w:r w:rsidRPr="007C6D9A">
        <w:rPr>
          <w:rFonts w:cs="Times New Roman"/>
          <w:b/>
          <w:bCs/>
          <w:szCs w:val="24"/>
        </w:rPr>
        <w:t>SUBMITTALS AND EQUAL PRODUCTS</w:t>
      </w:r>
      <w:bookmarkEnd w:id="52"/>
      <w:bookmarkEnd w:id="53"/>
    </w:p>
    <w:p w14:paraId="0E4B3B25" w14:textId="7F0361F5" w:rsidR="0067214D" w:rsidRPr="00AA371E" w:rsidRDefault="0067214D" w:rsidP="00AA371E">
      <w:pPr>
        <w:spacing w:after="120" w:line="240" w:lineRule="auto"/>
        <w:jc w:val="both"/>
        <w:rPr>
          <w:rFonts w:ascii="Times New Roman" w:hAnsi="Times New Roman" w:cs="Times New Roman"/>
          <w:sz w:val="24"/>
          <w:szCs w:val="24"/>
        </w:rPr>
      </w:pPr>
      <w:r w:rsidRPr="00AA371E">
        <w:rPr>
          <w:rFonts w:ascii="Times New Roman" w:hAnsi="Times New Roman" w:cs="Times New Roman"/>
          <w:sz w:val="24"/>
          <w:szCs w:val="24"/>
        </w:rPr>
        <w:t xml:space="preserve">A.  Submittals of products required </w:t>
      </w:r>
      <w:proofErr w:type="gramStart"/>
      <w:r w:rsidRPr="00AA371E">
        <w:rPr>
          <w:rFonts w:ascii="Times New Roman" w:hAnsi="Times New Roman" w:cs="Times New Roman"/>
          <w:sz w:val="24"/>
          <w:szCs w:val="24"/>
        </w:rPr>
        <w:t>hereunder,</w:t>
      </w:r>
      <w:proofErr w:type="gramEnd"/>
      <w:r w:rsidRPr="00AA371E">
        <w:rPr>
          <w:rFonts w:ascii="Times New Roman" w:hAnsi="Times New Roman" w:cs="Times New Roman"/>
          <w:sz w:val="24"/>
          <w:szCs w:val="24"/>
        </w:rPr>
        <w:t xml:space="preserve"> will be supplied to COUNTY </w:t>
      </w:r>
      <w:r w:rsidR="0037336D">
        <w:rPr>
          <w:rFonts w:ascii="Times New Roman" w:hAnsi="Times New Roman" w:cs="Times New Roman"/>
          <w:sz w:val="24"/>
          <w:szCs w:val="24"/>
        </w:rPr>
        <w:t xml:space="preserve">by CONTRACTOR </w:t>
      </w:r>
      <w:r w:rsidRPr="00AA371E">
        <w:rPr>
          <w:rFonts w:ascii="Times New Roman" w:hAnsi="Times New Roman" w:cs="Times New Roman"/>
          <w:sz w:val="24"/>
          <w:szCs w:val="24"/>
        </w:rPr>
        <w:t xml:space="preserve">for pre-approval prior to the start of the work. These documents will be provided to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at least one week before the installation.</w:t>
      </w:r>
    </w:p>
    <w:p w14:paraId="6FD87434" w14:textId="71A8A246" w:rsidR="0067214D" w:rsidRPr="00AA371E" w:rsidRDefault="0067214D" w:rsidP="00AA371E">
      <w:pPr>
        <w:spacing w:after="120" w:line="240" w:lineRule="auto"/>
        <w:jc w:val="both"/>
        <w:rPr>
          <w:rFonts w:ascii="Times New Roman" w:hAnsi="Times New Roman" w:cs="Times New Roman"/>
          <w:sz w:val="24"/>
          <w:szCs w:val="24"/>
        </w:rPr>
      </w:pPr>
      <w:r w:rsidRPr="00AA371E">
        <w:rPr>
          <w:rFonts w:ascii="Times New Roman" w:hAnsi="Times New Roman" w:cs="Times New Roman"/>
          <w:sz w:val="24"/>
          <w:szCs w:val="24"/>
        </w:rPr>
        <w:t xml:space="preserve">B.  If a product or service requested by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has been identified in the specifications by a brand name and has not been notated as a “No Substitute” item, such identification is intended to be descriptive and not restrictive and is to indicate the quality and characteristics of product or service that will be acceptable. If CONTRACTOR offers an alternate product or service for consideration, such product must be clearly identified by CONTRACTOR to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will decide whether the alternate meets the salient characteristics of the specifications. An alternate product will not be considered for any item notated “No Substitute.”</w:t>
      </w:r>
    </w:p>
    <w:p w14:paraId="2F719ED5" w14:textId="560AF8AE" w:rsidR="0067214D" w:rsidRPr="00AA371E" w:rsidRDefault="0067214D" w:rsidP="00AA371E">
      <w:pPr>
        <w:spacing w:after="120" w:line="240" w:lineRule="auto"/>
        <w:jc w:val="both"/>
        <w:rPr>
          <w:rFonts w:ascii="Times New Roman" w:hAnsi="Times New Roman" w:cs="Times New Roman"/>
          <w:sz w:val="24"/>
          <w:szCs w:val="24"/>
        </w:rPr>
      </w:pPr>
      <w:r w:rsidRPr="00AA371E">
        <w:rPr>
          <w:rFonts w:ascii="Times New Roman" w:hAnsi="Times New Roman" w:cs="Times New Roman"/>
          <w:sz w:val="24"/>
          <w:szCs w:val="24"/>
        </w:rPr>
        <w:t xml:space="preserve">C.  Unless CONTRACTOR clearly indicates in its response that it is proposing an alternate product, the response will be considered as offering the same brand name referenced in the specifications. If CONTRACTOR proposes </w:t>
      </w:r>
      <w:proofErr w:type="gramStart"/>
      <w:r w:rsidRPr="00AA371E">
        <w:rPr>
          <w:rFonts w:ascii="Times New Roman" w:hAnsi="Times New Roman" w:cs="Times New Roman"/>
          <w:sz w:val="24"/>
          <w:szCs w:val="24"/>
        </w:rPr>
        <w:t>to furnish</w:t>
      </w:r>
      <w:proofErr w:type="gramEnd"/>
      <w:r w:rsidRPr="00AA371E">
        <w:rPr>
          <w:rFonts w:ascii="Times New Roman" w:hAnsi="Times New Roman" w:cs="Times New Roman"/>
          <w:sz w:val="24"/>
          <w:szCs w:val="24"/>
        </w:rPr>
        <w:t xml:space="preserve"> an alternate product or service, the brand name of the product or service to be furnished will be clearly identified. A formal submittal for the alternate/shop drawings will be submitted. The evaluation of the alternate and the determination on acceptability of the alternate product or service will be the responsibility of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and will be based upon information furnished by CONTRACTOR.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will not be responsible for locating or securing any information which is not included in CONTRACTOR’S response. To ensure that sufficient information is available, CONTRACTOR will furnish as part of the bid or proposal all descriptive material by providing the manufacturer specification sheets so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can make an informed determination whether the product offered meets the salient characteristics required by the specifications.  Failure to do so will require the use of the specified products.</w:t>
      </w:r>
    </w:p>
    <w:p w14:paraId="3B178545" w14:textId="2E09DF8C" w:rsidR="00AA371E" w:rsidRPr="007C6D9A" w:rsidRDefault="007C6D9A" w:rsidP="007C6D9A">
      <w:pPr>
        <w:pStyle w:val="Heading1"/>
        <w:spacing w:after="120"/>
        <w:rPr>
          <w:rFonts w:cs="Times New Roman"/>
          <w:b/>
          <w:bCs/>
          <w:szCs w:val="24"/>
        </w:rPr>
      </w:pPr>
      <w:bookmarkStart w:id="54" w:name="_Toc116304680"/>
      <w:bookmarkStart w:id="55" w:name="_Toc124327621"/>
      <w:r w:rsidRPr="007C6D9A">
        <w:rPr>
          <w:rFonts w:cs="Times New Roman"/>
          <w:b/>
          <w:bCs/>
          <w:szCs w:val="24"/>
        </w:rPr>
        <w:t>FEES</w:t>
      </w:r>
      <w:bookmarkEnd w:id="54"/>
      <w:bookmarkEnd w:id="55"/>
      <w:r w:rsidR="0067214D" w:rsidRPr="007C6D9A">
        <w:rPr>
          <w:rFonts w:cs="Times New Roman"/>
          <w:b/>
          <w:bCs/>
          <w:szCs w:val="24"/>
        </w:rPr>
        <w:t xml:space="preserve">  </w:t>
      </w:r>
    </w:p>
    <w:p w14:paraId="22C83CA6" w14:textId="654FE2EB" w:rsidR="0067214D" w:rsidRPr="00AA371E" w:rsidRDefault="0067214D" w:rsidP="00AA371E">
      <w:pPr>
        <w:spacing w:after="120" w:line="240" w:lineRule="auto"/>
        <w:jc w:val="both"/>
        <w:rPr>
          <w:rFonts w:ascii="Times New Roman" w:hAnsi="Times New Roman" w:cs="Times New Roman"/>
          <w:sz w:val="24"/>
          <w:szCs w:val="24"/>
        </w:rPr>
      </w:pPr>
      <w:r w:rsidRPr="00AA371E">
        <w:rPr>
          <w:rFonts w:ascii="Times New Roman" w:hAnsi="Times New Roman" w:cs="Times New Roman"/>
          <w:sz w:val="24"/>
          <w:szCs w:val="24"/>
        </w:rPr>
        <w:t xml:space="preserve">The following is a list of fees that may be assessed to CONTRACTOR during the term of this Agreement. These fees are assessed to help offset the additional costs associated with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’S labor and vehicle usage required for unnecessary inspections or missed appointments. The $80.00 fee shown below is a re-inspection fee for uncorrected workmanship. The fee will be applied to the third inspection and for any subsequent inspections. Any re-inspection fee charged to </w:t>
      </w:r>
      <w:r w:rsidR="00D62120">
        <w:rPr>
          <w:rFonts w:ascii="Times New Roman" w:hAnsi="Times New Roman" w:cs="Times New Roman"/>
          <w:sz w:val="24"/>
          <w:szCs w:val="24"/>
        </w:rPr>
        <w:t>COUNTY</w:t>
      </w:r>
      <w:r w:rsidRPr="00AA371E">
        <w:rPr>
          <w:rFonts w:ascii="Times New Roman" w:hAnsi="Times New Roman" w:cs="Times New Roman"/>
          <w:sz w:val="24"/>
          <w:szCs w:val="24"/>
        </w:rPr>
        <w:t xml:space="preserve"> by other agencies having </w:t>
      </w:r>
      <w:proofErr w:type="gramStart"/>
      <w:r w:rsidRPr="00AA371E">
        <w:rPr>
          <w:rFonts w:ascii="Times New Roman" w:hAnsi="Times New Roman" w:cs="Times New Roman"/>
          <w:sz w:val="24"/>
          <w:szCs w:val="24"/>
        </w:rPr>
        <w:t>jurisdiction,</w:t>
      </w:r>
      <w:proofErr w:type="gramEnd"/>
      <w:r w:rsidRPr="00AA371E">
        <w:rPr>
          <w:rFonts w:ascii="Times New Roman" w:hAnsi="Times New Roman" w:cs="Times New Roman"/>
          <w:sz w:val="24"/>
          <w:szCs w:val="24"/>
        </w:rPr>
        <w:t xml:space="preserve"> will additionally be charged back to CONTRACTOR. The fees, if </w:t>
      </w:r>
      <w:proofErr w:type="gramStart"/>
      <w:r w:rsidRPr="00AA371E">
        <w:rPr>
          <w:rFonts w:ascii="Times New Roman" w:hAnsi="Times New Roman" w:cs="Times New Roman"/>
          <w:sz w:val="24"/>
          <w:szCs w:val="24"/>
        </w:rPr>
        <w:t>any</w:t>
      </w:r>
      <w:proofErr w:type="gramEnd"/>
      <w:r w:rsidRPr="00AA371E">
        <w:rPr>
          <w:rFonts w:ascii="Times New Roman" w:hAnsi="Times New Roman" w:cs="Times New Roman"/>
          <w:sz w:val="24"/>
          <w:szCs w:val="24"/>
        </w:rPr>
        <w:t>, will be deducted from the final invoices.</w:t>
      </w:r>
    </w:p>
    <w:p w14:paraId="76CB6C4A" w14:textId="77777777" w:rsidR="0067214D" w:rsidRPr="00316E9B" w:rsidRDefault="0067214D" w:rsidP="0067214D">
      <w:pPr>
        <w:pStyle w:val="NoSpacing"/>
        <w:jc w:val="both"/>
        <w:rPr>
          <w:rFonts w:cs="Times New Roman"/>
          <w:sz w:val="22"/>
        </w:rPr>
      </w:pPr>
    </w:p>
    <w:tbl>
      <w:tblPr>
        <w:tblStyle w:val="TableGrid"/>
        <w:tblW w:w="8730" w:type="dxa"/>
        <w:tblInd w:w="355" w:type="dxa"/>
        <w:tblLook w:val="04A0" w:firstRow="1" w:lastRow="0" w:firstColumn="1" w:lastColumn="0" w:noHBand="0" w:noVBand="1"/>
      </w:tblPr>
      <w:tblGrid>
        <w:gridCol w:w="6210"/>
        <w:gridCol w:w="2520"/>
      </w:tblGrid>
      <w:tr w:rsidR="0067214D" w:rsidRPr="00316E9B" w14:paraId="039D8C51" w14:textId="77777777" w:rsidTr="00791716">
        <w:tc>
          <w:tcPr>
            <w:tcW w:w="6210" w:type="dxa"/>
          </w:tcPr>
          <w:p w14:paraId="750657BA" w14:textId="77777777" w:rsidR="0067214D" w:rsidRPr="00316E9B" w:rsidRDefault="0067214D" w:rsidP="00791716">
            <w:pPr>
              <w:pStyle w:val="NoSpacing"/>
              <w:jc w:val="both"/>
              <w:rPr>
                <w:rFonts w:cs="Times New Roman"/>
                <w:sz w:val="22"/>
              </w:rPr>
            </w:pPr>
            <w:r w:rsidRPr="00316E9B">
              <w:rPr>
                <w:rFonts w:cs="Times New Roman"/>
                <w:sz w:val="22"/>
              </w:rPr>
              <w:t>Missing scheduled appointments</w:t>
            </w:r>
          </w:p>
        </w:tc>
        <w:tc>
          <w:tcPr>
            <w:tcW w:w="2520" w:type="dxa"/>
          </w:tcPr>
          <w:p w14:paraId="0F607CB9" w14:textId="77777777" w:rsidR="0067214D" w:rsidRPr="00316E9B" w:rsidRDefault="0067214D" w:rsidP="00791716">
            <w:pPr>
              <w:pStyle w:val="NoSpacing"/>
              <w:jc w:val="both"/>
              <w:rPr>
                <w:rFonts w:cs="Times New Roman"/>
                <w:sz w:val="22"/>
              </w:rPr>
            </w:pPr>
            <w:r w:rsidRPr="00316E9B">
              <w:rPr>
                <w:rFonts w:cs="Times New Roman"/>
                <w:sz w:val="22"/>
              </w:rPr>
              <w:t>$70.00 each occurrence</w:t>
            </w:r>
          </w:p>
        </w:tc>
      </w:tr>
      <w:tr w:rsidR="0067214D" w:rsidRPr="00316E9B" w14:paraId="7AE06424" w14:textId="77777777" w:rsidTr="00791716">
        <w:tc>
          <w:tcPr>
            <w:tcW w:w="6210" w:type="dxa"/>
          </w:tcPr>
          <w:p w14:paraId="4E1CC15D" w14:textId="77777777" w:rsidR="0067214D" w:rsidRPr="00316E9B" w:rsidRDefault="0067214D" w:rsidP="00791716">
            <w:pPr>
              <w:pStyle w:val="NoSpacing"/>
              <w:jc w:val="both"/>
              <w:rPr>
                <w:rFonts w:cs="Times New Roman"/>
                <w:sz w:val="22"/>
              </w:rPr>
            </w:pPr>
            <w:r w:rsidRPr="00316E9B">
              <w:rPr>
                <w:rFonts w:cs="Times New Roman"/>
                <w:sz w:val="22"/>
              </w:rPr>
              <w:lastRenderedPageBreak/>
              <w:t>Failure to respond to emergency calls</w:t>
            </w:r>
          </w:p>
        </w:tc>
        <w:tc>
          <w:tcPr>
            <w:tcW w:w="2520" w:type="dxa"/>
          </w:tcPr>
          <w:p w14:paraId="4032E0A1" w14:textId="77777777" w:rsidR="0067214D" w:rsidRPr="00316E9B" w:rsidRDefault="0067214D" w:rsidP="00791716">
            <w:pPr>
              <w:pStyle w:val="NoSpacing"/>
              <w:jc w:val="both"/>
              <w:rPr>
                <w:rFonts w:cs="Times New Roman"/>
                <w:sz w:val="22"/>
              </w:rPr>
            </w:pPr>
            <w:r w:rsidRPr="00316E9B">
              <w:rPr>
                <w:rFonts w:cs="Times New Roman"/>
                <w:sz w:val="22"/>
              </w:rPr>
              <w:t>$250.00 per day</w:t>
            </w:r>
          </w:p>
        </w:tc>
      </w:tr>
      <w:tr w:rsidR="0067214D" w:rsidRPr="00316E9B" w14:paraId="166C89AD" w14:textId="77777777" w:rsidTr="00791716">
        <w:tc>
          <w:tcPr>
            <w:tcW w:w="6210" w:type="dxa"/>
          </w:tcPr>
          <w:p w14:paraId="0D6EA940" w14:textId="77777777" w:rsidR="0067214D" w:rsidRPr="00316E9B" w:rsidRDefault="0067214D" w:rsidP="00791716">
            <w:pPr>
              <w:pStyle w:val="NoSpacing"/>
              <w:jc w:val="both"/>
              <w:rPr>
                <w:rFonts w:cs="Times New Roman"/>
                <w:sz w:val="22"/>
              </w:rPr>
            </w:pPr>
            <w:r w:rsidRPr="00316E9B">
              <w:rPr>
                <w:rFonts w:cs="Times New Roman"/>
                <w:sz w:val="22"/>
              </w:rPr>
              <w:t>Late to emergency calls</w:t>
            </w:r>
          </w:p>
        </w:tc>
        <w:tc>
          <w:tcPr>
            <w:tcW w:w="2520" w:type="dxa"/>
          </w:tcPr>
          <w:p w14:paraId="695FAC94" w14:textId="77777777" w:rsidR="0067214D" w:rsidRPr="00316E9B" w:rsidRDefault="0067214D" w:rsidP="00791716">
            <w:pPr>
              <w:pStyle w:val="NoSpacing"/>
              <w:jc w:val="both"/>
              <w:rPr>
                <w:rFonts w:cs="Times New Roman"/>
                <w:sz w:val="22"/>
              </w:rPr>
            </w:pPr>
            <w:r w:rsidRPr="00316E9B">
              <w:rPr>
                <w:rFonts w:cs="Times New Roman"/>
                <w:sz w:val="22"/>
              </w:rPr>
              <w:t>$36.00 per hour</w:t>
            </w:r>
          </w:p>
        </w:tc>
      </w:tr>
      <w:tr w:rsidR="0067214D" w:rsidRPr="00316E9B" w14:paraId="5503460D" w14:textId="77777777" w:rsidTr="00791716">
        <w:tc>
          <w:tcPr>
            <w:tcW w:w="6210" w:type="dxa"/>
          </w:tcPr>
          <w:p w14:paraId="5CEA7881" w14:textId="77777777" w:rsidR="0067214D" w:rsidRPr="00316E9B" w:rsidRDefault="0067214D" w:rsidP="00791716">
            <w:pPr>
              <w:pStyle w:val="NoSpacing"/>
              <w:jc w:val="both"/>
              <w:rPr>
                <w:rFonts w:cs="Times New Roman"/>
                <w:sz w:val="22"/>
              </w:rPr>
            </w:pPr>
            <w:r w:rsidRPr="00316E9B">
              <w:rPr>
                <w:rFonts w:cs="Times New Roman"/>
                <w:sz w:val="22"/>
              </w:rPr>
              <w:t>Inspected unacceptable workmanship</w:t>
            </w:r>
          </w:p>
        </w:tc>
        <w:tc>
          <w:tcPr>
            <w:tcW w:w="2520" w:type="dxa"/>
          </w:tcPr>
          <w:p w14:paraId="2A1DD1B8" w14:textId="77777777" w:rsidR="0067214D" w:rsidRPr="00316E9B" w:rsidRDefault="0067214D" w:rsidP="00791716">
            <w:pPr>
              <w:pStyle w:val="NoSpacing"/>
              <w:jc w:val="both"/>
              <w:rPr>
                <w:rFonts w:cs="Times New Roman"/>
                <w:sz w:val="22"/>
              </w:rPr>
            </w:pPr>
            <w:r w:rsidRPr="00316E9B">
              <w:rPr>
                <w:rFonts w:cs="Times New Roman"/>
                <w:sz w:val="22"/>
              </w:rPr>
              <w:t>$80.00 each inspection</w:t>
            </w:r>
          </w:p>
        </w:tc>
      </w:tr>
      <w:tr w:rsidR="0067214D" w:rsidRPr="00316E9B" w14:paraId="0DEC64C4" w14:textId="77777777" w:rsidTr="00791716">
        <w:tc>
          <w:tcPr>
            <w:tcW w:w="6210" w:type="dxa"/>
          </w:tcPr>
          <w:p w14:paraId="79A34220" w14:textId="77777777" w:rsidR="0067214D" w:rsidRPr="00316E9B" w:rsidRDefault="0067214D" w:rsidP="00791716">
            <w:pPr>
              <w:pStyle w:val="NoSpacing"/>
              <w:jc w:val="both"/>
              <w:rPr>
                <w:rFonts w:cs="Times New Roman"/>
                <w:sz w:val="22"/>
              </w:rPr>
            </w:pPr>
            <w:r w:rsidRPr="00316E9B">
              <w:rPr>
                <w:rFonts w:cs="Times New Roman"/>
                <w:sz w:val="22"/>
              </w:rPr>
              <w:t xml:space="preserve">Failure to provide </w:t>
            </w:r>
            <w:proofErr w:type="gramStart"/>
            <w:r w:rsidRPr="00316E9B">
              <w:rPr>
                <w:rFonts w:cs="Times New Roman"/>
                <w:sz w:val="22"/>
              </w:rPr>
              <w:t>any and all</w:t>
            </w:r>
            <w:proofErr w:type="gramEnd"/>
            <w:r w:rsidRPr="00316E9B">
              <w:rPr>
                <w:rFonts w:cs="Times New Roman"/>
                <w:sz w:val="22"/>
              </w:rPr>
              <w:t xml:space="preserve"> required documentation or reports</w:t>
            </w:r>
          </w:p>
        </w:tc>
        <w:tc>
          <w:tcPr>
            <w:tcW w:w="2520" w:type="dxa"/>
          </w:tcPr>
          <w:p w14:paraId="072CCAED" w14:textId="77777777" w:rsidR="0067214D" w:rsidRPr="00316E9B" w:rsidRDefault="0067214D" w:rsidP="00791716">
            <w:pPr>
              <w:pStyle w:val="NoSpacing"/>
              <w:jc w:val="both"/>
              <w:rPr>
                <w:rFonts w:cs="Times New Roman"/>
                <w:sz w:val="22"/>
              </w:rPr>
            </w:pPr>
            <w:r w:rsidRPr="00316E9B">
              <w:rPr>
                <w:rFonts w:cs="Times New Roman"/>
                <w:sz w:val="22"/>
              </w:rPr>
              <w:t>$75.00 per day</w:t>
            </w:r>
          </w:p>
          <w:p w14:paraId="5C719EF8" w14:textId="77777777" w:rsidR="0067214D" w:rsidRPr="00316E9B" w:rsidRDefault="0067214D" w:rsidP="00791716">
            <w:pPr>
              <w:pStyle w:val="NoSpacing"/>
              <w:jc w:val="both"/>
              <w:rPr>
                <w:rFonts w:cs="Times New Roman"/>
                <w:sz w:val="22"/>
              </w:rPr>
            </w:pPr>
          </w:p>
        </w:tc>
      </w:tr>
      <w:tr w:rsidR="0067214D" w:rsidRPr="00316E9B" w14:paraId="70FBE75B" w14:textId="77777777" w:rsidTr="00791716">
        <w:tc>
          <w:tcPr>
            <w:tcW w:w="6210" w:type="dxa"/>
          </w:tcPr>
          <w:p w14:paraId="40E2706B" w14:textId="77777777" w:rsidR="0067214D" w:rsidRPr="00316E9B" w:rsidRDefault="0067214D" w:rsidP="00791716">
            <w:pPr>
              <w:pStyle w:val="NoSpacing"/>
              <w:jc w:val="both"/>
              <w:rPr>
                <w:rFonts w:cs="Times New Roman"/>
                <w:sz w:val="22"/>
              </w:rPr>
            </w:pPr>
            <w:r w:rsidRPr="00316E9B">
              <w:rPr>
                <w:rFonts w:cs="Times New Roman"/>
                <w:sz w:val="22"/>
              </w:rPr>
              <w:t xml:space="preserve">Failure to pass all inspecting authority </w:t>
            </w:r>
          </w:p>
          <w:p w14:paraId="49FFA212" w14:textId="77777777" w:rsidR="0067214D" w:rsidRPr="00316E9B" w:rsidRDefault="0067214D" w:rsidP="00791716">
            <w:pPr>
              <w:pStyle w:val="NoSpacing"/>
              <w:jc w:val="both"/>
              <w:rPr>
                <w:rFonts w:cs="Times New Roman"/>
                <w:sz w:val="22"/>
              </w:rPr>
            </w:pPr>
            <w:r w:rsidRPr="00316E9B">
              <w:rPr>
                <w:rFonts w:cs="Times New Roman"/>
                <w:sz w:val="22"/>
              </w:rPr>
              <w:t>re-inspections (within 30 days of initial inspection)</w:t>
            </w:r>
          </w:p>
        </w:tc>
        <w:tc>
          <w:tcPr>
            <w:tcW w:w="2520" w:type="dxa"/>
          </w:tcPr>
          <w:p w14:paraId="6EF96746" w14:textId="77777777" w:rsidR="0067214D" w:rsidRPr="00316E9B" w:rsidRDefault="0067214D" w:rsidP="00791716">
            <w:pPr>
              <w:pStyle w:val="NoSpacing"/>
              <w:jc w:val="both"/>
              <w:rPr>
                <w:rFonts w:cs="Times New Roman"/>
                <w:sz w:val="22"/>
              </w:rPr>
            </w:pPr>
            <w:r w:rsidRPr="00316E9B">
              <w:rPr>
                <w:rFonts w:cs="Times New Roman"/>
                <w:sz w:val="22"/>
              </w:rPr>
              <w:t>$250.00 per day</w:t>
            </w:r>
          </w:p>
        </w:tc>
      </w:tr>
    </w:tbl>
    <w:p w14:paraId="0AE782E0" w14:textId="77777777" w:rsidR="0067214D" w:rsidRPr="00316E9B" w:rsidRDefault="0067214D" w:rsidP="0067214D">
      <w:pPr>
        <w:pStyle w:val="NoSpacing"/>
        <w:jc w:val="both"/>
        <w:rPr>
          <w:rFonts w:cs="Times New Roman"/>
          <w:b/>
          <w:sz w:val="22"/>
          <w:u w:val="single"/>
        </w:rPr>
      </w:pPr>
    </w:p>
    <w:p w14:paraId="26448421" w14:textId="504E0512" w:rsidR="007C6D9A" w:rsidRPr="00893634" w:rsidRDefault="00893634" w:rsidP="00893634">
      <w:pPr>
        <w:pStyle w:val="Heading1"/>
        <w:spacing w:after="120"/>
        <w:rPr>
          <w:rFonts w:cs="Times New Roman"/>
          <w:b/>
          <w:bCs/>
          <w:szCs w:val="24"/>
        </w:rPr>
      </w:pPr>
      <w:bookmarkStart w:id="56" w:name="_Toc116304683"/>
      <w:bookmarkStart w:id="57" w:name="_Toc124327622"/>
      <w:r w:rsidRPr="00893634">
        <w:rPr>
          <w:rFonts w:cs="Times New Roman"/>
          <w:b/>
          <w:bCs/>
          <w:szCs w:val="24"/>
        </w:rPr>
        <w:t>RETURN OF MATERIALS</w:t>
      </w:r>
      <w:bookmarkEnd w:id="56"/>
      <w:bookmarkEnd w:id="57"/>
      <w:r w:rsidRPr="00893634">
        <w:rPr>
          <w:rFonts w:cs="Times New Roman"/>
          <w:b/>
          <w:bCs/>
          <w:szCs w:val="24"/>
        </w:rPr>
        <w:t xml:space="preserve"> </w:t>
      </w:r>
      <w:r w:rsidR="0067214D" w:rsidRPr="00893634">
        <w:rPr>
          <w:rFonts w:cs="Times New Roman"/>
          <w:b/>
          <w:bCs/>
          <w:szCs w:val="24"/>
        </w:rPr>
        <w:t xml:space="preserve"> </w:t>
      </w:r>
      <w:bookmarkStart w:id="58" w:name="_Hlk35936136"/>
    </w:p>
    <w:p w14:paraId="30D376B8" w14:textId="266AD8D2" w:rsidR="0067214D" w:rsidRPr="00893634" w:rsidRDefault="0067214D" w:rsidP="007C6D9A">
      <w:pPr>
        <w:spacing w:after="120" w:line="240" w:lineRule="auto"/>
        <w:jc w:val="both"/>
        <w:rPr>
          <w:rFonts w:ascii="Times New Roman" w:hAnsi="Times New Roman" w:cs="Times New Roman"/>
          <w:sz w:val="24"/>
          <w:szCs w:val="24"/>
        </w:rPr>
      </w:pPr>
      <w:r w:rsidRPr="00893634">
        <w:rPr>
          <w:rFonts w:ascii="Times New Roman" w:hAnsi="Times New Roman" w:cs="Times New Roman"/>
          <w:sz w:val="24"/>
          <w:szCs w:val="24"/>
        </w:rPr>
        <w:t xml:space="preserve">Upon the request of </w:t>
      </w:r>
      <w:r w:rsidR="00D62120">
        <w:rPr>
          <w:rFonts w:ascii="Times New Roman" w:hAnsi="Times New Roman" w:cs="Times New Roman"/>
          <w:sz w:val="24"/>
          <w:szCs w:val="24"/>
        </w:rPr>
        <w:t>COUNTY</w:t>
      </w:r>
      <w:r w:rsidRPr="00893634">
        <w:rPr>
          <w:rFonts w:ascii="Times New Roman" w:hAnsi="Times New Roman" w:cs="Times New Roman"/>
          <w:sz w:val="24"/>
          <w:szCs w:val="24"/>
        </w:rPr>
        <w:t xml:space="preserve">, but in any event upon termination of this Agreement, CONTRACTOR will surrender to </w:t>
      </w:r>
      <w:r w:rsidR="00D62120">
        <w:rPr>
          <w:rFonts w:ascii="Times New Roman" w:hAnsi="Times New Roman" w:cs="Times New Roman"/>
          <w:sz w:val="24"/>
          <w:szCs w:val="24"/>
        </w:rPr>
        <w:t>COUNTY</w:t>
      </w:r>
      <w:r w:rsidRPr="00893634">
        <w:rPr>
          <w:rFonts w:ascii="Times New Roman" w:hAnsi="Times New Roman" w:cs="Times New Roman"/>
          <w:sz w:val="24"/>
          <w:szCs w:val="24"/>
        </w:rPr>
        <w:t xml:space="preserve"> all memoranda, notes, records, drawings, manuals, computer software, and other documents or materials pertaining to the </w:t>
      </w:r>
      <w:r w:rsidR="007574AC">
        <w:rPr>
          <w:rFonts w:ascii="Times New Roman" w:hAnsi="Times New Roman" w:cs="Times New Roman"/>
          <w:sz w:val="24"/>
          <w:szCs w:val="24"/>
        </w:rPr>
        <w:t>work</w:t>
      </w:r>
      <w:r w:rsidRPr="00893634">
        <w:rPr>
          <w:rFonts w:ascii="Times New Roman" w:hAnsi="Times New Roman" w:cs="Times New Roman"/>
          <w:sz w:val="24"/>
          <w:szCs w:val="24"/>
        </w:rPr>
        <w:t xml:space="preserve"> hereunder, that were furnished to CONTRACTOR by </w:t>
      </w:r>
      <w:r w:rsidR="00D62120">
        <w:rPr>
          <w:rFonts w:ascii="Times New Roman" w:hAnsi="Times New Roman" w:cs="Times New Roman"/>
          <w:sz w:val="24"/>
          <w:szCs w:val="24"/>
        </w:rPr>
        <w:t>COUNTY</w:t>
      </w:r>
      <w:r w:rsidRPr="00893634">
        <w:rPr>
          <w:rFonts w:ascii="Times New Roman" w:hAnsi="Times New Roman" w:cs="Times New Roman"/>
          <w:sz w:val="24"/>
          <w:szCs w:val="24"/>
        </w:rPr>
        <w:t xml:space="preserve"> pursuant to this Agreement.</w:t>
      </w:r>
      <w:bookmarkEnd w:id="58"/>
    </w:p>
    <w:p w14:paraId="218D1CEC" w14:textId="4D522FDA" w:rsidR="007C6D9A" w:rsidRPr="00893634" w:rsidRDefault="00893634" w:rsidP="00893634">
      <w:pPr>
        <w:pStyle w:val="Heading1"/>
        <w:spacing w:after="120"/>
        <w:rPr>
          <w:rFonts w:cs="Times New Roman"/>
          <w:b/>
          <w:bCs/>
          <w:szCs w:val="24"/>
        </w:rPr>
      </w:pPr>
      <w:bookmarkStart w:id="59" w:name="_Toc116304684"/>
      <w:bookmarkStart w:id="60" w:name="_Toc124327623"/>
      <w:r w:rsidRPr="00893634">
        <w:rPr>
          <w:rFonts w:cs="Times New Roman"/>
          <w:b/>
          <w:bCs/>
          <w:szCs w:val="24"/>
        </w:rPr>
        <w:t>RETAINING OTHER CONTRACTORS</w:t>
      </w:r>
      <w:bookmarkEnd w:id="59"/>
      <w:bookmarkEnd w:id="60"/>
      <w:r w:rsidRPr="00893634">
        <w:rPr>
          <w:rFonts w:cs="Times New Roman"/>
          <w:b/>
          <w:bCs/>
          <w:szCs w:val="24"/>
        </w:rPr>
        <w:t xml:space="preserve"> </w:t>
      </w:r>
      <w:r w:rsidR="0067214D" w:rsidRPr="00893634">
        <w:rPr>
          <w:rFonts w:cs="Times New Roman"/>
          <w:b/>
          <w:bCs/>
          <w:szCs w:val="24"/>
        </w:rPr>
        <w:t xml:space="preserve"> </w:t>
      </w:r>
    </w:p>
    <w:p w14:paraId="68B59D1B" w14:textId="611C83B8" w:rsidR="0067214D" w:rsidRPr="007C6D9A" w:rsidRDefault="0067214D" w:rsidP="007C6D9A">
      <w:pPr>
        <w:spacing w:after="120" w:line="240" w:lineRule="auto"/>
        <w:jc w:val="both"/>
        <w:rPr>
          <w:rFonts w:ascii="Times New Roman" w:hAnsi="Times New Roman" w:cs="Times New Roman"/>
          <w:sz w:val="24"/>
          <w:szCs w:val="24"/>
        </w:rPr>
      </w:pPr>
      <w:r w:rsidRPr="007C6D9A">
        <w:rPr>
          <w:rFonts w:ascii="Times New Roman" w:hAnsi="Times New Roman" w:cs="Times New Roman"/>
          <w:sz w:val="24"/>
          <w:szCs w:val="24"/>
        </w:rPr>
        <w:t xml:space="preserve">Nothing herein will be deemed to preclude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from retaining the services of other persons or entities undertaking the same or similar services as those undertaken by CONTRACTOR or from independently developing or acquiring materials or programs that are </w:t>
      </w:r>
      <w:proofErr w:type="gramStart"/>
      <w:r w:rsidRPr="007C6D9A">
        <w:rPr>
          <w:rFonts w:ascii="Times New Roman" w:hAnsi="Times New Roman" w:cs="Times New Roman"/>
          <w:sz w:val="24"/>
          <w:szCs w:val="24"/>
        </w:rPr>
        <w:t>similar to</w:t>
      </w:r>
      <w:proofErr w:type="gramEnd"/>
      <w:r w:rsidRPr="007C6D9A">
        <w:rPr>
          <w:rFonts w:ascii="Times New Roman" w:hAnsi="Times New Roman" w:cs="Times New Roman"/>
          <w:sz w:val="24"/>
          <w:szCs w:val="24"/>
        </w:rPr>
        <w:t xml:space="preserve">, or competitive with, the </w:t>
      </w:r>
      <w:r w:rsidR="00207C2E">
        <w:rPr>
          <w:rFonts w:ascii="Times New Roman" w:hAnsi="Times New Roman" w:cs="Times New Roman"/>
          <w:sz w:val="24"/>
          <w:szCs w:val="24"/>
        </w:rPr>
        <w:t>work</w:t>
      </w:r>
      <w:r w:rsidRPr="007C6D9A">
        <w:rPr>
          <w:rFonts w:ascii="Times New Roman" w:hAnsi="Times New Roman" w:cs="Times New Roman"/>
          <w:sz w:val="24"/>
          <w:szCs w:val="24"/>
        </w:rPr>
        <w:t xml:space="preserve"> provided under this Agreement. While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has listed all major items which are utilized by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’S offices and departments in conjunction with their operations, there may be similar or ancillary items that must be purchased by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during the term of this Agreement. Under these circumstances, a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representative will contact CONTRACTOR to obtain a price quote for the similar or ancillary items.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reserves the right to award these ancillary items to CONTRACTOR, another vendor</w:t>
      </w:r>
      <w:r w:rsidR="00885BC9">
        <w:rPr>
          <w:rFonts w:ascii="Times New Roman" w:hAnsi="Times New Roman" w:cs="Times New Roman"/>
          <w:sz w:val="24"/>
          <w:szCs w:val="24"/>
        </w:rPr>
        <w:t>,</w:t>
      </w:r>
      <w:r w:rsidRPr="007C6D9A">
        <w:rPr>
          <w:rFonts w:ascii="Times New Roman" w:hAnsi="Times New Roman" w:cs="Times New Roman"/>
          <w:sz w:val="24"/>
          <w:szCs w:val="24"/>
        </w:rPr>
        <w:t xml:space="preserve"> or to acquire the items through a separate solicitation.</w:t>
      </w:r>
    </w:p>
    <w:p w14:paraId="47D96ECF" w14:textId="33498670" w:rsidR="007C6D9A" w:rsidRPr="00893634" w:rsidRDefault="00893634" w:rsidP="00893634">
      <w:pPr>
        <w:pStyle w:val="Heading1"/>
        <w:spacing w:after="120"/>
        <w:rPr>
          <w:rFonts w:cs="Times New Roman"/>
          <w:b/>
          <w:bCs/>
          <w:szCs w:val="24"/>
        </w:rPr>
      </w:pPr>
      <w:bookmarkStart w:id="61" w:name="_Toc116304685"/>
      <w:bookmarkStart w:id="62" w:name="_Toc124327624"/>
      <w:r w:rsidRPr="00893634">
        <w:rPr>
          <w:rFonts w:cs="Times New Roman"/>
          <w:b/>
          <w:bCs/>
          <w:szCs w:val="24"/>
        </w:rPr>
        <w:t>ACCURACY</w:t>
      </w:r>
      <w:bookmarkEnd w:id="61"/>
      <w:bookmarkEnd w:id="62"/>
      <w:r w:rsidRPr="00893634">
        <w:rPr>
          <w:rFonts w:cs="Times New Roman"/>
          <w:b/>
          <w:bCs/>
          <w:szCs w:val="24"/>
        </w:rPr>
        <w:t xml:space="preserve"> </w:t>
      </w:r>
    </w:p>
    <w:p w14:paraId="652C1568" w14:textId="1B0CC074" w:rsidR="0067214D" w:rsidRPr="00893634" w:rsidRDefault="0067214D" w:rsidP="007C6D9A">
      <w:pPr>
        <w:spacing w:after="120" w:line="240" w:lineRule="auto"/>
        <w:jc w:val="both"/>
        <w:rPr>
          <w:rFonts w:ascii="Times New Roman" w:hAnsi="Times New Roman" w:cs="Times New Roman"/>
          <w:sz w:val="24"/>
          <w:szCs w:val="24"/>
        </w:rPr>
      </w:pPr>
      <w:r w:rsidRPr="00893634">
        <w:rPr>
          <w:rFonts w:ascii="Times New Roman" w:hAnsi="Times New Roman" w:cs="Times New Roman"/>
          <w:sz w:val="24"/>
          <w:szCs w:val="24"/>
        </w:rPr>
        <w:t xml:space="preserve">During this Agreement, CONTRACTOR is responsible for the professional quality, technical accuracy, timely completion, and coordination of all </w:t>
      </w:r>
      <w:r w:rsidR="00207C2E">
        <w:rPr>
          <w:rFonts w:ascii="Times New Roman" w:hAnsi="Times New Roman" w:cs="Times New Roman"/>
          <w:sz w:val="24"/>
          <w:szCs w:val="24"/>
        </w:rPr>
        <w:t>work</w:t>
      </w:r>
      <w:r w:rsidRPr="00893634">
        <w:rPr>
          <w:rFonts w:ascii="Times New Roman" w:hAnsi="Times New Roman" w:cs="Times New Roman"/>
          <w:sz w:val="24"/>
          <w:szCs w:val="24"/>
        </w:rPr>
        <w:t xml:space="preserve"> furnished hereunder.  CONTRACTOR will, without additional compensation, correct or revise any errors, omissions, or other deficiencies in resulting from </w:t>
      </w:r>
      <w:r w:rsidR="00603A39">
        <w:rPr>
          <w:rFonts w:ascii="Times New Roman" w:hAnsi="Times New Roman" w:cs="Times New Roman"/>
          <w:sz w:val="24"/>
          <w:szCs w:val="24"/>
        </w:rPr>
        <w:t>work</w:t>
      </w:r>
      <w:r w:rsidRPr="00893634">
        <w:rPr>
          <w:rFonts w:ascii="Times New Roman" w:hAnsi="Times New Roman" w:cs="Times New Roman"/>
          <w:sz w:val="24"/>
          <w:szCs w:val="24"/>
        </w:rPr>
        <w:t xml:space="preserve"> provided herein.</w:t>
      </w:r>
    </w:p>
    <w:p w14:paraId="63498F07" w14:textId="7C44403C" w:rsidR="007C6D9A" w:rsidRPr="000130CB" w:rsidRDefault="000130CB" w:rsidP="00893634">
      <w:pPr>
        <w:pStyle w:val="Heading1"/>
        <w:spacing w:after="120"/>
        <w:rPr>
          <w:rFonts w:cs="Times New Roman"/>
          <w:b/>
          <w:bCs/>
          <w:szCs w:val="24"/>
        </w:rPr>
      </w:pPr>
      <w:bookmarkStart w:id="63" w:name="_Toc116304687"/>
      <w:bookmarkStart w:id="64" w:name="_Toc124327625"/>
      <w:r w:rsidRPr="000130CB">
        <w:rPr>
          <w:rFonts w:cs="Times New Roman"/>
          <w:b/>
          <w:bCs/>
          <w:szCs w:val="24"/>
        </w:rPr>
        <w:t>BUSINESS HOURS OF OPERATION</w:t>
      </w:r>
      <w:bookmarkEnd w:id="63"/>
      <w:bookmarkEnd w:id="64"/>
      <w:r w:rsidRPr="000130CB">
        <w:rPr>
          <w:rFonts w:cs="Times New Roman"/>
          <w:b/>
          <w:bCs/>
          <w:szCs w:val="24"/>
        </w:rPr>
        <w:t xml:space="preserve">  </w:t>
      </w:r>
    </w:p>
    <w:p w14:paraId="1D401111" w14:textId="1667F6D1" w:rsidR="0067214D" w:rsidRPr="000130CB" w:rsidRDefault="0067214D" w:rsidP="007C6D9A">
      <w:pPr>
        <w:spacing w:after="120" w:line="240" w:lineRule="auto"/>
        <w:jc w:val="both"/>
        <w:rPr>
          <w:rFonts w:ascii="Times New Roman" w:hAnsi="Times New Roman" w:cs="Times New Roman"/>
          <w:sz w:val="24"/>
          <w:szCs w:val="24"/>
        </w:rPr>
      </w:pPr>
      <w:r w:rsidRPr="000130CB">
        <w:rPr>
          <w:rFonts w:ascii="Times New Roman" w:hAnsi="Times New Roman" w:cs="Times New Roman"/>
          <w:sz w:val="24"/>
          <w:szCs w:val="24"/>
        </w:rPr>
        <w:t xml:space="preserve">Unless otherwise specified in the technical specifications, all work performed will be accomplished between the hours of 8:00 A.M. and 5:00 P.M., Monday through Friday, and no work will be performed on Saturdays, Sundays, or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Holidays, unless permission to work has been requested in writing by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and approval, in writing, has been granted by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Request for permission to work must be received by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no less than two days prior to the requested workday. The exception to this pre-approval requirement would be in the case of an emergency in which the emergency specification as outlined in General Terms and Condition</w:t>
      </w:r>
      <w:r w:rsidR="007C0EF8">
        <w:rPr>
          <w:rFonts w:ascii="Times New Roman" w:hAnsi="Times New Roman" w:cs="Times New Roman"/>
          <w:sz w:val="24"/>
          <w:szCs w:val="24"/>
        </w:rPr>
        <w:t xml:space="preserve">s </w:t>
      </w:r>
      <w:r w:rsidRPr="000130CB">
        <w:rPr>
          <w:rFonts w:ascii="Times New Roman" w:hAnsi="Times New Roman" w:cs="Times New Roman"/>
          <w:sz w:val="24"/>
          <w:szCs w:val="24"/>
        </w:rPr>
        <w:t xml:space="preserve">would apply.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Holidays are as follows: New Year’s Day; Martin Luther King, Jr. Day; Presidents’ Day; Memorial Day; Independence Day; Labor Day; Veteran’s Day; Thanksgiving Day; Day after Thanksgiving; and Christmas Day. Special schedules may be established, if necessary, because of problems with noise or similar difficulties affecting other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facilities,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operations, or citizens in homes or buildings/rooms adjacent to the work being completed. When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requests and is approved for Saturday, Sunday or Holiday work,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may assess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the sum of $250.00 per person per day for </w:t>
      </w:r>
      <w:r w:rsidRPr="000130CB">
        <w:rPr>
          <w:rFonts w:ascii="Times New Roman" w:hAnsi="Times New Roman" w:cs="Times New Roman"/>
          <w:sz w:val="24"/>
          <w:szCs w:val="24"/>
        </w:rPr>
        <w:lastRenderedPageBreak/>
        <w:t>each Saturday, Sunday or recognized Holiday worked or planned to work. These fees will be deducted from the final invoice.</w:t>
      </w:r>
    </w:p>
    <w:p w14:paraId="282AAE9E" w14:textId="252E1084" w:rsidR="00D45070" w:rsidRPr="000130CB" w:rsidRDefault="000130CB" w:rsidP="00893634">
      <w:pPr>
        <w:pStyle w:val="Heading1"/>
        <w:spacing w:after="120"/>
        <w:rPr>
          <w:rFonts w:cs="Times New Roman"/>
          <w:b/>
          <w:bCs/>
          <w:szCs w:val="24"/>
        </w:rPr>
      </w:pPr>
      <w:bookmarkStart w:id="65" w:name="_Toc116304688"/>
      <w:bookmarkStart w:id="66" w:name="_Toc124327626"/>
      <w:r w:rsidRPr="001B09B5">
        <w:rPr>
          <w:rFonts w:cs="Times New Roman"/>
          <w:b/>
          <w:bCs/>
          <w:szCs w:val="24"/>
        </w:rPr>
        <w:t>PROTECTION OF PROPERTY</w:t>
      </w:r>
      <w:bookmarkEnd w:id="65"/>
      <w:bookmarkEnd w:id="66"/>
      <w:r w:rsidRPr="000130CB">
        <w:rPr>
          <w:rFonts w:cs="Times New Roman"/>
          <w:b/>
          <w:bCs/>
          <w:szCs w:val="24"/>
        </w:rPr>
        <w:t xml:space="preserve"> </w:t>
      </w:r>
    </w:p>
    <w:p w14:paraId="40EAA401" w14:textId="439D8C3F" w:rsidR="00D45070" w:rsidRPr="000130CB" w:rsidRDefault="00D45070" w:rsidP="007C6D9A">
      <w:pPr>
        <w:spacing w:after="120" w:line="240" w:lineRule="auto"/>
        <w:jc w:val="both"/>
        <w:rPr>
          <w:rFonts w:ascii="Times New Roman" w:hAnsi="Times New Roman" w:cs="Times New Roman"/>
          <w:sz w:val="24"/>
          <w:szCs w:val="24"/>
        </w:rPr>
      </w:pPr>
      <w:r w:rsidRPr="000130CB">
        <w:rPr>
          <w:rFonts w:ascii="Times New Roman" w:hAnsi="Times New Roman" w:cs="Times New Roman"/>
          <w:sz w:val="24"/>
          <w:szCs w:val="24"/>
        </w:rPr>
        <w:t xml:space="preserve">A.  All existing structures, utilities, services, roads, trees, shrubbery, and property in which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has an interest will be protected against damage or interrupted services at all times by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during the term of this Agreement, and CONTRACTOR will be held responsible for repairing or replacing damaged property to the satisfaction of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which is damaged by reason of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’S operation on the property. In the event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fails to comply with these requirements,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reserves the right to secure the required services and charge the costs of such services back to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All items damaged because of CONTRACTOR or subcontractor operations belonging to third parties, such as but not limited to: sidewalks, irrigation, curbs, pipes, drains, water mains, pavement, mailboxes, turf, signs, or other property will either be repaired or replaced by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at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’S expense, in a manner prescribed by, and at the sole satisfaction of </w:t>
      </w:r>
      <w:r w:rsidR="00D62120">
        <w:rPr>
          <w:rFonts w:ascii="Times New Roman" w:hAnsi="Times New Roman" w:cs="Times New Roman"/>
          <w:sz w:val="24"/>
          <w:szCs w:val="24"/>
        </w:rPr>
        <w:t>COUNTY</w:t>
      </w:r>
      <w:r w:rsidRPr="000130CB">
        <w:rPr>
          <w:rFonts w:ascii="Times New Roman" w:hAnsi="Times New Roman" w:cs="Times New Roman"/>
          <w:sz w:val="24"/>
          <w:szCs w:val="24"/>
        </w:rPr>
        <w:t>.</w:t>
      </w:r>
    </w:p>
    <w:p w14:paraId="6DC00DAE" w14:textId="1051498E" w:rsidR="00D45070" w:rsidRPr="000130CB" w:rsidRDefault="00D45070" w:rsidP="007C6D9A">
      <w:pPr>
        <w:spacing w:after="120" w:line="240" w:lineRule="auto"/>
        <w:jc w:val="both"/>
        <w:rPr>
          <w:rFonts w:ascii="Times New Roman" w:hAnsi="Times New Roman" w:cs="Times New Roman"/>
          <w:sz w:val="24"/>
          <w:szCs w:val="24"/>
        </w:rPr>
      </w:pPr>
      <w:r w:rsidRPr="000130CB">
        <w:rPr>
          <w:rFonts w:ascii="Times New Roman" w:hAnsi="Times New Roman" w:cs="Times New Roman"/>
          <w:sz w:val="24"/>
          <w:szCs w:val="24"/>
        </w:rPr>
        <w:t xml:space="preserve">B.  If </w:t>
      </w:r>
      <w:r w:rsidR="00603A39">
        <w:rPr>
          <w:rFonts w:ascii="Times New Roman" w:hAnsi="Times New Roman" w:cs="Times New Roman"/>
          <w:sz w:val="24"/>
          <w:szCs w:val="24"/>
        </w:rPr>
        <w:t>work</w:t>
      </w:r>
      <w:r w:rsidRPr="000130CB">
        <w:rPr>
          <w:rFonts w:ascii="Times New Roman" w:hAnsi="Times New Roman" w:cs="Times New Roman"/>
          <w:sz w:val="24"/>
          <w:szCs w:val="24"/>
        </w:rPr>
        <w:t xml:space="preserve"> is to be completed within COUNTY facilities, CONTRACTOR will be responsible for repairing or replacing any portion of any COUNTY facility, whether interior or exterior, damaged by </w:t>
      </w:r>
      <w:proofErr w:type="gramStart"/>
      <w:r w:rsidRPr="000130CB">
        <w:rPr>
          <w:rFonts w:ascii="Times New Roman" w:hAnsi="Times New Roman" w:cs="Times New Roman"/>
          <w:sz w:val="24"/>
          <w:szCs w:val="24"/>
        </w:rPr>
        <w:t>reason of CONTRACTOR’S</w:t>
      </w:r>
      <w:proofErr w:type="gramEnd"/>
      <w:r w:rsidRPr="000130CB">
        <w:rPr>
          <w:rFonts w:ascii="Times New Roman" w:hAnsi="Times New Roman" w:cs="Times New Roman"/>
          <w:sz w:val="24"/>
          <w:szCs w:val="24"/>
        </w:rPr>
        <w:t xml:space="preserve"> operation within the property. In the event </w:t>
      </w:r>
      <w:r w:rsidR="00D62120">
        <w:rPr>
          <w:rFonts w:ascii="Times New Roman" w:hAnsi="Times New Roman" w:cs="Times New Roman"/>
          <w:sz w:val="24"/>
          <w:szCs w:val="24"/>
        </w:rPr>
        <w:t>CONTRACTOR</w:t>
      </w:r>
      <w:r w:rsidRPr="000130CB">
        <w:rPr>
          <w:rFonts w:ascii="Times New Roman" w:hAnsi="Times New Roman" w:cs="Times New Roman"/>
          <w:sz w:val="24"/>
          <w:szCs w:val="24"/>
        </w:rPr>
        <w:t xml:space="preserve"> fails to comply with these requirements,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reserves the right to secure the required services and charge the costs of such services back to CONTRACTOR. All items within a facility belonging to third parties, or to commissioners, officers, employees, lessees, invitees, or agents of </w:t>
      </w:r>
      <w:r w:rsidR="00D62120">
        <w:rPr>
          <w:rFonts w:ascii="Times New Roman" w:hAnsi="Times New Roman" w:cs="Times New Roman"/>
          <w:sz w:val="24"/>
          <w:szCs w:val="24"/>
        </w:rPr>
        <w:t>COUNTY</w:t>
      </w:r>
      <w:r w:rsidRPr="000130CB">
        <w:rPr>
          <w:rFonts w:ascii="Times New Roman" w:hAnsi="Times New Roman" w:cs="Times New Roman"/>
          <w:sz w:val="24"/>
          <w:szCs w:val="24"/>
        </w:rPr>
        <w:t xml:space="preserve">, including but not limited to personal items and furniture will either be repaired or replaced by CONTRACTOR, at CONTRACTOR’S expense, in a manner prescribed by, and at the sole satisfaction of </w:t>
      </w:r>
      <w:r w:rsidR="00D62120">
        <w:rPr>
          <w:rFonts w:ascii="Times New Roman" w:hAnsi="Times New Roman" w:cs="Times New Roman"/>
          <w:sz w:val="24"/>
          <w:szCs w:val="24"/>
        </w:rPr>
        <w:t>COUNTY</w:t>
      </w:r>
      <w:r w:rsidRPr="000130CB">
        <w:rPr>
          <w:rFonts w:ascii="Times New Roman" w:hAnsi="Times New Roman" w:cs="Times New Roman"/>
          <w:sz w:val="24"/>
          <w:szCs w:val="24"/>
        </w:rPr>
        <w:t>.</w:t>
      </w:r>
    </w:p>
    <w:p w14:paraId="69847E4B" w14:textId="77777777" w:rsidR="00D45070" w:rsidRPr="000130CB" w:rsidRDefault="00D45070" w:rsidP="007C6D9A">
      <w:pPr>
        <w:spacing w:after="120" w:line="240" w:lineRule="auto"/>
        <w:jc w:val="both"/>
        <w:rPr>
          <w:rFonts w:ascii="Times New Roman" w:hAnsi="Times New Roman" w:cs="Times New Roman"/>
          <w:sz w:val="24"/>
          <w:szCs w:val="24"/>
        </w:rPr>
      </w:pPr>
      <w:r w:rsidRPr="000130CB">
        <w:rPr>
          <w:rFonts w:ascii="Times New Roman" w:hAnsi="Times New Roman" w:cs="Times New Roman"/>
          <w:sz w:val="24"/>
          <w:szCs w:val="24"/>
        </w:rPr>
        <w:t>C.  CONTRACTOR will be responsible for re-grading and re-sodding any areas that are disturbed by CONTRACTOR while the work is completed.</w:t>
      </w:r>
    </w:p>
    <w:p w14:paraId="2809D2A7" w14:textId="6FFA9505" w:rsidR="007C6D9A" w:rsidRPr="000130CB" w:rsidRDefault="000130CB" w:rsidP="000130CB">
      <w:pPr>
        <w:pStyle w:val="Heading1"/>
        <w:spacing w:after="120"/>
        <w:rPr>
          <w:rFonts w:cs="Times New Roman"/>
          <w:b/>
          <w:bCs/>
          <w:szCs w:val="24"/>
        </w:rPr>
      </w:pPr>
      <w:bookmarkStart w:id="67" w:name="_Toc116304689"/>
      <w:bookmarkStart w:id="68" w:name="_Toc124327627"/>
      <w:r w:rsidRPr="000130CB">
        <w:rPr>
          <w:rFonts w:cs="Times New Roman"/>
          <w:b/>
          <w:bCs/>
          <w:szCs w:val="24"/>
        </w:rPr>
        <w:t>RISK OF LOSS/ACCIDENT NOTIFICATION</w:t>
      </w:r>
      <w:bookmarkEnd w:id="67"/>
      <w:bookmarkEnd w:id="68"/>
      <w:r w:rsidR="00D45070" w:rsidRPr="000130CB">
        <w:rPr>
          <w:rFonts w:cs="Times New Roman"/>
          <w:b/>
          <w:bCs/>
          <w:szCs w:val="24"/>
        </w:rPr>
        <w:t xml:space="preserve">  </w:t>
      </w:r>
    </w:p>
    <w:p w14:paraId="41920B20" w14:textId="3BCBAC68" w:rsidR="00885BC9" w:rsidRDefault="00D45070" w:rsidP="007C6D9A">
      <w:pPr>
        <w:spacing w:after="120" w:line="240" w:lineRule="auto"/>
        <w:jc w:val="both"/>
        <w:rPr>
          <w:rFonts w:ascii="Times New Roman" w:hAnsi="Times New Roman" w:cs="Times New Roman"/>
          <w:sz w:val="24"/>
          <w:szCs w:val="24"/>
        </w:rPr>
      </w:pPr>
      <w:r w:rsidRPr="007C6D9A">
        <w:rPr>
          <w:rFonts w:ascii="Times New Roman" w:hAnsi="Times New Roman" w:cs="Times New Roman"/>
          <w:sz w:val="24"/>
          <w:szCs w:val="24"/>
        </w:rPr>
        <w:t xml:space="preserve">CONTRACTOR assumes the risk of loss of damage to </w:t>
      </w:r>
      <w:r w:rsidR="00D62120">
        <w:rPr>
          <w:rFonts w:ascii="Times New Roman" w:hAnsi="Times New Roman" w:cs="Times New Roman"/>
          <w:sz w:val="24"/>
          <w:szCs w:val="24"/>
        </w:rPr>
        <w:t>COUNTY</w:t>
      </w:r>
      <w:r w:rsidRPr="007C6D9A">
        <w:rPr>
          <w:rFonts w:ascii="Times New Roman" w:hAnsi="Times New Roman" w:cs="Times New Roman"/>
          <w:sz w:val="24"/>
          <w:szCs w:val="24"/>
        </w:rPr>
        <w:t>’</w:t>
      </w:r>
      <w:r w:rsidR="00D62120">
        <w:rPr>
          <w:rFonts w:ascii="Times New Roman" w:hAnsi="Times New Roman" w:cs="Times New Roman"/>
          <w:sz w:val="24"/>
          <w:szCs w:val="24"/>
        </w:rPr>
        <w:t>s</w:t>
      </w:r>
      <w:r w:rsidRPr="007C6D9A">
        <w:rPr>
          <w:rFonts w:ascii="Times New Roman" w:hAnsi="Times New Roman" w:cs="Times New Roman"/>
          <w:sz w:val="24"/>
          <w:szCs w:val="24"/>
        </w:rPr>
        <w:t xml:space="preserve"> property during possession of such property by CONTRACTOR, and until delivery to and acceptance of that property to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CONTRACTOR will immediately repair, replace, or make good on the loss or damage without cost to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whether the loss or damage results from acts or omissions, negligent or otherwise, of CONTRACTOR or a third party. If while completing work as part of this Agreement there is an accident that involves the public, CONTRACTOR will as soon as possible inform </w:t>
      </w:r>
      <w:r w:rsidR="00D62120">
        <w:rPr>
          <w:rFonts w:ascii="Times New Roman" w:hAnsi="Times New Roman" w:cs="Times New Roman"/>
          <w:sz w:val="24"/>
          <w:szCs w:val="24"/>
        </w:rPr>
        <w:t>COUNTY</w:t>
      </w:r>
      <w:r w:rsidRPr="007C6D9A">
        <w:rPr>
          <w:rFonts w:ascii="Times New Roman" w:hAnsi="Times New Roman" w:cs="Times New Roman"/>
          <w:sz w:val="24"/>
          <w:szCs w:val="24"/>
        </w:rPr>
        <w:t xml:space="preserve"> of the incident by telephone. CONTRACTOR will follow up in writing within two business days of the incident. If Law Enforcement was involved and has written a report, CONTRACTOR will forward a copy of the report to </w:t>
      </w:r>
      <w:r w:rsidR="00D62120">
        <w:rPr>
          <w:rFonts w:ascii="Times New Roman" w:hAnsi="Times New Roman" w:cs="Times New Roman"/>
          <w:sz w:val="24"/>
          <w:szCs w:val="24"/>
        </w:rPr>
        <w:t>COUNTY</w:t>
      </w:r>
      <w:r w:rsidRPr="007C6D9A">
        <w:rPr>
          <w:rFonts w:ascii="Times New Roman" w:hAnsi="Times New Roman" w:cs="Times New Roman"/>
          <w:sz w:val="24"/>
          <w:szCs w:val="24"/>
        </w:rPr>
        <w:t>.</w:t>
      </w:r>
    </w:p>
    <w:p w14:paraId="40AFE4AA" w14:textId="77777777" w:rsidR="00914A97" w:rsidRDefault="00914A97" w:rsidP="007C6D9A">
      <w:pPr>
        <w:spacing w:after="120" w:line="240" w:lineRule="auto"/>
        <w:jc w:val="both"/>
        <w:rPr>
          <w:rFonts w:ascii="Times New Roman" w:hAnsi="Times New Roman" w:cs="Times New Roman"/>
          <w:sz w:val="24"/>
          <w:szCs w:val="24"/>
        </w:rPr>
      </w:pPr>
    </w:p>
    <w:p w14:paraId="3CB22221" w14:textId="16206BAF" w:rsidR="00914A97" w:rsidRPr="007C6D9A" w:rsidRDefault="00D62120" w:rsidP="00D62120">
      <w:pPr>
        <w:spacing w:after="120" w:line="240" w:lineRule="auto"/>
        <w:jc w:val="center"/>
        <w:rPr>
          <w:rFonts w:ascii="Times New Roman" w:hAnsi="Times New Roman" w:cs="Times New Roman"/>
          <w:sz w:val="24"/>
          <w:szCs w:val="24"/>
        </w:rPr>
      </w:pPr>
      <w:r>
        <w:rPr>
          <w:rFonts w:ascii="Times New Roman" w:hAnsi="Times New Roman" w:cs="Times New Roman"/>
          <w:i/>
          <w:iCs/>
          <w:sz w:val="24"/>
          <w:szCs w:val="24"/>
        </w:rPr>
        <w:t>[The remainder of this page is intentionally blank.]</w:t>
      </w:r>
    </w:p>
    <w:sectPr w:rsidR="00914A97" w:rsidRPr="007C6D9A" w:rsidSect="000C7719">
      <w:headerReference w:type="default" r:id="rId8"/>
      <w:footerReference w:type="default" r:id="rId9"/>
      <w:pgSz w:w="12240" w:h="15840" w:code="1"/>
      <w:pgMar w:top="1152" w:right="1440" w:bottom="864"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E1503" w14:textId="77777777" w:rsidR="005B2AB5" w:rsidRDefault="005B2AB5" w:rsidP="005D3531">
      <w:pPr>
        <w:spacing w:after="0" w:line="240" w:lineRule="auto"/>
      </w:pPr>
      <w:r>
        <w:separator/>
      </w:r>
    </w:p>
  </w:endnote>
  <w:endnote w:type="continuationSeparator" w:id="0">
    <w:p w14:paraId="7EB1DEA5" w14:textId="77777777" w:rsidR="005B2AB5" w:rsidRDefault="005B2AB5" w:rsidP="005D3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4961856"/>
      <w:docPartObj>
        <w:docPartGallery w:val="Page Numbers (Bottom of Page)"/>
        <w:docPartUnique/>
      </w:docPartObj>
    </w:sdtPr>
    <w:sdtEndPr/>
    <w:sdtContent>
      <w:sdt>
        <w:sdtPr>
          <w:id w:val="-1769616900"/>
          <w:docPartObj>
            <w:docPartGallery w:val="Page Numbers (Top of Page)"/>
            <w:docPartUnique/>
          </w:docPartObj>
        </w:sdtPr>
        <w:sdtEndPr/>
        <w:sdtContent>
          <w:p w14:paraId="56D569BF" w14:textId="10F560BB" w:rsidR="005D3531" w:rsidRDefault="00A152C0">
            <w:pPr>
              <w:pStyle w:val="Footer"/>
              <w:jc w:val="right"/>
            </w:pPr>
            <w:r>
              <w:t xml:space="preserve"> v1.11.23</w:t>
            </w:r>
            <w:r w:rsidR="001163BE">
              <w:t xml:space="preserve">                                                                                                                                                   </w:t>
            </w:r>
            <w:r w:rsidR="005D3531">
              <w:t xml:space="preserve">Page </w:t>
            </w:r>
            <w:r w:rsidR="005D3531">
              <w:rPr>
                <w:b/>
                <w:bCs/>
                <w:sz w:val="24"/>
                <w:szCs w:val="24"/>
              </w:rPr>
              <w:fldChar w:fldCharType="begin"/>
            </w:r>
            <w:r w:rsidR="005D3531">
              <w:rPr>
                <w:b/>
                <w:bCs/>
              </w:rPr>
              <w:instrText xml:space="preserve"> PAGE </w:instrText>
            </w:r>
            <w:r w:rsidR="005D3531">
              <w:rPr>
                <w:b/>
                <w:bCs/>
                <w:sz w:val="24"/>
                <w:szCs w:val="24"/>
              </w:rPr>
              <w:fldChar w:fldCharType="separate"/>
            </w:r>
            <w:r w:rsidR="005D3531">
              <w:rPr>
                <w:b/>
                <w:bCs/>
                <w:noProof/>
              </w:rPr>
              <w:t>2</w:t>
            </w:r>
            <w:r w:rsidR="005D3531">
              <w:rPr>
                <w:b/>
                <w:bCs/>
                <w:sz w:val="24"/>
                <w:szCs w:val="24"/>
              </w:rPr>
              <w:fldChar w:fldCharType="end"/>
            </w:r>
            <w:r w:rsidR="005D3531">
              <w:t xml:space="preserve"> of </w:t>
            </w:r>
            <w:r w:rsidR="005D3531">
              <w:rPr>
                <w:b/>
                <w:bCs/>
                <w:sz w:val="24"/>
                <w:szCs w:val="24"/>
              </w:rPr>
              <w:fldChar w:fldCharType="begin"/>
            </w:r>
            <w:r w:rsidR="005D3531">
              <w:rPr>
                <w:b/>
                <w:bCs/>
              </w:rPr>
              <w:instrText xml:space="preserve"> NUMPAGES  </w:instrText>
            </w:r>
            <w:r w:rsidR="005D3531">
              <w:rPr>
                <w:b/>
                <w:bCs/>
                <w:sz w:val="24"/>
                <w:szCs w:val="24"/>
              </w:rPr>
              <w:fldChar w:fldCharType="separate"/>
            </w:r>
            <w:r w:rsidR="005D3531">
              <w:rPr>
                <w:b/>
                <w:bCs/>
                <w:noProof/>
              </w:rPr>
              <w:t>2</w:t>
            </w:r>
            <w:r w:rsidR="005D3531">
              <w:rPr>
                <w:b/>
                <w:bCs/>
                <w:sz w:val="24"/>
                <w:szCs w:val="24"/>
              </w:rPr>
              <w:fldChar w:fldCharType="end"/>
            </w:r>
          </w:p>
        </w:sdtContent>
      </w:sdt>
    </w:sdtContent>
  </w:sdt>
  <w:p w14:paraId="35DA5707" w14:textId="77777777" w:rsidR="005D3531" w:rsidRDefault="005D35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963BF" w14:textId="77777777" w:rsidR="005B2AB5" w:rsidRDefault="005B2AB5" w:rsidP="005D3531">
      <w:pPr>
        <w:spacing w:after="0" w:line="240" w:lineRule="auto"/>
      </w:pPr>
      <w:r>
        <w:separator/>
      </w:r>
    </w:p>
  </w:footnote>
  <w:footnote w:type="continuationSeparator" w:id="0">
    <w:p w14:paraId="5A21E1DF" w14:textId="77777777" w:rsidR="005B2AB5" w:rsidRDefault="005B2AB5" w:rsidP="005D3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B510E" w14:textId="3C51B184" w:rsidR="005D3531" w:rsidRPr="005D3531" w:rsidRDefault="005D3531">
    <w:pPr>
      <w:pStyle w:val="Header"/>
      <w:rPr>
        <w:b/>
        <w:bCs/>
      </w:rPr>
    </w:pPr>
    <w:r w:rsidRPr="005D3531">
      <w:rPr>
        <w:b/>
        <w:bCs/>
      </w:rPr>
      <w:t>EXHIBIT D – ADDITIONAL TERMS &amp; CONDITIONS</w:t>
    </w:r>
    <w:r w:rsidRPr="005D3531">
      <w:rPr>
        <w:b/>
        <w:bCs/>
      </w:rPr>
      <w:tab/>
      <w:t>2</w:t>
    </w:r>
    <w:r w:rsidR="00431B87">
      <w:rPr>
        <w:b/>
        <w:bCs/>
      </w:rPr>
      <w:t>6-4</w:t>
    </w:r>
    <w:r w:rsidR="00224EFB">
      <w:rPr>
        <w:b/>
        <w:bCs/>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711B7"/>
    <w:multiLevelType w:val="hybridMultilevel"/>
    <w:tmpl w:val="F41A0EEA"/>
    <w:lvl w:ilvl="0" w:tplc="393865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1F2B8C"/>
    <w:multiLevelType w:val="hybridMultilevel"/>
    <w:tmpl w:val="B7B4FC7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981543"/>
    <w:multiLevelType w:val="hybridMultilevel"/>
    <w:tmpl w:val="A080C064"/>
    <w:lvl w:ilvl="0" w:tplc="472272D8">
      <w:start w:val="1"/>
      <w:numFmt w:val="upperLetter"/>
      <w:pStyle w:val="Heading3"/>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224110"/>
    <w:multiLevelType w:val="hybridMultilevel"/>
    <w:tmpl w:val="95FEC3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96E5B"/>
    <w:multiLevelType w:val="hybridMultilevel"/>
    <w:tmpl w:val="7AC67CE0"/>
    <w:lvl w:ilvl="0" w:tplc="8B5E1E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4725C3"/>
    <w:multiLevelType w:val="hybridMultilevel"/>
    <w:tmpl w:val="E68E5874"/>
    <w:lvl w:ilvl="0" w:tplc="05527A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650544D"/>
    <w:multiLevelType w:val="hybridMultilevel"/>
    <w:tmpl w:val="DA08134C"/>
    <w:lvl w:ilvl="0" w:tplc="83C0D6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735ACE"/>
    <w:multiLevelType w:val="hybridMultilevel"/>
    <w:tmpl w:val="5EA078CA"/>
    <w:lvl w:ilvl="0" w:tplc="4DE2466C">
      <w:start w:val="3"/>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4C48BE"/>
    <w:multiLevelType w:val="multilevel"/>
    <w:tmpl w:val="B066A97E"/>
    <w:lvl w:ilvl="0">
      <w:start w:val="2"/>
      <w:numFmt w:val="decimal"/>
      <w:lvlText w:val="%1"/>
      <w:lvlJc w:val="left"/>
      <w:pPr>
        <w:ind w:left="645" w:hanging="645"/>
      </w:pPr>
      <w:rPr>
        <w:rFonts w:hint="default"/>
      </w:rPr>
    </w:lvl>
    <w:lvl w:ilvl="1">
      <w:start w:val="3"/>
      <w:numFmt w:val="decimal"/>
      <w:lvlText w:val="%1.%2"/>
      <w:lvlJc w:val="left"/>
      <w:pPr>
        <w:ind w:left="1125" w:hanging="645"/>
      </w:pPr>
      <w:rPr>
        <w:rFonts w:hint="default"/>
      </w:rPr>
    </w:lvl>
    <w:lvl w:ilvl="2">
      <w:start w:val="6"/>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9" w15:restartNumberingAfterBreak="0">
    <w:nsid w:val="432107ED"/>
    <w:multiLevelType w:val="multilevel"/>
    <w:tmpl w:val="96A82642"/>
    <w:lvl w:ilvl="0">
      <w:start w:val="2"/>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D737AF0"/>
    <w:multiLevelType w:val="multilevel"/>
    <w:tmpl w:val="8206B93E"/>
    <w:lvl w:ilvl="0">
      <w:start w:val="1"/>
      <w:numFmt w:val="decimal"/>
      <w:lvlText w:val="%1."/>
      <w:lvlJc w:val="left"/>
      <w:pPr>
        <w:ind w:left="360" w:hanging="360"/>
      </w:pPr>
      <w:rPr>
        <w:rFonts w:hint="default"/>
        <w:b/>
        <w:bCs/>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05A6411"/>
    <w:multiLevelType w:val="hybridMultilevel"/>
    <w:tmpl w:val="AB9645CC"/>
    <w:lvl w:ilvl="0" w:tplc="5B449864">
      <w:start w:val="6"/>
      <w:numFmt w:val="decimal"/>
      <w:lvlText w:val="%1."/>
      <w:lvlJc w:val="left"/>
      <w:pPr>
        <w:ind w:left="720" w:hanging="360"/>
      </w:pPr>
      <w:rPr>
        <w:rFonts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7075FA"/>
    <w:multiLevelType w:val="multilevel"/>
    <w:tmpl w:val="B0461C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E400FCC"/>
    <w:multiLevelType w:val="multilevel"/>
    <w:tmpl w:val="5308DAE8"/>
    <w:lvl w:ilvl="0">
      <w:start w:val="2"/>
      <w:numFmt w:val="decimal"/>
      <w:lvlText w:val="%1"/>
      <w:lvlJc w:val="left"/>
      <w:pPr>
        <w:ind w:left="645" w:hanging="645"/>
      </w:pPr>
      <w:rPr>
        <w:rFonts w:hint="default"/>
      </w:rPr>
    </w:lvl>
    <w:lvl w:ilvl="1">
      <w:start w:val="3"/>
      <w:numFmt w:val="decimal"/>
      <w:lvlText w:val="%1.%2"/>
      <w:lvlJc w:val="left"/>
      <w:pPr>
        <w:ind w:left="1125" w:hanging="645"/>
      </w:pPr>
      <w:rPr>
        <w:rFonts w:hint="default"/>
      </w:rPr>
    </w:lvl>
    <w:lvl w:ilvl="2">
      <w:start w:val="5"/>
      <w:numFmt w:val="decimal"/>
      <w:lvlText w:val="%1.%2.%3"/>
      <w:lvlJc w:val="left"/>
      <w:pPr>
        <w:ind w:left="1680" w:hanging="720"/>
      </w:pPr>
      <w:rPr>
        <w:rFonts w:hint="default"/>
      </w:rPr>
    </w:lvl>
    <w:lvl w:ilvl="3">
      <w:start w:val="2"/>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14" w15:restartNumberingAfterBreak="0">
    <w:nsid w:val="6B9D2E44"/>
    <w:multiLevelType w:val="multilevel"/>
    <w:tmpl w:val="60E6E5E8"/>
    <w:lvl w:ilvl="0">
      <w:start w:val="2"/>
      <w:numFmt w:val="decimal"/>
      <w:lvlText w:val="%1"/>
      <w:lvlJc w:val="left"/>
      <w:pPr>
        <w:ind w:left="645" w:hanging="645"/>
      </w:pPr>
      <w:rPr>
        <w:rFonts w:hint="default"/>
      </w:rPr>
    </w:lvl>
    <w:lvl w:ilvl="1">
      <w:start w:val="3"/>
      <w:numFmt w:val="decimal"/>
      <w:lvlText w:val="%1.%2"/>
      <w:lvlJc w:val="left"/>
      <w:pPr>
        <w:ind w:left="1127" w:hanging="645"/>
      </w:pPr>
      <w:rPr>
        <w:rFonts w:hint="default"/>
      </w:rPr>
    </w:lvl>
    <w:lvl w:ilvl="2">
      <w:start w:val="4"/>
      <w:numFmt w:val="decimal"/>
      <w:lvlText w:val="%1.%2.%3"/>
      <w:lvlJc w:val="left"/>
      <w:pPr>
        <w:ind w:left="1684" w:hanging="720"/>
      </w:pPr>
      <w:rPr>
        <w:rFonts w:hint="default"/>
      </w:rPr>
    </w:lvl>
    <w:lvl w:ilvl="3">
      <w:start w:val="9"/>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296" w:hanging="1440"/>
      </w:pPr>
      <w:rPr>
        <w:rFonts w:hint="default"/>
      </w:rPr>
    </w:lvl>
  </w:abstractNum>
  <w:abstractNum w:abstractNumId="15" w15:restartNumberingAfterBreak="0">
    <w:nsid w:val="6E0159A2"/>
    <w:multiLevelType w:val="multilevel"/>
    <w:tmpl w:val="4058BB4E"/>
    <w:lvl w:ilvl="0">
      <w:start w:val="1"/>
      <w:numFmt w:val="decimal"/>
      <w:pStyle w:val="Heading2"/>
      <w:lvlText w:val="%1."/>
      <w:lvlJc w:val="left"/>
      <w:pPr>
        <w:ind w:left="720" w:hanging="360"/>
      </w:pPr>
    </w:lvl>
    <w:lvl w:ilvl="1">
      <w:start w:val="1"/>
      <w:numFmt w:val="decimal"/>
      <w:isLgl/>
      <w:lvlText w:val="%1.%2"/>
      <w:lvlJc w:val="left"/>
      <w:pPr>
        <w:ind w:left="1080" w:hanging="360"/>
      </w:pPr>
      <w:rPr>
        <w:rFonts w:hint="default"/>
        <w:b/>
        <w:u w:val="none"/>
      </w:rPr>
    </w:lvl>
    <w:lvl w:ilvl="2">
      <w:start w:val="1"/>
      <w:numFmt w:val="decimal"/>
      <w:isLgl/>
      <w:lvlText w:val="%1.%2.%3"/>
      <w:lvlJc w:val="left"/>
      <w:pPr>
        <w:ind w:left="1800" w:hanging="720"/>
      </w:pPr>
      <w:rPr>
        <w:rFonts w:hint="default"/>
        <w:u w:val="single"/>
      </w:rPr>
    </w:lvl>
    <w:lvl w:ilvl="3">
      <w:start w:val="1"/>
      <w:numFmt w:val="decimal"/>
      <w:isLgl/>
      <w:lvlText w:val="%1.%2.%3.%4"/>
      <w:lvlJc w:val="left"/>
      <w:pPr>
        <w:ind w:left="2160" w:hanging="720"/>
      </w:pPr>
      <w:rPr>
        <w:rFonts w:hint="default"/>
        <w:u w:val="single"/>
      </w:rPr>
    </w:lvl>
    <w:lvl w:ilvl="4">
      <w:start w:val="1"/>
      <w:numFmt w:val="decimal"/>
      <w:isLgl/>
      <w:lvlText w:val="%1.%2.%3.%4.%5"/>
      <w:lvlJc w:val="left"/>
      <w:pPr>
        <w:ind w:left="2880" w:hanging="1080"/>
      </w:pPr>
      <w:rPr>
        <w:rFonts w:hint="default"/>
        <w:u w:val="single"/>
      </w:rPr>
    </w:lvl>
    <w:lvl w:ilvl="5">
      <w:start w:val="1"/>
      <w:numFmt w:val="decimal"/>
      <w:isLgl/>
      <w:lvlText w:val="%1.%2.%3.%4.%5.%6"/>
      <w:lvlJc w:val="left"/>
      <w:pPr>
        <w:ind w:left="3240" w:hanging="1080"/>
      </w:pPr>
      <w:rPr>
        <w:rFonts w:hint="default"/>
        <w:u w:val="single"/>
      </w:rPr>
    </w:lvl>
    <w:lvl w:ilvl="6">
      <w:start w:val="1"/>
      <w:numFmt w:val="decimal"/>
      <w:isLgl/>
      <w:lvlText w:val="%1.%2.%3.%4.%5.%6.%7"/>
      <w:lvlJc w:val="left"/>
      <w:pPr>
        <w:ind w:left="3960" w:hanging="1440"/>
      </w:pPr>
      <w:rPr>
        <w:rFonts w:hint="default"/>
        <w:u w:val="single"/>
      </w:rPr>
    </w:lvl>
    <w:lvl w:ilvl="7">
      <w:start w:val="1"/>
      <w:numFmt w:val="decimal"/>
      <w:isLgl/>
      <w:lvlText w:val="%1.%2.%3.%4.%5.%6.%7.%8"/>
      <w:lvlJc w:val="left"/>
      <w:pPr>
        <w:ind w:left="4320" w:hanging="1440"/>
      </w:pPr>
      <w:rPr>
        <w:rFonts w:hint="default"/>
        <w:u w:val="single"/>
      </w:rPr>
    </w:lvl>
    <w:lvl w:ilvl="8">
      <w:start w:val="1"/>
      <w:numFmt w:val="decimal"/>
      <w:isLgl/>
      <w:lvlText w:val="%1.%2.%3.%4.%5.%6.%7.%8.%9"/>
      <w:lvlJc w:val="left"/>
      <w:pPr>
        <w:ind w:left="5040" w:hanging="1800"/>
      </w:pPr>
      <w:rPr>
        <w:rFonts w:hint="default"/>
        <w:u w:val="single"/>
      </w:rPr>
    </w:lvl>
  </w:abstractNum>
  <w:abstractNum w:abstractNumId="16" w15:restartNumberingAfterBreak="0">
    <w:nsid w:val="6E9C1967"/>
    <w:multiLevelType w:val="hybridMultilevel"/>
    <w:tmpl w:val="7772AB70"/>
    <w:lvl w:ilvl="0" w:tplc="10447636">
      <w:start w:val="1"/>
      <w:numFmt w:val="decimal"/>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4683436">
    <w:abstractNumId w:val="15"/>
  </w:num>
  <w:num w:numId="2" w16cid:durableId="911349430">
    <w:abstractNumId w:val="2"/>
  </w:num>
  <w:num w:numId="3" w16cid:durableId="1671446469">
    <w:abstractNumId w:val="16"/>
  </w:num>
  <w:num w:numId="4" w16cid:durableId="294218581">
    <w:abstractNumId w:val="6"/>
  </w:num>
  <w:num w:numId="5" w16cid:durableId="814950467">
    <w:abstractNumId w:val="0"/>
  </w:num>
  <w:num w:numId="6" w16cid:durableId="1681270053">
    <w:abstractNumId w:val="1"/>
  </w:num>
  <w:num w:numId="7" w16cid:durableId="1357729713">
    <w:abstractNumId w:val="4"/>
  </w:num>
  <w:num w:numId="8" w16cid:durableId="2051027331">
    <w:abstractNumId w:val="5"/>
  </w:num>
  <w:num w:numId="9" w16cid:durableId="4720987">
    <w:abstractNumId w:val="10"/>
  </w:num>
  <w:num w:numId="10" w16cid:durableId="1384328964">
    <w:abstractNumId w:val="12"/>
  </w:num>
  <w:num w:numId="11" w16cid:durableId="41829383">
    <w:abstractNumId w:val="9"/>
  </w:num>
  <w:num w:numId="12" w16cid:durableId="90319297">
    <w:abstractNumId w:val="14"/>
  </w:num>
  <w:num w:numId="13" w16cid:durableId="502361797">
    <w:abstractNumId w:val="13"/>
  </w:num>
  <w:num w:numId="14" w16cid:durableId="399598508">
    <w:abstractNumId w:val="8"/>
  </w:num>
  <w:num w:numId="15" w16cid:durableId="249314333">
    <w:abstractNumId w:val="7"/>
  </w:num>
  <w:num w:numId="16" w16cid:durableId="626589860">
    <w:abstractNumId w:val="11"/>
  </w:num>
  <w:num w:numId="17" w16cid:durableId="603922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h5fis2hNW6/xfXfJ8AHRVtO4G7crOqi4D0Hfa+Ck6KpFAXnbBQNMS+7QL3U+aGXobYD2dvMnlCYd4DlfQYZKA==" w:salt="f5VP+o7mnrw9y9lei9/0Q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14D"/>
    <w:rsid w:val="00002438"/>
    <w:rsid w:val="000130CB"/>
    <w:rsid w:val="0004540C"/>
    <w:rsid w:val="00052F29"/>
    <w:rsid w:val="00053A4C"/>
    <w:rsid w:val="000609E9"/>
    <w:rsid w:val="0007721B"/>
    <w:rsid w:val="000B6CD8"/>
    <w:rsid w:val="000C6B57"/>
    <w:rsid w:val="000C7719"/>
    <w:rsid w:val="000F0E1C"/>
    <w:rsid w:val="00101538"/>
    <w:rsid w:val="001163BE"/>
    <w:rsid w:val="001320E1"/>
    <w:rsid w:val="00136E9C"/>
    <w:rsid w:val="00140668"/>
    <w:rsid w:val="00153B53"/>
    <w:rsid w:val="0016401E"/>
    <w:rsid w:val="001858C8"/>
    <w:rsid w:val="00187336"/>
    <w:rsid w:val="001A38C7"/>
    <w:rsid w:val="001A5152"/>
    <w:rsid w:val="001B09B5"/>
    <w:rsid w:val="001B0E45"/>
    <w:rsid w:val="001B42AF"/>
    <w:rsid w:val="001C6C54"/>
    <w:rsid w:val="001D399F"/>
    <w:rsid w:val="001D3D19"/>
    <w:rsid w:val="001D6C21"/>
    <w:rsid w:val="00207C2E"/>
    <w:rsid w:val="00223FB2"/>
    <w:rsid w:val="00224EFB"/>
    <w:rsid w:val="00231CE1"/>
    <w:rsid w:val="002373CB"/>
    <w:rsid w:val="00270C10"/>
    <w:rsid w:val="002C47DD"/>
    <w:rsid w:val="002D3936"/>
    <w:rsid w:val="002F33BA"/>
    <w:rsid w:val="002F4597"/>
    <w:rsid w:val="00312FF9"/>
    <w:rsid w:val="00320190"/>
    <w:rsid w:val="00326FDE"/>
    <w:rsid w:val="00327556"/>
    <w:rsid w:val="00327669"/>
    <w:rsid w:val="00345F59"/>
    <w:rsid w:val="00351F55"/>
    <w:rsid w:val="003624C7"/>
    <w:rsid w:val="0037336D"/>
    <w:rsid w:val="00387764"/>
    <w:rsid w:val="003A001D"/>
    <w:rsid w:val="003A325A"/>
    <w:rsid w:val="003B2FC7"/>
    <w:rsid w:val="003C1BFD"/>
    <w:rsid w:val="003F2E92"/>
    <w:rsid w:val="003F6C29"/>
    <w:rsid w:val="0041121C"/>
    <w:rsid w:val="00422DB7"/>
    <w:rsid w:val="00431B87"/>
    <w:rsid w:val="00454DFA"/>
    <w:rsid w:val="0046429B"/>
    <w:rsid w:val="00470C5E"/>
    <w:rsid w:val="00490D22"/>
    <w:rsid w:val="004B64C8"/>
    <w:rsid w:val="004C16B3"/>
    <w:rsid w:val="004D0678"/>
    <w:rsid w:val="004D2DF3"/>
    <w:rsid w:val="004E4C0C"/>
    <w:rsid w:val="005316D0"/>
    <w:rsid w:val="00546FF9"/>
    <w:rsid w:val="0058515C"/>
    <w:rsid w:val="005A7F3C"/>
    <w:rsid w:val="005B2AB5"/>
    <w:rsid w:val="005B5CBA"/>
    <w:rsid w:val="005D0BB4"/>
    <w:rsid w:val="005D3531"/>
    <w:rsid w:val="005E1A1B"/>
    <w:rsid w:val="005F127C"/>
    <w:rsid w:val="005F1A89"/>
    <w:rsid w:val="005F2FA5"/>
    <w:rsid w:val="00603A39"/>
    <w:rsid w:val="00611DDA"/>
    <w:rsid w:val="00632ACA"/>
    <w:rsid w:val="00633C6E"/>
    <w:rsid w:val="0065249B"/>
    <w:rsid w:val="0067214D"/>
    <w:rsid w:val="006C4A86"/>
    <w:rsid w:val="006C664E"/>
    <w:rsid w:val="0072225C"/>
    <w:rsid w:val="007266DD"/>
    <w:rsid w:val="00727F1D"/>
    <w:rsid w:val="00750E10"/>
    <w:rsid w:val="007574AC"/>
    <w:rsid w:val="00783565"/>
    <w:rsid w:val="00787C3B"/>
    <w:rsid w:val="007A3B50"/>
    <w:rsid w:val="007A6999"/>
    <w:rsid w:val="007B2071"/>
    <w:rsid w:val="007C0EF8"/>
    <w:rsid w:val="007C236F"/>
    <w:rsid w:val="007C2E10"/>
    <w:rsid w:val="007C5D9B"/>
    <w:rsid w:val="007C6D9A"/>
    <w:rsid w:val="007F07B3"/>
    <w:rsid w:val="007F200A"/>
    <w:rsid w:val="008142DA"/>
    <w:rsid w:val="00820922"/>
    <w:rsid w:val="00824599"/>
    <w:rsid w:val="008401C0"/>
    <w:rsid w:val="0086216B"/>
    <w:rsid w:val="00880CDB"/>
    <w:rsid w:val="00885BC9"/>
    <w:rsid w:val="00893634"/>
    <w:rsid w:val="008955BE"/>
    <w:rsid w:val="008B5420"/>
    <w:rsid w:val="009016DD"/>
    <w:rsid w:val="00914A97"/>
    <w:rsid w:val="00924512"/>
    <w:rsid w:val="00926E35"/>
    <w:rsid w:val="0095057C"/>
    <w:rsid w:val="00950E1F"/>
    <w:rsid w:val="00975207"/>
    <w:rsid w:val="00990970"/>
    <w:rsid w:val="009964A4"/>
    <w:rsid w:val="009B23F5"/>
    <w:rsid w:val="009B4C85"/>
    <w:rsid w:val="009C3501"/>
    <w:rsid w:val="009D21D8"/>
    <w:rsid w:val="009D72A5"/>
    <w:rsid w:val="009F16E3"/>
    <w:rsid w:val="00A152C0"/>
    <w:rsid w:val="00A42911"/>
    <w:rsid w:val="00A75094"/>
    <w:rsid w:val="00A96151"/>
    <w:rsid w:val="00AA371E"/>
    <w:rsid w:val="00AE1C20"/>
    <w:rsid w:val="00B0478F"/>
    <w:rsid w:val="00B26809"/>
    <w:rsid w:val="00B455C4"/>
    <w:rsid w:val="00B83C10"/>
    <w:rsid w:val="00B915B2"/>
    <w:rsid w:val="00BA1E37"/>
    <w:rsid w:val="00BA40A2"/>
    <w:rsid w:val="00BB2371"/>
    <w:rsid w:val="00C275F5"/>
    <w:rsid w:val="00C55809"/>
    <w:rsid w:val="00C762E9"/>
    <w:rsid w:val="00C81082"/>
    <w:rsid w:val="00C930BE"/>
    <w:rsid w:val="00CA0319"/>
    <w:rsid w:val="00CA0EC6"/>
    <w:rsid w:val="00CA64E3"/>
    <w:rsid w:val="00CC186D"/>
    <w:rsid w:val="00CC3940"/>
    <w:rsid w:val="00CE0F79"/>
    <w:rsid w:val="00CE1031"/>
    <w:rsid w:val="00CE6D34"/>
    <w:rsid w:val="00CF40DB"/>
    <w:rsid w:val="00D16F1B"/>
    <w:rsid w:val="00D45070"/>
    <w:rsid w:val="00D62120"/>
    <w:rsid w:val="00D62B25"/>
    <w:rsid w:val="00D7290F"/>
    <w:rsid w:val="00D83C1F"/>
    <w:rsid w:val="00D872A9"/>
    <w:rsid w:val="00D941C9"/>
    <w:rsid w:val="00DD23F6"/>
    <w:rsid w:val="00DD3947"/>
    <w:rsid w:val="00DD5A4F"/>
    <w:rsid w:val="00DE0F12"/>
    <w:rsid w:val="00E36584"/>
    <w:rsid w:val="00E5782D"/>
    <w:rsid w:val="00E6124F"/>
    <w:rsid w:val="00E6157E"/>
    <w:rsid w:val="00E732CB"/>
    <w:rsid w:val="00E80503"/>
    <w:rsid w:val="00EB7D7A"/>
    <w:rsid w:val="00ED41F9"/>
    <w:rsid w:val="00EE0A03"/>
    <w:rsid w:val="00EF017C"/>
    <w:rsid w:val="00F14D69"/>
    <w:rsid w:val="00F20C9F"/>
    <w:rsid w:val="00F63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7083C"/>
  <w15:chartTrackingRefBased/>
  <w15:docId w15:val="{5694A0B5-16AA-49B8-9B8B-C1196825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14D"/>
    <w:pPr>
      <w:keepNext/>
      <w:keepLines/>
      <w:spacing w:before="240" w:after="0" w:line="240" w:lineRule="auto"/>
      <w:outlineLvl w:val="0"/>
    </w:pPr>
    <w:rPr>
      <w:rFonts w:ascii="Times New Roman" w:eastAsiaTheme="majorEastAsia" w:hAnsi="Times New Roman" w:cstheme="majorBidi"/>
      <w:sz w:val="24"/>
      <w:szCs w:val="32"/>
    </w:rPr>
  </w:style>
  <w:style w:type="paragraph" w:styleId="Heading2">
    <w:name w:val="heading 2"/>
    <w:basedOn w:val="Normal"/>
    <w:next w:val="Normal"/>
    <w:link w:val="Heading2Char"/>
    <w:uiPriority w:val="9"/>
    <w:unhideWhenUsed/>
    <w:qFormat/>
    <w:rsid w:val="0067214D"/>
    <w:pPr>
      <w:keepNext/>
      <w:keepLines/>
      <w:numPr>
        <w:numId w:val="1"/>
      </w:numPr>
      <w:spacing w:before="40" w:after="0" w:line="240" w:lineRule="auto"/>
      <w:outlineLvl w:val="1"/>
    </w:pPr>
    <w:rPr>
      <w:rFonts w:ascii="Times New Roman" w:eastAsiaTheme="majorEastAsia" w:hAnsi="Times New Roman" w:cstheme="majorBidi"/>
      <w:sz w:val="24"/>
      <w:szCs w:val="26"/>
    </w:rPr>
  </w:style>
  <w:style w:type="paragraph" w:styleId="Heading3">
    <w:name w:val="heading 3"/>
    <w:basedOn w:val="Normal"/>
    <w:next w:val="Normal"/>
    <w:link w:val="Heading3Char"/>
    <w:uiPriority w:val="9"/>
    <w:unhideWhenUsed/>
    <w:qFormat/>
    <w:rsid w:val="0067214D"/>
    <w:pPr>
      <w:keepNext/>
      <w:keepLines/>
      <w:numPr>
        <w:numId w:val="2"/>
      </w:numPr>
      <w:spacing w:before="40" w:after="0" w:line="240" w:lineRule="auto"/>
      <w:outlineLvl w:val="2"/>
    </w:pPr>
    <w:rPr>
      <w:rFonts w:ascii="Times New Roman" w:eastAsiaTheme="majorEastAsia" w:hAnsi="Times New Roman" w:cstheme="majorBidi"/>
      <w:sz w:val="24"/>
      <w:szCs w:val="24"/>
    </w:rPr>
  </w:style>
  <w:style w:type="paragraph" w:styleId="Heading4">
    <w:name w:val="heading 4"/>
    <w:basedOn w:val="Normal"/>
    <w:next w:val="Normal"/>
    <w:link w:val="Heading4Char"/>
    <w:uiPriority w:val="9"/>
    <w:unhideWhenUsed/>
    <w:qFormat/>
    <w:rsid w:val="0067214D"/>
    <w:pPr>
      <w:keepNext/>
      <w:keepLines/>
      <w:numPr>
        <w:numId w:val="3"/>
      </w:numPr>
      <w:spacing w:after="0" w:line="240" w:lineRule="auto"/>
      <w:outlineLvl w:val="3"/>
    </w:pPr>
    <w:rPr>
      <w:rFonts w:ascii="Times New Roman" w:eastAsiaTheme="majorEastAsia" w:hAnsi="Times New Roman" w:cstheme="majorBidi"/>
      <w:iCs/>
      <w:sz w:val="24"/>
    </w:rPr>
  </w:style>
  <w:style w:type="paragraph" w:styleId="Heading5">
    <w:name w:val="heading 5"/>
    <w:basedOn w:val="Normal"/>
    <w:next w:val="Normal"/>
    <w:link w:val="Heading5Char"/>
    <w:uiPriority w:val="9"/>
    <w:unhideWhenUsed/>
    <w:qFormat/>
    <w:rsid w:val="0067214D"/>
    <w:pPr>
      <w:keepNext/>
      <w:keepLines/>
      <w:spacing w:before="40" w:after="0" w:line="240" w:lineRule="auto"/>
      <w:outlineLvl w:val="4"/>
    </w:pPr>
    <w:rPr>
      <w:rFonts w:ascii="Times New Roman" w:eastAsiaTheme="majorEastAsia" w:hAnsi="Times New Roman"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214D"/>
    <w:rPr>
      <w:color w:val="0563C1"/>
      <w:u w:val="single"/>
    </w:rPr>
  </w:style>
  <w:style w:type="paragraph" w:styleId="NoSpacing">
    <w:name w:val="No Spacing"/>
    <w:uiPriority w:val="1"/>
    <w:qFormat/>
    <w:rsid w:val="0067214D"/>
    <w:pPr>
      <w:spacing w:after="0" w:line="240" w:lineRule="auto"/>
    </w:pPr>
    <w:rPr>
      <w:rFonts w:ascii="Times New Roman" w:hAnsi="Times New Roman"/>
      <w:sz w:val="24"/>
    </w:rPr>
  </w:style>
  <w:style w:type="paragraph" w:styleId="NormalWeb">
    <w:name w:val="Normal (Web)"/>
    <w:basedOn w:val="Normal"/>
    <w:uiPriority w:val="99"/>
    <w:unhideWhenUsed/>
    <w:rsid w:val="006721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7214D"/>
    <w:rPr>
      <w:rFonts w:ascii="Times New Roman" w:eastAsiaTheme="majorEastAsia" w:hAnsi="Times New Roman" w:cstheme="majorBidi"/>
      <w:sz w:val="24"/>
      <w:szCs w:val="32"/>
    </w:rPr>
  </w:style>
  <w:style w:type="character" w:customStyle="1" w:styleId="Heading2Char">
    <w:name w:val="Heading 2 Char"/>
    <w:basedOn w:val="DefaultParagraphFont"/>
    <w:link w:val="Heading2"/>
    <w:uiPriority w:val="9"/>
    <w:rsid w:val="0067214D"/>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67214D"/>
    <w:rPr>
      <w:rFonts w:ascii="Times New Roman" w:eastAsiaTheme="majorEastAsia" w:hAnsi="Times New Roman" w:cstheme="majorBidi"/>
      <w:sz w:val="24"/>
      <w:szCs w:val="24"/>
    </w:rPr>
  </w:style>
  <w:style w:type="character" w:customStyle="1" w:styleId="Heading4Char">
    <w:name w:val="Heading 4 Char"/>
    <w:basedOn w:val="DefaultParagraphFont"/>
    <w:link w:val="Heading4"/>
    <w:uiPriority w:val="9"/>
    <w:rsid w:val="0067214D"/>
    <w:rPr>
      <w:rFonts w:ascii="Times New Roman" w:eastAsiaTheme="majorEastAsia" w:hAnsi="Times New Roman" w:cstheme="majorBidi"/>
      <w:iCs/>
      <w:sz w:val="24"/>
    </w:rPr>
  </w:style>
  <w:style w:type="character" w:customStyle="1" w:styleId="Heading5Char">
    <w:name w:val="Heading 5 Char"/>
    <w:basedOn w:val="DefaultParagraphFont"/>
    <w:link w:val="Heading5"/>
    <w:uiPriority w:val="9"/>
    <w:rsid w:val="0067214D"/>
    <w:rPr>
      <w:rFonts w:ascii="Times New Roman" w:eastAsiaTheme="majorEastAsia" w:hAnsi="Times New Roman" w:cstheme="majorBidi"/>
      <w:sz w:val="24"/>
    </w:rPr>
  </w:style>
  <w:style w:type="paragraph" w:styleId="Title">
    <w:name w:val="Title"/>
    <w:basedOn w:val="Normal"/>
    <w:next w:val="Normal"/>
    <w:link w:val="TitleChar"/>
    <w:qFormat/>
    <w:rsid w:val="0067214D"/>
    <w:pPr>
      <w:spacing w:before="240" w:after="60" w:line="240" w:lineRule="auto"/>
      <w:jc w:val="center"/>
      <w:outlineLvl w:val="0"/>
    </w:pPr>
    <w:rPr>
      <w:rFonts w:ascii="Times New Roman" w:eastAsiaTheme="majorEastAsia" w:hAnsi="Times New Roman" w:cstheme="majorBidi"/>
      <w:b/>
      <w:bCs/>
      <w:kern w:val="28"/>
      <w:sz w:val="24"/>
      <w:szCs w:val="32"/>
    </w:rPr>
  </w:style>
  <w:style w:type="character" w:customStyle="1" w:styleId="TitleChar">
    <w:name w:val="Title Char"/>
    <w:basedOn w:val="DefaultParagraphFont"/>
    <w:link w:val="Title"/>
    <w:rsid w:val="0067214D"/>
    <w:rPr>
      <w:rFonts w:ascii="Times New Roman" w:eastAsiaTheme="majorEastAsia" w:hAnsi="Times New Roman" w:cstheme="majorBidi"/>
      <w:b/>
      <w:bCs/>
      <w:kern w:val="28"/>
      <w:sz w:val="24"/>
      <w:szCs w:val="32"/>
    </w:rPr>
  </w:style>
  <w:style w:type="paragraph" w:styleId="ListParagraph">
    <w:name w:val="List Paragraph"/>
    <w:basedOn w:val="Normal"/>
    <w:uiPriority w:val="34"/>
    <w:qFormat/>
    <w:rsid w:val="0067214D"/>
    <w:pPr>
      <w:spacing w:after="0" w:line="240" w:lineRule="auto"/>
      <w:ind w:left="720"/>
      <w:contextualSpacing/>
    </w:pPr>
    <w:rPr>
      <w:rFonts w:ascii="Times New Roman" w:hAnsi="Times New Roman"/>
      <w:sz w:val="24"/>
    </w:rPr>
  </w:style>
  <w:style w:type="paragraph" w:styleId="Footer">
    <w:name w:val="footer"/>
    <w:basedOn w:val="Normal"/>
    <w:link w:val="FooterChar"/>
    <w:uiPriority w:val="99"/>
    <w:unhideWhenUsed/>
    <w:rsid w:val="00672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14D"/>
  </w:style>
  <w:style w:type="table" w:styleId="TableGrid">
    <w:name w:val="Table Grid"/>
    <w:basedOn w:val="TableNormal"/>
    <w:uiPriority w:val="39"/>
    <w:rsid w:val="0067214D"/>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214D"/>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rsid w:val="0067214D"/>
    <w:rPr>
      <w:rFonts w:ascii="Times New Roman" w:hAnsi="Times New Roman"/>
      <w:sz w:val="24"/>
    </w:rPr>
  </w:style>
  <w:style w:type="character" w:styleId="CommentReference">
    <w:name w:val="annotation reference"/>
    <w:basedOn w:val="DefaultParagraphFont"/>
    <w:uiPriority w:val="99"/>
    <w:semiHidden/>
    <w:unhideWhenUsed/>
    <w:rsid w:val="0067214D"/>
    <w:rPr>
      <w:sz w:val="16"/>
      <w:szCs w:val="16"/>
    </w:rPr>
  </w:style>
  <w:style w:type="paragraph" w:styleId="CommentText">
    <w:name w:val="annotation text"/>
    <w:basedOn w:val="Normal"/>
    <w:link w:val="CommentTextChar"/>
    <w:uiPriority w:val="99"/>
    <w:unhideWhenUsed/>
    <w:rsid w:val="0067214D"/>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67214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7214D"/>
    <w:rPr>
      <w:b/>
      <w:bCs/>
    </w:rPr>
  </w:style>
  <w:style w:type="character" w:customStyle="1" w:styleId="CommentSubjectChar">
    <w:name w:val="Comment Subject Char"/>
    <w:basedOn w:val="CommentTextChar"/>
    <w:link w:val="CommentSubject"/>
    <w:uiPriority w:val="99"/>
    <w:semiHidden/>
    <w:rsid w:val="0067214D"/>
    <w:rPr>
      <w:rFonts w:ascii="Times New Roman" w:hAnsi="Times New Roman"/>
      <w:b/>
      <w:bCs/>
      <w:sz w:val="20"/>
      <w:szCs w:val="20"/>
    </w:rPr>
  </w:style>
  <w:style w:type="paragraph" w:styleId="BalloonText">
    <w:name w:val="Balloon Text"/>
    <w:basedOn w:val="Normal"/>
    <w:link w:val="BalloonTextChar"/>
    <w:uiPriority w:val="99"/>
    <w:semiHidden/>
    <w:unhideWhenUsed/>
    <w:rsid w:val="006721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14D"/>
    <w:rPr>
      <w:rFonts w:ascii="Segoe UI" w:hAnsi="Segoe UI" w:cs="Segoe UI"/>
      <w:sz w:val="18"/>
      <w:szCs w:val="18"/>
    </w:rPr>
  </w:style>
  <w:style w:type="paragraph" w:styleId="Revision">
    <w:name w:val="Revision"/>
    <w:hidden/>
    <w:uiPriority w:val="99"/>
    <w:semiHidden/>
    <w:rsid w:val="0067214D"/>
    <w:pPr>
      <w:spacing w:after="0" w:line="240" w:lineRule="auto"/>
    </w:pPr>
    <w:rPr>
      <w:rFonts w:ascii="Times New Roman" w:hAnsi="Times New Roman"/>
      <w:sz w:val="24"/>
    </w:rPr>
  </w:style>
  <w:style w:type="character" w:customStyle="1" w:styleId="FontStyle49">
    <w:name w:val="Font Style49"/>
    <w:basedOn w:val="DefaultParagraphFont"/>
    <w:uiPriority w:val="99"/>
    <w:rsid w:val="0067214D"/>
    <w:rPr>
      <w:rFonts w:ascii="Times New Roman" w:hAnsi="Times New Roman" w:cs="Times New Roman" w:hint="default"/>
      <w:color w:val="000000"/>
    </w:rPr>
  </w:style>
  <w:style w:type="paragraph" w:styleId="BodyText">
    <w:name w:val="Body Text"/>
    <w:basedOn w:val="Normal"/>
    <w:link w:val="BodyTextChar"/>
    <w:uiPriority w:val="1"/>
    <w:qFormat/>
    <w:rsid w:val="0067214D"/>
    <w:pPr>
      <w:autoSpaceDE w:val="0"/>
      <w:autoSpaceDN w:val="0"/>
      <w:adjustRightInd w:val="0"/>
      <w:spacing w:before="117" w:after="0" w:line="240" w:lineRule="auto"/>
      <w:ind w:left="2620" w:hanging="780"/>
      <w:jc w:val="both"/>
    </w:pPr>
    <w:rPr>
      <w:rFonts w:ascii="Times New Roman" w:hAnsi="Times New Roman" w:cs="Times New Roman"/>
    </w:rPr>
  </w:style>
  <w:style w:type="character" w:customStyle="1" w:styleId="BodyTextChar">
    <w:name w:val="Body Text Char"/>
    <w:basedOn w:val="DefaultParagraphFont"/>
    <w:link w:val="BodyText"/>
    <w:uiPriority w:val="1"/>
    <w:rsid w:val="0067214D"/>
    <w:rPr>
      <w:rFonts w:ascii="Times New Roman" w:hAnsi="Times New Roman" w:cs="Times New Roman"/>
    </w:rPr>
  </w:style>
  <w:style w:type="character" w:styleId="UnresolvedMention">
    <w:name w:val="Unresolved Mention"/>
    <w:basedOn w:val="DefaultParagraphFont"/>
    <w:uiPriority w:val="99"/>
    <w:semiHidden/>
    <w:unhideWhenUsed/>
    <w:rsid w:val="0067214D"/>
    <w:rPr>
      <w:color w:val="605E5C"/>
      <w:shd w:val="clear" w:color="auto" w:fill="E1DFDD"/>
    </w:rPr>
  </w:style>
  <w:style w:type="character" w:customStyle="1" w:styleId="cf01">
    <w:name w:val="cf01"/>
    <w:basedOn w:val="DefaultParagraphFont"/>
    <w:rsid w:val="0067214D"/>
    <w:rPr>
      <w:rFonts w:ascii="Segoe UI" w:hAnsi="Segoe UI" w:cs="Segoe UI" w:hint="default"/>
      <w:sz w:val="18"/>
      <w:szCs w:val="18"/>
    </w:rPr>
  </w:style>
  <w:style w:type="paragraph" w:styleId="TOC2">
    <w:name w:val="toc 2"/>
    <w:basedOn w:val="Normal"/>
    <w:next w:val="Normal"/>
    <w:autoRedefine/>
    <w:uiPriority w:val="39"/>
    <w:unhideWhenUsed/>
    <w:rsid w:val="000130CB"/>
    <w:pPr>
      <w:spacing w:after="100"/>
      <w:ind w:left="220"/>
    </w:pPr>
  </w:style>
  <w:style w:type="paragraph" w:styleId="TOC1">
    <w:name w:val="toc 1"/>
    <w:basedOn w:val="Normal"/>
    <w:next w:val="Normal"/>
    <w:autoRedefine/>
    <w:uiPriority w:val="39"/>
    <w:unhideWhenUsed/>
    <w:rsid w:val="000130CB"/>
    <w:pPr>
      <w:spacing w:after="100"/>
    </w:pPr>
    <w:rPr>
      <w:rFonts w:ascii="Times New Roman" w:hAnsi="Times New Roman"/>
      <w:color w:val="000000" w:themeColor="text1"/>
      <w:sz w:val="24"/>
    </w:rPr>
  </w:style>
  <w:style w:type="paragraph" w:styleId="TOCHeading">
    <w:name w:val="TOC Heading"/>
    <w:basedOn w:val="Heading1"/>
    <w:next w:val="Normal"/>
    <w:uiPriority w:val="39"/>
    <w:unhideWhenUsed/>
    <w:qFormat/>
    <w:rsid w:val="00270C10"/>
    <w:pPr>
      <w:spacing w:line="259" w:lineRule="auto"/>
      <w:outlineLvl w:val="9"/>
    </w:pPr>
    <w:rPr>
      <w:rFonts w:asciiTheme="majorHAnsi" w:hAnsiTheme="majorHAnsi"/>
      <w:color w:val="2F5496" w:themeColor="accent1"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561695">
      <w:bodyDiv w:val="1"/>
      <w:marLeft w:val="0"/>
      <w:marRight w:val="0"/>
      <w:marTop w:val="0"/>
      <w:marBottom w:val="0"/>
      <w:divBdr>
        <w:top w:val="none" w:sz="0" w:space="0" w:color="auto"/>
        <w:left w:val="none" w:sz="0" w:space="0" w:color="auto"/>
        <w:bottom w:val="none" w:sz="0" w:space="0" w:color="auto"/>
        <w:right w:val="none" w:sz="0" w:space="0" w:color="auto"/>
      </w:divBdr>
    </w:div>
    <w:div w:id="213366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rksInvoices@LakeCountyFL.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10009</Words>
  <Characters>54492</Characters>
  <Application>Microsoft Office Word</Application>
  <DocSecurity>8</DocSecurity>
  <Lines>842</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5</cp:revision>
  <dcterms:created xsi:type="dcterms:W3CDTF">2025-10-14T10:45:00Z</dcterms:created>
  <dcterms:modified xsi:type="dcterms:W3CDTF">2026-02-19T21:24:00Z</dcterms:modified>
</cp:coreProperties>
</file>