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254BE34B" w:rsidR="00EF5966" w:rsidRPr="00CD038E" w:rsidRDefault="00EA1F05" w:rsidP="00D258A9">
      <w:pPr>
        <w:tabs>
          <w:tab w:val="left" w:pos="7020"/>
        </w:tabs>
        <w:rPr>
          <w:szCs w:val="24"/>
        </w:rPr>
      </w:pPr>
      <w:r w:rsidRPr="00742502">
        <w:rPr>
          <w:b/>
          <w:szCs w:val="24"/>
        </w:rPr>
        <w:t xml:space="preserve">SOLICTATION: </w:t>
      </w:r>
      <w:r w:rsidR="00185CE9" w:rsidRPr="00742502">
        <w:rPr>
          <w:bCs/>
          <w:szCs w:val="24"/>
        </w:rPr>
        <w:t>North Lake Regional Park Playground Replacement</w:t>
      </w:r>
      <w:r w:rsidR="00525414" w:rsidRPr="00742502">
        <w:rPr>
          <w:szCs w:val="24"/>
        </w:rPr>
        <w:tab/>
      </w:r>
      <w:r w:rsidR="00C3031B" w:rsidRPr="00742502">
        <w:rPr>
          <w:szCs w:val="24"/>
        </w:rPr>
        <w:tab/>
      </w:r>
      <w:r w:rsidR="00C3031B" w:rsidRPr="00742502">
        <w:rPr>
          <w:szCs w:val="24"/>
        </w:rPr>
        <w:tab/>
      </w:r>
      <w:r w:rsidRPr="00742502">
        <w:rPr>
          <w:szCs w:val="24"/>
        </w:rPr>
        <w:tab/>
      </w:r>
      <w:r w:rsidR="008B5A62" w:rsidRPr="00D20F7A">
        <w:rPr>
          <w:szCs w:val="24"/>
        </w:rPr>
        <w:t>1</w:t>
      </w:r>
      <w:r w:rsidR="00D20F7A" w:rsidRPr="00D20F7A">
        <w:rPr>
          <w:szCs w:val="24"/>
        </w:rPr>
        <w:t>1</w:t>
      </w:r>
      <w:r w:rsidR="00C3031B" w:rsidRPr="00D20F7A">
        <w:rPr>
          <w:szCs w:val="24"/>
        </w:rPr>
        <w:t>/</w:t>
      </w:r>
      <w:r w:rsidR="00D20F7A" w:rsidRPr="00D20F7A">
        <w:rPr>
          <w:szCs w:val="24"/>
        </w:rPr>
        <w:t>4</w:t>
      </w:r>
      <w:r w:rsidR="00C3031B" w:rsidRPr="00D20F7A">
        <w:rPr>
          <w:szCs w:val="24"/>
        </w:rPr>
        <w:t>/202</w:t>
      </w:r>
      <w:r w:rsidR="00F4076C" w:rsidRPr="00D20F7A">
        <w:rPr>
          <w:szCs w:val="24"/>
        </w:rPr>
        <w:t>5</w:t>
      </w:r>
    </w:p>
    <w:p w14:paraId="6B289673" w14:textId="77777777" w:rsidR="006D745E" w:rsidRPr="00CD038E" w:rsidRDefault="006D745E" w:rsidP="008762A3">
      <w:pPr>
        <w:jc w:val="center"/>
        <w:rPr>
          <w:b/>
          <w:szCs w:val="24"/>
        </w:rPr>
      </w:pPr>
    </w:p>
    <w:p w14:paraId="33560EC3" w14:textId="1B52BFF6"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w:t>
      </w:r>
      <w:r w:rsidR="009A71C4">
        <w:rPr>
          <w:szCs w:val="24"/>
        </w:rPr>
        <w:t>included</w:t>
      </w:r>
      <w:r w:rsidR="00F4076C">
        <w:rPr>
          <w:szCs w:val="24"/>
        </w:rPr>
        <w:t xml:space="preserve">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w:t>
      </w:r>
      <w:r w:rsidR="009A71C4">
        <w:rPr>
          <w:szCs w:val="24"/>
        </w:rPr>
        <w:t xml:space="preserve">disqualification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Pr="006E7E3A" w:rsidRDefault="00EA1F05" w:rsidP="00EA1F05">
      <w:pPr>
        <w:pStyle w:val="Default"/>
        <w:tabs>
          <w:tab w:val="left" w:pos="360"/>
        </w:tabs>
        <w:spacing w:after="240"/>
        <w:rPr>
          <w:b/>
          <w:bCs/>
          <w:u w:val="single"/>
        </w:rPr>
      </w:pPr>
      <w:r w:rsidRPr="006E7E3A">
        <w:rPr>
          <w:b/>
          <w:bCs/>
          <w:u w:val="single"/>
        </w:rPr>
        <w:t>QUESTIONS/RESPONSES</w:t>
      </w:r>
    </w:p>
    <w:p w14:paraId="57A0310A" w14:textId="13486460" w:rsidR="00EA1F05" w:rsidRPr="006E7E3A" w:rsidRDefault="000F0225" w:rsidP="00DA4DE3">
      <w:pPr>
        <w:pStyle w:val="ListParagraph"/>
        <w:numPr>
          <w:ilvl w:val="0"/>
          <w:numId w:val="8"/>
        </w:numPr>
        <w:tabs>
          <w:tab w:val="left" w:pos="900"/>
        </w:tabs>
        <w:spacing w:after="160"/>
        <w:ind w:left="0" w:hanging="450"/>
        <w:jc w:val="both"/>
        <w:rPr>
          <w:rFonts w:ascii="Times New Roman" w:hAnsi="Times New Roman"/>
          <w:color w:val="000000"/>
          <w:sz w:val="24"/>
          <w:szCs w:val="24"/>
        </w:rPr>
      </w:pPr>
      <w:r>
        <w:rPr>
          <w:rFonts w:ascii="Times New Roman" w:hAnsi="Times New Roman"/>
          <w:color w:val="000000"/>
          <w:sz w:val="24"/>
          <w:szCs w:val="24"/>
        </w:rPr>
        <w:t xml:space="preserve">Does this playground </w:t>
      </w:r>
      <w:proofErr w:type="gramStart"/>
      <w:r w:rsidR="00564B2F">
        <w:rPr>
          <w:rFonts w:ascii="Times New Roman" w:hAnsi="Times New Roman"/>
          <w:color w:val="000000"/>
          <w:sz w:val="24"/>
          <w:szCs w:val="24"/>
        </w:rPr>
        <w:t>actually require</w:t>
      </w:r>
      <w:proofErr w:type="gramEnd"/>
      <w:r>
        <w:rPr>
          <w:rFonts w:ascii="Times New Roman" w:hAnsi="Times New Roman"/>
          <w:color w:val="000000"/>
          <w:sz w:val="24"/>
          <w:szCs w:val="24"/>
        </w:rPr>
        <w:t xml:space="preserve"> replacement?</w:t>
      </w:r>
    </w:p>
    <w:p w14:paraId="502707AC" w14:textId="13AE848C" w:rsidR="002D4C1C" w:rsidRDefault="00564B2F" w:rsidP="00DA4DE3">
      <w:pPr>
        <w:pStyle w:val="ListParagraph"/>
        <w:numPr>
          <w:ilvl w:val="1"/>
          <w:numId w:val="8"/>
        </w:numPr>
        <w:spacing w:after="160"/>
        <w:ind w:left="540" w:hanging="450"/>
        <w:jc w:val="both"/>
        <w:rPr>
          <w:rFonts w:ascii="Times New Roman" w:hAnsi="Times New Roman"/>
          <w:color w:val="000000"/>
          <w:sz w:val="24"/>
          <w:szCs w:val="24"/>
        </w:rPr>
      </w:pPr>
      <w:r>
        <w:rPr>
          <w:rFonts w:ascii="Times New Roman" w:hAnsi="Times New Roman"/>
          <w:color w:val="000000"/>
          <w:sz w:val="24"/>
          <w:szCs w:val="24"/>
        </w:rPr>
        <w:t>Yes.</w:t>
      </w:r>
    </w:p>
    <w:p w14:paraId="268C33A3" w14:textId="0F231C8A" w:rsidR="00B41DB2" w:rsidRDefault="00B41DB2" w:rsidP="00B41DB2">
      <w:pPr>
        <w:pStyle w:val="ListParagraph"/>
        <w:numPr>
          <w:ilvl w:val="0"/>
          <w:numId w:val="8"/>
        </w:numPr>
        <w:tabs>
          <w:tab w:val="left" w:pos="900"/>
        </w:tabs>
        <w:spacing w:after="160"/>
        <w:ind w:left="0" w:hanging="450"/>
        <w:jc w:val="both"/>
        <w:rPr>
          <w:rFonts w:ascii="Times New Roman" w:hAnsi="Times New Roman"/>
          <w:color w:val="000000"/>
          <w:sz w:val="24"/>
          <w:szCs w:val="24"/>
        </w:rPr>
      </w:pPr>
      <w:r>
        <w:rPr>
          <w:rFonts w:ascii="Times New Roman" w:hAnsi="Times New Roman"/>
          <w:color w:val="000000"/>
          <w:sz w:val="24"/>
          <w:szCs w:val="24"/>
        </w:rPr>
        <w:t>Regarding company references and prior project experience, as a new contractor, our business does not yet have an expansive list of completed prime contracts. However, we have completed some service projects for different municipalities, covering demolition and the installation of various water treatment equipment. Would providing my past work history and professional references that accurately reflect the contract work scope be acceptable? I have and can demonstrate my ability to erect complex machinery equipment.</w:t>
      </w:r>
    </w:p>
    <w:p w14:paraId="1E433BB3" w14:textId="34CB9DCC" w:rsidR="00B41DB2" w:rsidRPr="00DD47CC" w:rsidRDefault="00B41DB2" w:rsidP="00B41DB2">
      <w:pPr>
        <w:pStyle w:val="ListParagraph"/>
        <w:numPr>
          <w:ilvl w:val="1"/>
          <w:numId w:val="8"/>
        </w:numPr>
        <w:spacing w:after="160"/>
        <w:ind w:left="540" w:hanging="450"/>
        <w:jc w:val="both"/>
        <w:rPr>
          <w:rFonts w:ascii="Times New Roman" w:hAnsi="Times New Roman"/>
          <w:color w:val="000000"/>
          <w:sz w:val="24"/>
          <w:szCs w:val="24"/>
        </w:rPr>
      </w:pPr>
      <w:bookmarkStart w:id="0" w:name="_Hlk212122300"/>
      <w:r>
        <w:rPr>
          <w:rFonts w:ascii="Times New Roman" w:hAnsi="Times New Roman"/>
          <w:color w:val="000000"/>
          <w:sz w:val="24"/>
          <w:szCs w:val="24"/>
        </w:rPr>
        <w:t xml:space="preserve">Award will be </w:t>
      </w:r>
      <w:r w:rsidRPr="00DD47CC">
        <w:rPr>
          <w:rFonts w:ascii="Times New Roman" w:hAnsi="Times New Roman"/>
          <w:color w:val="000000"/>
          <w:sz w:val="24"/>
          <w:szCs w:val="24"/>
        </w:rPr>
        <w:t xml:space="preserve">made as stated in the </w:t>
      </w:r>
      <w:r w:rsidR="0064353B" w:rsidRPr="00DD47CC">
        <w:rPr>
          <w:rFonts w:ascii="Times New Roman" w:hAnsi="Times New Roman"/>
          <w:color w:val="000000"/>
          <w:sz w:val="24"/>
          <w:szCs w:val="24"/>
        </w:rPr>
        <w:t>S</w:t>
      </w:r>
      <w:r w:rsidRPr="00DD47CC">
        <w:rPr>
          <w:rFonts w:ascii="Times New Roman" w:hAnsi="Times New Roman"/>
          <w:color w:val="000000"/>
          <w:sz w:val="24"/>
          <w:szCs w:val="24"/>
        </w:rPr>
        <w:t>olicitation’s Section 7.0, Method of Award.</w:t>
      </w:r>
    </w:p>
    <w:p w14:paraId="61DEA92F" w14:textId="02AB6B14" w:rsidR="00147DD7" w:rsidRPr="00DD47CC" w:rsidRDefault="00147DD7" w:rsidP="00147DD7">
      <w:pPr>
        <w:pStyle w:val="ListParagraph"/>
        <w:numPr>
          <w:ilvl w:val="0"/>
          <w:numId w:val="8"/>
        </w:numPr>
        <w:tabs>
          <w:tab w:val="left" w:pos="900"/>
        </w:tabs>
        <w:spacing w:after="160"/>
        <w:ind w:left="0" w:hanging="450"/>
        <w:jc w:val="both"/>
        <w:rPr>
          <w:rFonts w:ascii="Times New Roman" w:hAnsi="Times New Roman"/>
          <w:color w:val="000000"/>
          <w:sz w:val="24"/>
          <w:szCs w:val="24"/>
        </w:rPr>
      </w:pPr>
      <w:r w:rsidRPr="00DD47CC">
        <w:rPr>
          <w:rFonts w:ascii="Times New Roman" w:hAnsi="Times New Roman"/>
          <w:color w:val="000000"/>
          <w:sz w:val="24"/>
          <w:szCs w:val="24"/>
        </w:rPr>
        <w:t>Please provide the model number of the Playground Boss Structure that is specified.</w:t>
      </w:r>
    </w:p>
    <w:p w14:paraId="2B12D8A6" w14:textId="2443E57F" w:rsidR="00147DD7" w:rsidRPr="00DD47CC" w:rsidRDefault="00147DD7" w:rsidP="00147DD7">
      <w:pPr>
        <w:pStyle w:val="ListParagraph"/>
        <w:numPr>
          <w:ilvl w:val="1"/>
          <w:numId w:val="8"/>
        </w:numPr>
        <w:spacing w:after="160"/>
        <w:ind w:left="540" w:hanging="450"/>
        <w:jc w:val="both"/>
        <w:rPr>
          <w:rFonts w:ascii="Times New Roman" w:hAnsi="Times New Roman"/>
          <w:color w:val="000000"/>
          <w:sz w:val="24"/>
          <w:szCs w:val="24"/>
        </w:rPr>
      </w:pPr>
      <w:r w:rsidRPr="00DD47CC">
        <w:rPr>
          <w:rFonts w:ascii="Times New Roman" w:hAnsi="Times New Roman"/>
          <w:color w:val="000000"/>
          <w:sz w:val="24"/>
          <w:szCs w:val="24"/>
        </w:rPr>
        <w:t>Playground Boss PGB-136179 – Play King</w:t>
      </w:r>
    </w:p>
    <w:p w14:paraId="3D247720" w14:textId="39E65BCE" w:rsidR="00147DD7" w:rsidRDefault="00147DD7" w:rsidP="00147DD7">
      <w:pPr>
        <w:pStyle w:val="ListParagraph"/>
        <w:numPr>
          <w:ilvl w:val="0"/>
          <w:numId w:val="8"/>
        </w:numPr>
        <w:tabs>
          <w:tab w:val="left" w:pos="900"/>
        </w:tabs>
        <w:spacing w:after="160"/>
        <w:ind w:left="0" w:hanging="450"/>
        <w:jc w:val="both"/>
        <w:rPr>
          <w:rFonts w:ascii="Times New Roman" w:hAnsi="Times New Roman"/>
          <w:color w:val="000000"/>
          <w:sz w:val="24"/>
          <w:szCs w:val="24"/>
        </w:rPr>
      </w:pPr>
      <w:r>
        <w:rPr>
          <w:rFonts w:ascii="Times New Roman" w:hAnsi="Times New Roman"/>
          <w:color w:val="000000"/>
          <w:sz w:val="24"/>
          <w:szCs w:val="24"/>
        </w:rPr>
        <w:t>Please clarify what the plan is for safety surfacing.</w:t>
      </w:r>
    </w:p>
    <w:p w14:paraId="0C4680CC" w14:textId="3684F1EA" w:rsidR="00147DD7" w:rsidRDefault="00147DD7" w:rsidP="00147DD7">
      <w:pPr>
        <w:pStyle w:val="ListParagraph"/>
        <w:numPr>
          <w:ilvl w:val="1"/>
          <w:numId w:val="8"/>
        </w:numPr>
        <w:spacing w:after="160"/>
        <w:ind w:left="540" w:hanging="450"/>
        <w:jc w:val="both"/>
        <w:rPr>
          <w:rFonts w:ascii="Times New Roman" w:hAnsi="Times New Roman"/>
          <w:color w:val="000000"/>
          <w:sz w:val="24"/>
          <w:szCs w:val="24"/>
        </w:rPr>
      </w:pPr>
      <w:r>
        <w:rPr>
          <w:rFonts w:ascii="Times New Roman" w:hAnsi="Times New Roman"/>
          <w:color w:val="000000"/>
          <w:sz w:val="24"/>
          <w:szCs w:val="24"/>
        </w:rPr>
        <w:t xml:space="preserve">The safety surfacing will be </w:t>
      </w:r>
      <w:proofErr w:type="gramStart"/>
      <w:r>
        <w:rPr>
          <w:rFonts w:ascii="Times New Roman" w:hAnsi="Times New Roman"/>
          <w:color w:val="000000"/>
          <w:sz w:val="24"/>
          <w:szCs w:val="24"/>
        </w:rPr>
        <w:t>ADA mulch</w:t>
      </w:r>
      <w:proofErr w:type="gramEnd"/>
      <w:r>
        <w:rPr>
          <w:rFonts w:ascii="Times New Roman" w:hAnsi="Times New Roman"/>
          <w:color w:val="000000"/>
          <w:sz w:val="24"/>
          <w:szCs w:val="24"/>
        </w:rPr>
        <w:t xml:space="preserve"> provided and installed by Lake County.</w:t>
      </w:r>
    </w:p>
    <w:p w14:paraId="612E2B29" w14:textId="7F3A24F3" w:rsidR="005C0FDC" w:rsidRPr="005C0FDC" w:rsidRDefault="005C0FDC" w:rsidP="005C0FDC">
      <w:pPr>
        <w:pStyle w:val="ListParagraph"/>
        <w:tabs>
          <w:tab w:val="left" w:pos="900"/>
        </w:tabs>
        <w:spacing w:after="160"/>
        <w:ind w:left="0"/>
        <w:jc w:val="both"/>
        <w:rPr>
          <w:rFonts w:ascii="Times New Roman" w:hAnsi="Times New Roman"/>
          <w:b/>
          <w:bCs/>
          <w:color w:val="000000"/>
          <w:sz w:val="24"/>
          <w:szCs w:val="24"/>
          <w:u w:val="single"/>
        </w:rPr>
      </w:pPr>
      <w:r w:rsidRPr="005C0FDC">
        <w:rPr>
          <w:rFonts w:ascii="Times New Roman" w:hAnsi="Times New Roman"/>
          <w:b/>
          <w:bCs/>
          <w:color w:val="000000"/>
          <w:sz w:val="24"/>
          <w:szCs w:val="24"/>
          <w:u w:val="single"/>
        </w:rPr>
        <w:t>ADDITIONAL INFORMATION</w:t>
      </w:r>
    </w:p>
    <w:p w14:paraId="630397A2" w14:textId="428C882E" w:rsidR="007329DB" w:rsidRPr="007329DB" w:rsidRDefault="005C0FDC" w:rsidP="007329DB">
      <w:pPr>
        <w:pStyle w:val="ListParagraph"/>
        <w:tabs>
          <w:tab w:val="left" w:pos="900"/>
        </w:tabs>
        <w:spacing w:after="160"/>
        <w:ind w:left="0"/>
        <w:jc w:val="both"/>
        <w:rPr>
          <w:rFonts w:ascii="Times New Roman" w:hAnsi="Times New Roman"/>
          <w:color w:val="000000"/>
          <w:sz w:val="24"/>
          <w:szCs w:val="24"/>
        </w:rPr>
      </w:pPr>
      <w:r>
        <w:rPr>
          <w:rFonts w:ascii="Times New Roman" w:hAnsi="Times New Roman"/>
          <w:color w:val="000000"/>
          <w:sz w:val="24"/>
          <w:szCs w:val="24"/>
        </w:rPr>
        <w:t xml:space="preserve">The following </w:t>
      </w:r>
      <w:r w:rsidR="007329DB">
        <w:rPr>
          <w:rFonts w:ascii="Times New Roman" w:hAnsi="Times New Roman"/>
          <w:color w:val="000000"/>
          <w:sz w:val="24"/>
          <w:szCs w:val="24"/>
        </w:rPr>
        <w:t xml:space="preserve">products </w:t>
      </w:r>
      <w:r>
        <w:rPr>
          <w:rFonts w:ascii="Times New Roman" w:hAnsi="Times New Roman"/>
          <w:color w:val="000000"/>
          <w:sz w:val="24"/>
          <w:szCs w:val="24"/>
        </w:rPr>
        <w:t>ha</w:t>
      </w:r>
      <w:r w:rsidR="007329DB">
        <w:rPr>
          <w:rFonts w:ascii="Times New Roman" w:hAnsi="Times New Roman"/>
          <w:color w:val="000000"/>
          <w:sz w:val="24"/>
          <w:szCs w:val="24"/>
        </w:rPr>
        <w:t>ve</w:t>
      </w:r>
      <w:r>
        <w:rPr>
          <w:rFonts w:ascii="Times New Roman" w:hAnsi="Times New Roman"/>
          <w:color w:val="000000"/>
          <w:sz w:val="24"/>
          <w:szCs w:val="24"/>
        </w:rPr>
        <w:t xml:space="preserve"> been </w:t>
      </w:r>
      <w:r w:rsidR="007329DB">
        <w:rPr>
          <w:rFonts w:ascii="Times New Roman" w:hAnsi="Times New Roman"/>
          <w:color w:val="000000"/>
          <w:sz w:val="24"/>
          <w:szCs w:val="24"/>
        </w:rPr>
        <w:t>reviewed and accepted as equal alternatives:</w:t>
      </w:r>
    </w:p>
    <w:p w14:paraId="7D96372F" w14:textId="66D5B9CC" w:rsidR="005C0FDC" w:rsidRPr="005B5829" w:rsidRDefault="005B5829" w:rsidP="005B5829">
      <w:pPr>
        <w:pStyle w:val="ListParagraph"/>
        <w:numPr>
          <w:ilvl w:val="0"/>
          <w:numId w:val="16"/>
        </w:numPr>
        <w:tabs>
          <w:tab w:val="left" w:pos="900"/>
        </w:tabs>
        <w:spacing w:after="160"/>
        <w:jc w:val="both"/>
        <w:rPr>
          <w:rFonts w:ascii="Times New Roman" w:hAnsi="Times New Roman"/>
          <w:color w:val="000000"/>
          <w:sz w:val="24"/>
          <w:szCs w:val="24"/>
        </w:rPr>
      </w:pPr>
      <w:r>
        <w:rPr>
          <w:rFonts w:ascii="Times New Roman" w:hAnsi="Times New Roman"/>
          <w:color w:val="000000"/>
          <w:sz w:val="24"/>
          <w:szCs w:val="24"/>
        </w:rPr>
        <w:t>Bliss Products</w:t>
      </w:r>
    </w:p>
    <w:p w14:paraId="58DDFB1D" w14:textId="60AA87F5" w:rsidR="005C0FDC" w:rsidRDefault="005C0FDC" w:rsidP="005C0FDC">
      <w:pPr>
        <w:pStyle w:val="ListParagraph"/>
        <w:numPr>
          <w:ilvl w:val="0"/>
          <w:numId w:val="16"/>
        </w:numPr>
        <w:tabs>
          <w:tab w:val="left" w:pos="900"/>
        </w:tabs>
        <w:spacing w:after="160"/>
        <w:jc w:val="both"/>
        <w:rPr>
          <w:rFonts w:ascii="Times New Roman" w:hAnsi="Times New Roman"/>
          <w:color w:val="000000"/>
          <w:sz w:val="24"/>
          <w:szCs w:val="24"/>
        </w:rPr>
      </w:pPr>
      <w:r>
        <w:rPr>
          <w:rFonts w:ascii="Times New Roman" w:hAnsi="Times New Roman"/>
          <w:color w:val="000000"/>
          <w:sz w:val="24"/>
          <w:szCs w:val="24"/>
        </w:rPr>
        <w:t>Burke</w:t>
      </w:r>
      <w:r w:rsidR="007329DB">
        <w:rPr>
          <w:rFonts w:ascii="Times New Roman" w:hAnsi="Times New Roman"/>
          <w:color w:val="000000"/>
          <w:sz w:val="24"/>
          <w:szCs w:val="24"/>
        </w:rPr>
        <w:t xml:space="preserve"> Company (BCI)</w:t>
      </w:r>
    </w:p>
    <w:p w14:paraId="7DA074E4" w14:textId="2A9A80AB" w:rsidR="005B5829" w:rsidRDefault="005B5829" w:rsidP="005C0FDC">
      <w:pPr>
        <w:pStyle w:val="ListParagraph"/>
        <w:numPr>
          <w:ilvl w:val="0"/>
          <w:numId w:val="16"/>
        </w:numPr>
        <w:tabs>
          <w:tab w:val="left" w:pos="900"/>
        </w:tabs>
        <w:spacing w:after="160"/>
        <w:jc w:val="both"/>
        <w:rPr>
          <w:rFonts w:ascii="Times New Roman" w:hAnsi="Times New Roman"/>
          <w:color w:val="000000"/>
          <w:sz w:val="24"/>
          <w:szCs w:val="24"/>
        </w:rPr>
      </w:pPr>
      <w:r>
        <w:rPr>
          <w:rFonts w:ascii="Times New Roman" w:hAnsi="Times New Roman"/>
          <w:color w:val="000000"/>
          <w:sz w:val="24"/>
          <w:szCs w:val="24"/>
        </w:rPr>
        <w:t>Duramax Play Systems</w:t>
      </w:r>
    </w:p>
    <w:p w14:paraId="1ACD2140" w14:textId="1E2AE2F5" w:rsidR="005B5829" w:rsidRDefault="005B5829" w:rsidP="005C0FDC">
      <w:pPr>
        <w:pStyle w:val="ListParagraph"/>
        <w:numPr>
          <w:ilvl w:val="0"/>
          <w:numId w:val="16"/>
        </w:numPr>
        <w:tabs>
          <w:tab w:val="left" w:pos="900"/>
        </w:tabs>
        <w:spacing w:after="160"/>
        <w:jc w:val="both"/>
        <w:rPr>
          <w:rFonts w:ascii="Times New Roman" w:hAnsi="Times New Roman"/>
          <w:color w:val="000000"/>
          <w:sz w:val="24"/>
          <w:szCs w:val="24"/>
        </w:rPr>
      </w:pPr>
      <w:r>
        <w:rPr>
          <w:rFonts w:ascii="Times New Roman" w:hAnsi="Times New Roman"/>
          <w:color w:val="000000"/>
          <w:sz w:val="24"/>
          <w:szCs w:val="24"/>
        </w:rPr>
        <w:t>KOMPAN</w:t>
      </w:r>
    </w:p>
    <w:p w14:paraId="5EA1622C" w14:textId="6B7A302E" w:rsidR="007329DB" w:rsidRPr="005C0FDC" w:rsidRDefault="007329DB" w:rsidP="005C0FDC">
      <w:pPr>
        <w:pStyle w:val="ListParagraph"/>
        <w:numPr>
          <w:ilvl w:val="0"/>
          <w:numId w:val="16"/>
        </w:numPr>
        <w:tabs>
          <w:tab w:val="left" w:pos="900"/>
        </w:tabs>
        <w:spacing w:after="160"/>
        <w:jc w:val="both"/>
        <w:rPr>
          <w:rFonts w:ascii="Times New Roman" w:hAnsi="Times New Roman"/>
          <w:color w:val="000000"/>
          <w:sz w:val="24"/>
          <w:szCs w:val="24"/>
        </w:rPr>
      </w:pPr>
      <w:r>
        <w:rPr>
          <w:rFonts w:ascii="Times New Roman" w:hAnsi="Times New Roman"/>
          <w:color w:val="000000"/>
          <w:sz w:val="24"/>
          <w:szCs w:val="24"/>
        </w:rPr>
        <w:t>Superior Recreational Products</w:t>
      </w:r>
    </w:p>
    <w:bookmarkEnd w:id="0"/>
    <w:p w14:paraId="790312FA" w14:textId="77777777" w:rsidR="004250EF" w:rsidRDefault="004250EF" w:rsidP="0049140C">
      <w:pPr>
        <w:pBdr>
          <w:bottom w:val="single" w:sz="6" w:space="1" w:color="auto"/>
        </w:pBdr>
        <w:spacing w:after="120"/>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lastRenderedPageBreak/>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2"/>
      <w:footerReference w:type="default" r:id="rId13"/>
      <w:headerReference w:type="first" r:id="rId14"/>
      <w:footerReference w:type="first" r:id="rId15"/>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4299185B" w:rsidR="0069382C" w:rsidRPr="00EA1F05" w:rsidRDefault="0069382C" w:rsidP="0069382C">
    <w:pPr>
      <w:pStyle w:val="Header"/>
      <w:tabs>
        <w:tab w:val="clear" w:pos="8640"/>
        <w:tab w:val="right" w:pos="9900"/>
      </w:tabs>
      <w:rPr>
        <w:b/>
        <w:bCs/>
      </w:rPr>
    </w:pPr>
    <w:r w:rsidRPr="00EA1F05">
      <w:rPr>
        <w:b/>
        <w:bCs/>
      </w:rPr>
      <w:t xml:space="preserve">ADDENDUM NO. </w:t>
    </w:r>
    <w:r w:rsidR="000F0225">
      <w:rPr>
        <w:b/>
        <w:bCs/>
      </w:rPr>
      <w:t>2</w:t>
    </w:r>
    <w:r w:rsidRPr="00EA1F05">
      <w:rPr>
        <w:b/>
        <w:bCs/>
      </w:rPr>
      <w:tab/>
    </w:r>
    <w:r w:rsidRPr="00EA1F05">
      <w:rPr>
        <w:b/>
        <w:bCs/>
      </w:rPr>
      <w:tab/>
    </w:r>
    <w:r w:rsidR="00EA1F05" w:rsidRPr="00EA1F05">
      <w:rPr>
        <w:b/>
        <w:bCs/>
      </w:rPr>
      <w:t>2</w:t>
    </w:r>
    <w:r w:rsidR="00F4076C">
      <w:rPr>
        <w:b/>
        <w:bCs/>
      </w:rPr>
      <w:t>6</w:t>
    </w:r>
    <w:r w:rsidR="00EA1F05" w:rsidRPr="00EA1F05">
      <w:rPr>
        <w:b/>
        <w:bCs/>
      </w:rPr>
      <w:t>-</w:t>
    </w:r>
    <w:r w:rsidR="00185CE9">
      <w:rPr>
        <w:b/>
        <w:bCs/>
      </w:rPr>
      <w:t>407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FA1"/>
    <w:multiLevelType w:val="hybridMultilevel"/>
    <w:tmpl w:val="7AC41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CA27E5"/>
    <w:multiLevelType w:val="hybridMultilevel"/>
    <w:tmpl w:val="FA400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F0CDD"/>
    <w:multiLevelType w:val="hybridMultilevel"/>
    <w:tmpl w:val="1BF6F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06D5D7A"/>
    <w:multiLevelType w:val="hybridMultilevel"/>
    <w:tmpl w:val="9DCC3DDC"/>
    <w:lvl w:ilvl="0" w:tplc="FB98B57A">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102A72"/>
    <w:multiLevelType w:val="hybridMultilevel"/>
    <w:tmpl w:val="CFC2F4A4"/>
    <w:lvl w:ilvl="0" w:tplc="EB4ED1A8">
      <w:start w:val="1"/>
      <w:numFmt w:val="upp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501B55"/>
    <w:multiLevelType w:val="multilevel"/>
    <w:tmpl w:val="EBB657B8"/>
    <w:lvl w:ilvl="0">
      <w:start w:val="1"/>
      <w:numFmt w:val="decimal"/>
      <w:lvlText w:val="Q%1."/>
      <w:lvlJc w:val="left"/>
      <w:pPr>
        <w:ind w:left="720" w:hanging="360"/>
      </w:pPr>
      <w:rPr>
        <w:rFonts w:hint="default"/>
      </w:rPr>
    </w:lvl>
    <w:lvl w:ilvl="1">
      <w:start w:val="1"/>
      <w:numFmt w:val="none"/>
      <w:lvlText w:val="A."/>
      <w:lvlJc w:val="left"/>
      <w:pPr>
        <w:ind w:left="1440" w:hanging="360"/>
      </w:pPr>
      <w:rPr>
        <w:rFonts w:ascii="Times New Roman" w:hAnsi="Times New Roman" w:cs="Times New Roman"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9A07B3E"/>
    <w:multiLevelType w:val="hybridMultilevel"/>
    <w:tmpl w:val="DE3EA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14"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863DF7"/>
    <w:multiLevelType w:val="hybridMultilevel"/>
    <w:tmpl w:val="C114D1FC"/>
    <w:lvl w:ilvl="0" w:tplc="11CC25F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88269665">
    <w:abstractNumId w:val="1"/>
  </w:num>
  <w:num w:numId="2" w16cid:durableId="19864184">
    <w:abstractNumId w:val="13"/>
  </w:num>
  <w:num w:numId="3" w16cid:durableId="1569223518">
    <w:abstractNumId w:val="12"/>
  </w:num>
  <w:num w:numId="4" w16cid:durableId="584000639">
    <w:abstractNumId w:val="14"/>
  </w:num>
  <w:num w:numId="5" w16cid:durableId="489567764">
    <w:abstractNumId w:val="3"/>
  </w:num>
  <w:num w:numId="6" w16cid:durableId="445973893">
    <w:abstractNumId w:val="9"/>
  </w:num>
  <w:num w:numId="7" w16cid:durableId="1036589449">
    <w:abstractNumId w:val="7"/>
  </w:num>
  <w:num w:numId="8" w16cid:durableId="767965953">
    <w:abstractNumId w:val="10"/>
  </w:num>
  <w:num w:numId="9" w16cid:durableId="1435591811">
    <w:abstractNumId w:val="5"/>
  </w:num>
  <w:num w:numId="10" w16cid:durableId="1252544232">
    <w:abstractNumId w:val="11"/>
  </w:num>
  <w:num w:numId="11" w16cid:durableId="93404844">
    <w:abstractNumId w:val="15"/>
  </w:num>
  <w:num w:numId="12" w16cid:durableId="630551282">
    <w:abstractNumId w:val="4"/>
  </w:num>
  <w:num w:numId="13" w16cid:durableId="329140101">
    <w:abstractNumId w:val="2"/>
  </w:num>
  <w:num w:numId="14" w16cid:durableId="170264445">
    <w:abstractNumId w:val="8"/>
  </w:num>
  <w:num w:numId="15" w16cid:durableId="1033455571">
    <w:abstractNumId w:val="0"/>
  </w:num>
  <w:num w:numId="16" w16cid:durableId="1705137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bH9L/raoFi9I6WM/eJrDfWTTI2jDyLAdr7ip9GCHNgu1lHkLcK6TzguP+U+nJFGYexgWVJlAROCmNc0nRv6fw==" w:salt="ZxUCjGr3mGsBQwxXMUghu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52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2FD5"/>
    <w:rsid w:val="00033D45"/>
    <w:rsid w:val="000414E2"/>
    <w:rsid w:val="00043A2A"/>
    <w:rsid w:val="00046679"/>
    <w:rsid w:val="000509F0"/>
    <w:rsid w:val="00053EE2"/>
    <w:rsid w:val="00062627"/>
    <w:rsid w:val="00063DA4"/>
    <w:rsid w:val="00074459"/>
    <w:rsid w:val="00074A66"/>
    <w:rsid w:val="00083067"/>
    <w:rsid w:val="000946A3"/>
    <w:rsid w:val="00096A78"/>
    <w:rsid w:val="000A3D94"/>
    <w:rsid w:val="000A49A7"/>
    <w:rsid w:val="000A4CAB"/>
    <w:rsid w:val="000A52EB"/>
    <w:rsid w:val="000A7862"/>
    <w:rsid w:val="000D04A1"/>
    <w:rsid w:val="000F0225"/>
    <w:rsid w:val="000F43B5"/>
    <w:rsid w:val="00103943"/>
    <w:rsid w:val="001167AC"/>
    <w:rsid w:val="001252A5"/>
    <w:rsid w:val="00132B21"/>
    <w:rsid w:val="00140EBE"/>
    <w:rsid w:val="00147DD7"/>
    <w:rsid w:val="00160D8F"/>
    <w:rsid w:val="001841B5"/>
    <w:rsid w:val="00185CE9"/>
    <w:rsid w:val="00187610"/>
    <w:rsid w:val="00196E04"/>
    <w:rsid w:val="001B0446"/>
    <w:rsid w:val="001B5893"/>
    <w:rsid w:val="001C5C76"/>
    <w:rsid w:val="001C740F"/>
    <w:rsid w:val="001D0E81"/>
    <w:rsid w:val="001D2C80"/>
    <w:rsid w:val="001D4B2B"/>
    <w:rsid w:val="001E5AC9"/>
    <w:rsid w:val="001F5985"/>
    <w:rsid w:val="001F757A"/>
    <w:rsid w:val="002053F0"/>
    <w:rsid w:val="00224BFC"/>
    <w:rsid w:val="002315C6"/>
    <w:rsid w:val="002320AE"/>
    <w:rsid w:val="00241DF8"/>
    <w:rsid w:val="002460D7"/>
    <w:rsid w:val="002536F8"/>
    <w:rsid w:val="0025668B"/>
    <w:rsid w:val="00271D07"/>
    <w:rsid w:val="002735DD"/>
    <w:rsid w:val="0027455F"/>
    <w:rsid w:val="002763BF"/>
    <w:rsid w:val="002815E8"/>
    <w:rsid w:val="0028573B"/>
    <w:rsid w:val="00295CB1"/>
    <w:rsid w:val="002B2528"/>
    <w:rsid w:val="002D369E"/>
    <w:rsid w:val="002D4C1C"/>
    <w:rsid w:val="002E2E2C"/>
    <w:rsid w:val="002F3B18"/>
    <w:rsid w:val="003016A9"/>
    <w:rsid w:val="00330218"/>
    <w:rsid w:val="00345D8F"/>
    <w:rsid w:val="00347217"/>
    <w:rsid w:val="0034755A"/>
    <w:rsid w:val="00362BF4"/>
    <w:rsid w:val="0036641A"/>
    <w:rsid w:val="00385A10"/>
    <w:rsid w:val="0038787D"/>
    <w:rsid w:val="003A18D7"/>
    <w:rsid w:val="003A632F"/>
    <w:rsid w:val="003A7DCC"/>
    <w:rsid w:val="003B5832"/>
    <w:rsid w:val="003D1423"/>
    <w:rsid w:val="003F09B1"/>
    <w:rsid w:val="003F206F"/>
    <w:rsid w:val="003F2FBF"/>
    <w:rsid w:val="003F6E82"/>
    <w:rsid w:val="003F7609"/>
    <w:rsid w:val="00402147"/>
    <w:rsid w:val="004131A7"/>
    <w:rsid w:val="004250EF"/>
    <w:rsid w:val="00426BCD"/>
    <w:rsid w:val="004608E6"/>
    <w:rsid w:val="00464CAE"/>
    <w:rsid w:val="004702ED"/>
    <w:rsid w:val="0048032D"/>
    <w:rsid w:val="0049140C"/>
    <w:rsid w:val="004B1918"/>
    <w:rsid w:val="004C397B"/>
    <w:rsid w:val="004C3C70"/>
    <w:rsid w:val="004E3EE4"/>
    <w:rsid w:val="0050375E"/>
    <w:rsid w:val="005055D3"/>
    <w:rsid w:val="00517FFC"/>
    <w:rsid w:val="00523D30"/>
    <w:rsid w:val="00525414"/>
    <w:rsid w:val="00525FD8"/>
    <w:rsid w:val="0052661D"/>
    <w:rsid w:val="00564B2F"/>
    <w:rsid w:val="0057065C"/>
    <w:rsid w:val="005707DB"/>
    <w:rsid w:val="005B0DD4"/>
    <w:rsid w:val="005B37C1"/>
    <w:rsid w:val="005B5829"/>
    <w:rsid w:val="005C0FDC"/>
    <w:rsid w:val="005C43BF"/>
    <w:rsid w:val="005D3CB7"/>
    <w:rsid w:val="005D5DBC"/>
    <w:rsid w:val="00603ED8"/>
    <w:rsid w:val="00605C06"/>
    <w:rsid w:val="0061414A"/>
    <w:rsid w:val="0062696B"/>
    <w:rsid w:val="0064276A"/>
    <w:rsid w:val="0064353B"/>
    <w:rsid w:val="00653049"/>
    <w:rsid w:val="006564E6"/>
    <w:rsid w:val="00660CA2"/>
    <w:rsid w:val="006725EC"/>
    <w:rsid w:val="0069382C"/>
    <w:rsid w:val="006B07A5"/>
    <w:rsid w:val="006D745E"/>
    <w:rsid w:val="006E081D"/>
    <w:rsid w:val="006E7E3A"/>
    <w:rsid w:val="0070289C"/>
    <w:rsid w:val="007036FA"/>
    <w:rsid w:val="00706554"/>
    <w:rsid w:val="00707723"/>
    <w:rsid w:val="00710E05"/>
    <w:rsid w:val="007124B6"/>
    <w:rsid w:val="007329DB"/>
    <w:rsid w:val="007368C3"/>
    <w:rsid w:val="00742502"/>
    <w:rsid w:val="00750748"/>
    <w:rsid w:val="00783163"/>
    <w:rsid w:val="007855F2"/>
    <w:rsid w:val="00785DA3"/>
    <w:rsid w:val="007A5299"/>
    <w:rsid w:val="007D75DF"/>
    <w:rsid w:val="007F6F6F"/>
    <w:rsid w:val="0080285B"/>
    <w:rsid w:val="0080437C"/>
    <w:rsid w:val="00804ECA"/>
    <w:rsid w:val="00807860"/>
    <w:rsid w:val="00830EBE"/>
    <w:rsid w:val="00831988"/>
    <w:rsid w:val="00837F13"/>
    <w:rsid w:val="008428B7"/>
    <w:rsid w:val="00845236"/>
    <w:rsid w:val="00855896"/>
    <w:rsid w:val="0087510B"/>
    <w:rsid w:val="008762A3"/>
    <w:rsid w:val="00884FB7"/>
    <w:rsid w:val="008B5A62"/>
    <w:rsid w:val="008C2F2A"/>
    <w:rsid w:val="008D2849"/>
    <w:rsid w:val="008E18D1"/>
    <w:rsid w:val="008E271C"/>
    <w:rsid w:val="008E5F15"/>
    <w:rsid w:val="008F3A92"/>
    <w:rsid w:val="00910378"/>
    <w:rsid w:val="00910642"/>
    <w:rsid w:val="0091352D"/>
    <w:rsid w:val="0091430A"/>
    <w:rsid w:val="009152CD"/>
    <w:rsid w:val="00932678"/>
    <w:rsid w:val="00933424"/>
    <w:rsid w:val="00954EAB"/>
    <w:rsid w:val="00992C79"/>
    <w:rsid w:val="00997447"/>
    <w:rsid w:val="009A5699"/>
    <w:rsid w:val="009A68A8"/>
    <w:rsid w:val="009A71C4"/>
    <w:rsid w:val="009D2D83"/>
    <w:rsid w:val="009D66F5"/>
    <w:rsid w:val="009E2A73"/>
    <w:rsid w:val="009E4371"/>
    <w:rsid w:val="009E6141"/>
    <w:rsid w:val="009F6C19"/>
    <w:rsid w:val="00A07B66"/>
    <w:rsid w:val="00A2718B"/>
    <w:rsid w:val="00A32AF0"/>
    <w:rsid w:val="00A34AFE"/>
    <w:rsid w:val="00A5510B"/>
    <w:rsid w:val="00A6185C"/>
    <w:rsid w:val="00A70D69"/>
    <w:rsid w:val="00A72F3F"/>
    <w:rsid w:val="00A87373"/>
    <w:rsid w:val="00A93012"/>
    <w:rsid w:val="00AA0309"/>
    <w:rsid w:val="00AA2A5A"/>
    <w:rsid w:val="00AD4A23"/>
    <w:rsid w:val="00AE7A18"/>
    <w:rsid w:val="00B06370"/>
    <w:rsid w:val="00B07A7F"/>
    <w:rsid w:val="00B32C94"/>
    <w:rsid w:val="00B41DB2"/>
    <w:rsid w:val="00B60E88"/>
    <w:rsid w:val="00B64F84"/>
    <w:rsid w:val="00B70B00"/>
    <w:rsid w:val="00B82A39"/>
    <w:rsid w:val="00B97D79"/>
    <w:rsid w:val="00BA544F"/>
    <w:rsid w:val="00BB2EED"/>
    <w:rsid w:val="00BC4665"/>
    <w:rsid w:val="00BC4CFC"/>
    <w:rsid w:val="00BC53F6"/>
    <w:rsid w:val="00BD7B4A"/>
    <w:rsid w:val="00BE1198"/>
    <w:rsid w:val="00BF0C3E"/>
    <w:rsid w:val="00BF1A10"/>
    <w:rsid w:val="00C02B93"/>
    <w:rsid w:val="00C04BF9"/>
    <w:rsid w:val="00C07D27"/>
    <w:rsid w:val="00C20D39"/>
    <w:rsid w:val="00C3031B"/>
    <w:rsid w:val="00C518D9"/>
    <w:rsid w:val="00C5202C"/>
    <w:rsid w:val="00C523CA"/>
    <w:rsid w:val="00C54BBE"/>
    <w:rsid w:val="00C65E0D"/>
    <w:rsid w:val="00C66A0C"/>
    <w:rsid w:val="00C83188"/>
    <w:rsid w:val="00C95E9D"/>
    <w:rsid w:val="00CA1A27"/>
    <w:rsid w:val="00CB1B38"/>
    <w:rsid w:val="00CC306A"/>
    <w:rsid w:val="00CC4FF2"/>
    <w:rsid w:val="00CD038E"/>
    <w:rsid w:val="00CE0010"/>
    <w:rsid w:val="00CF68E6"/>
    <w:rsid w:val="00D01ADF"/>
    <w:rsid w:val="00D20816"/>
    <w:rsid w:val="00D20F7A"/>
    <w:rsid w:val="00D258A9"/>
    <w:rsid w:val="00D4336C"/>
    <w:rsid w:val="00D454B6"/>
    <w:rsid w:val="00DA4DE3"/>
    <w:rsid w:val="00DB6216"/>
    <w:rsid w:val="00DB7FA9"/>
    <w:rsid w:val="00DC457D"/>
    <w:rsid w:val="00DC68A5"/>
    <w:rsid w:val="00DD2371"/>
    <w:rsid w:val="00DD4532"/>
    <w:rsid w:val="00DD47CC"/>
    <w:rsid w:val="00E03D6A"/>
    <w:rsid w:val="00E12DB6"/>
    <w:rsid w:val="00E531E3"/>
    <w:rsid w:val="00E5490D"/>
    <w:rsid w:val="00E54A57"/>
    <w:rsid w:val="00E63776"/>
    <w:rsid w:val="00E925C6"/>
    <w:rsid w:val="00EA1F05"/>
    <w:rsid w:val="00EB25CE"/>
    <w:rsid w:val="00EE17FC"/>
    <w:rsid w:val="00EE3D54"/>
    <w:rsid w:val="00EF5966"/>
    <w:rsid w:val="00F02DD9"/>
    <w:rsid w:val="00F07C3F"/>
    <w:rsid w:val="00F1278D"/>
    <w:rsid w:val="00F20605"/>
    <w:rsid w:val="00F26946"/>
    <w:rsid w:val="00F4076C"/>
    <w:rsid w:val="00F46047"/>
    <w:rsid w:val="00F55809"/>
    <w:rsid w:val="00F60805"/>
    <w:rsid w:val="00F75E41"/>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032FD5"/>
    <w:rsid w:val="001C740F"/>
    <w:rsid w:val="001D0E81"/>
    <w:rsid w:val="0028573B"/>
    <w:rsid w:val="00295CB1"/>
    <w:rsid w:val="003D1423"/>
    <w:rsid w:val="004702ED"/>
    <w:rsid w:val="0048083F"/>
    <w:rsid w:val="004E3EE4"/>
    <w:rsid w:val="005247F9"/>
    <w:rsid w:val="007036FA"/>
    <w:rsid w:val="00750748"/>
    <w:rsid w:val="007D75DF"/>
    <w:rsid w:val="008F6B69"/>
    <w:rsid w:val="00925724"/>
    <w:rsid w:val="00A70D69"/>
    <w:rsid w:val="00B3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2.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127934-7837-456E-BD59-82D5412E8075}">
  <ds:schemaRefs>
    <ds:schemaRef ds:uri="http://schemas.openxmlformats.org/officeDocument/2006/bibliography"/>
  </ds:schemaRefs>
</ds:datastoreItem>
</file>

<file path=customXml/itemProps4.xml><?xml version="1.0" encoding="utf-8"?>
<ds:datastoreItem xmlns:ds="http://schemas.openxmlformats.org/officeDocument/2006/customXml" ds:itemID="{05EE6ADB-36FA-4F58-8FFA-0401AAADB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349</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Rogers, Sandra</cp:lastModifiedBy>
  <cp:revision>7</cp:revision>
  <cp:lastPrinted>2025-10-21T13:16:00Z</cp:lastPrinted>
  <dcterms:created xsi:type="dcterms:W3CDTF">2025-11-04T16:47:00Z</dcterms:created>
  <dcterms:modified xsi:type="dcterms:W3CDTF">2025-11-04T17:07:00Z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