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37420E89" w14:textId="77777777" w:rsidR="00A06062" w:rsidRDefault="00A06062" w:rsidP="00D258A9">
      <w:pPr>
        <w:tabs>
          <w:tab w:val="left" w:pos="7020"/>
        </w:tabs>
        <w:rPr>
          <w:b/>
          <w:szCs w:val="24"/>
        </w:rPr>
      </w:pPr>
    </w:p>
    <w:p w14:paraId="5E2E8274" w14:textId="3EEC595B" w:rsidR="00EF5966" w:rsidRPr="00CD038E" w:rsidRDefault="00EA1F05" w:rsidP="00D258A9">
      <w:pPr>
        <w:tabs>
          <w:tab w:val="left" w:pos="7020"/>
        </w:tabs>
        <w:rPr>
          <w:szCs w:val="24"/>
        </w:rPr>
      </w:pPr>
      <w:r>
        <w:rPr>
          <w:b/>
          <w:szCs w:val="24"/>
        </w:rPr>
        <w:t xml:space="preserve">SOLICTATION: </w:t>
      </w:r>
      <w:r w:rsidR="00A06062">
        <w:rPr>
          <w:bCs/>
          <w:szCs w:val="24"/>
        </w:rPr>
        <w:t>Green Mountain Scenic Overlook Landscape &amp; Park Operations</w:t>
      </w:r>
      <w:r w:rsidR="00525414" w:rsidRPr="00CD038E">
        <w:rPr>
          <w:szCs w:val="24"/>
        </w:rPr>
        <w:tab/>
      </w:r>
      <w:r w:rsidR="00136D00" w:rsidRPr="00A600EC">
        <w:rPr>
          <w:szCs w:val="24"/>
        </w:rPr>
        <w:t>02/0</w:t>
      </w:r>
      <w:r w:rsidR="00A03A6A">
        <w:rPr>
          <w:szCs w:val="24"/>
        </w:rPr>
        <w:t>9</w:t>
      </w:r>
      <w:r w:rsidR="00136D00" w:rsidRPr="00A600EC">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09D9306C" w:rsidR="00EA1F05" w:rsidRPr="009F0845" w:rsidRDefault="009F0845" w:rsidP="009F0845">
      <w:pPr>
        <w:tabs>
          <w:tab w:val="left" w:pos="900"/>
        </w:tabs>
        <w:spacing w:after="160"/>
        <w:ind w:hanging="446"/>
        <w:jc w:val="both"/>
        <w:rPr>
          <w:color w:val="000000"/>
          <w:szCs w:val="24"/>
        </w:rPr>
      </w:pPr>
      <w:r>
        <w:rPr>
          <w:color w:val="000000"/>
          <w:szCs w:val="24"/>
        </w:rPr>
        <w:t>Q2.</w:t>
      </w:r>
      <w:r>
        <w:rPr>
          <w:color w:val="000000"/>
          <w:szCs w:val="24"/>
        </w:rPr>
        <w:tab/>
      </w:r>
      <w:r w:rsidR="00F46E09" w:rsidRPr="009F0845">
        <w:rPr>
          <w:color w:val="000000"/>
          <w:szCs w:val="24"/>
        </w:rPr>
        <w:t xml:space="preserve">We meet </w:t>
      </w:r>
      <w:proofErr w:type="gramStart"/>
      <w:r w:rsidR="00F46E09" w:rsidRPr="009F0845">
        <w:rPr>
          <w:color w:val="000000"/>
          <w:szCs w:val="24"/>
        </w:rPr>
        <w:t>all of</w:t>
      </w:r>
      <w:proofErr w:type="gramEnd"/>
      <w:r w:rsidR="00F46E09" w:rsidRPr="009F0845">
        <w:rPr>
          <w:color w:val="000000"/>
          <w:szCs w:val="24"/>
        </w:rPr>
        <w:t xml:space="preserve"> the experience and insurance qualifications but are currently workers comp exempt. Will this be acceptable, or would you advise on getting the coverage for this project?</w:t>
      </w:r>
    </w:p>
    <w:p w14:paraId="502707AC" w14:textId="638B3973" w:rsidR="002D4C1C" w:rsidRDefault="00F46E09" w:rsidP="00DA4DE3">
      <w:pPr>
        <w:pStyle w:val="ListParagraph"/>
        <w:numPr>
          <w:ilvl w:val="1"/>
          <w:numId w:val="8"/>
        </w:numPr>
        <w:spacing w:after="160"/>
        <w:ind w:left="540" w:hanging="450"/>
        <w:jc w:val="both"/>
        <w:rPr>
          <w:b/>
          <w:bCs/>
          <w:color w:val="000000"/>
          <w:szCs w:val="24"/>
        </w:rPr>
      </w:pPr>
      <w:r>
        <w:rPr>
          <w:b/>
          <w:bCs/>
          <w:color w:val="000000"/>
          <w:szCs w:val="24"/>
        </w:rPr>
        <w:t xml:space="preserve">Exhibit B provides </w:t>
      </w:r>
      <w:r w:rsidR="009F0845">
        <w:rPr>
          <w:b/>
          <w:bCs/>
          <w:color w:val="000000"/>
          <w:szCs w:val="24"/>
        </w:rPr>
        <w:t>the minimum insurance requirements under this project. See Section 1.3.3.</w:t>
      </w:r>
    </w:p>
    <w:p w14:paraId="5E90FEEC" w14:textId="46B160E9" w:rsidR="00083358" w:rsidRDefault="00083358" w:rsidP="00083358">
      <w:pPr>
        <w:tabs>
          <w:tab w:val="left" w:pos="900"/>
        </w:tabs>
        <w:spacing w:after="160"/>
        <w:ind w:hanging="446"/>
        <w:jc w:val="both"/>
        <w:rPr>
          <w:color w:val="000000"/>
          <w:szCs w:val="24"/>
        </w:rPr>
      </w:pPr>
      <w:r w:rsidRPr="00083358">
        <w:rPr>
          <w:color w:val="000000"/>
          <w:szCs w:val="24"/>
        </w:rPr>
        <w:t>Q3.</w:t>
      </w:r>
      <w:r w:rsidRPr="00083358">
        <w:rPr>
          <w:color w:val="000000"/>
          <w:szCs w:val="24"/>
        </w:rPr>
        <w:tab/>
      </w:r>
      <w:r>
        <w:rPr>
          <w:color w:val="000000"/>
          <w:szCs w:val="24"/>
        </w:rPr>
        <w:t>What is the current vendor and the contract amount?</w:t>
      </w:r>
    </w:p>
    <w:p w14:paraId="5C2DACEC" w14:textId="0D71062F" w:rsidR="00A03A6A" w:rsidRDefault="00083358" w:rsidP="00A03A6A">
      <w:pPr>
        <w:pStyle w:val="ListParagraph"/>
        <w:numPr>
          <w:ilvl w:val="1"/>
          <w:numId w:val="8"/>
        </w:numPr>
        <w:spacing w:after="160"/>
        <w:ind w:left="540" w:hanging="450"/>
        <w:jc w:val="both"/>
        <w:rPr>
          <w:b/>
          <w:bCs/>
          <w:color w:val="000000"/>
          <w:szCs w:val="24"/>
        </w:rPr>
      </w:pPr>
      <w:r>
        <w:rPr>
          <w:b/>
          <w:bCs/>
          <w:color w:val="000000"/>
          <w:szCs w:val="24"/>
        </w:rPr>
        <w:t xml:space="preserve">The current contract can be found here: </w:t>
      </w:r>
      <w:hyperlink r:id="rId12" w:history="1">
        <w:r w:rsidR="00A03A6A" w:rsidRPr="00E851AD">
          <w:rPr>
            <w:rStyle w:val="Hyperlink"/>
            <w:b/>
            <w:bCs/>
            <w:szCs w:val="24"/>
          </w:rPr>
          <w:t>https://c.lakecountyfl.gov/ProcurementDocuments/term-supply_contracts/21-0428.pdf</w:t>
        </w:r>
      </w:hyperlink>
    </w:p>
    <w:p w14:paraId="79F54E14" w14:textId="4C7FD411" w:rsidR="00083358" w:rsidRDefault="00083358" w:rsidP="00A03A6A">
      <w:pPr>
        <w:tabs>
          <w:tab w:val="left" w:pos="900"/>
        </w:tabs>
        <w:spacing w:after="160"/>
        <w:ind w:hanging="446"/>
        <w:jc w:val="both"/>
        <w:rPr>
          <w:color w:val="000000"/>
          <w:szCs w:val="24"/>
        </w:rPr>
      </w:pPr>
      <w:r>
        <w:rPr>
          <w:color w:val="000000"/>
          <w:szCs w:val="24"/>
        </w:rPr>
        <w:t>Q4.</w:t>
      </w:r>
      <w:r>
        <w:rPr>
          <w:color w:val="000000"/>
          <w:szCs w:val="24"/>
        </w:rPr>
        <w:tab/>
        <w:t>Is there a mandatory meeting for this solicitation?</w:t>
      </w:r>
    </w:p>
    <w:p w14:paraId="573A4FA3" w14:textId="3D4C7988" w:rsidR="00083358" w:rsidRPr="00083358" w:rsidRDefault="00A03A6A" w:rsidP="00083358">
      <w:pPr>
        <w:pStyle w:val="ListParagraph"/>
        <w:numPr>
          <w:ilvl w:val="1"/>
          <w:numId w:val="8"/>
        </w:numPr>
        <w:spacing w:after="160"/>
        <w:ind w:left="540" w:hanging="450"/>
        <w:jc w:val="both"/>
        <w:rPr>
          <w:b/>
          <w:bCs/>
          <w:color w:val="000000"/>
          <w:szCs w:val="24"/>
        </w:rPr>
      </w:pPr>
      <w:r>
        <w:rPr>
          <w:b/>
          <w:bCs/>
          <w:color w:val="000000"/>
          <w:szCs w:val="24"/>
        </w:rPr>
        <w:t xml:space="preserve">No. </w:t>
      </w:r>
      <w:r w:rsidR="00083358">
        <w:rPr>
          <w:b/>
          <w:bCs/>
          <w:color w:val="000000"/>
          <w:szCs w:val="24"/>
        </w:rPr>
        <w:t>It is the vendor’s responsibility to walk through the park to view the existing mowing boundaries and familiarize themselves with the conditions that may have an impact on the scope of work, as well as equipment, materials, and labor required.</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3"/>
      <w:footerReference w:type="default" r:id="rId14"/>
      <w:headerReference w:type="first" r:id="rId15"/>
      <w:footerReference w:type="first" r:id="rId16"/>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8DD207C" w:rsidR="0069382C" w:rsidRPr="00EA1F05" w:rsidRDefault="0069382C" w:rsidP="0069382C">
    <w:pPr>
      <w:pStyle w:val="Header"/>
      <w:tabs>
        <w:tab w:val="clear" w:pos="8640"/>
        <w:tab w:val="right" w:pos="9900"/>
      </w:tabs>
      <w:rPr>
        <w:b/>
        <w:bCs/>
      </w:rPr>
    </w:pPr>
    <w:r w:rsidRPr="00EA1F05">
      <w:rPr>
        <w:b/>
        <w:bCs/>
      </w:rPr>
      <w:t xml:space="preserve">ADDENDUM NO. </w:t>
    </w:r>
    <w:r w:rsidR="00F46E09">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A06062">
      <w:rPr>
        <w:b/>
        <w:bCs/>
      </w:rPr>
      <w:t>403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8F03A7"/>
    <w:multiLevelType w:val="hybridMultilevel"/>
    <w:tmpl w:val="34227010"/>
    <w:lvl w:ilvl="0" w:tplc="13667788">
      <w:start w:val="1"/>
      <w:numFmt w:val="upperLetter"/>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7107B9"/>
    <w:multiLevelType w:val="hybridMultilevel"/>
    <w:tmpl w:val="203018AA"/>
    <w:lvl w:ilvl="0" w:tplc="EB721B70">
      <w:start w:val="1"/>
      <w:numFmt w:val="upp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0"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9"/>
  </w:num>
  <w:num w:numId="3" w16cid:durableId="1569223518">
    <w:abstractNumId w:val="8"/>
  </w:num>
  <w:num w:numId="4" w16cid:durableId="584000639">
    <w:abstractNumId w:val="10"/>
  </w:num>
  <w:num w:numId="5" w16cid:durableId="489567764">
    <w:abstractNumId w:val="1"/>
  </w:num>
  <w:num w:numId="6" w16cid:durableId="445973893">
    <w:abstractNumId w:val="5"/>
  </w:num>
  <w:num w:numId="7" w16cid:durableId="1036589449">
    <w:abstractNumId w:val="4"/>
  </w:num>
  <w:num w:numId="8" w16cid:durableId="767965953">
    <w:abstractNumId w:val="6"/>
  </w:num>
  <w:num w:numId="9" w16cid:durableId="1435591811">
    <w:abstractNumId w:val="2"/>
  </w:num>
  <w:num w:numId="10" w16cid:durableId="1476797115">
    <w:abstractNumId w:val="3"/>
  </w:num>
  <w:num w:numId="11" w16cid:durableId="15234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QIK4PDB8nB5lyqEyQJgJwRGc+s2UO9mBIkM8DeqZiCi6H5yAyNU36rNCmsGjPvBeSoTIMJzQvpb3PNSBg84Q==" w:salt="PETfxXM9UO4c6fYuXIu+Q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83358"/>
    <w:rsid w:val="000946A3"/>
    <w:rsid w:val="00096A78"/>
    <w:rsid w:val="000A3D94"/>
    <w:rsid w:val="000A49A7"/>
    <w:rsid w:val="000A4CAB"/>
    <w:rsid w:val="000A52EB"/>
    <w:rsid w:val="000A7862"/>
    <w:rsid w:val="000D04A1"/>
    <w:rsid w:val="000F43B5"/>
    <w:rsid w:val="00103943"/>
    <w:rsid w:val="001167AC"/>
    <w:rsid w:val="001252A5"/>
    <w:rsid w:val="00132B21"/>
    <w:rsid w:val="00136D00"/>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047F"/>
    <w:rsid w:val="004E3EE4"/>
    <w:rsid w:val="0050375E"/>
    <w:rsid w:val="005055D3"/>
    <w:rsid w:val="00517FFC"/>
    <w:rsid w:val="00523D30"/>
    <w:rsid w:val="00525414"/>
    <w:rsid w:val="00525FD8"/>
    <w:rsid w:val="0052661D"/>
    <w:rsid w:val="00537D82"/>
    <w:rsid w:val="0057065C"/>
    <w:rsid w:val="005707DB"/>
    <w:rsid w:val="005B37C1"/>
    <w:rsid w:val="005C43BF"/>
    <w:rsid w:val="005D3CB7"/>
    <w:rsid w:val="00603ED8"/>
    <w:rsid w:val="00605C06"/>
    <w:rsid w:val="00606F2D"/>
    <w:rsid w:val="0061414A"/>
    <w:rsid w:val="0064276A"/>
    <w:rsid w:val="00653049"/>
    <w:rsid w:val="006564E6"/>
    <w:rsid w:val="00660CA2"/>
    <w:rsid w:val="006725EC"/>
    <w:rsid w:val="0069382C"/>
    <w:rsid w:val="006D745E"/>
    <w:rsid w:val="006E2F00"/>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96081"/>
    <w:rsid w:val="008B5A62"/>
    <w:rsid w:val="008C2F2A"/>
    <w:rsid w:val="008E18D1"/>
    <w:rsid w:val="008E271C"/>
    <w:rsid w:val="008E5F15"/>
    <w:rsid w:val="008F3A92"/>
    <w:rsid w:val="009036EB"/>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0845"/>
    <w:rsid w:val="009F6C19"/>
    <w:rsid w:val="00A03A6A"/>
    <w:rsid w:val="00A06062"/>
    <w:rsid w:val="00A07B66"/>
    <w:rsid w:val="00A2718B"/>
    <w:rsid w:val="00A32AF0"/>
    <w:rsid w:val="00A34AFE"/>
    <w:rsid w:val="00A5510B"/>
    <w:rsid w:val="00A600EC"/>
    <w:rsid w:val="00A6185C"/>
    <w:rsid w:val="00A72F3F"/>
    <w:rsid w:val="00A87373"/>
    <w:rsid w:val="00A93012"/>
    <w:rsid w:val="00AA0309"/>
    <w:rsid w:val="00AA2A5A"/>
    <w:rsid w:val="00AD4A23"/>
    <w:rsid w:val="00AE7A18"/>
    <w:rsid w:val="00B06370"/>
    <w:rsid w:val="00B077B9"/>
    <w:rsid w:val="00B07A7F"/>
    <w:rsid w:val="00B40399"/>
    <w:rsid w:val="00B60E88"/>
    <w:rsid w:val="00B64F84"/>
    <w:rsid w:val="00B70B00"/>
    <w:rsid w:val="00B82A39"/>
    <w:rsid w:val="00B97D79"/>
    <w:rsid w:val="00BA26A6"/>
    <w:rsid w:val="00BA544F"/>
    <w:rsid w:val="00BB18EA"/>
    <w:rsid w:val="00BB2EED"/>
    <w:rsid w:val="00BC4665"/>
    <w:rsid w:val="00BC4CFC"/>
    <w:rsid w:val="00BC53F6"/>
    <w:rsid w:val="00BC617A"/>
    <w:rsid w:val="00BD7B4A"/>
    <w:rsid w:val="00BF0C3E"/>
    <w:rsid w:val="00BF1A10"/>
    <w:rsid w:val="00C02B93"/>
    <w:rsid w:val="00C04BF9"/>
    <w:rsid w:val="00C07D27"/>
    <w:rsid w:val="00C20D39"/>
    <w:rsid w:val="00C25CA3"/>
    <w:rsid w:val="00C3031B"/>
    <w:rsid w:val="00C518D9"/>
    <w:rsid w:val="00C5202C"/>
    <w:rsid w:val="00C523CA"/>
    <w:rsid w:val="00C54BBE"/>
    <w:rsid w:val="00C65E0D"/>
    <w:rsid w:val="00C66A0C"/>
    <w:rsid w:val="00C83188"/>
    <w:rsid w:val="00C832F7"/>
    <w:rsid w:val="00C95E9D"/>
    <w:rsid w:val="00CA1A27"/>
    <w:rsid w:val="00CB1B38"/>
    <w:rsid w:val="00CC306A"/>
    <w:rsid w:val="00CC4FF2"/>
    <w:rsid w:val="00CD038E"/>
    <w:rsid w:val="00CE0010"/>
    <w:rsid w:val="00CF68E6"/>
    <w:rsid w:val="00D01ADF"/>
    <w:rsid w:val="00D20816"/>
    <w:rsid w:val="00D258A9"/>
    <w:rsid w:val="00D30828"/>
    <w:rsid w:val="00D4336C"/>
    <w:rsid w:val="00D454B6"/>
    <w:rsid w:val="00DA4DE3"/>
    <w:rsid w:val="00DB7FA9"/>
    <w:rsid w:val="00DC457D"/>
    <w:rsid w:val="00DC68A5"/>
    <w:rsid w:val="00DD2371"/>
    <w:rsid w:val="00DD4532"/>
    <w:rsid w:val="00E11864"/>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46E09"/>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08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akecountyfl.gov/ProcurementDocuments/term-supply_contracts/21-042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8083F"/>
    <w:rsid w:val="004E047F"/>
    <w:rsid w:val="004E3EE4"/>
    <w:rsid w:val="005247F9"/>
    <w:rsid w:val="007036FA"/>
    <w:rsid w:val="00896081"/>
    <w:rsid w:val="008F6B69"/>
    <w:rsid w:val="009036EB"/>
    <w:rsid w:val="00925724"/>
    <w:rsid w:val="00C832F7"/>
    <w:rsid w:val="00D30828"/>
    <w:rsid w:val="00E1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3.xml><?xml version="1.0" encoding="utf-8"?>
<ds:datastoreItem xmlns:ds="http://schemas.openxmlformats.org/officeDocument/2006/customXml" ds:itemID="{3AAD066B-B531-4028-A445-8BB88F3AC3A1}">
  <ds:schemaRefs>
    <ds:schemaRef ds:uri="http://schemas.openxmlformats.org/officeDocument/2006/bibliography"/>
  </ds:schemaRefs>
</ds:datastoreItem>
</file>

<file path=customXml/itemProps4.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1634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4</cp:revision>
  <cp:lastPrinted>2020-04-01T15:04:00Z</cp:lastPrinted>
  <dcterms:created xsi:type="dcterms:W3CDTF">2026-02-06T17:52:00Z</dcterms:created>
  <dcterms:modified xsi:type="dcterms:W3CDTF">2026-02-09T13:38:00Z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