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653A57FF" w:rsidR="000E5823" w:rsidRPr="009743ED" w:rsidRDefault="000E5823" w:rsidP="00D44A38">
      <w:pPr>
        <w:pStyle w:val="NoSpacing"/>
        <w:numPr>
          <w:ilvl w:val="2"/>
          <w:numId w:val="2"/>
        </w:numPr>
        <w:spacing w:after="120"/>
        <w:ind w:left="1080" w:hanging="720"/>
        <w:jc w:val="both"/>
        <w:rPr>
          <w:rFonts w:cs="Times New Roman"/>
          <w:szCs w:val="24"/>
        </w:rPr>
      </w:pPr>
      <w:r w:rsidRPr="000E5823">
        <w:rPr>
          <w:rFonts w:cs="Times New Roman"/>
          <w:szCs w:val="24"/>
        </w:rPr>
        <w:t xml:space="preserve">Automobile </w:t>
      </w:r>
      <w:r w:rsidR="001A1DFD">
        <w:rPr>
          <w:rFonts w:cs="Times New Roman"/>
          <w:szCs w:val="24"/>
        </w:rPr>
        <w:t>L</w:t>
      </w:r>
      <w:r w:rsidRPr="000E5823">
        <w:rPr>
          <w:rFonts w:cs="Times New Roman"/>
          <w:szCs w:val="24"/>
        </w:rPr>
        <w:t xml:space="preserve">iability </w:t>
      </w:r>
      <w:r w:rsidR="001A1DFD">
        <w:rPr>
          <w:rFonts w:cs="Times New Roman"/>
          <w:szCs w:val="24"/>
        </w:rPr>
        <w:t>I</w:t>
      </w:r>
      <w:r w:rsidRPr="000E5823">
        <w:rPr>
          <w:rFonts w:cs="Times New Roman"/>
          <w:szCs w:val="24"/>
        </w:rPr>
        <w:t xml:space="preserve">nsurance, including owned, non-owned, and hired autos with the </w:t>
      </w:r>
      <w:r w:rsidRPr="009743ED">
        <w:rPr>
          <w:rFonts w:cs="Times New Roman"/>
          <w:szCs w:val="24"/>
        </w:rPr>
        <w:t>minimum Combined Single Limit of $1,000,000</w:t>
      </w:r>
    </w:p>
    <w:p w14:paraId="56C75577" w14:textId="071818DE" w:rsidR="00E360C2" w:rsidRPr="009743ED" w:rsidRDefault="000E5823" w:rsidP="00D44A38">
      <w:pPr>
        <w:pStyle w:val="NoSpacing"/>
        <w:numPr>
          <w:ilvl w:val="2"/>
          <w:numId w:val="2"/>
        </w:numPr>
        <w:ind w:left="1080" w:hanging="720"/>
        <w:jc w:val="both"/>
        <w:rPr>
          <w:rFonts w:cs="Times New Roman"/>
          <w:szCs w:val="24"/>
        </w:rPr>
      </w:pPr>
      <w:r w:rsidRPr="009743ED">
        <w:rPr>
          <w:rFonts w:cs="Times New Roman"/>
          <w:szCs w:val="24"/>
        </w:rPr>
        <w:t xml:space="preserve">Workers' </w:t>
      </w:r>
      <w:r w:rsidR="001A1DFD" w:rsidRPr="009743ED">
        <w:rPr>
          <w:rFonts w:cs="Times New Roman"/>
          <w:szCs w:val="24"/>
        </w:rPr>
        <w:t>C</w:t>
      </w:r>
      <w:r w:rsidRPr="009743ED">
        <w:rPr>
          <w:rFonts w:cs="Times New Roman"/>
          <w:szCs w:val="24"/>
        </w:rPr>
        <w:t xml:space="preserve">ompensation </w:t>
      </w:r>
      <w:r w:rsidR="001A1DFD" w:rsidRPr="009743ED">
        <w:rPr>
          <w:rFonts w:cs="Times New Roman"/>
          <w:szCs w:val="24"/>
        </w:rPr>
        <w:t>I</w:t>
      </w:r>
      <w:r w:rsidRPr="009743ED">
        <w:rPr>
          <w:rFonts w:cs="Times New Roman"/>
          <w:szCs w:val="24"/>
        </w:rPr>
        <w:t>nsurance based on proper reporting of classification codes and payroll amounts in accordance with Chapter 440, Florida Statutes, and any other applicable law requiring workers' compensation (Federal, maritime, etc.).</w:t>
      </w:r>
      <w:r w:rsidR="00D44A38" w:rsidRPr="009743ED">
        <w:rPr>
          <w:rFonts w:cs="Times New Roman"/>
          <w:szCs w:val="24"/>
        </w:rPr>
        <w:t xml:space="preserve"> </w:t>
      </w:r>
      <w:r w:rsidR="00E360C2" w:rsidRPr="009743ED">
        <w:rPr>
          <w:rFonts w:cs="Times New Roman"/>
          <w:szCs w:val="24"/>
        </w:rPr>
        <w:t>Employers Liability with the following minimum limits and coverage:</w:t>
      </w:r>
    </w:p>
    <w:p w14:paraId="38269CA9" w14:textId="7D29440F"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Each Accident</w:t>
      </w:r>
      <w:r w:rsidRPr="009743ED">
        <w:rPr>
          <w:rFonts w:cs="Times New Roman"/>
          <w:szCs w:val="24"/>
        </w:rPr>
        <w:tab/>
      </w:r>
      <w:r w:rsidRPr="009743ED">
        <w:rPr>
          <w:rFonts w:cs="Times New Roman"/>
          <w:szCs w:val="24"/>
        </w:rPr>
        <w:tab/>
      </w:r>
      <w:r w:rsidRPr="009743ED">
        <w:rPr>
          <w:rFonts w:cs="Times New Roman"/>
          <w:szCs w:val="24"/>
        </w:rPr>
        <w:tab/>
        <w:t>$1,000,000</w:t>
      </w:r>
    </w:p>
    <w:p w14:paraId="3C54BE7C" w14:textId="2BCC5D9B"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 xml:space="preserve">Disease-Each Employer </w:t>
      </w:r>
      <w:r w:rsidRPr="009743ED">
        <w:rPr>
          <w:rFonts w:cs="Times New Roman"/>
          <w:szCs w:val="24"/>
        </w:rPr>
        <w:tab/>
        <w:t>$1,000,000</w:t>
      </w:r>
    </w:p>
    <w:p w14:paraId="1A1C72A4" w14:textId="77584297" w:rsidR="00E360C2" w:rsidRPr="009743ED" w:rsidRDefault="00E360C2" w:rsidP="00D44A38">
      <w:pPr>
        <w:pStyle w:val="NoSpacing"/>
        <w:spacing w:after="120"/>
        <w:ind w:left="1224"/>
        <w:jc w:val="both"/>
        <w:rPr>
          <w:rFonts w:cs="Times New Roman"/>
          <w:szCs w:val="24"/>
        </w:rPr>
      </w:pPr>
      <w:r w:rsidRPr="009743ED">
        <w:rPr>
          <w:rFonts w:cs="Times New Roman"/>
          <w:szCs w:val="24"/>
        </w:rPr>
        <w:tab/>
      </w:r>
      <w:r w:rsidRPr="009743ED">
        <w:rPr>
          <w:rFonts w:cs="Times New Roman"/>
          <w:szCs w:val="24"/>
        </w:rPr>
        <w:tab/>
        <w:t>Disease-Policy Limit</w:t>
      </w:r>
      <w:r w:rsidRPr="009743ED">
        <w:rPr>
          <w:rFonts w:cs="Times New Roman"/>
          <w:szCs w:val="24"/>
        </w:rPr>
        <w:tab/>
      </w:r>
      <w:r w:rsidRPr="009743ED">
        <w:rPr>
          <w:rFonts w:cs="Times New Roman"/>
          <w:szCs w:val="24"/>
        </w:rPr>
        <w:tab/>
        <w:t>$1,000,000</w:t>
      </w:r>
    </w:p>
    <w:p w14:paraId="428852DD" w14:textId="1C2F244C" w:rsidR="007B6610" w:rsidRDefault="007B6610" w:rsidP="00D44A38">
      <w:pPr>
        <w:pStyle w:val="NoSpacing"/>
        <w:numPr>
          <w:ilvl w:val="2"/>
          <w:numId w:val="2"/>
        </w:numPr>
        <w:spacing w:after="120"/>
        <w:ind w:left="1080" w:hanging="720"/>
        <w:jc w:val="both"/>
        <w:rPr>
          <w:rFonts w:cs="Times New Roman"/>
          <w:szCs w:val="24"/>
        </w:rPr>
      </w:pPr>
      <w:r>
        <w:rPr>
          <w:rFonts w:cs="Times New Roman"/>
          <w:szCs w:val="24"/>
        </w:rPr>
        <w:t>Garage Keepers Liability at coverage value: $</w:t>
      </w:r>
      <w:r w:rsidR="005160FB">
        <w:rPr>
          <w:rFonts w:cs="Times New Roman"/>
          <w:szCs w:val="24"/>
        </w:rPr>
        <w:t>1,000,000</w:t>
      </w:r>
    </w:p>
    <w:p w14:paraId="32F197B4" w14:textId="42B44966" w:rsidR="000E5823" w:rsidRPr="00791CAA" w:rsidRDefault="000E5823" w:rsidP="00D44A38">
      <w:pPr>
        <w:pStyle w:val="NoSpacing"/>
        <w:numPr>
          <w:ilvl w:val="2"/>
          <w:numId w:val="2"/>
        </w:numPr>
        <w:spacing w:after="120"/>
        <w:ind w:left="1080" w:hanging="720"/>
        <w:jc w:val="both"/>
        <w:rPr>
          <w:rFonts w:cs="Times New Roman"/>
          <w:szCs w:val="24"/>
        </w:rPr>
      </w:pPr>
      <w:r w:rsidRPr="00E010C0">
        <w:rPr>
          <w:rFonts w:cs="Times New Roman"/>
          <w:szCs w:val="24"/>
        </w:rPr>
        <w:t xml:space="preserve">Professional </w:t>
      </w:r>
      <w:r w:rsidR="007B6610">
        <w:rPr>
          <w:rFonts w:cs="Times New Roman"/>
          <w:szCs w:val="24"/>
        </w:rPr>
        <w:t>L</w:t>
      </w:r>
      <w:r w:rsidRPr="00E010C0">
        <w:rPr>
          <w:rFonts w:cs="Times New Roman"/>
          <w:szCs w:val="24"/>
        </w:rPr>
        <w:t xml:space="preserve">iability and </w:t>
      </w:r>
      <w:r w:rsidR="007B6610">
        <w:rPr>
          <w:rFonts w:cs="Times New Roman"/>
          <w:szCs w:val="24"/>
        </w:rPr>
        <w:t>S</w:t>
      </w:r>
      <w:r w:rsidRPr="00E010C0">
        <w:rPr>
          <w:rFonts w:cs="Times New Roman"/>
          <w:szCs w:val="24"/>
        </w:rPr>
        <w:t xml:space="preserve">pecialty </w:t>
      </w:r>
      <w:r w:rsidR="007B6610">
        <w:rPr>
          <w:rFonts w:cs="Times New Roman"/>
          <w:szCs w:val="24"/>
        </w:rPr>
        <w:t>I</w:t>
      </w:r>
      <w:r w:rsidRPr="00791CAA">
        <w:rPr>
          <w:rFonts w:cs="Times New Roman"/>
          <w:szCs w:val="24"/>
        </w:rPr>
        <w:t>nsurance (environmental, pollution, errors and omissions, etc.) as applicable, with minimum limits of $1,000,000 and annual aggregate of $2,000,000.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lastRenderedPageBreak/>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52083" w14:textId="77777777" w:rsidR="00C52F36" w:rsidRDefault="00C52F36" w:rsidP="000E5823">
      <w:r>
        <w:separator/>
      </w:r>
    </w:p>
  </w:endnote>
  <w:endnote w:type="continuationSeparator" w:id="0">
    <w:p w14:paraId="4F9490AD" w14:textId="77777777" w:rsidR="00C52F36" w:rsidRDefault="00C52F36"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039A2" w14:textId="77777777" w:rsidR="00C52F36" w:rsidRDefault="00C52F36" w:rsidP="000E5823">
      <w:r>
        <w:separator/>
      </w:r>
    </w:p>
  </w:footnote>
  <w:footnote w:type="continuationSeparator" w:id="0">
    <w:p w14:paraId="211E0C0B" w14:textId="77777777" w:rsidR="00C52F36" w:rsidRDefault="00C52F36"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789C5962"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D44A38">
      <w:rPr>
        <w:rFonts w:ascii="Times New Roman" w:hAnsi="Times New Roman" w:cs="Times New Roman"/>
        <w:b/>
        <w:bCs/>
        <w:sz w:val="24"/>
        <w:szCs w:val="24"/>
      </w:rPr>
      <w:t>6</w:t>
    </w:r>
    <w:r w:rsidRPr="00363D69">
      <w:rPr>
        <w:rFonts w:ascii="Times New Roman" w:hAnsi="Times New Roman" w:cs="Times New Roman"/>
        <w:b/>
        <w:bCs/>
        <w:sz w:val="24"/>
        <w:szCs w:val="24"/>
      </w:rPr>
      <w:t>-</w:t>
    </w:r>
    <w:r w:rsidR="00B9648C">
      <w:rPr>
        <w:rFonts w:ascii="Times New Roman" w:hAnsi="Times New Roman" w:cs="Times New Roman"/>
        <w:b/>
        <w:bCs/>
        <w:sz w:val="24"/>
        <w:szCs w:val="24"/>
      </w:rPr>
      <w:t>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LvUhfy1Lg83pRPvvrxIMzefUEDPapBlSraBQkhF5NrfoxOLaJHLJ+/OW/IyWZuKfp21/1Qhas0nyaJ5YvknMQ==" w:salt="sWPvwN5mW9Zc4olpiTGb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E3565"/>
    <w:rsid w:val="000E5823"/>
    <w:rsid w:val="00163B74"/>
    <w:rsid w:val="00191777"/>
    <w:rsid w:val="001A1DFD"/>
    <w:rsid w:val="00211A45"/>
    <w:rsid w:val="00285587"/>
    <w:rsid w:val="002B1194"/>
    <w:rsid w:val="00363D69"/>
    <w:rsid w:val="003C39D6"/>
    <w:rsid w:val="005160FB"/>
    <w:rsid w:val="00625ECB"/>
    <w:rsid w:val="00630D1A"/>
    <w:rsid w:val="006A0435"/>
    <w:rsid w:val="00787C3B"/>
    <w:rsid w:val="00791CAA"/>
    <w:rsid w:val="007B6610"/>
    <w:rsid w:val="008879B3"/>
    <w:rsid w:val="009016DD"/>
    <w:rsid w:val="009743ED"/>
    <w:rsid w:val="00A45C46"/>
    <w:rsid w:val="00AA5194"/>
    <w:rsid w:val="00B9648C"/>
    <w:rsid w:val="00C52F36"/>
    <w:rsid w:val="00D44A38"/>
    <w:rsid w:val="00DD1622"/>
    <w:rsid w:val="00DD2F0B"/>
    <w:rsid w:val="00DF5CEB"/>
    <w:rsid w:val="00E010C0"/>
    <w:rsid w:val="00E360C2"/>
    <w:rsid w:val="00EC1076"/>
    <w:rsid w:val="00EC4A52"/>
    <w:rsid w:val="00EE6AA3"/>
    <w:rsid w:val="00F61814"/>
    <w:rsid w:val="00F7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833</Words>
  <Characters>4753</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6</cp:revision>
  <dcterms:created xsi:type="dcterms:W3CDTF">2025-07-24T14:11:00Z</dcterms:created>
  <dcterms:modified xsi:type="dcterms:W3CDTF">2026-08-10T20:11:00Z</dcterms:modified>
</cp:coreProperties>
</file>