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7E9522D6" w:rsidR="00EF5966" w:rsidRPr="00CD038E" w:rsidRDefault="00EA1F05" w:rsidP="00D258A9">
      <w:pPr>
        <w:tabs>
          <w:tab w:val="left" w:pos="7020"/>
        </w:tabs>
        <w:rPr>
          <w:szCs w:val="24"/>
        </w:rPr>
      </w:pPr>
      <w:r>
        <w:rPr>
          <w:b/>
          <w:szCs w:val="24"/>
        </w:rPr>
        <w:t xml:space="preserve">SOLICTATION: </w:t>
      </w:r>
      <w:r w:rsidR="00694D36">
        <w:rPr>
          <w:bCs/>
          <w:szCs w:val="24"/>
        </w:rPr>
        <w:t>Emergency Debris Removal Services</w:t>
      </w:r>
      <w:r w:rsidR="00525414" w:rsidRPr="00CD038E">
        <w:rPr>
          <w:szCs w:val="24"/>
        </w:rPr>
        <w:tab/>
      </w:r>
      <w:r w:rsidR="00C3031B">
        <w:rPr>
          <w:szCs w:val="24"/>
        </w:rPr>
        <w:tab/>
      </w:r>
      <w:r w:rsidR="00C3031B">
        <w:rPr>
          <w:szCs w:val="24"/>
        </w:rPr>
        <w:tab/>
      </w:r>
      <w:r>
        <w:rPr>
          <w:szCs w:val="24"/>
        </w:rPr>
        <w:tab/>
      </w:r>
      <w:r w:rsidR="00030742">
        <w:rPr>
          <w:szCs w:val="24"/>
        </w:rPr>
        <w:t>07/18</w:t>
      </w:r>
      <w:r w:rsidR="00C3031B">
        <w:rPr>
          <w:szCs w:val="24"/>
        </w:rPr>
        <w:t>/202</w:t>
      </w:r>
      <w:r w:rsidR="00694D36">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24F2DFB8"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To what extent will the location of the bidder’s proposed location or headquarters have a bearing on any award?</w:t>
      </w:r>
    </w:p>
    <w:p w14:paraId="147D4ECB" w14:textId="6342C302" w:rsidR="00694D36" w:rsidRPr="00694D36" w:rsidRDefault="006D1C17"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None provided bidder can meet the contract obligations.</w:t>
      </w:r>
    </w:p>
    <w:p w14:paraId="26447706"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bookmarkStart w:id="0" w:name="_Hlk203632208"/>
      <w:r w:rsidRPr="00694D36">
        <w:rPr>
          <w:rFonts w:ascii="Times New Roman" w:hAnsi="Times New Roman"/>
          <w:b/>
          <w:bCs/>
          <w:color w:val="000000"/>
          <w:sz w:val="24"/>
          <w:szCs w:val="24"/>
        </w:rPr>
        <w:t xml:space="preserve">What is the total size or geographic scope of the service area? </w:t>
      </w:r>
    </w:p>
    <w:p w14:paraId="2B96DA47" w14:textId="5ADB87E0" w:rsidR="00694D36" w:rsidRPr="00694D36" w:rsidRDefault="00700EB4"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1,157 square miles for all of Lake County.</w:t>
      </w:r>
    </w:p>
    <w:p w14:paraId="55409901"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What is the total mileage of roads within the scope of the service area? </w:t>
      </w:r>
    </w:p>
    <w:p w14:paraId="2A3A9295" w14:textId="2D2F1CEF" w:rsidR="00694D36" w:rsidRPr="00694D36" w:rsidRDefault="00700EB4"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1,403 centerline miles for unincorporated Lake County.</w:t>
      </w:r>
    </w:p>
    <w:bookmarkEnd w:id="0"/>
    <w:p w14:paraId="24162217"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Are any specific professional credentials required to qualify for the contract? </w:t>
      </w:r>
    </w:p>
    <w:p w14:paraId="00269C88" w14:textId="254E4FE3" w:rsidR="00694D36" w:rsidRPr="00694D36" w:rsidRDefault="006D1C17"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Refer to the bid documents.</w:t>
      </w:r>
    </w:p>
    <w:p w14:paraId="644FCE84"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Will the resulting contract include a guaranteed minimum payment to the vendor? </w:t>
      </w:r>
    </w:p>
    <w:p w14:paraId="64B2983C" w14:textId="0354C065" w:rsidR="00694D36" w:rsidRPr="00694D36" w:rsidRDefault="00694D36"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No.</w:t>
      </w:r>
    </w:p>
    <w:p w14:paraId="32872ECF"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Are there any superseding prior agreements that may impact this contract? </w:t>
      </w:r>
    </w:p>
    <w:p w14:paraId="071B7C17" w14:textId="6C3AADE0" w:rsidR="00694D36" w:rsidRPr="00694D36" w:rsidRDefault="00694D36"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No.</w:t>
      </w:r>
    </w:p>
    <w:p w14:paraId="44743D5F"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When/what was the most recent event that precipitated the activation of the existing or previous contract? </w:t>
      </w:r>
    </w:p>
    <w:p w14:paraId="3A633623" w14:textId="7F3AA07B" w:rsidR="00694D36" w:rsidRPr="00694D36" w:rsidRDefault="006D738E"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 xml:space="preserve">Emergency Debris Removal service related to hurricane debris: </w:t>
      </w:r>
      <w:r w:rsidR="006D1C17">
        <w:rPr>
          <w:rFonts w:ascii="Times New Roman" w:hAnsi="Times New Roman"/>
          <w:color w:val="000000"/>
          <w:sz w:val="24"/>
          <w:szCs w:val="24"/>
        </w:rPr>
        <w:t>10/2025-Hurricane Milton</w:t>
      </w:r>
    </w:p>
    <w:p w14:paraId="0B20A147"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Approximately how many cubic yards of debris were collected from the most recent event? </w:t>
      </w:r>
    </w:p>
    <w:p w14:paraId="7DD7DBFC" w14:textId="399DA7BB" w:rsidR="00694D36" w:rsidRPr="00694D36" w:rsidRDefault="006D1C17"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 xml:space="preserve">400,000 CY </w:t>
      </w:r>
      <w:r w:rsidR="00700EB4">
        <w:rPr>
          <w:rFonts w:ascii="Times New Roman" w:hAnsi="Times New Roman"/>
          <w:color w:val="000000"/>
          <w:sz w:val="24"/>
          <w:szCs w:val="24"/>
        </w:rPr>
        <w:t xml:space="preserve">for both </w:t>
      </w:r>
      <w:r>
        <w:rPr>
          <w:rFonts w:ascii="Times New Roman" w:hAnsi="Times New Roman"/>
          <w:color w:val="000000"/>
          <w:sz w:val="24"/>
          <w:szCs w:val="24"/>
        </w:rPr>
        <w:t>vegetative and C&amp;D</w:t>
      </w:r>
      <w:r w:rsidR="00700EB4">
        <w:rPr>
          <w:rFonts w:ascii="Times New Roman" w:hAnsi="Times New Roman"/>
          <w:color w:val="000000"/>
          <w:sz w:val="24"/>
          <w:szCs w:val="24"/>
        </w:rPr>
        <w:t>.</w:t>
      </w:r>
    </w:p>
    <w:p w14:paraId="5D1F3F6B" w14:textId="77777777" w:rsidR="00694D36" w:rsidRPr="00694D36" w:rsidRDefault="00694D36" w:rsidP="00694D36">
      <w:pPr>
        <w:pStyle w:val="ListParagraph"/>
        <w:numPr>
          <w:ilvl w:val="1"/>
          <w:numId w:val="8"/>
        </w:numPr>
        <w:tabs>
          <w:tab w:val="left" w:pos="0"/>
        </w:tabs>
        <w:spacing w:after="120"/>
        <w:ind w:left="0" w:hanging="45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What estimated or actual dollars were paid to the incumbent(s) after the most recent event? </w:t>
      </w:r>
    </w:p>
    <w:p w14:paraId="12D0C2DE" w14:textId="12D2EF71" w:rsidR="00694D36" w:rsidRPr="00694D36" w:rsidRDefault="006D1C17"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Still reconciling, but approximately $10,000,000.00.</w:t>
      </w:r>
    </w:p>
    <w:p w14:paraId="6DD06DB3" w14:textId="6F7E0856" w:rsidR="00694D36" w:rsidRPr="00694D36" w:rsidRDefault="00694D36" w:rsidP="00694D36">
      <w:pPr>
        <w:pStyle w:val="ListParagraph"/>
        <w:numPr>
          <w:ilvl w:val="1"/>
          <w:numId w:val="8"/>
        </w:numPr>
        <w:tabs>
          <w:tab w:val="left" w:pos="0"/>
        </w:tabs>
        <w:spacing w:after="120"/>
        <w:ind w:left="0" w:hanging="63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How many times have the </w:t>
      </w:r>
      <w:proofErr w:type="gramStart"/>
      <w:r w:rsidRPr="00694D36">
        <w:rPr>
          <w:rFonts w:ascii="Times New Roman" w:hAnsi="Times New Roman"/>
          <w:b/>
          <w:bCs/>
          <w:color w:val="000000"/>
          <w:sz w:val="24"/>
          <w:szCs w:val="24"/>
        </w:rPr>
        <w:t>incumbent</w:t>
      </w:r>
      <w:r>
        <w:rPr>
          <w:rFonts w:ascii="Times New Roman" w:hAnsi="Times New Roman"/>
          <w:b/>
          <w:bCs/>
          <w:color w:val="000000"/>
          <w:sz w:val="24"/>
          <w:szCs w:val="24"/>
        </w:rPr>
        <w:t>’</w:t>
      </w:r>
      <w:r w:rsidRPr="00694D36">
        <w:rPr>
          <w:rFonts w:ascii="Times New Roman" w:hAnsi="Times New Roman"/>
          <w:b/>
          <w:bCs/>
          <w:color w:val="000000"/>
          <w:sz w:val="24"/>
          <w:szCs w:val="24"/>
        </w:rPr>
        <w:t>s</w:t>
      </w:r>
      <w:proofErr w:type="gramEnd"/>
      <w:r w:rsidRPr="00694D36">
        <w:rPr>
          <w:rFonts w:ascii="Times New Roman" w:hAnsi="Times New Roman"/>
          <w:b/>
          <w:bCs/>
          <w:color w:val="000000"/>
          <w:sz w:val="24"/>
          <w:szCs w:val="24"/>
        </w:rPr>
        <w:t xml:space="preserve"> services been utilized in the previous five years? </w:t>
      </w:r>
    </w:p>
    <w:p w14:paraId="700D6EED" w14:textId="5C0F017D" w:rsidR="00694D36" w:rsidRPr="00694D36" w:rsidRDefault="006D1C17"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Emergency Debris Removal service related to hurricane debris: once</w:t>
      </w:r>
    </w:p>
    <w:p w14:paraId="4E656086" w14:textId="77777777" w:rsidR="00694D36" w:rsidRPr="00694D36" w:rsidRDefault="00694D36" w:rsidP="00694D36">
      <w:pPr>
        <w:pStyle w:val="ListParagraph"/>
        <w:numPr>
          <w:ilvl w:val="1"/>
          <w:numId w:val="8"/>
        </w:numPr>
        <w:tabs>
          <w:tab w:val="left" w:pos="0"/>
        </w:tabs>
        <w:spacing w:after="120"/>
        <w:ind w:left="0" w:hanging="630"/>
        <w:jc w:val="both"/>
        <w:rPr>
          <w:rFonts w:ascii="Times New Roman" w:hAnsi="Times New Roman"/>
          <w:b/>
          <w:bCs/>
          <w:color w:val="000000"/>
          <w:sz w:val="24"/>
          <w:szCs w:val="24"/>
        </w:rPr>
      </w:pPr>
      <w:r w:rsidRPr="00694D36">
        <w:rPr>
          <w:rFonts w:ascii="Times New Roman" w:hAnsi="Times New Roman"/>
          <w:b/>
          <w:bCs/>
          <w:color w:val="000000"/>
          <w:sz w:val="24"/>
          <w:szCs w:val="24"/>
        </w:rPr>
        <w:t>Please reconfirm the due date for this procurement by providing it in response to answers to questions.</w:t>
      </w:r>
    </w:p>
    <w:p w14:paraId="2234DA36" w14:textId="20E5D988" w:rsidR="00694D36" w:rsidRPr="00694D36" w:rsidRDefault="00694D36"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lastRenderedPageBreak/>
        <w:t>Refer to the bid documents.</w:t>
      </w:r>
    </w:p>
    <w:p w14:paraId="60A401D0" w14:textId="77777777" w:rsidR="00694D36" w:rsidRPr="00694D36" w:rsidRDefault="00694D36" w:rsidP="00694D36">
      <w:pPr>
        <w:pStyle w:val="ListParagraph"/>
        <w:numPr>
          <w:ilvl w:val="1"/>
          <w:numId w:val="8"/>
        </w:numPr>
        <w:tabs>
          <w:tab w:val="left" w:pos="0"/>
        </w:tabs>
        <w:spacing w:after="120"/>
        <w:ind w:left="0" w:hanging="63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When </w:t>
      </w:r>
      <w:proofErr w:type="gramStart"/>
      <w:r w:rsidRPr="00694D36">
        <w:rPr>
          <w:rFonts w:ascii="Times New Roman" w:hAnsi="Times New Roman"/>
          <w:b/>
          <w:bCs/>
          <w:color w:val="000000"/>
          <w:sz w:val="24"/>
          <w:szCs w:val="24"/>
        </w:rPr>
        <w:t>is</w:t>
      </w:r>
      <w:proofErr w:type="gramEnd"/>
      <w:r w:rsidRPr="00694D36">
        <w:rPr>
          <w:rFonts w:ascii="Times New Roman" w:hAnsi="Times New Roman"/>
          <w:b/>
          <w:bCs/>
          <w:color w:val="000000"/>
          <w:sz w:val="24"/>
          <w:szCs w:val="24"/>
        </w:rPr>
        <w:t xml:space="preserve"> the anticipated contract start date?</w:t>
      </w:r>
    </w:p>
    <w:p w14:paraId="0EE66B3F" w14:textId="13B77C4D" w:rsidR="00694D36" w:rsidRPr="00694D36" w:rsidRDefault="00694D36"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This is dependent on solicitation responses and resulting contract negotiations.</w:t>
      </w:r>
    </w:p>
    <w:p w14:paraId="38AD0BD5" w14:textId="77777777" w:rsidR="00694D36" w:rsidRPr="00694D36" w:rsidRDefault="00694D36" w:rsidP="00694D36">
      <w:pPr>
        <w:pStyle w:val="ListParagraph"/>
        <w:numPr>
          <w:ilvl w:val="1"/>
          <w:numId w:val="8"/>
        </w:numPr>
        <w:tabs>
          <w:tab w:val="left" w:pos="0"/>
        </w:tabs>
        <w:spacing w:after="120"/>
        <w:ind w:left="0" w:hanging="630"/>
        <w:jc w:val="both"/>
        <w:rPr>
          <w:rFonts w:ascii="Times New Roman" w:hAnsi="Times New Roman"/>
          <w:b/>
          <w:bCs/>
          <w:color w:val="000000"/>
          <w:sz w:val="24"/>
          <w:szCs w:val="24"/>
        </w:rPr>
      </w:pPr>
      <w:r w:rsidRPr="00694D36">
        <w:rPr>
          <w:rFonts w:ascii="Times New Roman" w:hAnsi="Times New Roman"/>
          <w:b/>
          <w:bCs/>
          <w:color w:val="000000"/>
          <w:sz w:val="24"/>
          <w:szCs w:val="24"/>
        </w:rPr>
        <w:t>When is the anticipated award date?</w:t>
      </w:r>
    </w:p>
    <w:p w14:paraId="61ABA9D7" w14:textId="765CD5D9" w:rsidR="00694D36" w:rsidRPr="00694D36" w:rsidRDefault="00694D36"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This is dependent on solicitation responses.</w:t>
      </w:r>
    </w:p>
    <w:p w14:paraId="119F978B" w14:textId="77777777" w:rsidR="00694D36" w:rsidRPr="00694D36" w:rsidRDefault="00694D36" w:rsidP="00694D36">
      <w:pPr>
        <w:pStyle w:val="ListParagraph"/>
        <w:numPr>
          <w:ilvl w:val="1"/>
          <w:numId w:val="8"/>
        </w:numPr>
        <w:tabs>
          <w:tab w:val="left" w:pos="0"/>
        </w:tabs>
        <w:spacing w:after="120"/>
        <w:ind w:left="0" w:hanging="630"/>
        <w:jc w:val="both"/>
        <w:rPr>
          <w:rFonts w:ascii="Times New Roman" w:hAnsi="Times New Roman"/>
          <w:b/>
          <w:bCs/>
          <w:color w:val="000000"/>
          <w:sz w:val="24"/>
          <w:szCs w:val="24"/>
        </w:rPr>
      </w:pPr>
      <w:r w:rsidRPr="00694D36">
        <w:rPr>
          <w:rFonts w:ascii="Times New Roman" w:hAnsi="Times New Roman"/>
          <w:b/>
          <w:bCs/>
          <w:color w:val="000000"/>
          <w:sz w:val="24"/>
          <w:szCs w:val="24"/>
        </w:rPr>
        <w:t xml:space="preserve">Are bidders permitted to deviate in any way from any </w:t>
      </w:r>
      <w:proofErr w:type="gramStart"/>
      <w:r w:rsidRPr="00694D36">
        <w:rPr>
          <w:rFonts w:ascii="Times New Roman" w:hAnsi="Times New Roman"/>
          <w:b/>
          <w:bCs/>
          <w:color w:val="000000"/>
          <w:sz w:val="24"/>
          <w:szCs w:val="24"/>
        </w:rPr>
        <w:t>manner</w:t>
      </w:r>
      <w:proofErr w:type="gramEnd"/>
      <w:r w:rsidRPr="00694D36">
        <w:rPr>
          <w:rFonts w:ascii="Times New Roman" w:hAnsi="Times New Roman"/>
          <w:b/>
          <w:bCs/>
          <w:color w:val="000000"/>
          <w:sz w:val="24"/>
          <w:szCs w:val="24"/>
        </w:rPr>
        <w:t xml:space="preserve"> of quoting fees you may be expecting? For example, if there is a pricing page in the RFP, can bidders submit an alternate fee structure? If there is no pricing page in the RFP, do you have any preference for how bidders should quote fees or can bidders create their own pricing categories?</w:t>
      </w:r>
    </w:p>
    <w:p w14:paraId="32855B55" w14:textId="43AA0D19" w:rsidR="00694D36" w:rsidRPr="00694D36" w:rsidRDefault="006D1C17"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 xml:space="preserve">Bidder can only supply alternate fees/pricing when </w:t>
      </w:r>
      <w:r w:rsidR="000A7A81">
        <w:rPr>
          <w:rFonts w:ascii="Times New Roman" w:hAnsi="Times New Roman"/>
          <w:color w:val="000000"/>
          <w:sz w:val="24"/>
          <w:szCs w:val="24"/>
        </w:rPr>
        <w:t>it cannot be met with the bid documents.</w:t>
      </w:r>
    </w:p>
    <w:p w14:paraId="7DB1DB4B" w14:textId="77777777" w:rsidR="00694D36" w:rsidRPr="002E385A" w:rsidRDefault="00694D36" w:rsidP="00694D36">
      <w:pPr>
        <w:pStyle w:val="ListParagraph"/>
        <w:numPr>
          <w:ilvl w:val="1"/>
          <w:numId w:val="8"/>
        </w:numPr>
        <w:tabs>
          <w:tab w:val="left" w:pos="0"/>
        </w:tabs>
        <w:spacing w:after="120"/>
        <w:ind w:left="0" w:hanging="630"/>
        <w:jc w:val="both"/>
        <w:rPr>
          <w:b/>
          <w:bCs/>
          <w:color w:val="000000"/>
          <w:szCs w:val="24"/>
        </w:rPr>
      </w:pPr>
      <w:r w:rsidRPr="002E385A">
        <w:rPr>
          <w:rFonts w:ascii="Times New Roman" w:hAnsi="Times New Roman"/>
          <w:b/>
          <w:bCs/>
          <w:color w:val="000000"/>
          <w:sz w:val="24"/>
          <w:szCs w:val="24"/>
        </w:rPr>
        <w:t>Please describe your level of satisfaction with your current or recent vendor(s) for the same purchasing activity, if applicable</w:t>
      </w:r>
    </w:p>
    <w:p w14:paraId="56CDC39C" w14:textId="1CCFB672" w:rsidR="00694D36" w:rsidRDefault="00694D36" w:rsidP="00694D36">
      <w:pPr>
        <w:pStyle w:val="ListParagraph"/>
        <w:tabs>
          <w:tab w:val="left" w:pos="0"/>
        </w:tabs>
        <w:spacing w:after="120"/>
        <w:ind w:left="0"/>
        <w:jc w:val="both"/>
        <w:rPr>
          <w:rFonts w:ascii="Times New Roman" w:hAnsi="Times New Roman"/>
          <w:color w:val="000000"/>
          <w:sz w:val="24"/>
          <w:szCs w:val="24"/>
        </w:rPr>
      </w:pPr>
      <w:r>
        <w:rPr>
          <w:rFonts w:ascii="Times New Roman" w:hAnsi="Times New Roman"/>
          <w:color w:val="000000"/>
          <w:sz w:val="24"/>
          <w:szCs w:val="24"/>
        </w:rPr>
        <w:t xml:space="preserve">The County does not rate </w:t>
      </w:r>
      <w:proofErr w:type="gramStart"/>
      <w:r>
        <w:rPr>
          <w:rFonts w:ascii="Times New Roman" w:hAnsi="Times New Roman"/>
          <w:color w:val="000000"/>
          <w:sz w:val="24"/>
          <w:szCs w:val="24"/>
        </w:rPr>
        <w:t>level</w:t>
      </w:r>
      <w:proofErr w:type="gramEnd"/>
      <w:r>
        <w:rPr>
          <w:rFonts w:ascii="Times New Roman" w:hAnsi="Times New Roman"/>
          <w:color w:val="000000"/>
          <w:sz w:val="24"/>
          <w:szCs w:val="24"/>
        </w:rPr>
        <w:t xml:space="preserve"> of satisfaction with vendors.</w:t>
      </w:r>
    </w:p>
    <w:p w14:paraId="76BD2D36" w14:textId="6F0BB004" w:rsidR="00465A26" w:rsidRPr="00465A26" w:rsidRDefault="00465A26" w:rsidP="00465A26">
      <w:pPr>
        <w:pStyle w:val="ListParagraph"/>
        <w:numPr>
          <w:ilvl w:val="1"/>
          <w:numId w:val="8"/>
        </w:numPr>
        <w:tabs>
          <w:tab w:val="left" w:pos="0"/>
        </w:tabs>
        <w:spacing w:after="120"/>
        <w:ind w:left="0" w:hanging="630"/>
        <w:jc w:val="both"/>
        <w:rPr>
          <w:rFonts w:ascii="Times New Roman" w:hAnsi="Times New Roman"/>
          <w:b/>
          <w:bCs/>
          <w:color w:val="000000"/>
          <w:sz w:val="24"/>
          <w:szCs w:val="24"/>
        </w:rPr>
      </w:pPr>
      <w:r w:rsidRPr="00465A26">
        <w:rPr>
          <w:rFonts w:ascii="Times New Roman" w:hAnsi="Times New Roman"/>
          <w:b/>
          <w:bCs/>
          <w:color w:val="000000"/>
          <w:sz w:val="24"/>
          <w:szCs w:val="24"/>
        </w:rPr>
        <w:t>Please provide bid tabulations, score sheets, and a copy of the winning proposal for Solicitation 23-912 On-Call Emergency Debris &amp; Removal Services.</w:t>
      </w:r>
    </w:p>
    <w:p w14:paraId="14F54343" w14:textId="554544E3" w:rsidR="00465A26" w:rsidRPr="00694D36" w:rsidRDefault="00465A26" w:rsidP="00694D36">
      <w:pPr>
        <w:pStyle w:val="ListParagraph"/>
        <w:tabs>
          <w:tab w:val="left" w:pos="0"/>
        </w:tabs>
        <w:spacing w:after="120"/>
        <w:ind w:left="0"/>
        <w:jc w:val="both"/>
        <w:rPr>
          <w:b/>
          <w:bCs/>
          <w:color w:val="000000"/>
          <w:szCs w:val="24"/>
        </w:rPr>
      </w:pPr>
      <w:r>
        <w:rPr>
          <w:rFonts w:ascii="Times New Roman" w:hAnsi="Times New Roman"/>
          <w:color w:val="000000"/>
          <w:sz w:val="24"/>
          <w:szCs w:val="24"/>
        </w:rPr>
        <w:t xml:space="preserve">Data is in this link (click to view): </w:t>
      </w:r>
      <w:hyperlink r:id="rId11" w:history="1">
        <w:r w:rsidRPr="00465A26">
          <w:rPr>
            <w:rStyle w:val="Hyperlink"/>
            <w:rFonts w:ascii="Times New Roman" w:hAnsi="Times New Roman"/>
            <w:sz w:val="24"/>
            <w:szCs w:val="24"/>
          </w:rPr>
          <w:t>23-912 On-Call Debris Removal Services</w:t>
        </w:r>
      </w:hyperlink>
      <w:r>
        <w:rPr>
          <w:rFonts w:ascii="Times New Roman" w:hAnsi="Times New Roman"/>
          <w:color w:val="000000"/>
          <w:sz w:val="24"/>
          <w:szCs w:val="24"/>
        </w:rPr>
        <w:t xml:space="preserve"> </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43F40788" w14:textId="77777777" w:rsidR="002E385A" w:rsidRPr="00EA1F05" w:rsidRDefault="002E385A" w:rsidP="002E385A">
      <w:pPr>
        <w:pBdr>
          <w:bottom w:val="single" w:sz="6" w:space="1" w:color="auto"/>
        </w:pBdr>
        <w:spacing w:after="120"/>
      </w:pPr>
      <w:r>
        <w:t>EXHIBIT E1 – FEMA CONTRACT CLAUSES has been replaced with version 7.2025 and updates the 10.2024 version originally posted.</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C268" w14:textId="77777777" w:rsidR="005A3802" w:rsidRDefault="005A3802">
      <w:r>
        <w:separator/>
      </w:r>
    </w:p>
  </w:endnote>
  <w:endnote w:type="continuationSeparator" w:id="0">
    <w:p w14:paraId="19133067" w14:textId="77777777" w:rsidR="005A3802" w:rsidRDefault="005A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DA6B" w14:textId="77777777" w:rsidR="005A3802" w:rsidRDefault="005A3802">
      <w:r>
        <w:separator/>
      </w:r>
    </w:p>
  </w:footnote>
  <w:footnote w:type="continuationSeparator" w:id="0">
    <w:p w14:paraId="73307F22" w14:textId="77777777" w:rsidR="005A3802" w:rsidRDefault="005A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27C2660D" w:rsidR="0069382C" w:rsidRPr="00EA1F05" w:rsidRDefault="0069382C" w:rsidP="0069382C">
    <w:pPr>
      <w:pStyle w:val="Header"/>
      <w:tabs>
        <w:tab w:val="clear" w:pos="8640"/>
        <w:tab w:val="right" w:pos="9900"/>
      </w:tabs>
      <w:rPr>
        <w:b/>
        <w:bCs/>
      </w:rPr>
    </w:pPr>
    <w:r w:rsidRPr="00EA1F05">
      <w:rPr>
        <w:b/>
        <w:bCs/>
      </w:rPr>
      <w:t xml:space="preserve">ADDENDUM NO. </w:t>
    </w:r>
    <w:r w:rsidR="00694D36">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694D36">
      <w:rPr>
        <w:b/>
        <w:bCs/>
      </w:rPr>
      <w:t>918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01B55"/>
    <w:multiLevelType w:val="multilevel"/>
    <w:tmpl w:val="69C87E72"/>
    <w:lvl w:ilvl="0">
      <w:start w:val="1"/>
      <w:numFmt w:val="decimal"/>
      <w:lvlText w:val="Q%1."/>
      <w:lvlJc w:val="left"/>
      <w:pPr>
        <w:ind w:left="720" w:hanging="360"/>
      </w:pPr>
      <w:rPr>
        <w:rFonts w:hint="default"/>
      </w:rPr>
    </w:lvl>
    <w:lvl w:ilvl="1">
      <w:start w:val="1"/>
      <w:numFmt w:val="decimal"/>
      <w:lvlText w:val="Q%2."/>
      <w:lvlJc w:val="left"/>
      <w:pPr>
        <w:ind w:left="1440" w:hanging="360"/>
      </w:pPr>
      <w:rPr>
        <w:rFonts w:ascii="Times New Roman" w:hAnsi="Times New Roman" w:cs="Times New Roman" w:hint="default"/>
        <w:b/>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8"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7"/>
  </w:num>
  <w:num w:numId="3" w16cid:durableId="1569223518">
    <w:abstractNumId w:val="6"/>
  </w:num>
  <w:num w:numId="4" w16cid:durableId="584000639">
    <w:abstractNumId w:val="8"/>
  </w:num>
  <w:num w:numId="5" w16cid:durableId="489567764">
    <w:abstractNumId w:val="1"/>
  </w:num>
  <w:num w:numId="6" w16cid:durableId="445973893">
    <w:abstractNumId w:val="4"/>
  </w:num>
  <w:num w:numId="7" w16cid:durableId="1036589449">
    <w:abstractNumId w:val="3"/>
  </w:num>
  <w:num w:numId="8" w16cid:durableId="767965953">
    <w:abstractNumId w:val="5"/>
  </w:num>
  <w:num w:numId="9" w16cid:durableId="143559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OwCAnwFB2pr62kc+ryZV9qnhuPFt8ViE5FbIb7Fe782GcamQbufROnBNgdqFZ8gsiqTGagbsTuCqw3jvxK7lg==" w:salt="EBiPETjxdmFvKIWuhaVEB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0742"/>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A7A81"/>
    <w:rsid w:val="000D04A1"/>
    <w:rsid w:val="000F43B5"/>
    <w:rsid w:val="00103943"/>
    <w:rsid w:val="00104C45"/>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E385A"/>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15B29"/>
    <w:rsid w:val="00426BCD"/>
    <w:rsid w:val="004608E6"/>
    <w:rsid w:val="00464CAE"/>
    <w:rsid w:val="00465A26"/>
    <w:rsid w:val="0048032D"/>
    <w:rsid w:val="004B1918"/>
    <w:rsid w:val="004B5934"/>
    <w:rsid w:val="004C3C70"/>
    <w:rsid w:val="004E222C"/>
    <w:rsid w:val="004E3EE4"/>
    <w:rsid w:val="0050375E"/>
    <w:rsid w:val="005055D3"/>
    <w:rsid w:val="00517FFC"/>
    <w:rsid w:val="00523D30"/>
    <w:rsid w:val="00525414"/>
    <w:rsid w:val="00525FD8"/>
    <w:rsid w:val="0052661D"/>
    <w:rsid w:val="0057065C"/>
    <w:rsid w:val="005707DB"/>
    <w:rsid w:val="005A3802"/>
    <w:rsid w:val="005B37C1"/>
    <w:rsid w:val="005C43BF"/>
    <w:rsid w:val="005D3CB7"/>
    <w:rsid w:val="00603ED8"/>
    <w:rsid w:val="00605C06"/>
    <w:rsid w:val="0061414A"/>
    <w:rsid w:val="0064276A"/>
    <w:rsid w:val="00653049"/>
    <w:rsid w:val="006564E6"/>
    <w:rsid w:val="00660CA2"/>
    <w:rsid w:val="006725EC"/>
    <w:rsid w:val="00684F21"/>
    <w:rsid w:val="0069382C"/>
    <w:rsid w:val="00694D36"/>
    <w:rsid w:val="006D1C17"/>
    <w:rsid w:val="006D738E"/>
    <w:rsid w:val="006D745E"/>
    <w:rsid w:val="00700EB4"/>
    <w:rsid w:val="00706554"/>
    <w:rsid w:val="00707723"/>
    <w:rsid w:val="00710E05"/>
    <w:rsid w:val="007124B6"/>
    <w:rsid w:val="00714301"/>
    <w:rsid w:val="007368C3"/>
    <w:rsid w:val="007775B3"/>
    <w:rsid w:val="00783163"/>
    <w:rsid w:val="00785DA3"/>
    <w:rsid w:val="007A5299"/>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97A15"/>
    <w:rsid w:val="008B5A62"/>
    <w:rsid w:val="008C2F2A"/>
    <w:rsid w:val="008E18D1"/>
    <w:rsid w:val="008E271C"/>
    <w:rsid w:val="008E5F15"/>
    <w:rsid w:val="008F3A92"/>
    <w:rsid w:val="00910378"/>
    <w:rsid w:val="00910642"/>
    <w:rsid w:val="0091352D"/>
    <w:rsid w:val="0091430A"/>
    <w:rsid w:val="009152CD"/>
    <w:rsid w:val="00920127"/>
    <w:rsid w:val="00932678"/>
    <w:rsid w:val="00933424"/>
    <w:rsid w:val="00954EAB"/>
    <w:rsid w:val="00984E95"/>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1062C"/>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UnresolvedMention">
    <w:name w:val="Unresolved Mention"/>
    <w:basedOn w:val="DefaultParagraphFont"/>
    <w:uiPriority w:val="99"/>
    <w:semiHidden/>
    <w:unhideWhenUsed/>
    <w:rsid w:val="00465A26"/>
    <w:rPr>
      <w:color w:val="605E5C"/>
      <w:shd w:val="clear" w:color="auto" w:fill="E1DFDD"/>
    </w:rPr>
  </w:style>
  <w:style w:type="character" w:styleId="FollowedHyperlink">
    <w:name w:val="FollowedHyperlink"/>
    <w:basedOn w:val="DefaultParagraphFont"/>
    <w:rsid w:val="00465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bcc.sharepoint.com/:f:/s/Procurement/EnaeCyQnKrZDrlyJz4DGFv4BvloIuUjJn_gob2okxbtYtg?e=bUZkB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B5934"/>
    <w:rsid w:val="004E222C"/>
    <w:rsid w:val="004E3EE4"/>
    <w:rsid w:val="005247F9"/>
    <w:rsid w:val="00684F21"/>
    <w:rsid w:val="007775B3"/>
    <w:rsid w:val="008B45FD"/>
    <w:rsid w:val="008F6B69"/>
    <w:rsid w:val="00920127"/>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603</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Falanga, Ron</cp:lastModifiedBy>
  <cp:revision>4</cp:revision>
  <cp:lastPrinted>2020-04-01T15:04:00Z</cp:lastPrinted>
  <dcterms:created xsi:type="dcterms:W3CDTF">2025-07-17T18:36:00Z</dcterms:created>
  <dcterms:modified xsi:type="dcterms:W3CDTF">2025-07-18T14:23:00Z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