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5AE3E4EE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6A0648" w:rsidRPr="006A0648">
        <w:rPr>
          <w:bCs/>
          <w:szCs w:val="24"/>
        </w:rPr>
        <w:t>Analytical Laboratory Services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6A0648">
        <w:rPr>
          <w:szCs w:val="24"/>
        </w:rPr>
        <w:t>02/</w:t>
      </w:r>
      <w:r w:rsidR="008B5A62">
        <w:rPr>
          <w:szCs w:val="24"/>
        </w:rPr>
        <w:t>2</w:t>
      </w:r>
      <w:r w:rsidR="006A0648">
        <w:rPr>
          <w:szCs w:val="24"/>
        </w:rPr>
        <w:t>4</w:t>
      </w:r>
      <w:r w:rsidR="00C3031B">
        <w:rPr>
          <w:szCs w:val="24"/>
        </w:rPr>
        <w:t>/202</w:t>
      </w:r>
      <w:r w:rsidR="006A0648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7BD5D267" w14:textId="77777777" w:rsidR="006A0648" w:rsidRPr="006263B7" w:rsidRDefault="006A0648" w:rsidP="006A0648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6263B7">
        <w:rPr>
          <w:rFonts w:ascii="Times New Roman" w:hAnsi="Times New Roman"/>
          <w:color w:val="000000"/>
          <w:sz w:val="24"/>
          <w:szCs w:val="24"/>
        </w:rPr>
        <w:t>Who is the current contract holder?</w:t>
      </w:r>
    </w:p>
    <w:p w14:paraId="54F5A1A4" w14:textId="77777777" w:rsidR="006A0648" w:rsidRPr="006263B7" w:rsidRDefault="006A0648" w:rsidP="006A0648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63B7">
        <w:rPr>
          <w:rFonts w:ascii="Times New Roman" w:hAnsi="Times New Roman"/>
          <w:b/>
          <w:bCs/>
          <w:color w:val="000000"/>
          <w:sz w:val="24"/>
          <w:szCs w:val="24"/>
        </w:rPr>
        <w:t>The County currently has a contract with Pace Analytical Services, Inc.</w:t>
      </w:r>
    </w:p>
    <w:p w14:paraId="6E4703E4" w14:textId="77777777" w:rsidR="006A0648" w:rsidRPr="006263B7" w:rsidRDefault="006A0648" w:rsidP="006A0648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6263B7">
        <w:rPr>
          <w:rFonts w:ascii="Times New Roman" w:hAnsi="Times New Roman"/>
          <w:color w:val="000000"/>
          <w:sz w:val="24"/>
          <w:szCs w:val="24"/>
        </w:rPr>
        <w:t xml:space="preserve">How much has the County has paid out on the contract for each of the last two full </w:t>
      </w:r>
      <w:r>
        <w:rPr>
          <w:rFonts w:ascii="Times New Roman" w:hAnsi="Times New Roman"/>
          <w:color w:val="000000"/>
          <w:sz w:val="24"/>
          <w:szCs w:val="24"/>
        </w:rPr>
        <w:t>fiscal</w:t>
      </w:r>
      <w:r w:rsidRPr="006263B7">
        <w:rPr>
          <w:rFonts w:ascii="Times New Roman" w:hAnsi="Times New Roman"/>
          <w:color w:val="000000"/>
          <w:sz w:val="24"/>
          <w:szCs w:val="24"/>
        </w:rPr>
        <w:t xml:space="preserve"> years</w:t>
      </w:r>
      <w:r>
        <w:rPr>
          <w:rFonts w:ascii="Times New Roman" w:hAnsi="Times New Roman"/>
          <w:color w:val="000000"/>
          <w:sz w:val="24"/>
          <w:szCs w:val="24"/>
        </w:rPr>
        <w:t xml:space="preserve"> (FY)</w:t>
      </w:r>
      <w:r w:rsidRPr="006263B7">
        <w:rPr>
          <w:rFonts w:ascii="Times New Roman" w:hAnsi="Times New Roman"/>
          <w:color w:val="000000"/>
          <w:sz w:val="24"/>
          <w:szCs w:val="24"/>
        </w:rPr>
        <w:t>?</w:t>
      </w:r>
    </w:p>
    <w:p w14:paraId="356D3093" w14:textId="77777777" w:rsidR="006A0648" w:rsidRPr="001177BB" w:rsidRDefault="006A0648" w:rsidP="006A0648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77BB">
        <w:rPr>
          <w:rFonts w:ascii="Times New Roman" w:hAnsi="Times New Roman"/>
          <w:b/>
          <w:bCs/>
          <w:color w:val="000000"/>
          <w:sz w:val="24"/>
          <w:szCs w:val="24"/>
        </w:rPr>
        <w:t>Purchase Orders for FY 2023 totaled $37,755 and purchase orders for FY 2024 totaled $18,020.</w:t>
      </w:r>
    </w:p>
    <w:p w14:paraId="38ED3CDD" w14:textId="77777777" w:rsidR="006A0648" w:rsidRPr="006263B7" w:rsidRDefault="006A0648" w:rsidP="006A0648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6263B7">
        <w:rPr>
          <w:rFonts w:ascii="Times New Roman" w:hAnsi="Times New Roman"/>
          <w:color w:val="000000"/>
          <w:sz w:val="24"/>
          <w:szCs w:val="24"/>
        </w:rPr>
        <w:t>Can you share the current contract rates?</w:t>
      </w:r>
    </w:p>
    <w:p w14:paraId="0044AC60" w14:textId="77777777" w:rsidR="006A0648" w:rsidRPr="001177BB" w:rsidRDefault="006A0648" w:rsidP="006A0648">
      <w:pPr>
        <w:pStyle w:val="ListParagraph"/>
        <w:numPr>
          <w:ilvl w:val="1"/>
          <w:numId w:val="8"/>
        </w:numPr>
        <w:tabs>
          <w:tab w:val="left" w:pos="900"/>
        </w:tabs>
        <w:spacing w:after="160"/>
        <w:ind w:left="540" w:hanging="45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77BB">
        <w:rPr>
          <w:rFonts w:ascii="Times New Roman" w:hAnsi="Times New Roman"/>
          <w:b/>
          <w:bCs/>
          <w:color w:val="000000"/>
          <w:sz w:val="24"/>
          <w:szCs w:val="24"/>
        </w:rPr>
        <w:t xml:space="preserve">The current contract with all pricing can be found on the County’s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Procurement </w:t>
      </w:r>
      <w:r w:rsidRPr="001177BB">
        <w:rPr>
          <w:rFonts w:ascii="Times New Roman" w:hAnsi="Times New Roman"/>
          <w:b/>
          <w:bCs/>
          <w:color w:val="000000"/>
          <w:sz w:val="24"/>
          <w:szCs w:val="24"/>
        </w:rPr>
        <w:t xml:space="preserve">website via this link: </w:t>
      </w:r>
      <w:hyperlink r:id="rId11" w:history="1">
        <w:r w:rsidRPr="001177BB">
          <w:rPr>
            <w:rFonts w:ascii="Times New Roman" w:eastAsia="Times New Roman" w:hAnsi="Times New Roman"/>
            <w:b/>
            <w:bCs/>
            <w:snapToGrid w:val="0"/>
            <w:color w:val="0000FF"/>
            <w:sz w:val="24"/>
            <w:szCs w:val="24"/>
            <w:u w:val="single"/>
          </w:rPr>
          <w:t>23-906.pdf</w:t>
        </w:r>
      </w:hyperlink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6ADB1954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6A0648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6A0648">
      <w:rPr>
        <w:b/>
        <w:bCs/>
      </w:rPr>
      <w:t>910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4/jBW/trY47FaAN93bm0fnc3ehv3zSO0/QYexAA4A1CZMCzpex32WPWNNopv+60b6yYvTHt9lutMb+R+EBn9Q==" w:salt="o6SzjO2LlS9owmhP63bs1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A0648"/>
    <w:rsid w:val="006D745E"/>
    <w:rsid w:val="00706554"/>
    <w:rsid w:val="00707723"/>
    <w:rsid w:val="00710E05"/>
    <w:rsid w:val="007124B6"/>
    <w:rsid w:val="007368C3"/>
    <w:rsid w:val="00752171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929B3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3EEE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.lakecountyfl.gov/ProcurementDocuments/term-supply_contracts/23-906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752171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14</cp:revision>
  <cp:lastPrinted>2020-04-01T15:04:00Z</cp:lastPrinted>
  <dcterms:created xsi:type="dcterms:W3CDTF">2020-04-08T13:16:00Z</dcterms:created>
  <dcterms:modified xsi:type="dcterms:W3CDTF">2025-03-07T14:15:00Z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