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89E9" w14:textId="65C4F6E7" w:rsidR="001931D2" w:rsidRPr="00163FEE" w:rsidRDefault="00953483" w:rsidP="00A05B6C">
      <w:pPr>
        <w:pStyle w:val="ListParagraph"/>
        <w:numPr>
          <w:ilvl w:val="0"/>
          <w:numId w:val="2"/>
        </w:numPr>
        <w:spacing w:after="120"/>
        <w:ind w:left="0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 MANAGER</w:t>
      </w:r>
      <w:r w:rsidR="007D6C56" w:rsidRPr="00163FEE">
        <w:rPr>
          <w:rFonts w:ascii="Times New Roman" w:hAnsi="Times New Roman" w:cs="Times New Roman"/>
          <w:b/>
          <w:bCs/>
        </w:rPr>
        <w:t xml:space="preserve"> RESPONSIBILITIES</w:t>
      </w:r>
    </w:p>
    <w:p w14:paraId="40B987F8" w14:textId="0B37AFCB" w:rsidR="001931D2" w:rsidRPr="00163FEE" w:rsidRDefault="00953483" w:rsidP="009E1F2D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Project Manager </w:t>
      </w:r>
      <w:r w:rsidR="001931D2" w:rsidRPr="00163FEE">
        <w:rPr>
          <w:rFonts w:ascii="Times New Roman" w:hAnsi="Times New Roman" w:cs="Times New Roman"/>
          <w:color w:val="000000"/>
        </w:rPr>
        <w:t>shal</w:t>
      </w:r>
      <w:r w:rsidR="00445715" w:rsidRPr="00163FEE">
        <w:rPr>
          <w:rFonts w:ascii="Times New Roman" w:hAnsi="Times New Roman" w:cs="Times New Roman"/>
          <w:color w:val="000000"/>
        </w:rPr>
        <w:t>l</w:t>
      </w:r>
      <w:r w:rsidR="001931D2" w:rsidRPr="00163FEE">
        <w:rPr>
          <w:rFonts w:ascii="Times New Roman" w:hAnsi="Times New Roman" w:cs="Times New Roman"/>
          <w:color w:val="000000"/>
        </w:rPr>
        <w:t>:</w:t>
      </w:r>
    </w:p>
    <w:p w14:paraId="40FF6817" w14:textId="46E3FD07" w:rsidR="00AC1EA9" w:rsidRDefault="00AC1EA9" w:rsidP="00AC1EA9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 xml:space="preserve">Assist the </w:t>
      </w:r>
      <w:r w:rsidRPr="00AC1EA9">
        <w:rPr>
          <w:rFonts w:ascii="Times New Roman" w:hAnsi="Times New Roman" w:cs="Times New Roman"/>
          <w:color w:val="2C2C2C"/>
          <w:sz w:val="24"/>
          <w:szCs w:val="24"/>
        </w:rPr>
        <w:t xml:space="preserve">Lake County 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Office of </w:t>
      </w:r>
      <w:r w:rsidRPr="00AC1EA9">
        <w:rPr>
          <w:rFonts w:ascii="Times New Roman" w:hAnsi="Times New Roman" w:cs="Times New Roman"/>
          <w:color w:val="2C2C2C"/>
          <w:sz w:val="24"/>
          <w:szCs w:val="24"/>
        </w:rPr>
        <w:t>Facilities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 Management</w:t>
      </w:r>
      <w:r w:rsidR="00C758A0">
        <w:rPr>
          <w:rFonts w:ascii="Times New Roman" w:hAnsi="Times New Roman" w:cs="Times New Roman"/>
          <w:color w:val="2C2C2C"/>
          <w:sz w:val="24"/>
          <w:szCs w:val="24"/>
        </w:rPr>
        <w:t>, in coordination with KTH Architects</w:t>
      </w:r>
      <w:r w:rsidR="009E0AFC">
        <w:rPr>
          <w:rFonts w:ascii="Times New Roman" w:hAnsi="Times New Roman" w:cs="Times New Roman"/>
          <w:color w:val="2C2C2C"/>
          <w:sz w:val="24"/>
          <w:szCs w:val="24"/>
        </w:rPr>
        <w:t xml:space="preserve"> (Architect)</w:t>
      </w:r>
      <w:r w:rsidR="00C758A0">
        <w:rPr>
          <w:rFonts w:ascii="Times New Roman" w:hAnsi="Times New Roman" w:cs="Times New Roman"/>
          <w:color w:val="2C2C2C"/>
          <w:sz w:val="24"/>
          <w:szCs w:val="24"/>
        </w:rPr>
        <w:t xml:space="preserve"> and Blackwater Construction Services, LLC</w:t>
      </w:r>
      <w:r w:rsidR="009E0AFC">
        <w:rPr>
          <w:rFonts w:ascii="Times New Roman" w:hAnsi="Times New Roman" w:cs="Times New Roman"/>
          <w:color w:val="2C2C2C"/>
          <w:sz w:val="24"/>
          <w:szCs w:val="24"/>
        </w:rPr>
        <w:t xml:space="preserve"> (Contractor)</w:t>
      </w:r>
      <w:r w:rsidR="00C758A0">
        <w:rPr>
          <w:rFonts w:ascii="Times New Roman" w:hAnsi="Times New Roman" w:cs="Times New Roman"/>
          <w:color w:val="2C2C2C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C2C2C"/>
          <w:sz w:val="24"/>
          <w:szCs w:val="24"/>
        </w:rPr>
        <w:t xml:space="preserve">with </w:t>
      </w:r>
      <w:r w:rsidRPr="00AC1EA9">
        <w:rPr>
          <w:rFonts w:ascii="Times New Roman" w:hAnsi="Times New Roman" w:cs="Times New Roman"/>
          <w:color w:val="2C2C2C"/>
          <w:sz w:val="24"/>
          <w:szCs w:val="24"/>
        </w:rPr>
        <w:t xml:space="preserve">delivering </w:t>
      </w:r>
      <w:r w:rsidR="00C758A0">
        <w:rPr>
          <w:rFonts w:ascii="Times New Roman" w:hAnsi="Times New Roman" w:cs="Times New Roman"/>
          <w:color w:val="2C2C2C"/>
          <w:sz w:val="24"/>
          <w:szCs w:val="24"/>
        </w:rPr>
        <w:t>Fire Station 109 (Project), located at 11630 Lakeshore Drive, Clermont Florida</w:t>
      </w:r>
      <w:r w:rsidRPr="00AC1EA9">
        <w:rPr>
          <w:rFonts w:ascii="Times New Roman" w:hAnsi="Times New Roman" w:cs="Times New Roman"/>
          <w:color w:val="2C2C2C"/>
          <w:sz w:val="24"/>
          <w:szCs w:val="24"/>
        </w:rPr>
        <w:t xml:space="preserve">. </w:t>
      </w:r>
    </w:p>
    <w:p w14:paraId="6CE5CB16" w14:textId="0DF983C3" w:rsidR="00AC1EA9" w:rsidRPr="00AC1EA9" w:rsidRDefault="00AC1EA9" w:rsidP="00AC1EA9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>
        <w:rPr>
          <w:rFonts w:ascii="Times New Roman" w:hAnsi="Times New Roman" w:cs="Times New Roman"/>
          <w:color w:val="2C2C2C"/>
          <w:sz w:val="24"/>
          <w:szCs w:val="24"/>
        </w:rPr>
        <w:t>A</w:t>
      </w:r>
      <w:r w:rsidRPr="00AC1EA9">
        <w:rPr>
          <w:rFonts w:ascii="Times New Roman" w:hAnsi="Times New Roman" w:cs="Times New Roman"/>
          <w:color w:val="2C2C2C"/>
          <w:sz w:val="24"/>
          <w:szCs w:val="24"/>
        </w:rPr>
        <w:t xml:space="preserve">ssist and advise the County </w:t>
      </w:r>
      <w:r w:rsidR="00C131AB">
        <w:rPr>
          <w:rFonts w:ascii="Times New Roman" w:hAnsi="Times New Roman" w:cs="Times New Roman"/>
          <w:color w:val="2C2C2C"/>
          <w:sz w:val="24"/>
          <w:szCs w:val="24"/>
        </w:rPr>
        <w:t>Project Manager</w:t>
      </w:r>
      <w:r w:rsidRPr="00AC1EA9">
        <w:rPr>
          <w:rFonts w:ascii="Times New Roman" w:hAnsi="Times New Roman" w:cs="Times New Roman"/>
          <w:color w:val="2C2C2C"/>
          <w:sz w:val="24"/>
          <w:szCs w:val="24"/>
        </w:rPr>
        <w:t xml:space="preserve"> on project costs, schedule, feasibility, value engineering, project management, cost tracking, and deliverables pertaining all phases of </w:t>
      </w:r>
      <w:r w:rsidR="00C758A0">
        <w:rPr>
          <w:rFonts w:ascii="Times New Roman" w:hAnsi="Times New Roman" w:cs="Times New Roman"/>
          <w:color w:val="2C2C2C"/>
          <w:sz w:val="24"/>
          <w:szCs w:val="24"/>
        </w:rPr>
        <w:t>the Project</w:t>
      </w:r>
      <w:r w:rsidR="00C131AB">
        <w:rPr>
          <w:rFonts w:ascii="Times New Roman" w:hAnsi="Times New Roman" w:cs="Times New Roman"/>
          <w:color w:val="2C2C2C"/>
          <w:sz w:val="24"/>
          <w:szCs w:val="24"/>
        </w:rPr>
        <w:t>.</w:t>
      </w:r>
    </w:p>
    <w:p w14:paraId="5804441E" w14:textId="0592FC06" w:rsidR="00FD5F48" w:rsidRDefault="00FD5F48" w:rsidP="00FD5F48">
      <w:pPr>
        <w:pStyle w:val="NoSpacing"/>
        <w:numPr>
          <w:ilvl w:val="1"/>
          <w:numId w:val="9"/>
        </w:numPr>
        <w:spacing w:after="240"/>
        <w:ind w:left="540" w:hanging="540"/>
        <w:jc w:val="both"/>
      </w:pPr>
      <w:r>
        <w:rPr>
          <w:rFonts w:cs="Times New Roman"/>
          <w:snapToGrid w:val="0"/>
          <w:color w:val="000000"/>
        </w:rPr>
        <w:t xml:space="preserve">Enforce and comply with Florida Statute 119.071, </w:t>
      </w:r>
      <w:r w:rsidRPr="00DC2DAE">
        <w:rPr>
          <w:i/>
          <w:iCs/>
        </w:rPr>
        <w:t>General Exemptions From Inspection or Copying Public Records</w:t>
      </w:r>
      <w:r>
        <w:rPr>
          <w:i/>
          <w:iCs/>
        </w:rPr>
        <w:t xml:space="preserve">, </w:t>
      </w:r>
      <w:r>
        <w:t>and any other state rules providing an exemption or designating documents as confidential in nature.</w:t>
      </w:r>
    </w:p>
    <w:p w14:paraId="7836AAE6" w14:textId="3FBB53F8" w:rsidR="000030A7" w:rsidRPr="00163FEE" w:rsidRDefault="000030A7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163FEE">
        <w:rPr>
          <w:rFonts w:ascii="Times New Roman" w:hAnsi="Times New Roman" w:cs="Times New Roman"/>
          <w:snapToGrid w:val="0"/>
          <w:color w:val="000000"/>
        </w:rPr>
        <w:t>Be licensed</w:t>
      </w:r>
      <w:r w:rsidR="00FD5F48">
        <w:rPr>
          <w:rFonts w:ascii="Times New Roman" w:hAnsi="Times New Roman" w:cs="Times New Roman"/>
          <w:snapToGrid w:val="0"/>
          <w:color w:val="000000"/>
        </w:rPr>
        <w:t>/certified</w:t>
      </w:r>
      <w:r w:rsidRPr="00163FEE">
        <w:rPr>
          <w:rFonts w:ascii="Times New Roman" w:hAnsi="Times New Roman" w:cs="Times New Roman"/>
          <w:snapToGrid w:val="0"/>
          <w:color w:val="000000"/>
        </w:rPr>
        <w:t xml:space="preserve"> and fully competent in all aspects of </w:t>
      </w:r>
      <w:r w:rsidR="00BD1E85">
        <w:rPr>
          <w:rFonts w:ascii="Times New Roman" w:hAnsi="Times New Roman" w:cs="Times New Roman"/>
          <w:snapToGrid w:val="0"/>
          <w:color w:val="000000"/>
        </w:rPr>
        <w:t>c</w:t>
      </w:r>
      <w:r w:rsidR="00C131AB">
        <w:rPr>
          <w:rFonts w:ascii="Times New Roman" w:hAnsi="Times New Roman" w:cs="Times New Roman"/>
          <w:snapToGrid w:val="0"/>
          <w:color w:val="000000"/>
        </w:rPr>
        <w:t xml:space="preserve">onstruction </w:t>
      </w:r>
      <w:r w:rsidR="00BD1E85">
        <w:rPr>
          <w:rFonts w:ascii="Times New Roman" w:hAnsi="Times New Roman" w:cs="Times New Roman"/>
          <w:snapToGrid w:val="0"/>
          <w:color w:val="000000"/>
        </w:rPr>
        <w:t>project m</w:t>
      </w:r>
      <w:r w:rsidR="00C131AB">
        <w:rPr>
          <w:rFonts w:ascii="Times New Roman" w:hAnsi="Times New Roman" w:cs="Times New Roman"/>
          <w:snapToGrid w:val="0"/>
          <w:color w:val="000000"/>
        </w:rPr>
        <w:t>anagement</w:t>
      </w:r>
      <w:r w:rsidRPr="00163FEE">
        <w:rPr>
          <w:rFonts w:ascii="Times New Roman" w:hAnsi="Times New Roman" w:cs="Times New Roman"/>
          <w:snapToGrid w:val="0"/>
          <w:color w:val="000000"/>
        </w:rPr>
        <w:t>.</w:t>
      </w:r>
    </w:p>
    <w:p w14:paraId="282178F5" w14:textId="10912BFC" w:rsidR="001E070E" w:rsidRPr="00163FEE" w:rsidRDefault="00C131AB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Be fully competent in pre-construction services</w:t>
      </w:r>
      <w:r w:rsidR="00174FA4">
        <w:rPr>
          <w:rFonts w:ascii="Times New Roman" w:hAnsi="Times New Roman" w:cs="Times New Roman"/>
          <w:snapToGrid w:val="0"/>
          <w:color w:val="000000"/>
        </w:rPr>
        <w:t>, including but not limited to:</w:t>
      </w:r>
      <w:r>
        <w:rPr>
          <w:rFonts w:ascii="Times New Roman" w:hAnsi="Times New Roman" w:cs="Times New Roman"/>
          <w:snapToGrid w:val="0"/>
          <w:color w:val="000000"/>
        </w:rPr>
        <w:t xml:space="preserve"> </w:t>
      </w:r>
    </w:p>
    <w:p w14:paraId="3C256512" w14:textId="772B660F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</w:rPr>
      </w:pPr>
      <w:r w:rsidRPr="00C131AB">
        <w:rPr>
          <w:rFonts w:ascii="Times New Roman" w:hAnsi="Times New Roman" w:cs="Times New Roman"/>
        </w:rPr>
        <w:t xml:space="preserve">Assist </w:t>
      </w:r>
      <w:r w:rsidR="009E0AFC">
        <w:rPr>
          <w:rFonts w:ascii="Times New Roman" w:hAnsi="Times New Roman" w:cs="Times New Roman"/>
        </w:rPr>
        <w:t>County P</w:t>
      </w:r>
      <w:r w:rsidRPr="00C131AB">
        <w:rPr>
          <w:rFonts w:ascii="Times New Roman" w:hAnsi="Times New Roman" w:cs="Times New Roman"/>
        </w:rPr>
        <w:t xml:space="preserve">roject </w:t>
      </w:r>
      <w:r w:rsidR="009E0AFC">
        <w:rPr>
          <w:rFonts w:ascii="Times New Roman" w:hAnsi="Times New Roman" w:cs="Times New Roman"/>
        </w:rPr>
        <w:t>M</w:t>
      </w:r>
      <w:r w:rsidRPr="00C131AB">
        <w:rPr>
          <w:rFonts w:ascii="Times New Roman" w:hAnsi="Times New Roman" w:cs="Times New Roman"/>
        </w:rPr>
        <w:t>anager in reviewing construction documents and drawings for accuracy.</w:t>
      </w:r>
    </w:p>
    <w:p w14:paraId="7036EFBC" w14:textId="69E3608C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</w:rPr>
      </w:pPr>
      <w:r w:rsidRPr="00C131AB">
        <w:rPr>
          <w:rFonts w:ascii="Times New Roman" w:hAnsi="Times New Roman" w:cs="Times New Roman"/>
        </w:rPr>
        <w:t xml:space="preserve">Evaluate </w:t>
      </w:r>
      <w:r w:rsidR="009E0AFC">
        <w:rPr>
          <w:rFonts w:ascii="Times New Roman" w:hAnsi="Times New Roman" w:cs="Times New Roman"/>
        </w:rPr>
        <w:t>P</w:t>
      </w:r>
      <w:r w:rsidRPr="00C131AB">
        <w:rPr>
          <w:rFonts w:ascii="Times New Roman" w:hAnsi="Times New Roman" w:cs="Times New Roman"/>
        </w:rPr>
        <w:t xml:space="preserve">roject logistics and provide recommendations. </w:t>
      </w:r>
    </w:p>
    <w:p w14:paraId="0697E1FC" w14:textId="08BBFDE8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</w:rPr>
      </w:pPr>
      <w:r w:rsidRPr="00C131AB">
        <w:rPr>
          <w:rFonts w:ascii="Times New Roman" w:hAnsi="Times New Roman" w:cs="Times New Roman"/>
        </w:rPr>
        <w:t>Attest</w:t>
      </w:r>
      <w:r w:rsidR="002A15B7">
        <w:rPr>
          <w:rFonts w:ascii="Times New Roman" w:hAnsi="Times New Roman" w:cs="Times New Roman"/>
        </w:rPr>
        <w:t xml:space="preserve"> to</w:t>
      </w:r>
      <w:r w:rsidRPr="00C131AB">
        <w:rPr>
          <w:rFonts w:ascii="Times New Roman" w:hAnsi="Times New Roman" w:cs="Times New Roman"/>
        </w:rPr>
        <w:t xml:space="preserve"> and document existing and pre-construction site conditions.</w:t>
      </w:r>
    </w:p>
    <w:p w14:paraId="0BC521BE" w14:textId="456D6818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</w:rPr>
      </w:pPr>
      <w:r w:rsidRPr="00C131AB">
        <w:rPr>
          <w:rFonts w:ascii="Times New Roman" w:hAnsi="Times New Roman" w:cs="Times New Roman"/>
        </w:rPr>
        <w:t>Work</w:t>
      </w:r>
      <w:r w:rsidR="001676A1">
        <w:rPr>
          <w:rFonts w:ascii="Times New Roman" w:hAnsi="Times New Roman" w:cs="Times New Roman"/>
        </w:rPr>
        <w:t xml:space="preserve"> collaboratively </w:t>
      </w:r>
      <w:r w:rsidRPr="00C131AB">
        <w:rPr>
          <w:rFonts w:ascii="Times New Roman" w:hAnsi="Times New Roman" w:cs="Times New Roman"/>
        </w:rPr>
        <w:t xml:space="preserve">with </w:t>
      </w:r>
      <w:r w:rsidR="009E0AFC">
        <w:rPr>
          <w:rFonts w:ascii="Times New Roman" w:hAnsi="Times New Roman" w:cs="Times New Roman"/>
        </w:rPr>
        <w:t>P</w:t>
      </w:r>
      <w:r w:rsidR="001676A1">
        <w:rPr>
          <w:rFonts w:ascii="Times New Roman" w:hAnsi="Times New Roman" w:cs="Times New Roman"/>
        </w:rPr>
        <w:t xml:space="preserve">roject </w:t>
      </w:r>
      <w:r w:rsidRPr="00C131AB">
        <w:rPr>
          <w:rFonts w:ascii="Times New Roman" w:hAnsi="Times New Roman" w:cs="Times New Roman"/>
        </w:rPr>
        <w:t>stakeholders to develop and manage a site logistics plan.</w:t>
      </w:r>
    </w:p>
    <w:p w14:paraId="24AC3B69" w14:textId="1EEB1635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</w:rPr>
      </w:pPr>
      <w:r w:rsidRPr="00C131AB">
        <w:rPr>
          <w:rFonts w:ascii="Times New Roman" w:hAnsi="Times New Roman" w:cs="Times New Roman"/>
        </w:rPr>
        <w:t>Participate in the development and review of the</w:t>
      </w:r>
      <w:r w:rsidR="001676A1">
        <w:rPr>
          <w:rFonts w:ascii="Times New Roman" w:hAnsi="Times New Roman" w:cs="Times New Roman"/>
        </w:rPr>
        <w:t xml:space="preserve"> </w:t>
      </w:r>
      <w:r w:rsidR="009E0AFC">
        <w:rPr>
          <w:rFonts w:ascii="Times New Roman" w:hAnsi="Times New Roman" w:cs="Times New Roman"/>
        </w:rPr>
        <w:t>P</w:t>
      </w:r>
      <w:r w:rsidR="001676A1">
        <w:rPr>
          <w:rFonts w:ascii="Times New Roman" w:hAnsi="Times New Roman" w:cs="Times New Roman"/>
        </w:rPr>
        <w:t>roject</w:t>
      </w:r>
      <w:r w:rsidRPr="00C131AB">
        <w:rPr>
          <w:rFonts w:ascii="Times New Roman" w:hAnsi="Times New Roman" w:cs="Times New Roman"/>
        </w:rPr>
        <w:t xml:space="preserve"> safety plan</w:t>
      </w:r>
      <w:r w:rsidR="001676A1">
        <w:rPr>
          <w:rFonts w:ascii="Times New Roman" w:hAnsi="Times New Roman" w:cs="Times New Roman"/>
        </w:rPr>
        <w:t xml:space="preserve">, </w:t>
      </w:r>
      <w:r w:rsidRPr="00C131AB">
        <w:rPr>
          <w:rFonts w:ascii="Times New Roman" w:hAnsi="Times New Roman" w:cs="Times New Roman"/>
        </w:rPr>
        <w:t>provide constructability analysis</w:t>
      </w:r>
      <w:r w:rsidR="001676A1">
        <w:rPr>
          <w:rFonts w:ascii="Times New Roman" w:hAnsi="Times New Roman" w:cs="Times New Roman"/>
        </w:rPr>
        <w:t>,</w:t>
      </w:r>
      <w:r w:rsidRPr="00C131AB">
        <w:rPr>
          <w:rFonts w:ascii="Times New Roman" w:hAnsi="Times New Roman" w:cs="Times New Roman"/>
        </w:rPr>
        <w:t xml:space="preserve"> and value engineering recommendations.</w:t>
      </w:r>
    </w:p>
    <w:p w14:paraId="7E6FE642" w14:textId="7F0D6817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</w:rPr>
      </w:pPr>
      <w:r w:rsidRPr="00C131AB">
        <w:rPr>
          <w:rFonts w:ascii="Times New Roman" w:hAnsi="Times New Roman" w:cs="Times New Roman"/>
        </w:rPr>
        <w:t>Assist in researching and responding to requests for information.</w:t>
      </w:r>
    </w:p>
    <w:p w14:paraId="7D015E59" w14:textId="405F45CC" w:rsidR="00C131AB" w:rsidRDefault="00C131AB" w:rsidP="00617C6A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Be fully competent in construction implementation services</w:t>
      </w:r>
      <w:r w:rsidR="00174FA4">
        <w:rPr>
          <w:rFonts w:ascii="Times New Roman" w:hAnsi="Times New Roman" w:cs="Times New Roman"/>
          <w:snapToGrid w:val="0"/>
          <w:color w:val="000000"/>
        </w:rPr>
        <w:t>, including, but not limited to:</w:t>
      </w:r>
    </w:p>
    <w:p w14:paraId="32BD62D4" w14:textId="22057E4D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>Assist in implementing the overall safety awareness plan.</w:t>
      </w:r>
    </w:p>
    <w:p w14:paraId="268521A1" w14:textId="775D0921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 xml:space="preserve">Serve as the </w:t>
      </w:r>
      <w:r w:rsidR="009E0AFC">
        <w:rPr>
          <w:rFonts w:ascii="Times New Roman" w:hAnsi="Times New Roman" w:cs="Times New Roman"/>
          <w:snapToGrid w:val="0"/>
          <w:color w:val="000000"/>
        </w:rPr>
        <w:t>County</w:t>
      </w:r>
      <w:r w:rsidRPr="00C131AB">
        <w:rPr>
          <w:rFonts w:ascii="Times New Roman" w:hAnsi="Times New Roman" w:cs="Times New Roman"/>
          <w:snapToGrid w:val="0"/>
          <w:color w:val="000000"/>
        </w:rPr>
        <w:t>’s on-site quality assurance representative.</w:t>
      </w:r>
    </w:p>
    <w:p w14:paraId="5C67E352" w14:textId="22977FD4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>R</w:t>
      </w:r>
      <w:r w:rsidR="00FD5F48">
        <w:rPr>
          <w:rFonts w:ascii="Times New Roman" w:hAnsi="Times New Roman" w:cs="Times New Roman"/>
          <w:snapToGrid w:val="0"/>
          <w:color w:val="000000"/>
        </w:rPr>
        <w:t xml:space="preserve">eview </w:t>
      </w:r>
      <w:r w:rsidR="009E0AFC">
        <w:rPr>
          <w:rFonts w:ascii="Times New Roman" w:hAnsi="Times New Roman" w:cs="Times New Roman"/>
          <w:snapToGrid w:val="0"/>
          <w:color w:val="000000"/>
        </w:rPr>
        <w:t>P</w:t>
      </w:r>
      <w:r w:rsidRPr="00C131AB">
        <w:rPr>
          <w:rFonts w:ascii="Times New Roman" w:hAnsi="Times New Roman" w:cs="Times New Roman"/>
          <w:snapToGrid w:val="0"/>
          <w:color w:val="000000"/>
        </w:rPr>
        <w:t xml:space="preserve">roject documents to gain in-depth knowledge of </w:t>
      </w:r>
      <w:r w:rsidR="009E0AFC">
        <w:rPr>
          <w:rFonts w:ascii="Times New Roman" w:hAnsi="Times New Roman" w:cs="Times New Roman"/>
          <w:snapToGrid w:val="0"/>
          <w:color w:val="000000"/>
        </w:rPr>
        <w:t>P</w:t>
      </w:r>
      <w:r w:rsidRPr="00C131AB">
        <w:rPr>
          <w:rFonts w:ascii="Times New Roman" w:hAnsi="Times New Roman" w:cs="Times New Roman"/>
          <w:snapToGrid w:val="0"/>
          <w:color w:val="000000"/>
        </w:rPr>
        <w:t>roject scope, drawings, and specifications.</w:t>
      </w:r>
    </w:p>
    <w:p w14:paraId="1888A5B8" w14:textId="7F1E2A2C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>Document and communicate on-site conflicts</w:t>
      </w:r>
      <w:r w:rsidR="00FD5F48">
        <w:rPr>
          <w:rFonts w:ascii="Times New Roman" w:hAnsi="Times New Roman" w:cs="Times New Roman"/>
          <w:snapToGrid w:val="0"/>
          <w:color w:val="000000"/>
        </w:rPr>
        <w:t xml:space="preserve"> of any magnitude to the County Project Manager</w:t>
      </w:r>
      <w:r w:rsidRPr="00C131AB">
        <w:rPr>
          <w:rFonts w:ascii="Times New Roman" w:hAnsi="Times New Roman" w:cs="Times New Roman"/>
          <w:snapToGrid w:val="0"/>
          <w:color w:val="000000"/>
        </w:rPr>
        <w:t>.</w:t>
      </w:r>
    </w:p>
    <w:p w14:paraId="4D4A5105" w14:textId="3C647C4B" w:rsidR="00C131AB" w:rsidRPr="00C131AB" w:rsidRDefault="00FD5F48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Review and manage </w:t>
      </w:r>
      <w:r w:rsidR="009E0AFC">
        <w:rPr>
          <w:rFonts w:ascii="Times New Roman" w:hAnsi="Times New Roman" w:cs="Times New Roman"/>
          <w:snapToGrid w:val="0"/>
          <w:color w:val="000000"/>
        </w:rPr>
        <w:t>C</w:t>
      </w:r>
      <w:r w:rsidR="00C131AB" w:rsidRPr="00C131AB">
        <w:rPr>
          <w:rFonts w:ascii="Times New Roman" w:hAnsi="Times New Roman" w:cs="Times New Roman"/>
          <w:snapToGrid w:val="0"/>
          <w:color w:val="000000"/>
        </w:rPr>
        <w:t>ontractor</w:t>
      </w:r>
      <w:r>
        <w:rPr>
          <w:rFonts w:ascii="Times New Roman" w:hAnsi="Times New Roman" w:cs="Times New Roman"/>
          <w:snapToGrid w:val="0"/>
          <w:color w:val="000000"/>
        </w:rPr>
        <w:t xml:space="preserve">, subcontractors, </w:t>
      </w:r>
      <w:r w:rsidR="00C131AB" w:rsidRPr="00C131AB">
        <w:rPr>
          <w:rFonts w:ascii="Times New Roman" w:hAnsi="Times New Roman" w:cs="Times New Roman"/>
          <w:snapToGrid w:val="0"/>
          <w:color w:val="000000"/>
        </w:rPr>
        <w:t>and suppliers</w:t>
      </w:r>
      <w:r>
        <w:rPr>
          <w:rFonts w:ascii="Times New Roman" w:hAnsi="Times New Roman" w:cs="Times New Roman"/>
          <w:snapToGrid w:val="0"/>
          <w:color w:val="000000"/>
        </w:rPr>
        <w:t xml:space="preserve"> to ensure</w:t>
      </w:r>
      <w:r w:rsidR="00C131AB" w:rsidRPr="00C131AB">
        <w:rPr>
          <w:rFonts w:ascii="Times New Roman" w:hAnsi="Times New Roman" w:cs="Times New Roman"/>
          <w:snapToGrid w:val="0"/>
          <w:color w:val="000000"/>
        </w:rPr>
        <w:t xml:space="preserve"> compl</w:t>
      </w:r>
      <w:r>
        <w:rPr>
          <w:rFonts w:ascii="Times New Roman" w:hAnsi="Times New Roman" w:cs="Times New Roman"/>
          <w:snapToGrid w:val="0"/>
          <w:color w:val="000000"/>
        </w:rPr>
        <w:t>iance</w:t>
      </w:r>
      <w:r w:rsidR="00C131AB" w:rsidRPr="00C131AB">
        <w:rPr>
          <w:rFonts w:ascii="Times New Roman" w:hAnsi="Times New Roman" w:cs="Times New Roman"/>
          <w:snapToGrid w:val="0"/>
          <w:color w:val="000000"/>
        </w:rPr>
        <w:t xml:space="preserve"> with contract drawings, schedules and specifications, applicable codes, and County standards.</w:t>
      </w:r>
    </w:p>
    <w:p w14:paraId="37130A1A" w14:textId="22A66BF2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 xml:space="preserve">Review, monitor, and communicate </w:t>
      </w:r>
      <w:r w:rsidR="009E0AFC">
        <w:rPr>
          <w:rFonts w:ascii="Times New Roman" w:hAnsi="Times New Roman" w:cs="Times New Roman"/>
          <w:snapToGrid w:val="0"/>
          <w:color w:val="000000"/>
        </w:rPr>
        <w:t>P</w:t>
      </w:r>
      <w:r w:rsidR="002E63F4">
        <w:rPr>
          <w:rFonts w:ascii="Times New Roman" w:hAnsi="Times New Roman" w:cs="Times New Roman"/>
          <w:snapToGrid w:val="0"/>
          <w:color w:val="000000"/>
        </w:rPr>
        <w:t xml:space="preserve">roject </w:t>
      </w:r>
      <w:r w:rsidRPr="00C131AB">
        <w:rPr>
          <w:rFonts w:ascii="Times New Roman" w:hAnsi="Times New Roman" w:cs="Times New Roman"/>
          <w:snapToGrid w:val="0"/>
          <w:color w:val="000000"/>
        </w:rPr>
        <w:t>schedule progress and deviations.</w:t>
      </w:r>
    </w:p>
    <w:p w14:paraId="707766C0" w14:textId="42CCEE47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 xml:space="preserve">Elevate issues to </w:t>
      </w:r>
      <w:r w:rsidR="002E63F4">
        <w:rPr>
          <w:rFonts w:ascii="Times New Roman" w:hAnsi="Times New Roman" w:cs="Times New Roman"/>
          <w:snapToGrid w:val="0"/>
          <w:color w:val="000000"/>
        </w:rPr>
        <w:t xml:space="preserve">County </w:t>
      </w:r>
      <w:r w:rsidRPr="00C131AB">
        <w:rPr>
          <w:rFonts w:ascii="Times New Roman" w:hAnsi="Times New Roman" w:cs="Times New Roman"/>
          <w:snapToGrid w:val="0"/>
          <w:color w:val="000000"/>
        </w:rPr>
        <w:t>Project Manager as appropriate.</w:t>
      </w:r>
    </w:p>
    <w:p w14:paraId="2FADD5C0" w14:textId="0FF7E667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>Monitor “third-party testing” activities and ensure proper coverage on-site</w:t>
      </w:r>
      <w:r w:rsidR="002E63F4">
        <w:rPr>
          <w:rFonts w:ascii="Times New Roman" w:hAnsi="Times New Roman" w:cs="Times New Roman"/>
          <w:snapToGrid w:val="0"/>
          <w:color w:val="000000"/>
        </w:rPr>
        <w:t>,</w:t>
      </w:r>
      <w:r w:rsidRPr="00C131AB">
        <w:rPr>
          <w:rFonts w:ascii="Times New Roman" w:hAnsi="Times New Roman" w:cs="Times New Roman"/>
          <w:snapToGrid w:val="0"/>
          <w:color w:val="000000"/>
        </w:rPr>
        <w:t xml:space="preserve"> as required.</w:t>
      </w:r>
    </w:p>
    <w:p w14:paraId="3AEE0649" w14:textId="291B7646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 xml:space="preserve">Prepare daily reports of </w:t>
      </w:r>
      <w:r w:rsidR="009E0AFC">
        <w:rPr>
          <w:rFonts w:ascii="Times New Roman" w:hAnsi="Times New Roman" w:cs="Times New Roman"/>
          <w:snapToGrid w:val="0"/>
          <w:color w:val="000000"/>
        </w:rPr>
        <w:t>C</w:t>
      </w:r>
      <w:r w:rsidRPr="00C131AB">
        <w:rPr>
          <w:rFonts w:ascii="Times New Roman" w:hAnsi="Times New Roman" w:cs="Times New Roman"/>
          <w:snapToGrid w:val="0"/>
          <w:color w:val="000000"/>
        </w:rPr>
        <w:t>ontractor work activities</w:t>
      </w:r>
      <w:r w:rsidR="0000577D">
        <w:rPr>
          <w:rFonts w:ascii="Times New Roman" w:hAnsi="Times New Roman" w:cs="Times New Roman"/>
          <w:snapToGrid w:val="0"/>
          <w:color w:val="000000"/>
        </w:rPr>
        <w:t xml:space="preserve">, including summarizing daily </w:t>
      </w:r>
      <w:r w:rsidRPr="00C131AB">
        <w:rPr>
          <w:rFonts w:ascii="Times New Roman" w:hAnsi="Times New Roman" w:cs="Times New Roman"/>
          <w:snapToGrid w:val="0"/>
          <w:color w:val="000000"/>
        </w:rPr>
        <w:t>accomplishments and compar</w:t>
      </w:r>
      <w:r w:rsidR="0000577D">
        <w:rPr>
          <w:rFonts w:ascii="Times New Roman" w:hAnsi="Times New Roman" w:cs="Times New Roman"/>
          <w:snapToGrid w:val="0"/>
          <w:color w:val="000000"/>
        </w:rPr>
        <w:t>ing</w:t>
      </w:r>
      <w:r w:rsidRPr="00C131AB">
        <w:rPr>
          <w:rFonts w:ascii="Times New Roman" w:hAnsi="Times New Roman" w:cs="Times New Roman"/>
          <w:snapToGrid w:val="0"/>
          <w:color w:val="000000"/>
        </w:rPr>
        <w:t xml:space="preserve"> them against the project schedule.</w:t>
      </w:r>
    </w:p>
    <w:p w14:paraId="5873E8B3" w14:textId="77777777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>Track onsite personnel, equipment used, and progress.</w:t>
      </w:r>
    </w:p>
    <w:p w14:paraId="71B2EE1F" w14:textId="77777777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>Engage project managers, designers, and engineers as needed to resolve engineering issues.</w:t>
      </w:r>
    </w:p>
    <w:p w14:paraId="786605F5" w14:textId="72EB3282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lastRenderedPageBreak/>
        <w:t>Revie</w:t>
      </w:r>
      <w:r w:rsidR="00FD5F48">
        <w:rPr>
          <w:rFonts w:ascii="Times New Roman" w:hAnsi="Times New Roman" w:cs="Times New Roman"/>
          <w:snapToGrid w:val="0"/>
          <w:color w:val="000000"/>
        </w:rPr>
        <w:t>w</w:t>
      </w:r>
      <w:r w:rsidRPr="00C131AB">
        <w:rPr>
          <w:rFonts w:ascii="Times New Roman" w:hAnsi="Times New Roman" w:cs="Times New Roman"/>
          <w:snapToGrid w:val="0"/>
          <w:color w:val="000000"/>
        </w:rPr>
        <w:t xml:space="preserve"> pay applications, and project documentation for accuracy.</w:t>
      </w:r>
    </w:p>
    <w:p w14:paraId="7CFF7B04" w14:textId="27430968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 xml:space="preserve">Resolve and document on site conflicts. </w:t>
      </w:r>
    </w:p>
    <w:p w14:paraId="1537B444" w14:textId="51CCB4D8" w:rsidR="00445715" w:rsidRDefault="00DC2E59" w:rsidP="0085262E">
      <w:pPr>
        <w:pStyle w:val="ListParagraph"/>
        <w:widowControl w:val="0"/>
        <w:numPr>
          <w:ilvl w:val="1"/>
          <w:numId w:val="7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163FEE">
        <w:rPr>
          <w:rFonts w:ascii="Times New Roman" w:hAnsi="Times New Roman" w:cs="Times New Roman"/>
          <w:snapToGrid w:val="0"/>
          <w:color w:val="000000"/>
        </w:rPr>
        <w:t xml:space="preserve">Be </w:t>
      </w:r>
      <w:r w:rsidR="00C131AB">
        <w:rPr>
          <w:rFonts w:ascii="Times New Roman" w:hAnsi="Times New Roman" w:cs="Times New Roman"/>
          <w:snapToGrid w:val="0"/>
          <w:color w:val="000000"/>
        </w:rPr>
        <w:t>fully competent in construction closeout services</w:t>
      </w:r>
      <w:r w:rsidR="00174FA4">
        <w:rPr>
          <w:rFonts w:ascii="Times New Roman" w:hAnsi="Times New Roman" w:cs="Times New Roman"/>
          <w:snapToGrid w:val="0"/>
          <w:color w:val="000000"/>
        </w:rPr>
        <w:t>, including, but not limited to:</w:t>
      </w:r>
    </w:p>
    <w:p w14:paraId="086F3DEC" w14:textId="3542A90C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>Perform quality acceptance walks and documents results.</w:t>
      </w:r>
    </w:p>
    <w:p w14:paraId="2EA746F3" w14:textId="3B095F46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 xml:space="preserve">Represent the </w:t>
      </w:r>
      <w:r w:rsidR="00FD5F48">
        <w:rPr>
          <w:rFonts w:ascii="Times New Roman" w:hAnsi="Times New Roman" w:cs="Times New Roman"/>
          <w:snapToGrid w:val="0"/>
          <w:color w:val="000000"/>
        </w:rPr>
        <w:t>County</w:t>
      </w:r>
      <w:r w:rsidRPr="00C131AB">
        <w:rPr>
          <w:rFonts w:ascii="Times New Roman" w:hAnsi="Times New Roman" w:cs="Times New Roman"/>
          <w:snapToGrid w:val="0"/>
          <w:color w:val="000000"/>
        </w:rPr>
        <w:t xml:space="preserve"> during punch and acceptance walks.</w:t>
      </w:r>
    </w:p>
    <w:p w14:paraId="6259A54D" w14:textId="7FD32D9D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 xml:space="preserve">Participate in the </w:t>
      </w:r>
      <w:r w:rsidR="009E0AFC">
        <w:rPr>
          <w:rFonts w:ascii="Times New Roman" w:hAnsi="Times New Roman" w:cs="Times New Roman"/>
          <w:snapToGrid w:val="0"/>
          <w:color w:val="000000"/>
        </w:rPr>
        <w:t>P</w:t>
      </w:r>
      <w:r w:rsidRPr="00C131AB">
        <w:rPr>
          <w:rFonts w:ascii="Times New Roman" w:hAnsi="Times New Roman" w:cs="Times New Roman"/>
          <w:snapToGrid w:val="0"/>
          <w:color w:val="000000"/>
        </w:rPr>
        <w:t>roject reconciliation and close-out document review meetings.</w:t>
      </w:r>
    </w:p>
    <w:p w14:paraId="242770B0" w14:textId="2462439E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>Assist in the directive settlement process.</w:t>
      </w:r>
    </w:p>
    <w:p w14:paraId="181AD121" w14:textId="68C8B8EC" w:rsidR="00C131AB" w:rsidRPr="00C131AB" w:rsidRDefault="00C131AB" w:rsidP="00C131AB">
      <w:pPr>
        <w:pStyle w:val="ListParagraph"/>
        <w:widowControl w:val="0"/>
        <w:numPr>
          <w:ilvl w:val="2"/>
          <w:numId w:val="7"/>
        </w:numPr>
        <w:spacing w:after="120" w:line="240" w:lineRule="auto"/>
        <w:ind w:hanging="684"/>
        <w:contextualSpacing w:val="0"/>
        <w:jc w:val="both"/>
        <w:rPr>
          <w:rFonts w:ascii="Times New Roman" w:hAnsi="Times New Roman" w:cs="Times New Roman"/>
          <w:snapToGrid w:val="0"/>
          <w:color w:val="000000"/>
        </w:rPr>
      </w:pPr>
      <w:r w:rsidRPr="00C131AB">
        <w:rPr>
          <w:rFonts w:ascii="Times New Roman" w:hAnsi="Times New Roman" w:cs="Times New Roman"/>
          <w:snapToGrid w:val="0"/>
          <w:color w:val="000000"/>
        </w:rPr>
        <w:t>Assist in reviewing warranty books.</w:t>
      </w:r>
    </w:p>
    <w:p w14:paraId="650335BB" w14:textId="1B4931C7" w:rsidR="007D6C56" w:rsidRPr="00163FEE" w:rsidRDefault="0085262E" w:rsidP="009E1F2D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163FEE">
        <w:rPr>
          <w:rFonts w:ascii="Times New Roman" w:hAnsi="Times New Roman" w:cs="Times New Roman"/>
          <w:color w:val="000000"/>
        </w:rPr>
        <w:t>F</w:t>
      </w:r>
      <w:r w:rsidR="007D6C56" w:rsidRPr="00163FEE">
        <w:rPr>
          <w:rFonts w:ascii="Times New Roman" w:hAnsi="Times New Roman" w:cs="Times New Roman"/>
          <w:color w:val="000000"/>
        </w:rPr>
        <w:t>urnish all tools and equipment</w:t>
      </w:r>
      <w:r w:rsidRPr="00163FEE">
        <w:rPr>
          <w:rFonts w:ascii="Times New Roman" w:hAnsi="Times New Roman" w:cs="Times New Roman"/>
          <w:color w:val="000000"/>
        </w:rPr>
        <w:t xml:space="preserve"> </w:t>
      </w:r>
      <w:r w:rsidR="007D6C56" w:rsidRPr="00163FEE">
        <w:rPr>
          <w:rFonts w:ascii="Times New Roman" w:hAnsi="Times New Roman" w:cs="Times New Roman"/>
          <w:color w:val="000000"/>
        </w:rPr>
        <w:t xml:space="preserve">to </w:t>
      </w:r>
      <w:r w:rsidRPr="00163FEE">
        <w:rPr>
          <w:rFonts w:ascii="Times New Roman" w:hAnsi="Times New Roman" w:cs="Times New Roman"/>
          <w:color w:val="000000"/>
        </w:rPr>
        <w:t>complete projects timely</w:t>
      </w:r>
      <w:r w:rsidR="007D6C56" w:rsidRPr="00163FEE">
        <w:rPr>
          <w:rFonts w:ascii="Times New Roman" w:hAnsi="Times New Roman" w:cs="Times New Roman"/>
          <w:color w:val="000000"/>
        </w:rPr>
        <w:t>.</w:t>
      </w:r>
    </w:p>
    <w:p w14:paraId="323809A5" w14:textId="6A4B62EC" w:rsidR="00163FEE" w:rsidRPr="00E72371" w:rsidRDefault="00C131AB" w:rsidP="00E72371">
      <w:pPr>
        <w:numPr>
          <w:ilvl w:val="1"/>
          <w:numId w:val="7"/>
        </w:numPr>
        <w:spacing w:after="120" w:line="240" w:lineRule="auto"/>
        <w:ind w:left="540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Understand funding requirements </w:t>
      </w:r>
      <w:r w:rsidR="00DD4EFB">
        <w:rPr>
          <w:rFonts w:ascii="Times New Roman" w:hAnsi="Times New Roman" w:cs="Times New Roman"/>
          <w:color w:val="000000"/>
        </w:rPr>
        <w:t xml:space="preserve">(if any) </w:t>
      </w:r>
      <w:r>
        <w:rPr>
          <w:rFonts w:ascii="Times New Roman" w:hAnsi="Times New Roman" w:cs="Times New Roman"/>
          <w:color w:val="000000"/>
        </w:rPr>
        <w:t>of projects and confirm requirements are met.</w:t>
      </w:r>
    </w:p>
    <w:p w14:paraId="6C83824F" w14:textId="0B0691FC" w:rsidR="00A06F53" w:rsidRPr="007D6C56" w:rsidRDefault="00A06F53" w:rsidP="00936343">
      <w:pPr>
        <w:jc w:val="center"/>
        <w:rPr>
          <w:rFonts w:ascii="Times New Roman" w:hAnsi="Times New Roman" w:cs="Times New Roman"/>
        </w:rPr>
      </w:pPr>
      <w:r w:rsidRPr="007D6C56">
        <w:rPr>
          <w:rFonts w:ascii="Times New Roman" w:hAnsi="Times New Roman" w:cs="Times New Roman"/>
        </w:rPr>
        <w:t>[</w:t>
      </w:r>
      <w:r w:rsidR="00926CF2" w:rsidRPr="007D6C56">
        <w:rPr>
          <w:rFonts w:ascii="Times New Roman" w:hAnsi="Times New Roman" w:cs="Times New Roman"/>
          <w:i/>
          <w:iCs/>
        </w:rPr>
        <w:t>The remainder of this page intentionally left blank</w:t>
      </w:r>
      <w:r w:rsidRPr="007D6C56">
        <w:rPr>
          <w:rFonts w:ascii="Times New Roman" w:hAnsi="Times New Roman" w:cs="Times New Roman"/>
        </w:rPr>
        <w:t>]</w:t>
      </w:r>
    </w:p>
    <w:sectPr w:rsidR="00A06F53" w:rsidRPr="007D6C56" w:rsidSect="009E1F2D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D05A9" w14:textId="77777777" w:rsidR="00B52066" w:rsidRDefault="00B52066" w:rsidP="00CF0E5A">
      <w:pPr>
        <w:spacing w:after="0" w:line="240" w:lineRule="auto"/>
      </w:pPr>
      <w:r>
        <w:separator/>
      </w:r>
    </w:p>
  </w:endnote>
  <w:endnote w:type="continuationSeparator" w:id="0">
    <w:p w14:paraId="2A999706" w14:textId="77777777" w:rsidR="00B52066" w:rsidRDefault="00B5206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7A06" w14:textId="77777777" w:rsidR="00B52066" w:rsidRDefault="00B52066" w:rsidP="00CF0E5A">
      <w:pPr>
        <w:spacing w:after="0" w:line="240" w:lineRule="auto"/>
      </w:pPr>
      <w:r>
        <w:separator/>
      </w:r>
    </w:p>
  </w:footnote>
  <w:footnote w:type="continuationSeparator" w:id="0">
    <w:p w14:paraId="2640680D" w14:textId="77777777" w:rsidR="00B52066" w:rsidRDefault="00B5206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87A17" w14:textId="7B3871CD" w:rsidR="00CF0E5A" w:rsidRPr="00A06F53" w:rsidRDefault="00A06F53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A06F53">
      <w:rPr>
        <w:rFonts w:ascii="Times New Roman" w:hAnsi="Times New Roman" w:cs="Times New Roman"/>
        <w:b/>
        <w:sz w:val="24"/>
        <w:szCs w:val="24"/>
      </w:rPr>
      <w:t xml:space="preserve">EXHIBIT A – SCOPE OF </w:t>
    </w:r>
    <w:r w:rsidR="00163FEE" w:rsidRPr="00163FEE">
      <w:rPr>
        <w:rFonts w:ascii="Times New Roman" w:hAnsi="Times New Roman" w:cs="Times New Roman"/>
        <w:b/>
        <w:sz w:val="24"/>
        <w:szCs w:val="24"/>
      </w:rPr>
      <w:t>SERVICES</w:t>
    </w:r>
    <w:r w:rsidR="001E070E" w:rsidRPr="00163FEE">
      <w:rPr>
        <w:rFonts w:ascii="Times New Roman" w:hAnsi="Times New Roman" w:cs="Times New Roman"/>
        <w:b/>
        <w:sz w:val="24"/>
        <w:szCs w:val="24"/>
      </w:rPr>
      <w:tab/>
    </w:r>
    <w:r w:rsidR="001E070E" w:rsidRPr="00163FEE">
      <w:rPr>
        <w:rFonts w:ascii="Times New Roman" w:hAnsi="Times New Roman" w:cs="Times New Roman"/>
        <w:b/>
        <w:sz w:val="24"/>
        <w:szCs w:val="24"/>
      </w:rPr>
      <w:tab/>
    </w:r>
    <w:r w:rsidR="00926CF2" w:rsidRPr="00163FEE">
      <w:rPr>
        <w:rFonts w:ascii="Times New Roman" w:hAnsi="Times New Roman" w:cs="Times New Roman"/>
        <w:b/>
        <w:sz w:val="24"/>
        <w:szCs w:val="24"/>
      </w:rPr>
      <w:t>2</w:t>
    </w:r>
    <w:r w:rsidR="00163FEE" w:rsidRPr="00163FEE">
      <w:rPr>
        <w:rFonts w:ascii="Times New Roman" w:hAnsi="Times New Roman" w:cs="Times New Roman"/>
        <w:b/>
        <w:sz w:val="24"/>
        <w:szCs w:val="24"/>
      </w:rPr>
      <w:t>5</w:t>
    </w:r>
    <w:r w:rsidR="00FB7DB7" w:rsidRPr="00163FEE">
      <w:rPr>
        <w:rFonts w:ascii="Times New Roman" w:hAnsi="Times New Roman" w:cs="Times New Roman"/>
        <w:b/>
        <w:sz w:val="24"/>
        <w:szCs w:val="24"/>
      </w:rPr>
      <w:t>-</w:t>
    </w:r>
    <w:r w:rsidR="00163FEE" w:rsidRPr="00163FEE">
      <w:rPr>
        <w:rFonts w:ascii="Times New Roman" w:hAnsi="Times New Roman" w:cs="Times New Roman"/>
        <w:b/>
        <w:sz w:val="24"/>
        <w:szCs w:val="24"/>
      </w:rPr>
      <w:t>90</w:t>
    </w:r>
    <w:r w:rsidR="006A3338">
      <w:rPr>
        <w:rFonts w:ascii="Times New Roman" w:hAnsi="Times New Roman" w:cs="Times New Roman"/>
        <w:b/>
        <w:sz w:val="24"/>
        <w:szCs w:val="24"/>
      </w:rPr>
      <w:t>3</w:t>
    </w:r>
    <w:r w:rsidR="00FB7DB7" w:rsidRPr="00163FEE">
      <w:rPr>
        <w:rFonts w:ascii="Times New Roman" w:hAnsi="Times New Roman" w:cs="Times New Roman"/>
        <w:b/>
        <w:sz w:val="24"/>
        <w:szCs w:val="24"/>
      </w:rPr>
      <w:t xml:space="preserve"> </w:t>
    </w:r>
    <w:r w:rsidR="00FB7DB7" w:rsidRPr="00163FEE">
      <w:rPr>
        <w:rFonts w:ascii="Times New Roman" w:hAnsi="Times New Roman" w:cs="Times New Roman"/>
        <w:b/>
        <w:sz w:val="24"/>
        <w:szCs w:val="24"/>
      </w:rPr>
      <w:tab/>
    </w:r>
    <w:r w:rsidR="00FB7DB7" w:rsidRPr="00163FEE">
      <w:rPr>
        <w:rFonts w:ascii="Times New Roman" w:hAnsi="Times New Roman" w:cs="Times New Roman"/>
        <w:b/>
        <w:sz w:val="24"/>
        <w:szCs w:val="24"/>
      </w:rPr>
      <w:tab/>
    </w:r>
    <w:r w:rsidR="006A3338">
      <w:rPr>
        <w:rFonts w:ascii="Times New Roman" w:hAnsi="Times New Roman" w:cs="Times New Roman"/>
        <w:b/>
        <w:sz w:val="24"/>
        <w:szCs w:val="24"/>
      </w:rPr>
      <w:t>FIRE STATION 109 –</w:t>
    </w:r>
    <w:r w:rsidR="00FD5F48">
      <w:rPr>
        <w:rFonts w:ascii="Times New Roman" w:hAnsi="Times New Roman" w:cs="Times New Roman"/>
        <w:b/>
        <w:sz w:val="24"/>
        <w:szCs w:val="24"/>
      </w:rPr>
      <w:t xml:space="preserve"> </w:t>
    </w:r>
    <w:r w:rsidR="00163FEE">
      <w:rPr>
        <w:rFonts w:ascii="Times New Roman" w:hAnsi="Times New Roman" w:cs="Times New Roman"/>
        <w:b/>
        <w:sz w:val="24"/>
        <w:szCs w:val="24"/>
      </w:rPr>
      <w:t xml:space="preserve">CONSTRUCTION </w:t>
    </w:r>
    <w:r w:rsidR="00FD5F48">
      <w:rPr>
        <w:rFonts w:ascii="Times New Roman" w:hAnsi="Times New Roman" w:cs="Times New Roman"/>
        <w:b/>
        <w:sz w:val="24"/>
        <w:szCs w:val="24"/>
      </w:rPr>
      <w:t xml:space="preserve">PROJECT </w:t>
    </w:r>
    <w:r w:rsidR="00163FEE">
      <w:rPr>
        <w:rFonts w:ascii="Times New Roman" w:hAnsi="Times New Roman" w:cs="Times New Roman"/>
        <w:b/>
        <w:sz w:val="24"/>
        <w:szCs w:val="24"/>
      </w:rPr>
      <w:t>MANAGE</w:t>
    </w:r>
    <w:r w:rsidR="00FD5F48">
      <w:rPr>
        <w:rFonts w:ascii="Times New Roman" w:hAnsi="Times New Roman" w:cs="Times New Roman"/>
        <w:b/>
        <w:sz w:val="24"/>
        <w:szCs w:val="24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069B1"/>
    <w:multiLevelType w:val="hybridMultilevel"/>
    <w:tmpl w:val="DC00AAD8"/>
    <w:lvl w:ilvl="0" w:tplc="928A2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467A1"/>
    <w:multiLevelType w:val="multilevel"/>
    <w:tmpl w:val="95B02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B540E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737AF0"/>
    <w:multiLevelType w:val="multilevel"/>
    <w:tmpl w:val="8206B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9C27FF"/>
    <w:multiLevelType w:val="hybridMultilevel"/>
    <w:tmpl w:val="20AA8FE4"/>
    <w:lvl w:ilvl="0" w:tplc="852C88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D2128"/>
        <w:spacing w:val="0"/>
        <w:w w:val="100"/>
        <w:sz w:val="20"/>
        <w:szCs w:val="20"/>
        <w:lang w:val="en-US" w:eastAsia="en-US" w:bidi="ar-SA"/>
      </w:rPr>
    </w:lvl>
    <w:lvl w:ilvl="1" w:tplc="2ADA3AD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FF6A05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7923F0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7BA3FD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C7C20B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7629E3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86E1D3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FA0058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B581A75"/>
    <w:multiLevelType w:val="hybridMultilevel"/>
    <w:tmpl w:val="806E8A04"/>
    <w:lvl w:ilvl="0" w:tplc="444C6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4823A0"/>
    <w:multiLevelType w:val="hybridMultilevel"/>
    <w:tmpl w:val="BB0A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599309">
    <w:abstractNumId w:val="0"/>
  </w:num>
  <w:num w:numId="2" w16cid:durableId="1473408695">
    <w:abstractNumId w:val="4"/>
  </w:num>
  <w:num w:numId="3" w16cid:durableId="347803323">
    <w:abstractNumId w:val="6"/>
  </w:num>
  <w:num w:numId="4" w16cid:durableId="485438923">
    <w:abstractNumId w:val="8"/>
  </w:num>
  <w:num w:numId="5" w16cid:durableId="2098086672">
    <w:abstractNumId w:val="1"/>
  </w:num>
  <w:num w:numId="6" w16cid:durableId="1719667496">
    <w:abstractNumId w:val="2"/>
  </w:num>
  <w:num w:numId="7" w16cid:durableId="427166702">
    <w:abstractNumId w:val="3"/>
  </w:num>
  <w:num w:numId="8" w16cid:durableId="405147104">
    <w:abstractNumId w:val="5"/>
  </w:num>
  <w:num w:numId="9" w16cid:durableId="126554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30A7"/>
    <w:rsid w:val="0000577D"/>
    <w:rsid w:val="00073CC8"/>
    <w:rsid w:val="000C0692"/>
    <w:rsid w:val="000D584F"/>
    <w:rsid w:val="00145C43"/>
    <w:rsid w:val="00163FEE"/>
    <w:rsid w:val="001676A1"/>
    <w:rsid w:val="00174FA4"/>
    <w:rsid w:val="001931D2"/>
    <w:rsid w:val="00197440"/>
    <w:rsid w:val="001D43E3"/>
    <w:rsid w:val="001E070E"/>
    <w:rsid w:val="001E1FC6"/>
    <w:rsid w:val="001E35CA"/>
    <w:rsid w:val="001F7C6E"/>
    <w:rsid w:val="00220B79"/>
    <w:rsid w:val="00224EA2"/>
    <w:rsid w:val="00234C76"/>
    <w:rsid w:val="00272F11"/>
    <w:rsid w:val="002846F4"/>
    <w:rsid w:val="002A15B7"/>
    <w:rsid w:val="002A167D"/>
    <w:rsid w:val="002C7734"/>
    <w:rsid w:val="002D1FE4"/>
    <w:rsid w:val="002E63F4"/>
    <w:rsid w:val="00314F27"/>
    <w:rsid w:val="00325F87"/>
    <w:rsid w:val="003F0E76"/>
    <w:rsid w:val="0044134E"/>
    <w:rsid w:val="004430D4"/>
    <w:rsid w:val="00445715"/>
    <w:rsid w:val="00450C9F"/>
    <w:rsid w:val="004642AC"/>
    <w:rsid w:val="00474D66"/>
    <w:rsid w:val="004A7D5F"/>
    <w:rsid w:val="004F29D2"/>
    <w:rsid w:val="005018A8"/>
    <w:rsid w:val="00512D2A"/>
    <w:rsid w:val="005272F4"/>
    <w:rsid w:val="0055328E"/>
    <w:rsid w:val="0056144E"/>
    <w:rsid w:val="005C4A4E"/>
    <w:rsid w:val="00617C6A"/>
    <w:rsid w:val="00634CBB"/>
    <w:rsid w:val="00646543"/>
    <w:rsid w:val="006713B7"/>
    <w:rsid w:val="00677CD6"/>
    <w:rsid w:val="006A3338"/>
    <w:rsid w:val="006B4AD7"/>
    <w:rsid w:val="006E0A6F"/>
    <w:rsid w:val="00721771"/>
    <w:rsid w:val="007826DB"/>
    <w:rsid w:val="007A037D"/>
    <w:rsid w:val="007A5ECB"/>
    <w:rsid w:val="007D10BF"/>
    <w:rsid w:val="007D6C56"/>
    <w:rsid w:val="00851F56"/>
    <w:rsid w:val="0085262E"/>
    <w:rsid w:val="00877D5C"/>
    <w:rsid w:val="008911F8"/>
    <w:rsid w:val="008E70CC"/>
    <w:rsid w:val="00926CF2"/>
    <w:rsid w:val="00936343"/>
    <w:rsid w:val="00953483"/>
    <w:rsid w:val="009B2357"/>
    <w:rsid w:val="009E0AFC"/>
    <w:rsid w:val="009E0BA9"/>
    <w:rsid w:val="009E1F2D"/>
    <w:rsid w:val="00A05B6C"/>
    <w:rsid w:val="00A06F53"/>
    <w:rsid w:val="00A07239"/>
    <w:rsid w:val="00A11573"/>
    <w:rsid w:val="00A65A92"/>
    <w:rsid w:val="00A94F76"/>
    <w:rsid w:val="00AC1EA9"/>
    <w:rsid w:val="00AD320A"/>
    <w:rsid w:val="00AE03B9"/>
    <w:rsid w:val="00B412D2"/>
    <w:rsid w:val="00B52066"/>
    <w:rsid w:val="00B54E34"/>
    <w:rsid w:val="00B61147"/>
    <w:rsid w:val="00BA1704"/>
    <w:rsid w:val="00BA2EC9"/>
    <w:rsid w:val="00BC17DB"/>
    <w:rsid w:val="00BC5995"/>
    <w:rsid w:val="00BD1E85"/>
    <w:rsid w:val="00BF0BBE"/>
    <w:rsid w:val="00BF2E98"/>
    <w:rsid w:val="00C1201A"/>
    <w:rsid w:val="00C131AB"/>
    <w:rsid w:val="00C31353"/>
    <w:rsid w:val="00C655F9"/>
    <w:rsid w:val="00C758A0"/>
    <w:rsid w:val="00CE6B77"/>
    <w:rsid w:val="00CF0E5A"/>
    <w:rsid w:val="00D15B4A"/>
    <w:rsid w:val="00D41154"/>
    <w:rsid w:val="00D5350E"/>
    <w:rsid w:val="00D676A8"/>
    <w:rsid w:val="00D927C7"/>
    <w:rsid w:val="00DA3028"/>
    <w:rsid w:val="00DA3202"/>
    <w:rsid w:val="00DB262B"/>
    <w:rsid w:val="00DC2E59"/>
    <w:rsid w:val="00DD4EFB"/>
    <w:rsid w:val="00DE661A"/>
    <w:rsid w:val="00E04076"/>
    <w:rsid w:val="00E72371"/>
    <w:rsid w:val="00E72582"/>
    <w:rsid w:val="00E75FCA"/>
    <w:rsid w:val="00E9750B"/>
    <w:rsid w:val="00EA0973"/>
    <w:rsid w:val="00EA41CE"/>
    <w:rsid w:val="00EB13A9"/>
    <w:rsid w:val="00F13387"/>
    <w:rsid w:val="00F66424"/>
    <w:rsid w:val="00FA562D"/>
    <w:rsid w:val="00FB681B"/>
    <w:rsid w:val="00FB7DB7"/>
    <w:rsid w:val="00FC7FF2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202"/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63F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3FEE"/>
    <w:rPr>
      <w:rFonts w:ascii="Arial" w:eastAsia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DE661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E85"/>
    <w:rPr>
      <w:b/>
      <w:bCs/>
      <w:sz w:val="20"/>
      <w:szCs w:val="20"/>
    </w:rPr>
  </w:style>
  <w:style w:type="paragraph" w:styleId="NoSpacing">
    <w:name w:val="No Spacing"/>
    <w:uiPriority w:val="1"/>
    <w:qFormat/>
    <w:rsid w:val="00FD5F4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6</cp:revision>
  <cp:lastPrinted>2021-08-24T14:59:00Z</cp:lastPrinted>
  <dcterms:created xsi:type="dcterms:W3CDTF">2024-09-19T14:43:00Z</dcterms:created>
  <dcterms:modified xsi:type="dcterms:W3CDTF">2024-09-23T17:01:00Z</dcterms:modified>
</cp:coreProperties>
</file>