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1757B" w14:textId="297CE144" w:rsidR="007B0811" w:rsidRPr="00703B78" w:rsidRDefault="003C4CDE" w:rsidP="00A31462">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sidRPr="00703B78">
        <w:rPr>
          <w:rFonts w:ascii="Times New Roman" w:hAnsi="Times New Roman" w:cs="Times New Roman"/>
          <w:b/>
          <w:bCs/>
          <w:color w:val="000000"/>
          <w:sz w:val="24"/>
          <w:szCs w:val="24"/>
        </w:rPr>
        <w:t>BACKGROUND</w:t>
      </w:r>
    </w:p>
    <w:p w14:paraId="7A731E35" w14:textId="0F6746D0" w:rsidR="003B454D" w:rsidRDefault="006F7977" w:rsidP="00A31462">
      <w:pPr>
        <w:spacing w:after="120" w:line="240" w:lineRule="auto"/>
        <w:jc w:val="both"/>
        <w:rPr>
          <w:rFonts w:ascii="Times New Roman" w:eastAsia="Times New Roman" w:hAnsi="Times New Roman" w:cs="Times New Roman"/>
          <w:sz w:val="24"/>
          <w:szCs w:val="24"/>
        </w:rPr>
      </w:pPr>
      <w:r w:rsidRPr="00703B78">
        <w:rPr>
          <w:rFonts w:ascii="Times New Roman" w:eastAsia="Times New Roman" w:hAnsi="Times New Roman" w:cs="Times New Roman"/>
          <w:sz w:val="24"/>
          <w:szCs w:val="24"/>
        </w:rPr>
        <w:t>County shall e</w:t>
      </w:r>
      <w:r w:rsidR="001E3A5E" w:rsidRPr="00703B78">
        <w:rPr>
          <w:rFonts w:ascii="Times New Roman" w:eastAsia="Times New Roman" w:hAnsi="Times New Roman" w:cs="Times New Roman"/>
          <w:sz w:val="24"/>
          <w:szCs w:val="24"/>
        </w:rPr>
        <w:t>stablish a vendor pool of qualified consultants</w:t>
      </w:r>
      <w:r w:rsidR="00007E9C" w:rsidRPr="00703B78">
        <w:rPr>
          <w:rFonts w:ascii="Times New Roman" w:eastAsia="Times New Roman" w:hAnsi="Times New Roman" w:cs="Times New Roman"/>
          <w:sz w:val="24"/>
          <w:szCs w:val="24"/>
        </w:rPr>
        <w:t xml:space="preserve"> and multi-faceted firms</w:t>
      </w:r>
      <w:r w:rsidR="001E3A5E" w:rsidRPr="00703B78">
        <w:rPr>
          <w:rFonts w:ascii="Times New Roman" w:eastAsia="Times New Roman" w:hAnsi="Times New Roman" w:cs="Times New Roman"/>
          <w:sz w:val="24"/>
          <w:szCs w:val="24"/>
        </w:rPr>
        <w:t xml:space="preserve"> to provide professional services for transportation and engineering </w:t>
      </w:r>
      <w:r w:rsidR="00EA5B0D">
        <w:rPr>
          <w:rFonts w:ascii="Times New Roman" w:eastAsia="Times New Roman" w:hAnsi="Times New Roman" w:cs="Times New Roman"/>
          <w:sz w:val="24"/>
          <w:szCs w:val="24"/>
        </w:rPr>
        <w:t xml:space="preserve">services </w:t>
      </w:r>
      <w:r w:rsidR="001E3A5E" w:rsidRPr="00703B78">
        <w:rPr>
          <w:rFonts w:ascii="Times New Roman" w:eastAsia="Times New Roman" w:hAnsi="Times New Roman" w:cs="Times New Roman"/>
          <w:sz w:val="24"/>
          <w:szCs w:val="24"/>
        </w:rPr>
        <w:t>on an as-needed, task order basis.</w:t>
      </w:r>
      <w:r w:rsidR="00974006" w:rsidRPr="00703B78">
        <w:rPr>
          <w:rFonts w:ascii="Times New Roman" w:eastAsia="Times New Roman" w:hAnsi="Times New Roman" w:cs="Times New Roman"/>
          <w:sz w:val="24"/>
          <w:szCs w:val="24"/>
        </w:rPr>
        <w:t xml:space="preserve"> </w:t>
      </w:r>
      <w:r w:rsidR="003B454D">
        <w:rPr>
          <w:rFonts w:ascii="Times New Roman" w:eastAsia="Times New Roman" w:hAnsi="Times New Roman" w:cs="Times New Roman"/>
          <w:sz w:val="24"/>
          <w:szCs w:val="24"/>
        </w:rPr>
        <w:t xml:space="preserve">The selection of contract vendors for task assignments under a multiple award continuing contract will be </w:t>
      </w:r>
      <w:r w:rsidR="00791034">
        <w:rPr>
          <w:rFonts w:ascii="Times New Roman" w:eastAsia="Times New Roman" w:hAnsi="Times New Roman" w:cs="Times New Roman"/>
          <w:sz w:val="24"/>
          <w:szCs w:val="24"/>
        </w:rPr>
        <w:t xml:space="preserve">in accordance </w:t>
      </w:r>
      <w:r w:rsidR="003B454D">
        <w:rPr>
          <w:rFonts w:ascii="Times New Roman" w:eastAsia="Times New Roman" w:hAnsi="Times New Roman" w:cs="Times New Roman"/>
          <w:sz w:val="24"/>
          <w:szCs w:val="24"/>
        </w:rPr>
        <w:t xml:space="preserve">with F.S. 287.055, </w:t>
      </w:r>
      <w:r w:rsidR="0008182A">
        <w:rPr>
          <w:rFonts w:ascii="Times New Roman" w:eastAsia="Times New Roman" w:hAnsi="Times New Roman" w:cs="Times New Roman"/>
          <w:sz w:val="24"/>
          <w:szCs w:val="24"/>
        </w:rPr>
        <w:t xml:space="preserve">in which the estimated construction cost of each </w:t>
      </w:r>
      <w:r w:rsidR="003B454D">
        <w:rPr>
          <w:rFonts w:ascii="Times New Roman" w:eastAsia="Times New Roman" w:hAnsi="Times New Roman" w:cs="Times New Roman"/>
          <w:sz w:val="24"/>
          <w:szCs w:val="24"/>
        </w:rPr>
        <w:t>individual project</w:t>
      </w:r>
      <w:r w:rsidR="0008182A">
        <w:rPr>
          <w:rFonts w:ascii="Times New Roman" w:eastAsia="Times New Roman" w:hAnsi="Times New Roman" w:cs="Times New Roman"/>
          <w:sz w:val="24"/>
          <w:szCs w:val="24"/>
        </w:rPr>
        <w:t xml:space="preserve"> does</w:t>
      </w:r>
      <w:r w:rsidR="003B454D">
        <w:rPr>
          <w:rFonts w:ascii="Times New Roman" w:eastAsia="Times New Roman" w:hAnsi="Times New Roman" w:cs="Times New Roman"/>
          <w:sz w:val="24"/>
          <w:szCs w:val="24"/>
        </w:rPr>
        <w:t xml:space="preserve"> not exceed $4</w:t>
      </w:r>
      <w:r w:rsidR="0008182A">
        <w:rPr>
          <w:rFonts w:ascii="Times New Roman" w:eastAsia="Times New Roman" w:hAnsi="Times New Roman" w:cs="Times New Roman"/>
          <w:sz w:val="24"/>
          <w:szCs w:val="24"/>
        </w:rPr>
        <w:t xml:space="preserve">,000,000 ($4 million), and study activities not to exceed </w:t>
      </w:r>
      <w:r w:rsidR="003B454D">
        <w:rPr>
          <w:rFonts w:ascii="Times New Roman" w:eastAsia="Times New Roman" w:hAnsi="Times New Roman" w:cs="Times New Roman"/>
          <w:sz w:val="24"/>
          <w:szCs w:val="24"/>
        </w:rPr>
        <w:t xml:space="preserve">$500,000.  </w:t>
      </w:r>
    </w:p>
    <w:p w14:paraId="30AA3EC4" w14:textId="4526BED0" w:rsidR="001E3A5E" w:rsidRPr="00703B78" w:rsidRDefault="001E3A5E" w:rsidP="00A31462">
      <w:pPr>
        <w:spacing w:after="120" w:line="240" w:lineRule="auto"/>
        <w:jc w:val="both"/>
        <w:rPr>
          <w:rFonts w:ascii="Times New Roman" w:eastAsia="Times New Roman" w:hAnsi="Times New Roman" w:cs="Times New Roman"/>
          <w:sz w:val="24"/>
          <w:szCs w:val="24"/>
        </w:rPr>
      </w:pPr>
      <w:r w:rsidRPr="00703B78">
        <w:rPr>
          <w:rFonts w:ascii="Times New Roman" w:eastAsia="Times New Roman" w:hAnsi="Times New Roman" w:cs="Times New Roman"/>
          <w:sz w:val="24"/>
          <w:szCs w:val="24"/>
        </w:rPr>
        <w:t xml:space="preserve">Consultants </w:t>
      </w:r>
      <w:r w:rsidR="00974006" w:rsidRPr="00703B78">
        <w:rPr>
          <w:rFonts w:ascii="Times New Roman" w:eastAsia="Times New Roman" w:hAnsi="Times New Roman" w:cs="Times New Roman"/>
          <w:sz w:val="24"/>
          <w:szCs w:val="24"/>
        </w:rPr>
        <w:t xml:space="preserve">selected </w:t>
      </w:r>
      <w:r w:rsidRPr="00703B78">
        <w:rPr>
          <w:rFonts w:ascii="Times New Roman" w:eastAsia="Times New Roman" w:hAnsi="Times New Roman" w:cs="Times New Roman"/>
          <w:sz w:val="24"/>
          <w:szCs w:val="24"/>
        </w:rPr>
        <w:t>shall be responsible for a wide range of planning, analysis, design, operations, and construction support tasks as requested by the County.</w:t>
      </w:r>
      <w:r w:rsidRPr="00703B78">
        <w:rPr>
          <w:rFonts w:ascii="Times New Roman" w:hAnsi="Times New Roman" w:cs="Times New Roman"/>
          <w:b/>
          <w:bCs/>
          <w:color w:val="000000"/>
          <w:sz w:val="24"/>
          <w:szCs w:val="24"/>
        </w:rPr>
        <w:t xml:space="preserve">  </w:t>
      </w:r>
      <w:r w:rsidRPr="00703B78">
        <w:rPr>
          <w:rFonts w:ascii="Times New Roman" w:eastAsia="Times New Roman" w:hAnsi="Times New Roman" w:cs="Times New Roman"/>
          <w:sz w:val="24"/>
          <w:szCs w:val="24"/>
        </w:rPr>
        <w:t xml:space="preserve">All services shall be performed upon written authorization </w:t>
      </w:r>
      <w:r w:rsidR="00974006" w:rsidRPr="00703B78">
        <w:rPr>
          <w:rFonts w:ascii="Times New Roman" w:eastAsia="Times New Roman" w:hAnsi="Times New Roman" w:cs="Times New Roman"/>
          <w:sz w:val="24"/>
          <w:szCs w:val="24"/>
        </w:rPr>
        <w:t xml:space="preserve">issued </w:t>
      </w:r>
      <w:r w:rsidRPr="00703B78">
        <w:rPr>
          <w:rFonts w:ascii="Times New Roman" w:eastAsia="Times New Roman" w:hAnsi="Times New Roman" w:cs="Times New Roman"/>
          <w:sz w:val="24"/>
          <w:szCs w:val="24"/>
        </w:rPr>
        <w:t xml:space="preserve">via task order. No work shall commence without a </w:t>
      </w:r>
      <w:r w:rsidR="00974006" w:rsidRPr="00703B78">
        <w:rPr>
          <w:rFonts w:ascii="Times New Roman" w:eastAsia="Times New Roman" w:hAnsi="Times New Roman" w:cs="Times New Roman"/>
          <w:sz w:val="24"/>
          <w:szCs w:val="24"/>
        </w:rPr>
        <w:t>fully executed</w:t>
      </w:r>
      <w:r w:rsidRPr="00703B78">
        <w:rPr>
          <w:rFonts w:ascii="Times New Roman" w:eastAsia="Times New Roman" w:hAnsi="Times New Roman" w:cs="Times New Roman"/>
          <w:sz w:val="24"/>
          <w:szCs w:val="24"/>
        </w:rPr>
        <w:t xml:space="preserve"> task order specifying the project scope, </w:t>
      </w:r>
      <w:r w:rsidR="00974006" w:rsidRPr="00703B78">
        <w:rPr>
          <w:rFonts w:ascii="Times New Roman" w:eastAsia="Times New Roman" w:hAnsi="Times New Roman" w:cs="Times New Roman"/>
          <w:sz w:val="24"/>
          <w:szCs w:val="24"/>
        </w:rPr>
        <w:t xml:space="preserve">required </w:t>
      </w:r>
      <w:r w:rsidRPr="00703B78">
        <w:rPr>
          <w:rFonts w:ascii="Times New Roman" w:eastAsia="Times New Roman" w:hAnsi="Times New Roman" w:cs="Times New Roman"/>
          <w:sz w:val="24"/>
          <w:szCs w:val="24"/>
        </w:rPr>
        <w:t>deliverables, schedule, and purchase order</w:t>
      </w:r>
      <w:r w:rsidR="00974006" w:rsidRPr="00703B78">
        <w:rPr>
          <w:rFonts w:ascii="Times New Roman" w:eastAsia="Times New Roman" w:hAnsi="Times New Roman" w:cs="Times New Roman"/>
          <w:sz w:val="24"/>
          <w:szCs w:val="24"/>
        </w:rPr>
        <w:t xml:space="preserve"> or other funding authorization</w:t>
      </w:r>
      <w:r w:rsidRPr="00703B78">
        <w:rPr>
          <w:rFonts w:ascii="Times New Roman" w:eastAsia="Times New Roman" w:hAnsi="Times New Roman" w:cs="Times New Roman"/>
          <w:sz w:val="24"/>
          <w:szCs w:val="24"/>
        </w:rPr>
        <w:t>.</w:t>
      </w:r>
    </w:p>
    <w:p w14:paraId="0FED1CF6" w14:textId="045E9299" w:rsidR="007B0811" w:rsidRPr="00703B78" w:rsidRDefault="007B0811" w:rsidP="00A31462">
      <w:pPr>
        <w:spacing w:after="120" w:line="240" w:lineRule="auto"/>
        <w:jc w:val="both"/>
        <w:rPr>
          <w:rFonts w:ascii="Times New Roman" w:hAnsi="Times New Roman" w:cs="Times New Roman"/>
          <w:color w:val="000000"/>
          <w:sz w:val="24"/>
          <w:szCs w:val="24"/>
        </w:rPr>
      </w:pPr>
      <w:r w:rsidRPr="00703B78">
        <w:rPr>
          <w:rFonts w:ascii="Times New Roman" w:hAnsi="Times New Roman" w:cs="Times New Roman"/>
          <w:color w:val="000000"/>
          <w:sz w:val="24"/>
          <w:szCs w:val="24"/>
        </w:rPr>
        <w:t xml:space="preserve">The County does not guarantee a minimum or maximum dollar amount to be expended on any contract(s) resulting from this solicitation. Orders may be funded in whole or in part with federal funds and is subject to federal requirements </w:t>
      </w:r>
      <w:r w:rsidR="00BD7B4B" w:rsidRPr="00703B78">
        <w:rPr>
          <w:rFonts w:ascii="Times New Roman" w:hAnsi="Times New Roman" w:cs="Times New Roman"/>
          <w:color w:val="000000"/>
          <w:sz w:val="24"/>
          <w:szCs w:val="24"/>
        </w:rPr>
        <w:t>including but</w:t>
      </w:r>
      <w:r w:rsidRPr="00703B78">
        <w:rPr>
          <w:rFonts w:ascii="Times New Roman" w:hAnsi="Times New Roman" w:cs="Times New Roman"/>
          <w:color w:val="000000"/>
          <w:sz w:val="24"/>
          <w:szCs w:val="24"/>
        </w:rPr>
        <w:t xml:space="preserve"> not limited to those set forth in 2 C.F.R. Part 200, Appendix II.  Work performed shall be in strict compliance with the latest codes, standards, and practices and in accordance with Federal, State, and Local laws. </w:t>
      </w:r>
    </w:p>
    <w:p w14:paraId="05EE790C" w14:textId="3FB054E3" w:rsidR="009044F5" w:rsidRPr="00703B78" w:rsidRDefault="007D6C56" w:rsidP="00A31462">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703B78">
        <w:rPr>
          <w:rFonts w:ascii="Times New Roman" w:hAnsi="Times New Roman" w:cs="Times New Roman"/>
          <w:b/>
          <w:bCs/>
          <w:sz w:val="24"/>
          <w:szCs w:val="24"/>
        </w:rPr>
        <w:t>CONTRACTOR RESPONSIBILITIES</w:t>
      </w:r>
    </w:p>
    <w:p w14:paraId="14AA6717" w14:textId="16654AF0" w:rsidR="007B0811" w:rsidRPr="00703B78" w:rsidRDefault="007B0811" w:rsidP="00A31462">
      <w:pPr>
        <w:pStyle w:val="ListParagraph"/>
        <w:spacing w:after="120" w:line="240" w:lineRule="auto"/>
        <w:ind w:left="0"/>
        <w:contextualSpacing w:val="0"/>
        <w:jc w:val="both"/>
        <w:rPr>
          <w:rFonts w:ascii="Times New Roman" w:hAnsi="Times New Roman" w:cs="Times New Roman"/>
          <w:sz w:val="24"/>
          <w:szCs w:val="24"/>
        </w:rPr>
      </w:pPr>
      <w:r w:rsidRPr="00703B78">
        <w:rPr>
          <w:rFonts w:ascii="Times New Roman" w:hAnsi="Times New Roman" w:cs="Times New Roman"/>
          <w:sz w:val="24"/>
          <w:szCs w:val="24"/>
        </w:rPr>
        <w:t>Con</w:t>
      </w:r>
      <w:r w:rsidR="006809EC" w:rsidRPr="00703B78">
        <w:rPr>
          <w:rFonts w:ascii="Times New Roman" w:hAnsi="Times New Roman" w:cs="Times New Roman"/>
          <w:sz w:val="24"/>
          <w:szCs w:val="24"/>
        </w:rPr>
        <w:t xml:space="preserve">tractor </w:t>
      </w:r>
      <w:r w:rsidRPr="00703B78">
        <w:rPr>
          <w:rFonts w:ascii="Times New Roman" w:hAnsi="Times New Roman" w:cs="Times New Roman"/>
          <w:sz w:val="24"/>
          <w:szCs w:val="24"/>
        </w:rPr>
        <w:t>shall:</w:t>
      </w:r>
    </w:p>
    <w:p w14:paraId="098DF34E" w14:textId="3460A47F" w:rsidR="00E95B7E" w:rsidRPr="00703B78" w:rsidRDefault="00E95B7E" w:rsidP="00A31462">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703B78">
        <w:rPr>
          <w:rFonts w:ascii="Times New Roman" w:hAnsi="Times New Roman" w:cs="Times New Roman"/>
          <w:color w:val="252525"/>
          <w:sz w:val="24"/>
          <w:szCs w:val="24"/>
        </w:rPr>
        <w:t>Provide and make</w:t>
      </w:r>
      <w:r w:rsidRPr="00703B78">
        <w:rPr>
          <w:rFonts w:ascii="Times New Roman" w:hAnsi="Times New Roman" w:cs="Times New Roman"/>
          <w:color w:val="252525"/>
          <w:spacing w:val="-4"/>
          <w:sz w:val="24"/>
          <w:szCs w:val="24"/>
        </w:rPr>
        <w:t xml:space="preserve"> </w:t>
      </w:r>
      <w:r w:rsidRPr="00703B78">
        <w:rPr>
          <w:rFonts w:ascii="Times New Roman" w:hAnsi="Times New Roman" w:cs="Times New Roman"/>
          <w:color w:val="252525"/>
          <w:sz w:val="24"/>
          <w:szCs w:val="24"/>
        </w:rPr>
        <w:t>available</w:t>
      </w:r>
      <w:r w:rsidRPr="00703B78">
        <w:rPr>
          <w:rFonts w:ascii="Times New Roman" w:hAnsi="Times New Roman" w:cs="Times New Roman"/>
          <w:color w:val="252525"/>
          <w:spacing w:val="-5"/>
          <w:sz w:val="24"/>
          <w:szCs w:val="24"/>
        </w:rPr>
        <w:t xml:space="preserve"> </w:t>
      </w:r>
      <w:r w:rsidRPr="00703B78">
        <w:rPr>
          <w:rFonts w:ascii="Times New Roman" w:hAnsi="Times New Roman" w:cs="Times New Roman"/>
          <w:color w:val="252525"/>
          <w:sz w:val="24"/>
          <w:szCs w:val="24"/>
        </w:rPr>
        <w:t>the</w:t>
      </w:r>
      <w:r w:rsidRPr="00703B78">
        <w:rPr>
          <w:rFonts w:ascii="Times New Roman" w:hAnsi="Times New Roman" w:cs="Times New Roman"/>
          <w:color w:val="252525"/>
          <w:spacing w:val="-4"/>
          <w:sz w:val="24"/>
          <w:szCs w:val="24"/>
        </w:rPr>
        <w:t xml:space="preserve"> </w:t>
      </w:r>
      <w:r w:rsidRPr="00703B78">
        <w:rPr>
          <w:rFonts w:ascii="Times New Roman" w:hAnsi="Times New Roman" w:cs="Times New Roman"/>
          <w:color w:val="252525"/>
          <w:sz w:val="24"/>
          <w:szCs w:val="24"/>
        </w:rPr>
        <w:t>necessary</w:t>
      </w:r>
      <w:r w:rsidRPr="00703B78">
        <w:rPr>
          <w:rFonts w:ascii="Times New Roman" w:hAnsi="Times New Roman" w:cs="Times New Roman"/>
          <w:color w:val="252525"/>
          <w:spacing w:val="-3"/>
          <w:sz w:val="24"/>
          <w:szCs w:val="24"/>
        </w:rPr>
        <w:t xml:space="preserve"> </w:t>
      </w:r>
      <w:r w:rsidR="00536342" w:rsidRPr="00703B78">
        <w:rPr>
          <w:rFonts w:ascii="Times New Roman" w:hAnsi="Times New Roman" w:cs="Times New Roman"/>
          <w:color w:val="252525"/>
          <w:spacing w:val="-3"/>
          <w:sz w:val="24"/>
          <w:szCs w:val="24"/>
        </w:rPr>
        <w:t xml:space="preserve">qualified </w:t>
      </w:r>
      <w:r w:rsidRPr="00703B78">
        <w:rPr>
          <w:rFonts w:ascii="Times New Roman" w:hAnsi="Times New Roman" w:cs="Times New Roman"/>
          <w:color w:val="252525"/>
          <w:sz w:val="24"/>
          <w:szCs w:val="24"/>
        </w:rPr>
        <w:t>personnel,</w:t>
      </w:r>
      <w:r w:rsidRPr="00703B78">
        <w:rPr>
          <w:rFonts w:ascii="Times New Roman" w:hAnsi="Times New Roman" w:cs="Times New Roman"/>
          <w:color w:val="252525"/>
          <w:spacing w:val="-5"/>
          <w:sz w:val="24"/>
          <w:szCs w:val="24"/>
        </w:rPr>
        <w:t xml:space="preserve"> </w:t>
      </w:r>
      <w:r w:rsidRPr="00703B78">
        <w:rPr>
          <w:rFonts w:ascii="Times New Roman" w:hAnsi="Times New Roman" w:cs="Times New Roman"/>
          <w:color w:val="252525"/>
          <w:sz w:val="24"/>
          <w:szCs w:val="24"/>
        </w:rPr>
        <w:t>facilities,</w:t>
      </w:r>
      <w:r w:rsidRPr="00703B78">
        <w:rPr>
          <w:rFonts w:ascii="Times New Roman" w:hAnsi="Times New Roman" w:cs="Times New Roman"/>
          <w:color w:val="252525"/>
          <w:spacing w:val="-2"/>
          <w:sz w:val="24"/>
          <w:szCs w:val="24"/>
        </w:rPr>
        <w:t xml:space="preserve"> </w:t>
      </w:r>
      <w:r w:rsidRPr="00703B78">
        <w:rPr>
          <w:rFonts w:ascii="Times New Roman" w:hAnsi="Times New Roman" w:cs="Times New Roman"/>
          <w:color w:val="252525"/>
          <w:sz w:val="24"/>
          <w:szCs w:val="24"/>
        </w:rPr>
        <w:t>and</w:t>
      </w:r>
      <w:r w:rsidRPr="00703B78">
        <w:rPr>
          <w:rFonts w:ascii="Times New Roman" w:hAnsi="Times New Roman" w:cs="Times New Roman"/>
          <w:color w:val="252525"/>
          <w:spacing w:val="-5"/>
          <w:sz w:val="24"/>
          <w:szCs w:val="24"/>
        </w:rPr>
        <w:t xml:space="preserve"> </w:t>
      </w:r>
      <w:r w:rsidRPr="00703B78">
        <w:rPr>
          <w:rFonts w:ascii="Times New Roman" w:hAnsi="Times New Roman" w:cs="Times New Roman"/>
          <w:color w:val="252525"/>
          <w:sz w:val="24"/>
          <w:szCs w:val="24"/>
        </w:rPr>
        <w:t>materials</w:t>
      </w:r>
      <w:r w:rsidRPr="00703B78">
        <w:rPr>
          <w:rFonts w:ascii="Times New Roman" w:hAnsi="Times New Roman" w:cs="Times New Roman"/>
          <w:color w:val="252525"/>
          <w:spacing w:val="-3"/>
          <w:sz w:val="24"/>
          <w:szCs w:val="24"/>
        </w:rPr>
        <w:t xml:space="preserve"> </w:t>
      </w:r>
      <w:r w:rsidRPr="00703B78">
        <w:rPr>
          <w:rFonts w:ascii="Times New Roman" w:hAnsi="Times New Roman" w:cs="Times New Roman"/>
          <w:color w:val="252525"/>
          <w:sz w:val="24"/>
          <w:szCs w:val="24"/>
        </w:rPr>
        <w:t>to perform the required services through its own employees or employees</w:t>
      </w:r>
      <w:r w:rsidRPr="00703B78">
        <w:rPr>
          <w:rFonts w:ascii="Times New Roman" w:hAnsi="Times New Roman" w:cs="Times New Roman"/>
          <w:color w:val="252525"/>
          <w:spacing w:val="-1"/>
          <w:sz w:val="24"/>
          <w:szCs w:val="24"/>
        </w:rPr>
        <w:t xml:space="preserve"> </w:t>
      </w:r>
      <w:r w:rsidRPr="00703B78">
        <w:rPr>
          <w:rFonts w:ascii="Times New Roman" w:hAnsi="Times New Roman" w:cs="Times New Roman"/>
          <w:color w:val="252525"/>
          <w:sz w:val="24"/>
          <w:szCs w:val="24"/>
        </w:rPr>
        <w:t>of subcontractors.</w:t>
      </w:r>
    </w:p>
    <w:p w14:paraId="74914D3C" w14:textId="33382FB7" w:rsidR="00E95B7E" w:rsidRPr="00703B78" w:rsidRDefault="00536342" w:rsidP="00A31462">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703B78">
        <w:rPr>
          <w:rFonts w:ascii="Times New Roman" w:hAnsi="Times New Roman" w:cs="Times New Roman"/>
          <w:color w:val="252525"/>
          <w:sz w:val="24"/>
          <w:szCs w:val="24"/>
        </w:rPr>
        <w:t>En</w:t>
      </w:r>
      <w:r w:rsidR="00E95B7E" w:rsidRPr="00703B78">
        <w:rPr>
          <w:rFonts w:ascii="Times New Roman" w:hAnsi="Times New Roman" w:cs="Times New Roman"/>
          <w:color w:val="252525"/>
          <w:sz w:val="24"/>
          <w:szCs w:val="24"/>
        </w:rPr>
        <w:t>sure compliance with funding conditions and provide support services</w:t>
      </w:r>
      <w:r w:rsidRPr="00703B78">
        <w:rPr>
          <w:rFonts w:ascii="Times New Roman" w:hAnsi="Times New Roman" w:cs="Times New Roman"/>
          <w:color w:val="252525"/>
          <w:sz w:val="24"/>
          <w:szCs w:val="24"/>
        </w:rPr>
        <w:t xml:space="preserve"> as needed</w:t>
      </w:r>
      <w:r w:rsidR="00E95B7E" w:rsidRPr="00703B78">
        <w:rPr>
          <w:rFonts w:ascii="Times New Roman" w:hAnsi="Times New Roman" w:cs="Times New Roman"/>
          <w:color w:val="252525"/>
          <w:sz w:val="24"/>
          <w:szCs w:val="24"/>
        </w:rPr>
        <w:t>.</w:t>
      </w:r>
    </w:p>
    <w:p w14:paraId="191F6594" w14:textId="1550F1F2" w:rsidR="00011164" w:rsidRPr="00703B78" w:rsidRDefault="00011164" w:rsidP="00A31462">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703B78">
        <w:rPr>
          <w:rFonts w:ascii="Times New Roman" w:hAnsi="Times New Roman" w:cs="Times New Roman"/>
          <w:color w:val="252525"/>
          <w:sz w:val="24"/>
          <w:szCs w:val="24"/>
        </w:rPr>
        <w:t xml:space="preserve">Cooperate and assist the County with </w:t>
      </w:r>
      <w:r w:rsidR="00C62F28" w:rsidRPr="00703B78">
        <w:rPr>
          <w:rFonts w:ascii="Times New Roman" w:hAnsi="Times New Roman" w:cs="Times New Roman"/>
          <w:color w:val="252525"/>
          <w:sz w:val="24"/>
          <w:szCs w:val="24"/>
        </w:rPr>
        <w:t>representatives</w:t>
      </w:r>
      <w:r w:rsidRPr="00703B78">
        <w:rPr>
          <w:rFonts w:ascii="Times New Roman" w:hAnsi="Times New Roman" w:cs="Times New Roman"/>
          <w:color w:val="252525"/>
          <w:sz w:val="24"/>
          <w:szCs w:val="24"/>
        </w:rPr>
        <w:t xml:space="preserve"> of any federal or state agency, such as but not limited to, FDOT, FHWA, FEMA.</w:t>
      </w:r>
      <w:r w:rsidRPr="00703B78">
        <w:rPr>
          <w:rFonts w:ascii="Times New Roman" w:hAnsi="Times New Roman" w:cs="Times New Roman"/>
          <w:sz w:val="24"/>
          <w:szCs w:val="24"/>
        </w:rPr>
        <w:t xml:space="preserve"> </w:t>
      </w:r>
    </w:p>
    <w:p w14:paraId="4D3306B4" w14:textId="42AD9AFB" w:rsidR="007B0811" w:rsidRPr="00703B78" w:rsidRDefault="00536342" w:rsidP="00A31462">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703B78">
        <w:rPr>
          <w:rFonts w:ascii="Times New Roman" w:hAnsi="Times New Roman" w:cs="Times New Roman"/>
          <w:sz w:val="24"/>
          <w:szCs w:val="24"/>
        </w:rPr>
        <w:t>S</w:t>
      </w:r>
      <w:r w:rsidR="00942CAD" w:rsidRPr="00703B78">
        <w:rPr>
          <w:rFonts w:ascii="Times New Roman" w:hAnsi="Times New Roman" w:cs="Times New Roman"/>
          <w:sz w:val="24"/>
          <w:szCs w:val="24"/>
        </w:rPr>
        <w:t>upervis</w:t>
      </w:r>
      <w:r w:rsidRPr="00703B78">
        <w:rPr>
          <w:rFonts w:ascii="Times New Roman" w:hAnsi="Times New Roman" w:cs="Times New Roman"/>
          <w:sz w:val="24"/>
          <w:szCs w:val="24"/>
        </w:rPr>
        <w:t>e</w:t>
      </w:r>
      <w:r w:rsidR="00942CAD" w:rsidRPr="00703B78">
        <w:rPr>
          <w:rFonts w:ascii="Times New Roman" w:hAnsi="Times New Roman" w:cs="Times New Roman"/>
          <w:sz w:val="24"/>
          <w:szCs w:val="24"/>
        </w:rPr>
        <w:t xml:space="preserve"> and direct the work under the resulting </w:t>
      </w:r>
      <w:r w:rsidR="004D1E44" w:rsidRPr="00703B78">
        <w:rPr>
          <w:rFonts w:ascii="Times New Roman" w:hAnsi="Times New Roman" w:cs="Times New Roman"/>
          <w:sz w:val="24"/>
          <w:szCs w:val="24"/>
        </w:rPr>
        <w:t>c</w:t>
      </w:r>
      <w:r w:rsidR="00942CAD" w:rsidRPr="00703B78">
        <w:rPr>
          <w:rFonts w:ascii="Times New Roman" w:hAnsi="Times New Roman" w:cs="Times New Roman"/>
          <w:sz w:val="24"/>
          <w:szCs w:val="24"/>
        </w:rPr>
        <w:t xml:space="preserve">ontract(s) and all subconsultants that </w:t>
      </w:r>
      <w:r w:rsidR="003C4CDE" w:rsidRPr="00703B78">
        <w:rPr>
          <w:rFonts w:ascii="Times New Roman" w:hAnsi="Times New Roman" w:cs="Times New Roman"/>
          <w:sz w:val="24"/>
          <w:szCs w:val="24"/>
        </w:rPr>
        <w:t>are</w:t>
      </w:r>
      <w:r w:rsidR="00942CAD" w:rsidRPr="00703B78">
        <w:rPr>
          <w:rFonts w:ascii="Times New Roman" w:hAnsi="Times New Roman" w:cs="Times New Roman"/>
          <w:sz w:val="24"/>
          <w:szCs w:val="24"/>
        </w:rPr>
        <w:t xml:space="preserve"> utilize</w:t>
      </w:r>
      <w:r w:rsidR="003C4CDE" w:rsidRPr="00703B78">
        <w:rPr>
          <w:rFonts w:ascii="Times New Roman" w:hAnsi="Times New Roman" w:cs="Times New Roman"/>
          <w:sz w:val="24"/>
          <w:szCs w:val="24"/>
        </w:rPr>
        <w:t>d</w:t>
      </w:r>
      <w:r w:rsidR="00942CAD" w:rsidRPr="00703B78">
        <w:rPr>
          <w:rFonts w:ascii="Times New Roman" w:hAnsi="Times New Roman" w:cs="Times New Roman"/>
          <w:sz w:val="24"/>
          <w:szCs w:val="24"/>
        </w:rPr>
        <w:t xml:space="preserve">. </w:t>
      </w:r>
    </w:p>
    <w:p w14:paraId="11D6E337" w14:textId="77777777" w:rsidR="00785714" w:rsidRPr="00703B78" w:rsidRDefault="007B0811" w:rsidP="00A31462">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703B78">
        <w:rPr>
          <w:rFonts w:ascii="Times New Roman" w:hAnsi="Times New Roman" w:cs="Times New Roman"/>
          <w:sz w:val="24"/>
          <w:szCs w:val="24"/>
        </w:rPr>
        <w:t>P</w:t>
      </w:r>
      <w:r w:rsidRPr="00703B78">
        <w:rPr>
          <w:rFonts w:ascii="Times New Roman" w:hAnsi="Times New Roman" w:cs="Times New Roman"/>
          <w:spacing w:val="-1"/>
          <w:sz w:val="24"/>
          <w:szCs w:val="24"/>
        </w:rPr>
        <w:t>r</w:t>
      </w:r>
      <w:r w:rsidRPr="00703B78">
        <w:rPr>
          <w:rFonts w:ascii="Times New Roman" w:hAnsi="Times New Roman" w:cs="Times New Roman"/>
          <w:sz w:val="24"/>
          <w:szCs w:val="24"/>
        </w:rPr>
        <w:t>o</w:t>
      </w:r>
      <w:r w:rsidRPr="00703B78">
        <w:rPr>
          <w:rFonts w:ascii="Times New Roman" w:hAnsi="Times New Roman" w:cs="Times New Roman"/>
          <w:spacing w:val="3"/>
          <w:sz w:val="24"/>
          <w:szCs w:val="24"/>
        </w:rPr>
        <w:t>j</w:t>
      </w:r>
      <w:r w:rsidRPr="00703B78">
        <w:rPr>
          <w:rFonts w:ascii="Times New Roman" w:hAnsi="Times New Roman" w:cs="Times New Roman"/>
          <w:spacing w:val="-1"/>
          <w:sz w:val="24"/>
          <w:szCs w:val="24"/>
        </w:rPr>
        <w:t>ec</w:t>
      </w:r>
      <w:r w:rsidRPr="00703B78">
        <w:rPr>
          <w:rFonts w:ascii="Times New Roman" w:hAnsi="Times New Roman" w:cs="Times New Roman"/>
          <w:sz w:val="24"/>
          <w:szCs w:val="24"/>
        </w:rPr>
        <w:t>t</w:t>
      </w:r>
      <w:r w:rsidRPr="00703B78">
        <w:rPr>
          <w:rFonts w:ascii="Times New Roman" w:hAnsi="Times New Roman" w:cs="Times New Roman"/>
          <w:spacing w:val="8"/>
          <w:sz w:val="24"/>
          <w:szCs w:val="24"/>
        </w:rPr>
        <w:t xml:space="preserve"> </w:t>
      </w:r>
      <w:r w:rsidRPr="00703B78">
        <w:rPr>
          <w:rFonts w:ascii="Times New Roman" w:hAnsi="Times New Roman" w:cs="Times New Roman"/>
          <w:sz w:val="24"/>
          <w:szCs w:val="24"/>
        </w:rPr>
        <w:t>a</w:t>
      </w:r>
      <w:r w:rsidRPr="00703B78">
        <w:rPr>
          <w:rFonts w:ascii="Times New Roman" w:hAnsi="Times New Roman" w:cs="Times New Roman"/>
          <w:spacing w:val="6"/>
          <w:sz w:val="24"/>
          <w:szCs w:val="24"/>
        </w:rPr>
        <w:t xml:space="preserve"> </w:t>
      </w:r>
      <w:r w:rsidRPr="00703B78">
        <w:rPr>
          <w:rFonts w:ascii="Times New Roman" w:hAnsi="Times New Roman" w:cs="Times New Roman"/>
          <w:sz w:val="24"/>
          <w:szCs w:val="24"/>
        </w:rPr>
        <w:t>p</w:t>
      </w:r>
      <w:r w:rsidRPr="00703B78">
        <w:rPr>
          <w:rFonts w:ascii="Times New Roman" w:hAnsi="Times New Roman" w:cs="Times New Roman"/>
          <w:spacing w:val="-1"/>
          <w:sz w:val="24"/>
          <w:szCs w:val="24"/>
        </w:rPr>
        <w:t>r</w:t>
      </w:r>
      <w:r w:rsidRPr="00703B78">
        <w:rPr>
          <w:rFonts w:ascii="Times New Roman" w:hAnsi="Times New Roman" w:cs="Times New Roman"/>
          <w:spacing w:val="2"/>
          <w:sz w:val="24"/>
          <w:szCs w:val="24"/>
        </w:rPr>
        <w:t>o</w:t>
      </w:r>
      <w:r w:rsidRPr="00703B78">
        <w:rPr>
          <w:rFonts w:ascii="Times New Roman" w:hAnsi="Times New Roman" w:cs="Times New Roman"/>
          <w:sz w:val="24"/>
          <w:szCs w:val="24"/>
        </w:rPr>
        <w:t>fess</w:t>
      </w:r>
      <w:r w:rsidRPr="00703B78">
        <w:rPr>
          <w:rFonts w:ascii="Times New Roman" w:hAnsi="Times New Roman" w:cs="Times New Roman"/>
          <w:spacing w:val="1"/>
          <w:sz w:val="24"/>
          <w:szCs w:val="24"/>
        </w:rPr>
        <w:t>i</w:t>
      </w:r>
      <w:r w:rsidRPr="00703B78">
        <w:rPr>
          <w:rFonts w:ascii="Times New Roman" w:hAnsi="Times New Roman" w:cs="Times New Roman"/>
          <w:sz w:val="24"/>
          <w:szCs w:val="24"/>
        </w:rPr>
        <w:t>on</w:t>
      </w:r>
      <w:r w:rsidRPr="00703B78">
        <w:rPr>
          <w:rFonts w:ascii="Times New Roman" w:hAnsi="Times New Roman" w:cs="Times New Roman"/>
          <w:spacing w:val="-1"/>
          <w:sz w:val="24"/>
          <w:szCs w:val="24"/>
        </w:rPr>
        <w:t>a</w:t>
      </w:r>
      <w:r w:rsidRPr="00703B78">
        <w:rPr>
          <w:rFonts w:ascii="Times New Roman" w:hAnsi="Times New Roman" w:cs="Times New Roman"/>
          <w:sz w:val="24"/>
          <w:szCs w:val="24"/>
        </w:rPr>
        <w:t>l i</w:t>
      </w:r>
      <w:r w:rsidRPr="00703B78">
        <w:rPr>
          <w:rFonts w:ascii="Times New Roman" w:hAnsi="Times New Roman" w:cs="Times New Roman"/>
          <w:spacing w:val="1"/>
          <w:sz w:val="24"/>
          <w:szCs w:val="24"/>
        </w:rPr>
        <w:t>m</w:t>
      </w:r>
      <w:r w:rsidRPr="00703B78">
        <w:rPr>
          <w:rFonts w:ascii="Times New Roman" w:hAnsi="Times New Roman" w:cs="Times New Roman"/>
          <w:spacing w:val="-1"/>
          <w:sz w:val="24"/>
          <w:szCs w:val="24"/>
        </w:rPr>
        <w:t>a</w:t>
      </w:r>
      <w:r w:rsidRPr="00703B78">
        <w:rPr>
          <w:rFonts w:ascii="Times New Roman" w:hAnsi="Times New Roman" w:cs="Times New Roman"/>
          <w:spacing w:val="-2"/>
          <w:sz w:val="24"/>
          <w:szCs w:val="24"/>
        </w:rPr>
        <w:t>g</w:t>
      </w:r>
      <w:r w:rsidRPr="00703B78">
        <w:rPr>
          <w:rFonts w:ascii="Times New Roman" w:hAnsi="Times New Roman" w:cs="Times New Roman"/>
          <w:sz w:val="24"/>
          <w:szCs w:val="24"/>
        </w:rPr>
        <w:t>e, d</w:t>
      </w:r>
      <w:r w:rsidRPr="00703B78">
        <w:rPr>
          <w:rFonts w:ascii="Times New Roman" w:hAnsi="Times New Roman" w:cs="Times New Roman"/>
          <w:spacing w:val="-1"/>
          <w:sz w:val="24"/>
          <w:szCs w:val="24"/>
        </w:rPr>
        <w:t>ea</w:t>
      </w:r>
      <w:r w:rsidRPr="00703B78">
        <w:rPr>
          <w:rFonts w:ascii="Times New Roman" w:hAnsi="Times New Roman" w:cs="Times New Roman"/>
          <w:sz w:val="24"/>
          <w:szCs w:val="24"/>
        </w:rPr>
        <w:t>l</w:t>
      </w:r>
      <w:r w:rsidRPr="00703B78">
        <w:rPr>
          <w:rFonts w:ascii="Times New Roman" w:hAnsi="Times New Roman" w:cs="Times New Roman"/>
          <w:spacing w:val="8"/>
          <w:sz w:val="24"/>
          <w:szCs w:val="24"/>
        </w:rPr>
        <w:t xml:space="preserve"> </w:t>
      </w:r>
      <w:r w:rsidRPr="00703B78">
        <w:rPr>
          <w:rFonts w:ascii="Times New Roman" w:hAnsi="Times New Roman" w:cs="Times New Roman"/>
          <w:spacing w:val="1"/>
          <w:sz w:val="24"/>
          <w:szCs w:val="24"/>
        </w:rPr>
        <w:t>e</w:t>
      </w:r>
      <w:r w:rsidRPr="00703B78">
        <w:rPr>
          <w:rFonts w:ascii="Times New Roman" w:hAnsi="Times New Roman" w:cs="Times New Roman"/>
          <w:sz w:val="24"/>
          <w:szCs w:val="24"/>
        </w:rPr>
        <w:t>f</w:t>
      </w:r>
      <w:r w:rsidRPr="00703B78">
        <w:rPr>
          <w:rFonts w:ascii="Times New Roman" w:hAnsi="Times New Roman" w:cs="Times New Roman"/>
          <w:spacing w:val="-1"/>
          <w:sz w:val="24"/>
          <w:szCs w:val="24"/>
        </w:rPr>
        <w:t>fec</w:t>
      </w:r>
      <w:r w:rsidRPr="00703B78">
        <w:rPr>
          <w:rFonts w:ascii="Times New Roman" w:hAnsi="Times New Roman" w:cs="Times New Roman"/>
          <w:sz w:val="24"/>
          <w:szCs w:val="24"/>
        </w:rPr>
        <w:t>t</w:t>
      </w:r>
      <w:r w:rsidRPr="00703B78">
        <w:rPr>
          <w:rFonts w:ascii="Times New Roman" w:hAnsi="Times New Roman" w:cs="Times New Roman"/>
          <w:spacing w:val="1"/>
          <w:sz w:val="24"/>
          <w:szCs w:val="24"/>
        </w:rPr>
        <w:t>i</w:t>
      </w:r>
      <w:r w:rsidRPr="00703B78">
        <w:rPr>
          <w:rFonts w:ascii="Times New Roman" w:hAnsi="Times New Roman" w:cs="Times New Roman"/>
          <w:sz w:val="24"/>
          <w:szCs w:val="24"/>
        </w:rPr>
        <w:t>v</w:t>
      </w:r>
      <w:r w:rsidRPr="00703B78">
        <w:rPr>
          <w:rFonts w:ascii="Times New Roman" w:hAnsi="Times New Roman" w:cs="Times New Roman"/>
          <w:spacing w:val="-1"/>
          <w:sz w:val="24"/>
          <w:szCs w:val="24"/>
        </w:rPr>
        <w:t>e</w:t>
      </w:r>
      <w:r w:rsidRPr="00703B78">
        <w:rPr>
          <w:rFonts w:ascii="Times New Roman" w:hAnsi="Times New Roman" w:cs="Times New Roman"/>
          <w:spacing w:val="5"/>
          <w:sz w:val="24"/>
          <w:szCs w:val="24"/>
        </w:rPr>
        <w:t>l</w:t>
      </w:r>
      <w:r w:rsidRPr="00703B78">
        <w:rPr>
          <w:rFonts w:ascii="Times New Roman" w:hAnsi="Times New Roman" w:cs="Times New Roman"/>
          <w:sz w:val="24"/>
          <w:szCs w:val="24"/>
        </w:rPr>
        <w:t>y</w:t>
      </w:r>
      <w:r w:rsidRPr="00703B78">
        <w:rPr>
          <w:rFonts w:ascii="Times New Roman" w:hAnsi="Times New Roman" w:cs="Times New Roman"/>
          <w:spacing w:val="2"/>
          <w:sz w:val="24"/>
          <w:szCs w:val="24"/>
        </w:rPr>
        <w:t xml:space="preserve"> </w:t>
      </w:r>
      <w:r w:rsidRPr="00703B78">
        <w:rPr>
          <w:rFonts w:ascii="Times New Roman" w:hAnsi="Times New Roman" w:cs="Times New Roman"/>
          <w:sz w:val="24"/>
          <w:szCs w:val="24"/>
        </w:rPr>
        <w:t>with</w:t>
      </w:r>
      <w:r w:rsidRPr="00703B78">
        <w:rPr>
          <w:rFonts w:ascii="Times New Roman" w:hAnsi="Times New Roman" w:cs="Times New Roman"/>
          <w:spacing w:val="8"/>
          <w:sz w:val="24"/>
          <w:szCs w:val="24"/>
        </w:rPr>
        <w:t xml:space="preserve"> </w:t>
      </w:r>
      <w:r w:rsidRPr="00703B78">
        <w:rPr>
          <w:rFonts w:ascii="Times New Roman" w:hAnsi="Times New Roman" w:cs="Times New Roman"/>
          <w:sz w:val="24"/>
          <w:szCs w:val="24"/>
        </w:rPr>
        <w:t>the</w:t>
      </w:r>
      <w:r w:rsidRPr="00703B78">
        <w:rPr>
          <w:rFonts w:ascii="Times New Roman" w:hAnsi="Times New Roman" w:cs="Times New Roman"/>
          <w:spacing w:val="7"/>
          <w:sz w:val="24"/>
          <w:szCs w:val="24"/>
        </w:rPr>
        <w:t xml:space="preserve"> </w:t>
      </w:r>
      <w:r w:rsidRPr="00703B78">
        <w:rPr>
          <w:rFonts w:ascii="Times New Roman" w:hAnsi="Times New Roman" w:cs="Times New Roman"/>
          <w:sz w:val="24"/>
          <w:szCs w:val="24"/>
        </w:rPr>
        <w:t>publ</w:t>
      </w:r>
      <w:r w:rsidRPr="00703B78">
        <w:rPr>
          <w:rFonts w:ascii="Times New Roman" w:hAnsi="Times New Roman" w:cs="Times New Roman"/>
          <w:spacing w:val="3"/>
          <w:sz w:val="24"/>
          <w:szCs w:val="24"/>
        </w:rPr>
        <w:t>i</w:t>
      </w:r>
      <w:r w:rsidRPr="00703B78">
        <w:rPr>
          <w:rFonts w:ascii="Times New Roman" w:hAnsi="Times New Roman" w:cs="Times New Roman"/>
          <w:spacing w:val="-1"/>
          <w:sz w:val="24"/>
          <w:szCs w:val="24"/>
        </w:rPr>
        <w:t xml:space="preserve">c, and discharge duties in a courteous and efficient manner.  </w:t>
      </w:r>
    </w:p>
    <w:p w14:paraId="5C8802F7" w14:textId="77777777" w:rsidR="00785714" w:rsidRPr="00703B78" w:rsidRDefault="00785714" w:rsidP="00A31462">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703B78">
        <w:rPr>
          <w:rFonts w:ascii="Times New Roman" w:eastAsia="Times New Roman" w:hAnsi="Times New Roman" w:cs="Times New Roman"/>
          <w:sz w:val="24"/>
          <w:szCs w:val="24"/>
        </w:rPr>
        <w:t>Maintain regular communication with the County to ensure alignment with agency goals and project requirements.</w:t>
      </w:r>
    </w:p>
    <w:p w14:paraId="65FE8605" w14:textId="7FB0BBBD" w:rsidR="00785714" w:rsidRPr="00703B78" w:rsidRDefault="00785714" w:rsidP="00A31462">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703B78">
        <w:rPr>
          <w:rFonts w:ascii="Times New Roman" w:eastAsia="Times New Roman" w:hAnsi="Times New Roman" w:cs="Times New Roman"/>
          <w:sz w:val="24"/>
          <w:szCs w:val="24"/>
        </w:rPr>
        <w:t>Provide all deliverables in electronic format, including plans, reports, studies, and supporting data, as required for project closeout and record-keeping</w:t>
      </w:r>
      <w:r w:rsidR="004D1E44" w:rsidRPr="00703B78">
        <w:rPr>
          <w:rFonts w:ascii="Times New Roman" w:eastAsia="Times New Roman" w:hAnsi="Times New Roman" w:cs="Times New Roman"/>
          <w:sz w:val="24"/>
          <w:szCs w:val="24"/>
        </w:rPr>
        <w:t>.</w:t>
      </w:r>
    </w:p>
    <w:p w14:paraId="4B7B1A41" w14:textId="77777777" w:rsidR="007B0811" w:rsidRPr="00703B78" w:rsidRDefault="007B0811" w:rsidP="00A31462">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sidRPr="00703B78">
        <w:rPr>
          <w:rFonts w:ascii="Times New Roman" w:hAnsi="Times New Roman" w:cs="Times New Roman"/>
          <w:b/>
          <w:bCs/>
          <w:color w:val="000000"/>
          <w:sz w:val="24"/>
          <w:szCs w:val="24"/>
        </w:rPr>
        <w:t>COUNTY RESPONSIBILITIES</w:t>
      </w:r>
    </w:p>
    <w:p w14:paraId="717D208F" w14:textId="2400843B" w:rsidR="00964705" w:rsidRPr="00703B78" w:rsidRDefault="00964705" w:rsidP="00A31462">
      <w:pPr>
        <w:pStyle w:val="ListParagraph"/>
        <w:spacing w:after="120" w:line="240" w:lineRule="auto"/>
        <w:ind w:left="0"/>
        <w:contextualSpacing w:val="0"/>
        <w:jc w:val="both"/>
        <w:rPr>
          <w:rFonts w:ascii="Times New Roman" w:hAnsi="Times New Roman" w:cs="Times New Roman"/>
          <w:color w:val="000000"/>
          <w:sz w:val="24"/>
          <w:szCs w:val="24"/>
        </w:rPr>
      </w:pPr>
      <w:r w:rsidRPr="00703B78">
        <w:rPr>
          <w:rFonts w:ascii="Times New Roman" w:hAnsi="Times New Roman" w:cs="Times New Roman"/>
          <w:color w:val="000000"/>
          <w:sz w:val="24"/>
          <w:szCs w:val="24"/>
        </w:rPr>
        <w:t>County will:</w:t>
      </w:r>
    </w:p>
    <w:p w14:paraId="4CAB125E" w14:textId="5F0FD5A3" w:rsidR="007B0811" w:rsidRPr="00703B78" w:rsidRDefault="007B0811" w:rsidP="00A31462">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703B78">
        <w:rPr>
          <w:rFonts w:ascii="Times New Roman" w:hAnsi="Times New Roman" w:cs="Times New Roman"/>
          <w:color w:val="000000"/>
          <w:sz w:val="24"/>
          <w:szCs w:val="24"/>
        </w:rPr>
        <w:t xml:space="preserve">Reserve the right to </w:t>
      </w:r>
      <w:r w:rsidR="00C62F28" w:rsidRPr="00703B78">
        <w:rPr>
          <w:rFonts w:ascii="Times New Roman" w:hAnsi="Times New Roman" w:cs="Times New Roman"/>
          <w:color w:val="000000"/>
          <w:sz w:val="24"/>
          <w:szCs w:val="24"/>
        </w:rPr>
        <w:t>award</w:t>
      </w:r>
      <w:r w:rsidR="004D1E44" w:rsidRPr="00703B78">
        <w:rPr>
          <w:rFonts w:ascii="Times New Roman" w:hAnsi="Times New Roman" w:cs="Times New Roman"/>
          <w:color w:val="000000"/>
          <w:sz w:val="24"/>
          <w:szCs w:val="24"/>
        </w:rPr>
        <w:t xml:space="preserve"> </w:t>
      </w:r>
      <w:r w:rsidR="00C62F28">
        <w:rPr>
          <w:rFonts w:ascii="Times New Roman" w:hAnsi="Times New Roman" w:cs="Times New Roman"/>
          <w:color w:val="000000"/>
          <w:sz w:val="24"/>
          <w:szCs w:val="24"/>
        </w:rPr>
        <w:t xml:space="preserve">contracts to </w:t>
      </w:r>
      <w:r w:rsidRPr="00703B78">
        <w:rPr>
          <w:rFonts w:ascii="Times New Roman" w:hAnsi="Times New Roman" w:cs="Times New Roman"/>
          <w:color w:val="000000"/>
          <w:sz w:val="24"/>
          <w:szCs w:val="24"/>
        </w:rPr>
        <w:t>one or more vendors.</w:t>
      </w:r>
    </w:p>
    <w:p w14:paraId="23800A75" w14:textId="77777777" w:rsidR="00974006" w:rsidRPr="00703B78" w:rsidRDefault="007B0811" w:rsidP="00A31462">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703B78">
        <w:rPr>
          <w:rFonts w:ascii="Times New Roman" w:hAnsi="Times New Roman" w:cs="Times New Roman"/>
          <w:color w:val="000000"/>
          <w:sz w:val="24"/>
          <w:szCs w:val="24"/>
        </w:rPr>
        <w:t xml:space="preserve">Reserve the right </w:t>
      </w:r>
      <w:r w:rsidR="00964705" w:rsidRPr="00703B78">
        <w:rPr>
          <w:rFonts w:ascii="Times New Roman" w:hAnsi="Times New Roman" w:cs="Times New Roman"/>
          <w:color w:val="000000"/>
          <w:sz w:val="24"/>
          <w:szCs w:val="24"/>
        </w:rPr>
        <w:t xml:space="preserve">to </w:t>
      </w:r>
      <w:r w:rsidRPr="00703B78">
        <w:rPr>
          <w:rFonts w:ascii="Times New Roman" w:hAnsi="Times New Roman" w:cs="Times New Roman"/>
          <w:color w:val="000000"/>
          <w:sz w:val="24"/>
          <w:szCs w:val="24"/>
        </w:rPr>
        <w:t>add or remove services in conjunction with the County’s needs.</w:t>
      </w:r>
    </w:p>
    <w:p w14:paraId="1FFFDA7C" w14:textId="3B713C59" w:rsidR="00974006" w:rsidRPr="00C62F28" w:rsidRDefault="00974006" w:rsidP="00A31462">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C62F28">
        <w:rPr>
          <w:rFonts w:ascii="Times New Roman" w:hAnsi="Times New Roman" w:cs="Times New Roman"/>
          <w:sz w:val="24"/>
          <w:szCs w:val="24"/>
        </w:rPr>
        <w:t>Reserves the right to assign task orders at its sole discretion and may select any consultant from the vendor pool for any given task based on qualifications, availability, or other factors deemed appropriate by the County.</w:t>
      </w:r>
    </w:p>
    <w:p w14:paraId="7939F68F" w14:textId="19B1BE3B" w:rsidR="000834C9" w:rsidRPr="00703B78" w:rsidRDefault="000834C9" w:rsidP="00A31462">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703B78">
        <w:rPr>
          <w:rFonts w:ascii="Times New Roman" w:hAnsi="Times New Roman" w:cs="Times New Roman"/>
          <w:color w:val="252525"/>
          <w:sz w:val="24"/>
          <w:szCs w:val="24"/>
        </w:rPr>
        <w:lastRenderedPageBreak/>
        <w:t xml:space="preserve">Provide </w:t>
      </w:r>
      <w:r w:rsidR="00B738C3" w:rsidRPr="00703B78">
        <w:rPr>
          <w:rFonts w:ascii="Times New Roman" w:hAnsi="Times New Roman" w:cs="Times New Roman"/>
          <w:color w:val="252525"/>
          <w:sz w:val="24"/>
          <w:szCs w:val="24"/>
        </w:rPr>
        <w:t>the</w:t>
      </w:r>
      <w:r w:rsidRPr="00703B78">
        <w:rPr>
          <w:rFonts w:ascii="Times New Roman" w:hAnsi="Times New Roman" w:cs="Times New Roman"/>
          <w:color w:val="252525"/>
          <w:sz w:val="24"/>
          <w:szCs w:val="24"/>
        </w:rPr>
        <w:t xml:space="preserve"> necessary </w:t>
      </w:r>
      <w:r w:rsidR="00536342" w:rsidRPr="00703B78">
        <w:rPr>
          <w:rFonts w:ascii="Times New Roman" w:hAnsi="Times New Roman" w:cs="Times New Roman"/>
          <w:color w:val="252525"/>
          <w:sz w:val="24"/>
          <w:szCs w:val="24"/>
        </w:rPr>
        <w:t xml:space="preserve">project </w:t>
      </w:r>
      <w:r w:rsidRPr="00703B78">
        <w:rPr>
          <w:rFonts w:ascii="Times New Roman" w:hAnsi="Times New Roman" w:cs="Times New Roman"/>
          <w:color w:val="252525"/>
          <w:sz w:val="24"/>
          <w:szCs w:val="24"/>
        </w:rPr>
        <w:t>documents required</w:t>
      </w:r>
      <w:r w:rsidRPr="00703B78">
        <w:rPr>
          <w:rFonts w:ascii="Times New Roman" w:hAnsi="Times New Roman" w:cs="Times New Roman"/>
          <w:color w:val="252525"/>
          <w:spacing w:val="-2"/>
          <w:sz w:val="24"/>
          <w:szCs w:val="24"/>
        </w:rPr>
        <w:t xml:space="preserve"> </w:t>
      </w:r>
      <w:r w:rsidRPr="00703B78">
        <w:rPr>
          <w:rFonts w:ascii="Times New Roman" w:hAnsi="Times New Roman" w:cs="Times New Roman"/>
          <w:color w:val="252525"/>
          <w:sz w:val="24"/>
          <w:szCs w:val="24"/>
        </w:rPr>
        <w:t>to</w:t>
      </w:r>
      <w:r w:rsidRPr="00703B78">
        <w:rPr>
          <w:rFonts w:ascii="Times New Roman" w:hAnsi="Times New Roman" w:cs="Times New Roman"/>
          <w:color w:val="252525"/>
          <w:spacing w:val="-2"/>
          <w:sz w:val="24"/>
          <w:szCs w:val="24"/>
        </w:rPr>
        <w:t xml:space="preserve"> </w:t>
      </w:r>
      <w:r w:rsidR="009A3089" w:rsidRPr="00703B78">
        <w:rPr>
          <w:rFonts w:ascii="Times New Roman" w:hAnsi="Times New Roman" w:cs="Times New Roman"/>
          <w:color w:val="252525"/>
          <w:sz w:val="24"/>
          <w:szCs w:val="24"/>
        </w:rPr>
        <w:t>complete</w:t>
      </w:r>
      <w:r w:rsidRPr="00703B78">
        <w:rPr>
          <w:rFonts w:ascii="Times New Roman" w:hAnsi="Times New Roman" w:cs="Times New Roman"/>
          <w:color w:val="252525"/>
          <w:sz w:val="24"/>
          <w:szCs w:val="24"/>
        </w:rPr>
        <w:t xml:space="preserve"> the</w:t>
      </w:r>
      <w:r w:rsidRPr="00703B78">
        <w:rPr>
          <w:rFonts w:ascii="Times New Roman" w:hAnsi="Times New Roman" w:cs="Times New Roman"/>
          <w:color w:val="252525"/>
          <w:spacing w:val="-2"/>
          <w:sz w:val="24"/>
          <w:szCs w:val="24"/>
        </w:rPr>
        <w:t xml:space="preserve"> </w:t>
      </w:r>
      <w:r w:rsidRPr="00703B78">
        <w:rPr>
          <w:rFonts w:ascii="Times New Roman" w:hAnsi="Times New Roman" w:cs="Times New Roman"/>
          <w:color w:val="252525"/>
          <w:sz w:val="24"/>
          <w:szCs w:val="24"/>
        </w:rPr>
        <w:t xml:space="preserve">technical </w:t>
      </w:r>
      <w:r w:rsidR="004D1E44" w:rsidRPr="00703B78">
        <w:rPr>
          <w:rFonts w:ascii="Times New Roman" w:hAnsi="Times New Roman" w:cs="Times New Roman"/>
          <w:color w:val="252525"/>
          <w:sz w:val="24"/>
          <w:szCs w:val="24"/>
        </w:rPr>
        <w:t>requirements.</w:t>
      </w:r>
    </w:p>
    <w:p w14:paraId="6260D5F0" w14:textId="77777777" w:rsidR="007B0811" w:rsidRPr="00703B78" w:rsidRDefault="007B0811" w:rsidP="00A31462">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703B78">
        <w:rPr>
          <w:rFonts w:ascii="Times New Roman" w:hAnsi="Times New Roman" w:cs="Times New Roman"/>
          <w:snapToGrid w:val="0"/>
          <w:sz w:val="24"/>
          <w:szCs w:val="24"/>
        </w:rPr>
        <w:t xml:space="preserve">Reserve the right to inspect and approve all material, supplies, workmanship, and equipment for contract </w:t>
      </w:r>
      <w:r w:rsidRPr="00703B78">
        <w:rPr>
          <w:rFonts w:ascii="Times New Roman" w:hAnsi="Times New Roman" w:cs="Times New Roman"/>
          <w:sz w:val="24"/>
          <w:szCs w:val="24"/>
        </w:rPr>
        <w:t>performance.</w:t>
      </w:r>
    </w:p>
    <w:p w14:paraId="438D3620" w14:textId="77777777" w:rsidR="00703B78" w:rsidRPr="00703B78" w:rsidRDefault="007B0811" w:rsidP="00A31462">
      <w:pPr>
        <w:pStyle w:val="ListParagraph"/>
        <w:numPr>
          <w:ilvl w:val="1"/>
          <w:numId w:val="2"/>
        </w:numPr>
        <w:spacing w:after="120" w:line="240" w:lineRule="auto"/>
        <w:ind w:left="540" w:hanging="540"/>
        <w:contextualSpacing w:val="0"/>
        <w:jc w:val="both"/>
        <w:rPr>
          <w:rFonts w:ascii="Times New Roman" w:hAnsi="Times New Roman" w:cs="Times New Roman"/>
          <w:sz w:val="24"/>
          <w:szCs w:val="24"/>
        </w:rPr>
      </w:pPr>
      <w:r w:rsidRPr="00703B78">
        <w:rPr>
          <w:rFonts w:ascii="Times New Roman" w:hAnsi="Times New Roman" w:cs="Times New Roman"/>
          <w:sz w:val="24"/>
          <w:szCs w:val="24"/>
        </w:rPr>
        <w:t>Reserve the right to dismiss Contractor’s staff for disorderly conduct or unsatisfactory performance in accordance with contract specifications.</w:t>
      </w:r>
    </w:p>
    <w:p w14:paraId="4D08CC85" w14:textId="77777777" w:rsidR="00E83C95" w:rsidRPr="00E83C95" w:rsidRDefault="00E83C95" w:rsidP="00A31462">
      <w:pPr>
        <w:pStyle w:val="ListParagraph"/>
        <w:numPr>
          <w:ilvl w:val="0"/>
          <w:numId w:val="2"/>
        </w:numPr>
        <w:spacing w:after="120" w:line="240" w:lineRule="auto"/>
        <w:ind w:left="0"/>
        <w:contextualSpacing w:val="0"/>
        <w:jc w:val="both"/>
        <w:outlineLvl w:val="1"/>
        <w:rPr>
          <w:rFonts w:ascii="Times New Roman" w:eastAsia="Times New Roman" w:hAnsi="Times New Roman" w:cs="Times New Roman"/>
          <w:b/>
          <w:bCs/>
          <w:sz w:val="24"/>
          <w:szCs w:val="24"/>
        </w:rPr>
      </w:pPr>
      <w:r w:rsidRPr="00E83C95">
        <w:rPr>
          <w:rFonts w:ascii="Times New Roman" w:eastAsia="Times New Roman" w:hAnsi="Times New Roman" w:cs="Times New Roman"/>
          <w:b/>
          <w:bCs/>
          <w:sz w:val="24"/>
          <w:szCs w:val="24"/>
        </w:rPr>
        <w:t>EMERGENCY RESPONSE AND SUPPORT</w:t>
      </w:r>
    </w:p>
    <w:p w14:paraId="50E23D8C" w14:textId="77777777" w:rsidR="00E83C95" w:rsidRDefault="00E83C95" w:rsidP="00A31462">
      <w:pPr>
        <w:pStyle w:val="ListParagraph"/>
        <w:spacing w:after="120" w:line="240" w:lineRule="auto"/>
        <w:ind w:left="0"/>
        <w:contextualSpacing w:val="0"/>
        <w:jc w:val="both"/>
        <w:rPr>
          <w:rFonts w:ascii="Times New Roman" w:eastAsia="Times New Roman" w:hAnsi="Times New Roman" w:cs="Times New Roman"/>
          <w:sz w:val="24"/>
          <w:szCs w:val="24"/>
        </w:rPr>
      </w:pPr>
      <w:r w:rsidRPr="00E83C95">
        <w:rPr>
          <w:rFonts w:ascii="Times New Roman" w:eastAsia="Times New Roman" w:hAnsi="Times New Roman" w:cs="Times New Roman"/>
          <w:sz w:val="24"/>
          <w:szCs w:val="24"/>
        </w:rPr>
        <w:t xml:space="preserve">In the event of a declared emergency by the Federal Government, the State, or any Local Municipality (including but not limited to hurricanes, natural disasters, public health emergencies, and other major weather events), </w:t>
      </w:r>
      <w:r w:rsidRPr="00E83C95">
        <w:rPr>
          <w:rFonts w:ascii="Times New Roman" w:eastAsia="Times New Roman" w:hAnsi="Times New Roman" w:cs="Times New Roman"/>
        </w:rPr>
        <w:t>the Contractor</w:t>
      </w:r>
      <w:r w:rsidRPr="00E83C95">
        <w:rPr>
          <w:rFonts w:ascii="Times New Roman" w:eastAsia="Times New Roman" w:hAnsi="Times New Roman" w:cs="Times New Roman"/>
          <w:sz w:val="24"/>
          <w:szCs w:val="24"/>
        </w:rPr>
        <w:t xml:space="preserve"> shall provide full cooperation and timely assistance in satisfying all applicable federal, state, or local reimbursement requirements. </w:t>
      </w:r>
      <w:r w:rsidRPr="00E83C95">
        <w:rPr>
          <w:rFonts w:ascii="Times New Roman" w:eastAsia="Times New Roman" w:hAnsi="Times New Roman" w:cs="Times New Roman"/>
        </w:rPr>
        <w:t>The contractor</w:t>
      </w:r>
      <w:r w:rsidRPr="00E83C95">
        <w:rPr>
          <w:rFonts w:ascii="Times New Roman" w:eastAsia="Times New Roman" w:hAnsi="Times New Roman" w:cs="Times New Roman"/>
          <w:sz w:val="24"/>
          <w:szCs w:val="24"/>
        </w:rPr>
        <w:t xml:space="preserve"> </w:t>
      </w:r>
      <w:r w:rsidRPr="00E83C95">
        <w:rPr>
          <w:rFonts w:ascii="Times New Roman" w:eastAsia="Times New Roman" w:hAnsi="Times New Roman" w:cs="Times New Roman"/>
        </w:rPr>
        <w:t xml:space="preserve">shall </w:t>
      </w:r>
      <w:r w:rsidRPr="00E83C95">
        <w:rPr>
          <w:rFonts w:ascii="Times New Roman" w:eastAsia="Times New Roman" w:hAnsi="Times New Roman" w:cs="Times New Roman"/>
          <w:sz w:val="24"/>
          <w:szCs w:val="24"/>
        </w:rPr>
        <w:t>prioritize all requests for goods and services required on a first priority basis and at the established contractual pricing.</w:t>
      </w:r>
    </w:p>
    <w:p w14:paraId="3C18AA18" w14:textId="77777777" w:rsidR="00E83C95" w:rsidRDefault="00E83C95" w:rsidP="00A31462">
      <w:pPr>
        <w:pStyle w:val="ListParagraph"/>
        <w:spacing w:after="120" w:line="240" w:lineRule="auto"/>
        <w:ind w:left="547" w:hanging="547"/>
        <w:contextualSpacing w:val="0"/>
        <w:jc w:val="both"/>
        <w:rPr>
          <w:rFonts w:ascii="Times New Roman" w:eastAsia="Times New Roman" w:hAnsi="Times New Roman" w:cs="Times New Roman"/>
          <w:sz w:val="24"/>
          <w:szCs w:val="24"/>
        </w:rPr>
      </w:pPr>
      <w:r w:rsidRPr="00E83C95">
        <w:rPr>
          <w:rFonts w:ascii="Times New Roman" w:eastAsia="Times New Roman" w:hAnsi="Times New Roman" w:cs="Times New Roman"/>
          <w:sz w:val="24"/>
          <w:szCs w:val="24"/>
        </w:rPr>
        <w:t>4.1.</w:t>
      </w:r>
      <w:r w:rsidRPr="00E83C95">
        <w:rPr>
          <w:rFonts w:ascii="Times New Roman" w:eastAsia="Times New Roman" w:hAnsi="Times New Roman" w:cs="Times New Roman"/>
          <w:sz w:val="24"/>
          <w:szCs w:val="24"/>
        </w:rPr>
        <w:tab/>
        <w:t xml:space="preserve">Contractor shall provide a twenty-four (24) hour emergency contact phone number capable of receiving calls, texts, and emails. </w:t>
      </w:r>
      <w:r w:rsidRPr="00E83C95">
        <w:rPr>
          <w:rFonts w:ascii="Times New Roman" w:eastAsia="Times New Roman" w:hAnsi="Times New Roman" w:cs="Times New Roman"/>
        </w:rPr>
        <w:t>The contractor</w:t>
      </w:r>
      <w:r w:rsidRPr="00E83C95">
        <w:rPr>
          <w:rFonts w:ascii="Times New Roman" w:eastAsia="Times New Roman" w:hAnsi="Times New Roman" w:cs="Times New Roman"/>
          <w:sz w:val="24"/>
          <w:szCs w:val="24"/>
        </w:rPr>
        <w:t xml:space="preserve"> shall respond to such communications, either verbally or digitally, within one (1) hour of receipt of notification.</w:t>
      </w:r>
    </w:p>
    <w:p w14:paraId="49789424" w14:textId="77777777" w:rsidR="00E83C95" w:rsidRDefault="00E83C95" w:rsidP="00A31462">
      <w:pPr>
        <w:pStyle w:val="ListParagraph"/>
        <w:spacing w:after="120" w:line="240" w:lineRule="auto"/>
        <w:ind w:left="547" w:hanging="547"/>
        <w:contextualSpacing w:val="0"/>
        <w:jc w:val="both"/>
        <w:rPr>
          <w:rFonts w:ascii="Times New Roman" w:eastAsia="Times New Roman" w:hAnsi="Times New Roman" w:cs="Times New Roman"/>
          <w:sz w:val="24"/>
          <w:szCs w:val="24"/>
        </w:rPr>
      </w:pPr>
      <w:r w:rsidRPr="00E83C95">
        <w:rPr>
          <w:rFonts w:ascii="Times New Roman" w:eastAsia="Times New Roman" w:hAnsi="Times New Roman" w:cs="Times New Roman"/>
          <w:sz w:val="24"/>
          <w:szCs w:val="24"/>
        </w:rPr>
        <w:t>4.2.</w:t>
      </w:r>
      <w:r w:rsidRPr="00E83C95">
        <w:rPr>
          <w:rFonts w:ascii="Times New Roman" w:eastAsia="Times New Roman" w:hAnsi="Times New Roman" w:cs="Times New Roman"/>
          <w:sz w:val="24"/>
          <w:szCs w:val="24"/>
        </w:rPr>
        <w:tab/>
        <w:t xml:space="preserve">Upon notification of the required </w:t>
      </w:r>
      <w:r w:rsidRPr="00E83C95">
        <w:rPr>
          <w:rFonts w:ascii="Times New Roman" w:eastAsia="Times New Roman" w:hAnsi="Times New Roman" w:cs="Times New Roman"/>
        </w:rPr>
        <w:t>services,</w:t>
      </w:r>
      <w:r w:rsidRPr="00E83C95">
        <w:rPr>
          <w:rFonts w:ascii="Times New Roman" w:eastAsia="Times New Roman" w:hAnsi="Times New Roman" w:cs="Times New Roman"/>
          <w:sz w:val="24"/>
          <w:szCs w:val="24"/>
        </w:rPr>
        <w:t xml:space="preserve"> Contractor shall maintain operational readiness and remain on “standby” status for immediate response as soon as conditions are deemed safe for deployment. </w:t>
      </w:r>
    </w:p>
    <w:p w14:paraId="06E0D606" w14:textId="777C6941" w:rsidR="00E83C95" w:rsidRDefault="00E83C95" w:rsidP="00A31462">
      <w:pPr>
        <w:pStyle w:val="ListParagraph"/>
        <w:spacing w:after="120" w:line="240" w:lineRule="auto"/>
        <w:ind w:left="547" w:hanging="547"/>
        <w:contextualSpacing w:val="0"/>
        <w:jc w:val="both"/>
        <w:rPr>
          <w:rFonts w:ascii="Times New Roman" w:eastAsia="Times New Roman" w:hAnsi="Times New Roman" w:cs="Times New Roman"/>
          <w:sz w:val="24"/>
          <w:szCs w:val="24"/>
        </w:rPr>
      </w:pPr>
      <w:r w:rsidRPr="00E83C95">
        <w:rPr>
          <w:rFonts w:ascii="Times New Roman" w:eastAsia="Times New Roman" w:hAnsi="Times New Roman" w:cs="Times New Roman"/>
          <w:sz w:val="24"/>
          <w:szCs w:val="24"/>
        </w:rPr>
        <w:t>4.3.</w:t>
      </w:r>
      <w:r w:rsidRPr="00E83C95">
        <w:rPr>
          <w:rFonts w:ascii="Times New Roman" w:eastAsia="Times New Roman" w:hAnsi="Times New Roman" w:cs="Times New Roman"/>
          <w:sz w:val="24"/>
          <w:szCs w:val="24"/>
        </w:rPr>
        <w:tab/>
      </w:r>
      <w:r w:rsidRPr="00E83C95">
        <w:rPr>
          <w:rFonts w:ascii="Times New Roman" w:eastAsia="Times New Roman" w:hAnsi="Times New Roman" w:cs="Times New Roman"/>
        </w:rPr>
        <w:t>The contractor</w:t>
      </w:r>
      <w:r w:rsidRPr="00E83C95">
        <w:rPr>
          <w:rFonts w:ascii="Times New Roman" w:eastAsia="Times New Roman" w:hAnsi="Times New Roman" w:cs="Times New Roman"/>
          <w:sz w:val="24"/>
          <w:szCs w:val="24"/>
        </w:rPr>
        <w:t xml:space="preserve"> shall comply with the following </w:t>
      </w:r>
      <w:r>
        <w:rPr>
          <w:rFonts w:ascii="Times New Roman" w:eastAsia="Times New Roman" w:hAnsi="Times New Roman" w:cs="Times New Roman"/>
          <w:sz w:val="24"/>
          <w:szCs w:val="24"/>
        </w:rPr>
        <w:t xml:space="preserve">federal </w:t>
      </w:r>
      <w:r w:rsidRPr="00E83C95">
        <w:rPr>
          <w:rFonts w:ascii="Times New Roman" w:eastAsia="Times New Roman" w:hAnsi="Times New Roman" w:cs="Times New Roman"/>
          <w:sz w:val="24"/>
          <w:szCs w:val="24"/>
        </w:rPr>
        <w:t>documentation requirements:</w:t>
      </w:r>
    </w:p>
    <w:p w14:paraId="7DBAE022" w14:textId="77777777" w:rsidR="00E83C95" w:rsidRDefault="00E83C95" w:rsidP="00A31462">
      <w:pPr>
        <w:pStyle w:val="ListParagraph"/>
        <w:spacing w:after="120" w:line="240" w:lineRule="auto"/>
        <w:ind w:left="1267" w:hanging="720"/>
        <w:contextualSpacing w:val="0"/>
        <w:jc w:val="both"/>
        <w:rPr>
          <w:rFonts w:ascii="Times New Roman" w:eastAsia="Times New Roman" w:hAnsi="Times New Roman" w:cs="Times New Roman"/>
          <w:sz w:val="24"/>
          <w:szCs w:val="24"/>
        </w:rPr>
      </w:pPr>
      <w:r w:rsidRPr="00E83C95">
        <w:rPr>
          <w:rFonts w:ascii="Times New Roman" w:eastAsia="Times New Roman" w:hAnsi="Times New Roman" w:cs="Times New Roman"/>
          <w:sz w:val="24"/>
          <w:szCs w:val="24"/>
        </w:rPr>
        <w:t>4.3.1.</w:t>
      </w:r>
      <w:r w:rsidRPr="00E83C95">
        <w:rPr>
          <w:rFonts w:ascii="Times New Roman" w:eastAsia="Times New Roman" w:hAnsi="Times New Roman" w:cs="Times New Roman"/>
          <w:sz w:val="24"/>
          <w:szCs w:val="24"/>
        </w:rPr>
        <w:tab/>
        <w:t>Submit clear before and after photographs of all work areas. Photographs must contain intact and unaltered meta-data, including date and timestamp.</w:t>
      </w:r>
    </w:p>
    <w:p w14:paraId="2DCA6DCE" w14:textId="77777777" w:rsidR="00E83C95" w:rsidRDefault="00E83C95" w:rsidP="00A31462">
      <w:pPr>
        <w:pStyle w:val="ListParagraph"/>
        <w:spacing w:after="120" w:line="240" w:lineRule="auto"/>
        <w:ind w:left="1267" w:hanging="720"/>
        <w:contextualSpacing w:val="0"/>
        <w:jc w:val="both"/>
        <w:rPr>
          <w:rFonts w:ascii="Times New Roman" w:eastAsia="Times New Roman" w:hAnsi="Times New Roman" w:cs="Times New Roman"/>
          <w:sz w:val="24"/>
          <w:szCs w:val="24"/>
        </w:rPr>
      </w:pPr>
      <w:r w:rsidRPr="00E83C95">
        <w:rPr>
          <w:rFonts w:ascii="Times New Roman" w:eastAsia="Times New Roman" w:hAnsi="Times New Roman" w:cs="Times New Roman"/>
        </w:rPr>
        <w:t>4.3.2.</w:t>
      </w:r>
      <w:r w:rsidRPr="00E83C95">
        <w:rPr>
          <w:rFonts w:ascii="Times New Roman" w:eastAsia="Times New Roman" w:hAnsi="Times New Roman" w:cs="Times New Roman"/>
        </w:rPr>
        <w:tab/>
      </w:r>
      <w:r w:rsidRPr="00E83C95">
        <w:rPr>
          <w:rFonts w:ascii="Times New Roman" w:eastAsia="Times New Roman" w:hAnsi="Times New Roman" w:cs="Times New Roman"/>
          <w:sz w:val="24"/>
          <w:szCs w:val="24"/>
        </w:rPr>
        <w:t xml:space="preserve"> Document the precise start and completion times</w:t>
      </w:r>
      <w:r w:rsidRPr="00E83C95">
        <w:rPr>
          <w:rFonts w:ascii="Times New Roman" w:eastAsia="Times New Roman" w:hAnsi="Times New Roman" w:cs="Times New Roman"/>
        </w:rPr>
        <w:t xml:space="preserve"> corresponding to </w:t>
      </w:r>
      <w:r w:rsidRPr="00E83C95">
        <w:rPr>
          <w:rFonts w:ascii="Times New Roman" w:eastAsia="Times New Roman" w:hAnsi="Times New Roman" w:cs="Times New Roman"/>
          <w:sz w:val="24"/>
          <w:szCs w:val="24"/>
        </w:rPr>
        <w:t>the meta-data in the before and after photographs.</w:t>
      </w:r>
    </w:p>
    <w:p w14:paraId="30C19F1C" w14:textId="4E6903FA" w:rsidR="00E83C95" w:rsidRPr="00E83C95" w:rsidRDefault="00E83C95" w:rsidP="00A31462">
      <w:pPr>
        <w:pStyle w:val="ListParagraph"/>
        <w:spacing w:after="120" w:line="240" w:lineRule="auto"/>
        <w:ind w:left="1267" w:hanging="720"/>
        <w:contextualSpacing w:val="0"/>
        <w:jc w:val="both"/>
        <w:rPr>
          <w:rFonts w:ascii="Times New Roman" w:eastAsia="Times New Roman" w:hAnsi="Times New Roman" w:cs="Times New Roman"/>
          <w:sz w:val="24"/>
          <w:szCs w:val="24"/>
        </w:rPr>
      </w:pPr>
      <w:r w:rsidRPr="00E83C95">
        <w:rPr>
          <w:rFonts w:ascii="Times New Roman" w:eastAsia="Times New Roman" w:hAnsi="Times New Roman" w:cs="Times New Roman"/>
          <w:sz w:val="24"/>
          <w:szCs w:val="24"/>
        </w:rPr>
        <w:t>4.3.2.</w:t>
      </w:r>
      <w:r w:rsidRPr="00E83C95">
        <w:rPr>
          <w:rFonts w:ascii="Times New Roman" w:eastAsia="Times New Roman" w:hAnsi="Times New Roman" w:cs="Times New Roman"/>
          <w:sz w:val="24"/>
          <w:szCs w:val="24"/>
        </w:rPr>
        <w:tab/>
        <w:t>Document a comprehensive list of all equipment used on-site, identifying the type and quantity of equipment used.</w:t>
      </w:r>
    </w:p>
    <w:p w14:paraId="78D5D045" w14:textId="5A3EF2A7" w:rsidR="00380478" w:rsidRPr="00380478" w:rsidRDefault="00E16377" w:rsidP="00A31462">
      <w:pPr>
        <w:pStyle w:val="ListParagraph"/>
        <w:numPr>
          <w:ilvl w:val="0"/>
          <w:numId w:val="2"/>
        </w:numPr>
        <w:spacing w:after="120" w:line="240" w:lineRule="auto"/>
        <w:ind w:left="0"/>
        <w:contextualSpacing w:val="0"/>
        <w:jc w:val="both"/>
        <w:rPr>
          <w:rFonts w:ascii="Times New Roman" w:hAnsi="Times New Roman" w:cs="Times New Roman"/>
          <w:sz w:val="24"/>
          <w:szCs w:val="24"/>
        </w:rPr>
      </w:pPr>
      <w:r w:rsidRPr="00380478">
        <w:rPr>
          <w:rFonts w:ascii="Times New Roman" w:hAnsi="Times New Roman" w:cs="Times New Roman"/>
          <w:b/>
          <w:bCs/>
          <w:sz w:val="24"/>
          <w:szCs w:val="24"/>
        </w:rPr>
        <w:t>O</w:t>
      </w:r>
      <w:r w:rsidR="00380478">
        <w:rPr>
          <w:rFonts w:ascii="Times New Roman" w:hAnsi="Times New Roman" w:cs="Times New Roman"/>
          <w:b/>
          <w:bCs/>
          <w:sz w:val="24"/>
          <w:szCs w:val="24"/>
        </w:rPr>
        <w:t>WNERSHIP OF D</w:t>
      </w:r>
      <w:r w:rsidR="00447D0B">
        <w:rPr>
          <w:rFonts w:ascii="Times New Roman" w:hAnsi="Times New Roman" w:cs="Times New Roman"/>
          <w:b/>
          <w:bCs/>
          <w:sz w:val="24"/>
          <w:szCs w:val="24"/>
        </w:rPr>
        <w:t>ELIVERABLES</w:t>
      </w:r>
    </w:p>
    <w:p w14:paraId="17E624DA" w14:textId="77777777" w:rsidR="00380478" w:rsidRDefault="007F154C" w:rsidP="00A31462">
      <w:pPr>
        <w:pStyle w:val="ListParagraph"/>
        <w:numPr>
          <w:ilvl w:val="1"/>
          <w:numId w:val="2"/>
        </w:numPr>
        <w:spacing w:after="120" w:line="240" w:lineRule="auto"/>
        <w:contextualSpacing w:val="0"/>
        <w:jc w:val="both"/>
        <w:rPr>
          <w:rFonts w:ascii="Times New Roman" w:hAnsi="Times New Roman" w:cs="Times New Roman"/>
          <w:sz w:val="24"/>
          <w:szCs w:val="24"/>
        </w:rPr>
      </w:pPr>
      <w:r w:rsidRPr="00380478">
        <w:rPr>
          <w:rFonts w:ascii="Times New Roman" w:hAnsi="Times New Roman" w:cs="Times New Roman"/>
          <w:sz w:val="24"/>
          <w:szCs w:val="24"/>
        </w:rPr>
        <w:t>Any reports, specifications, drawings, blueprints, negatives, electronic files, or other documents prepared by the Consultant in the performance of its obligations shall be the exclusive property of the County</w:t>
      </w:r>
      <w:r w:rsidR="00380478">
        <w:rPr>
          <w:rFonts w:ascii="Times New Roman" w:hAnsi="Times New Roman" w:cs="Times New Roman"/>
          <w:sz w:val="24"/>
          <w:szCs w:val="24"/>
        </w:rPr>
        <w:t>.</w:t>
      </w:r>
    </w:p>
    <w:p w14:paraId="061A3ABD" w14:textId="77777777" w:rsidR="00380478" w:rsidRDefault="007F154C" w:rsidP="00A31462">
      <w:pPr>
        <w:pStyle w:val="ListParagraph"/>
        <w:numPr>
          <w:ilvl w:val="1"/>
          <w:numId w:val="2"/>
        </w:numPr>
        <w:spacing w:after="120" w:line="240" w:lineRule="auto"/>
        <w:contextualSpacing w:val="0"/>
        <w:jc w:val="both"/>
        <w:rPr>
          <w:rFonts w:ascii="Times New Roman" w:hAnsi="Times New Roman" w:cs="Times New Roman"/>
          <w:sz w:val="24"/>
          <w:szCs w:val="24"/>
        </w:rPr>
      </w:pPr>
      <w:r w:rsidRPr="00380478">
        <w:rPr>
          <w:rFonts w:ascii="Times New Roman" w:hAnsi="Times New Roman" w:cs="Times New Roman"/>
          <w:sz w:val="24"/>
          <w:szCs w:val="24"/>
        </w:rPr>
        <w:t>Consultant shall not use, willingly allow, or cause such materials to be used for any purpose other than performance of all Consultant’s obligations under the resulting Contract without the prior written consent of the County.</w:t>
      </w:r>
    </w:p>
    <w:p w14:paraId="55EB8AE3" w14:textId="77777777" w:rsidR="00380478" w:rsidRDefault="007F154C" w:rsidP="00A31462">
      <w:pPr>
        <w:pStyle w:val="ListParagraph"/>
        <w:numPr>
          <w:ilvl w:val="1"/>
          <w:numId w:val="2"/>
        </w:numPr>
        <w:spacing w:after="120" w:line="240" w:lineRule="auto"/>
        <w:contextualSpacing w:val="0"/>
        <w:jc w:val="both"/>
        <w:rPr>
          <w:rFonts w:ascii="Times New Roman" w:hAnsi="Times New Roman" w:cs="Times New Roman"/>
          <w:sz w:val="24"/>
          <w:szCs w:val="24"/>
        </w:rPr>
      </w:pPr>
      <w:r w:rsidRPr="00380478">
        <w:rPr>
          <w:rFonts w:ascii="Times New Roman" w:hAnsi="Times New Roman" w:cs="Times New Roman"/>
          <w:sz w:val="24"/>
          <w:szCs w:val="24"/>
        </w:rPr>
        <w:t>Documents prepared or developed by the Contractor shall remain the property of the contractor until compensation is received for performing services and producing such documents.</w:t>
      </w:r>
    </w:p>
    <w:p w14:paraId="11A94953" w14:textId="77777777" w:rsidR="00380478" w:rsidRDefault="007F154C" w:rsidP="00A31462">
      <w:pPr>
        <w:pStyle w:val="ListParagraph"/>
        <w:numPr>
          <w:ilvl w:val="1"/>
          <w:numId w:val="2"/>
        </w:numPr>
        <w:spacing w:after="120" w:line="240" w:lineRule="auto"/>
        <w:contextualSpacing w:val="0"/>
        <w:jc w:val="both"/>
        <w:rPr>
          <w:rFonts w:ascii="Times New Roman" w:hAnsi="Times New Roman" w:cs="Times New Roman"/>
          <w:sz w:val="24"/>
          <w:szCs w:val="24"/>
        </w:rPr>
      </w:pPr>
      <w:r w:rsidRPr="00380478">
        <w:rPr>
          <w:rFonts w:ascii="Times New Roman" w:hAnsi="Times New Roman" w:cs="Times New Roman"/>
          <w:sz w:val="24"/>
          <w:szCs w:val="24"/>
        </w:rPr>
        <w:t>Contractor shall keep and maintain adequate records and support documentation for a minimum of five (5) years from the date of termination of this contract which cannot be used without written consent from the County.</w:t>
      </w:r>
    </w:p>
    <w:p w14:paraId="00CF2DF8" w14:textId="77777777" w:rsidR="00380478" w:rsidRDefault="007F154C" w:rsidP="00A31462">
      <w:pPr>
        <w:pStyle w:val="ListParagraph"/>
        <w:numPr>
          <w:ilvl w:val="1"/>
          <w:numId w:val="2"/>
        </w:numPr>
        <w:spacing w:after="120" w:line="240" w:lineRule="auto"/>
        <w:contextualSpacing w:val="0"/>
        <w:jc w:val="both"/>
        <w:rPr>
          <w:rFonts w:ascii="Times New Roman" w:hAnsi="Times New Roman" w:cs="Times New Roman"/>
          <w:sz w:val="24"/>
          <w:szCs w:val="24"/>
        </w:rPr>
      </w:pPr>
      <w:r w:rsidRPr="00380478">
        <w:rPr>
          <w:rFonts w:ascii="Times New Roman" w:hAnsi="Times New Roman" w:cs="Times New Roman"/>
          <w:sz w:val="24"/>
          <w:szCs w:val="24"/>
        </w:rPr>
        <w:lastRenderedPageBreak/>
        <w:t>County agrees that the Consultant shall not be liable for damages, loss, or injury resulting from the future use of the provided documents for other than the project specified, when the Consultant is not the firm of record.</w:t>
      </w:r>
    </w:p>
    <w:p w14:paraId="54ECA084" w14:textId="61BF3E8A" w:rsidR="007F154C" w:rsidRPr="00380478" w:rsidRDefault="007F154C" w:rsidP="00A31462">
      <w:pPr>
        <w:pStyle w:val="ListParagraph"/>
        <w:numPr>
          <w:ilvl w:val="1"/>
          <w:numId w:val="2"/>
        </w:numPr>
        <w:spacing w:after="120" w:line="240" w:lineRule="auto"/>
        <w:contextualSpacing w:val="0"/>
        <w:jc w:val="both"/>
        <w:rPr>
          <w:rFonts w:ascii="Times New Roman" w:hAnsi="Times New Roman" w:cs="Times New Roman"/>
          <w:sz w:val="24"/>
          <w:szCs w:val="24"/>
        </w:rPr>
      </w:pPr>
      <w:r w:rsidRPr="00380478">
        <w:rPr>
          <w:rFonts w:ascii="Times New Roman" w:hAnsi="Times New Roman" w:cs="Times New Roman"/>
          <w:sz w:val="24"/>
          <w:szCs w:val="24"/>
        </w:rPr>
        <w:t xml:space="preserve">County reserves the right to audit, inspect, and copy all records during regular business hours as deemed necessary during the period of any agreement and during the period of five (5) years thereafter. </w:t>
      </w:r>
    </w:p>
    <w:p w14:paraId="2805AF9B" w14:textId="452D5412" w:rsidR="00A56C84" w:rsidRPr="00703B78" w:rsidRDefault="009A3089" w:rsidP="00A31462">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703B78">
        <w:rPr>
          <w:rFonts w:ascii="Times New Roman" w:hAnsi="Times New Roman" w:cs="Times New Roman"/>
          <w:b/>
          <w:bCs/>
          <w:sz w:val="24"/>
          <w:szCs w:val="24"/>
        </w:rPr>
        <w:t xml:space="preserve">TECHNICAL </w:t>
      </w:r>
      <w:r w:rsidR="00AB26E5" w:rsidRPr="00703B78">
        <w:rPr>
          <w:rFonts w:ascii="Times New Roman" w:hAnsi="Times New Roman" w:cs="Times New Roman"/>
          <w:b/>
          <w:bCs/>
          <w:sz w:val="24"/>
          <w:szCs w:val="24"/>
        </w:rPr>
        <w:t>REQUIREMENTS</w:t>
      </w:r>
    </w:p>
    <w:p w14:paraId="22543CC4" w14:textId="77777777" w:rsidR="00A56C84" w:rsidRPr="00703B78" w:rsidRDefault="00A56C84" w:rsidP="00A31462">
      <w:pPr>
        <w:pStyle w:val="ListParagraph"/>
        <w:numPr>
          <w:ilvl w:val="1"/>
          <w:numId w:val="2"/>
        </w:numPr>
        <w:spacing w:after="120" w:line="240" w:lineRule="auto"/>
        <w:ind w:left="547" w:hanging="547"/>
        <w:contextualSpacing w:val="0"/>
        <w:rPr>
          <w:rFonts w:ascii="Times New Roman" w:hAnsi="Times New Roman" w:cs="Times New Roman"/>
          <w:b/>
          <w:bCs/>
          <w:sz w:val="24"/>
          <w:szCs w:val="24"/>
        </w:rPr>
      </w:pPr>
      <w:r w:rsidRPr="00703B78">
        <w:rPr>
          <w:rFonts w:ascii="Times New Roman" w:hAnsi="Times New Roman" w:cs="Times New Roman"/>
          <w:b/>
          <w:bCs/>
          <w:sz w:val="24"/>
          <w:szCs w:val="24"/>
        </w:rPr>
        <w:t>Transportation Planning</w:t>
      </w:r>
    </w:p>
    <w:p w14:paraId="5130A9B4" w14:textId="16424B29" w:rsidR="00D44655" w:rsidRPr="00703B78" w:rsidRDefault="00A56C84" w:rsidP="00A31462">
      <w:pPr>
        <w:pStyle w:val="ListParagraph"/>
        <w:numPr>
          <w:ilvl w:val="2"/>
          <w:numId w:val="2"/>
        </w:numPr>
        <w:spacing w:after="120" w:line="240" w:lineRule="auto"/>
        <w:ind w:left="1267" w:hanging="720"/>
        <w:contextualSpacing w:val="0"/>
        <w:rPr>
          <w:rFonts w:ascii="Times New Roman" w:hAnsi="Times New Roman" w:cs="Times New Roman"/>
          <w:b/>
          <w:bCs/>
          <w:sz w:val="24"/>
          <w:szCs w:val="24"/>
        </w:rPr>
      </w:pPr>
      <w:r w:rsidRPr="00703B78">
        <w:rPr>
          <w:rFonts w:ascii="Times New Roman" w:hAnsi="Times New Roman" w:cs="Times New Roman"/>
          <w:sz w:val="24"/>
          <w:szCs w:val="24"/>
        </w:rPr>
        <w:t>Review of traffic impact studies related to Lake County Impact Fee</w:t>
      </w:r>
      <w:r w:rsidR="00137FA8" w:rsidRPr="00703B78">
        <w:rPr>
          <w:rFonts w:ascii="Times New Roman" w:hAnsi="Times New Roman" w:cs="Times New Roman"/>
          <w:sz w:val="24"/>
          <w:szCs w:val="24"/>
        </w:rPr>
        <w:t>.</w:t>
      </w:r>
    </w:p>
    <w:p w14:paraId="3DC31A37" w14:textId="084A0FF5" w:rsidR="00D44655" w:rsidRPr="00703B78" w:rsidRDefault="00A56C84" w:rsidP="00A31462">
      <w:pPr>
        <w:pStyle w:val="ListParagraph"/>
        <w:numPr>
          <w:ilvl w:val="2"/>
          <w:numId w:val="2"/>
        </w:numPr>
        <w:spacing w:after="120" w:line="240" w:lineRule="auto"/>
        <w:ind w:left="1267" w:hanging="720"/>
        <w:contextualSpacing w:val="0"/>
        <w:rPr>
          <w:rFonts w:ascii="Times New Roman" w:hAnsi="Times New Roman" w:cs="Times New Roman"/>
          <w:b/>
          <w:bCs/>
          <w:sz w:val="24"/>
          <w:szCs w:val="24"/>
        </w:rPr>
      </w:pPr>
      <w:r w:rsidRPr="00703B78">
        <w:rPr>
          <w:rFonts w:ascii="Times New Roman" w:hAnsi="Times New Roman" w:cs="Times New Roman"/>
          <w:sz w:val="24"/>
          <w:szCs w:val="24"/>
        </w:rPr>
        <w:t>Review of traffic impact study</w:t>
      </w:r>
      <w:r w:rsidR="00137FA8" w:rsidRPr="00703B78">
        <w:rPr>
          <w:rFonts w:ascii="Times New Roman" w:hAnsi="Times New Roman" w:cs="Times New Roman"/>
          <w:sz w:val="24"/>
          <w:szCs w:val="24"/>
        </w:rPr>
        <w:t>.</w:t>
      </w:r>
    </w:p>
    <w:p w14:paraId="604B7A5A" w14:textId="1C52D5FD" w:rsidR="00D44655" w:rsidRPr="00703B78" w:rsidRDefault="00A56C84" w:rsidP="00A31462">
      <w:pPr>
        <w:pStyle w:val="ListParagraph"/>
        <w:numPr>
          <w:ilvl w:val="2"/>
          <w:numId w:val="2"/>
        </w:numPr>
        <w:spacing w:after="120" w:line="240" w:lineRule="auto"/>
        <w:ind w:left="1267" w:hanging="720"/>
        <w:contextualSpacing w:val="0"/>
        <w:rPr>
          <w:rFonts w:ascii="Times New Roman" w:hAnsi="Times New Roman" w:cs="Times New Roman"/>
          <w:b/>
          <w:bCs/>
          <w:sz w:val="24"/>
          <w:szCs w:val="24"/>
        </w:rPr>
      </w:pPr>
      <w:r w:rsidRPr="00703B78">
        <w:rPr>
          <w:rFonts w:ascii="Times New Roman" w:hAnsi="Times New Roman" w:cs="Times New Roman"/>
          <w:sz w:val="24"/>
          <w:szCs w:val="24"/>
        </w:rPr>
        <w:t>Conduct and review the adopted Lake County Transportation Models and related transportation studies</w:t>
      </w:r>
      <w:r w:rsidR="00137FA8" w:rsidRPr="00703B78">
        <w:rPr>
          <w:rFonts w:ascii="Times New Roman" w:hAnsi="Times New Roman" w:cs="Times New Roman"/>
          <w:sz w:val="24"/>
          <w:szCs w:val="24"/>
        </w:rPr>
        <w:t>.</w:t>
      </w:r>
    </w:p>
    <w:p w14:paraId="163773F8" w14:textId="30E8164A" w:rsidR="00D44655" w:rsidRPr="00703B78" w:rsidRDefault="00A56C84" w:rsidP="00A31462">
      <w:pPr>
        <w:pStyle w:val="ListParagraph"/>
        <w:numPr>
          <w:ilvl w:val="2"/>
          <w:numId w:val="2"/>
        </w:numPr>
        <w:spacing w:after="120" w:line="240" w:lineRule="auto"/>
        <w:ind w:left="1267" w:hanging="720"/>
        <w:contextualSpacing w:val="0"/>
        <w:rPr>
          <w:rFonts w:ascii="Times New Roman" w:hAnsi="Times New Roman" w:cs="Times New Roman"/>
          <w:b/>
          <w:bCs/>
          <w:sz w:val="24"/>
          <w:szCs w:val="24"/>
        </w:rPr>
      </w:pPr>
      <w:r w:rsidRPr="00703B78">
        <w:rPr>
          <w:rFonts w:ascii="Times New Roman" w:hAnsi="Times New Roman" w:cs="Times New Roman"/>
          <w:sz w:val="24"/>
          <w:szCs w:val="24"/>
        </w:rPr>
        <w:t>Project development and environment studies</w:t>
      </w:r>
      <w:r w:rsidR="00137FA8" w:rsidRPr="00703B78">
        <w:rPr>
          <w:rFonts w:ascii="Times New Roman" w:hAnsi="Times New Roman" w:cs="Times New Roman"/>
          <w:sz w:val="24"/>
          <w:szCs w:val="24"/>
        </w:rPr>
        <w:t>.</w:t>
      </w:r>
    </w:p>
    <w:p w14:paraId="37DEABD0" w14:textId="52ABE462" w:rsidR="00D44655" w:rsidRPr="00703B78" w:rsidRDefault="00A56C84" w:rsidP="00A31462">
      <w:pPr>
        <w:pStyle w:val="ListParagraph"/>
        <w:numPr>
          <w:ilvl w:val="2"/>
          <w:numId w:val="2"/>
        </w:numPr>
        <w:spacing w:after="120" w:line="240" w:lineRule="auto"/>
        <w:ind w:left="1267" w:hanging="720"/>
        <w:contextualSpacing w:val="0"/>
        <w:rPr>
          <w:rFonts w:ascii="Times New Roman" w:hAnsi="Times New Roman" w:cs="Times New Roman"/>
          <w:b/>
          <w:bCs/>
          <w:sz w:val="24"/>
          <w:szCs w:val="24"/>
        </w:rPr>
      </w:pPr>
      <w:r w:rsidRPr="00703B78">
        <w:rPr>
          <w:rFonts w:ascii="Times New Roman" w:hAnsi="Times New Roman" w:cs="Times New Roman"/>
          <w:sz w:val="24"/>
          <w:szCs w:val="24"/>
        </w:rPr>
        <w:t>Review of development of regional impact studies (DRI)</w:t>
      </w:r>
      <w:r w:rsidR="00137FA8" w:rsidRPr="00703B78">
        <w:rPr>
          <w:rFonts w:ascii="Times New Roman" w:hAnsi="Times New Roman" w:cs="Times New Roman"/>
          <w:sz w:val="24"/>
          <w:szCs w:val="24"/>
        </w:rPr>
        <w:t>.</w:t>
      </w:r>
    </w:p>
    <w:p w14:paraId="0A07ABF2" w14:textId="276552BA" w:rsidR="00D44655" w:rsidRPr="00703B78" w:rsidRDefault="00A56C84" w:rsidP="00A31462">
      <w:pPr>
        <w:pStyle w:val="ListParagraph"/>
        <w:numPr>
          <w:ilvl w:val="2"/>
          <w:numId w:val="2"/>
        </w:numPr>
        <w:spacing w:after="120" w:line="240" w:lineRule="auto"/>
        <w:ind w:left="1267" w:hanging="720"/>
        <w:contextualSpacing w:val="0"/>
        <w:rPr>
          <w:rFonts w:ascii="Times New Roman" w:hAnsi="Times New Roman" w:cs="Times New Roman"/>
          <w:b/>
          <w:bCs/>
          <w:sz w:val="24"/>
          <w:szCs w:val="24"/>
        </w:rPr>
      </w:pPr>
      <w:r w:rsidRPr="00703B78">
        <w:rPr>
          <w:rFonts w:ascii="Times New Roman" w:hAnsi="Times New Roman" w:cs="Times New Roman"/>
          <w:sz w:val="24"/>
          <w:szCs w:val="24"/>
        </w:rPr>
        <w:t>Transit Development Plan Update</w:t>
      </w:r>
      <w:r w:rsidR="00137FA8" w:rsidRPr="00703B78">
        <w:rPr>
          <w:rFonts w:ascii="Times New Roman" w:hAnsi="Times New Roman" w:cs="Times New Roman"/>
          <w:sz w:val="24"/>
          <w:szCs w:val="24"/>
        </w:rPr>
        <w:t>.</w:t>
      </w:r>
    </w:p>
    <w:p w14:paraId="13A5D2E5" w14:textId="75237C37" w:rsidR="00D44655" w:rsidRPr="00703B78" w:rsidRDefault="00A56C84" w:rsidP="00A31462">
      <w:pPr>
        <w:pStyle w:val="ListParagraph"/>
        <w:numPr>
          <w:ilvl w:val="2"/>
          <w:numId w:val="2"/>
        </w:numPr>
        <w:spacing w:after="120" w:line="240" w:lineRule="auto"/>
        <w:ind w:left="1267" w:hanging="720"/>
        <w:contextualSpacing w:val="0"/>
        <w:rPr>
          <w:rFonts w:ascii="Times New Roman" w:hAnsi="Times New Roman" w:cs="Times New Roman"/>
          <w:b/>
          <w:bCs/>
          <w:sz w:val="24"/>
          <w:szCs w:val="24"/>
        </w:rPr>
      </w:pPr>
      <w:r w:rsidRPr="00703B78">
        <w:rPr>
          <w:rFonts w:ascii="Times New Roman" w:hAnsi="Times New Roman" w:cs="Times New Roman"/>
          <w:sz w:val="24"/>
          <w:szCs w:val="24"/>
        </w:rPr>
        <w:t>Interregional transportation study or investigation, neighborhood studies</w:t>
      </w:r>
      <w:r w:rsidR="00137FA8" w:rsidRPr="00703B78">
        <w:rPr>
          <w:rFonts w:ascii="Times New Roman" w:hAnsi="Times New Roman" w:cs="Times New Roman"/>
          <w:sz w:val="24"/>
          <w:szCs w:val="24"/>
        </w:rPr>
        <w:t>.</w:t>
      </w:r>
    </w:p>
    <w:p w14:paraId="138DD9F5" w14:textId="6D61313B" w:rsidR="00D44655" w:rsidRPr="00703B78" w:rsidRDefault="00A56C84" w:rsidP="00A31462">
      <w:pPr>
        <w:pStyle w:val="ListParagraph"/>
        <w:numPr>
          <w:ilvl w:val="2"/>
          <w:numId w:val="2"/>
        </w:numPr>
        <w:spacing w:after="120" w:line="240" w:lineRule="auto"/>
        <w:ind w:left="1267" w:hanging="720"/>
        <w:contextualSpacing w:val="0"/>
        <w:rPr>
          <w:rFonts w:ascii="Times New Roman" w:hAnsi="Times New Roman" w:cs="Times New Roman"/>
          <w:b/>
          <w:bCs/>
          <w:sz w:val="24"/>
          <w:szCs w:val="24"/>
        </w:rPr>
      </w:pPr>
      <w:r w:rsidRPr="00703B78">
        <w:rPr>
          <w:rFonts w:ascii="Times New Roman" w:hAnsi="Times New Roman" w:cs="Times New Roman"/>
          <w:sz w:val="24"/>
          <w:szCs w:val="24"/>
        </w:rPr>
        <w:t>Concurrency reviews</w:t>
      </w:r>
      <w:r w:rsidR="00137FA8" w:rsidRPr="00703B78">
        <w:rPr>
          <w:rFonts w:ascii="Times New Roman" w:hAnsi="Times New Roman" w:cs="Times New Roman"/>
          <w:sz w:val="24"/>
          <w:szCs w:val="24"/>
        </w:rPr>
        <w:t>.</w:t>
      </w:r>
    </w:p>
    <w:p w14:paraId="7264FE22" w14:textId="44AA89F6" w:rsidR="00A56C84" w:rsidRPr="00703B78" w:rsidRDefault="00A56C84" w:rsidP="00A31462">
      <w:pPr>
        <w:pStyle w:val="ListParagraph"/>
        <w:numPr>
          <w:ilvl w:val="2"/>
          <w:numId w:val="2"/>
        </w:numPr>
        <w:spacing w:after="120" w:line="240" w:lineRule="auto"/>
        <w:ind w:left="1267" w:hanging="720"/>
        <w:contextualSpacing w:val="0"/>
        <w:rPr>
          <w:rFonts w:ascii="Times New Roman" w:hAnsi="Times New Roman" w:cs="Times New Roman"/>
          <w:b/>
          <w:bCs/>
          <w:sz w:val="24"/>
          <w:szCs w:val="24"/>
        </w:rPr>
      </w:pPr>
      <w:r w:rsidRPr="00703B78">
        <w:rPr>
          <w:rFonts w:ascii="Times New Roman" w:hAnsi="Times New Roman" w:cs="Times New Roman"/>
          <w:sz w:val="24"/>
          <w:szCs w:val="24"/>
        </w:rPr>
        <w:t>Other study tasks as required</w:t>
      </w:r>
      <w:r w:rsidR="00137FA8" w:rsidRPr="00703B78">
        <w:rPr>
          <w:rFonts w:ascii="Times New Roman" w:hAnsi="Times New Roman" w:cs="Times New Roman"/>
          <w:sz w:val="24"/>
          <w:szCs w:val="24"/>
        </w:rPr>
        <w:t>.</w:t>
      </w:r>
    </w:p>
    <w:p w14:paraId="2B1EC7BE" w14:textId="77777777" w:rsidR="00D44655" w:rsidRPr="00703B78" w:rsidRDefault="00A56C84" w:rsidP="00A31462">
      <w:pPr>
        <w:pStyle w:val="ListParagraph"/>
        <w:numPr>
          <w:ilvl w:val="1"/>
          <w:numId w:val="2"/>
        </w:numPr>
        <w:spacing w:after="120" w:line="240" w:lineRule="auto"/>
        <w:ind w:left="547" w:hanging="547"/>
        <w:contextualSpacing w:val="0"/>
        <w:rPr>
          <w:rFonts w:ascii="Times New Roman" w:hAnsi="Times New Roman" w:cs="Times New Roman"/>
          <w:b/>
          <w:bCs/>
          <w:sz w:val="24"/>
          <w:szCs w:val="24"/>
        </w:rPr>
      </w:pPr>
      <w:r w:rsidRPr="00703B78">
        <w:rPr>
          <w:rFonts w:ascii="Times New Roman" w:hAnsi="Times New Roman" w:cs="Times New Roman"/>
          <w:b/>
          <w:bCs/>
          <w:sz w:val="24"/>
          <w:szCs w:val="24"/>
        </w:rPr>
        <w:t>Traffic Engineering</w:t>
      </w:r>
    </w:p>
    <w:p w14:paraId="00907AB6" w14:textId="5D7B8100" w:rsidR="00D44655" w:rsidRPr="00703B78" w:rsidRDefault="00A56C84" w:rsidP="00A31462">
      <w:pPr>
        <w:pStyle w:val="ListParagraph"/>
        <w:numPr>
          <w:ilvl w:val="2"/>
          <w:numId w:val="2"/>
        </w:numPr>
        <w:spacing w:after="120" w:line="240" w:lineRule="auto"/>
        <w:contextualSpacing w:val="0"/>
        <w:rPr>
          <w:rFonts w:ascii="Times New Roman" w:hAnsi="Times New Roman" w:cs="Times New Roman"/>
          <w:b/>
          <w:bCs/>
          <w:sz w:val="24"/>
          <w:szCs w:val="24"/>
        </w:rPr>
      </w:pPr>
      <w:r w:rsidRPr="00703B78">
        <w:rPr>
          <w:rFonts w:ascii="Times New Roman" w:hAnsi="Times New Roman" w:cs="Times New Roman"/>
          <w:sz w:val="24"/>
          <w:szCs w:val="24"/>
        </w:rPr>
        <w:t>Arterial analysis</w:t>
      </w:r>
      <w:r w:rsidR="00137FA8" w:rsidRPr="00703B78">
        <w:rPr>
          <w:rFonts w:ascii="Times New Roman" w:hAnsi="Times New Roman" w:cs="Times New Roman"/>
          <w:sz w:val="24"/>
          <w:szCs w:val="24"/>
        </w:rPr>
        <w:t>.</w:t>
      </w:r>
    </w:p>
    <w:p w14:paraId="20E7EAB4" w14:textId="6610C6A6" w:rsidR="00D44655" w:rsidRPr="00703B78" w:rsidRDefault="00A56C84" w:rsidP="00A31462">
      <w:pPr>
        <w:pStyle w:val="ListParagraph"/>
        <w:numPr>
          <w:ilvl w:val="2"/>
          <w:numId w:val="2"/>
        </w:numPr>
        <w:spacing w:after="120" w:line="240" w:lineRule="auto"/>
        <w:contextualSpacing w:val="0"/>
        <w:rPr>
          <w:rFonts w:ascii="Times New Roman" w:hAnsi="Times New Roman" w:cs="Times New Roman"/>
          <w:b/>
          <w:bCs/>
          <w:sz w:val="24"/>
          <w:szCs w:val="24"/>
        </w:rPr>
      </w:pPr>
      <w:r w:rsidRPr="00703B78">
        <w:rPr>
          <w:rFonts w:ascii="Times New Roman" w:hAnsi="Times New Roman" w:cs="Times New Roman"/>
          <w:sz w:val="24"/>
          <w:szCs w:val="24"/>
        </w:rPr>
        <w:t>Preliminary engineering plans</w:t>
      </w:r>
      <w:r w:rsidR="00137FA8" w:rsidRPr="00703B78">
        <w:rPr>
          <w:rFonts w:ascii="Times New Roman" w:hAnsi="Times New Roman" w:cs="Times New Roman"/>
          <w:sz w:val="24"/>
          <w:szCs w:val="24"/>
        </w:rPr>
        <w:t>.</w:t>
      </w:r>
    </w:p>
    <w:p w14:paraId="01BA4CE4" w14:textId="2CA1AC7E" w:rsidR="00D44655" w:rsidRPr="00703B78" w:rsidRDefault="00A56C84" w:rsidP="00A31462">
      <w:pPr>
        <w:pStyle w:val="ListParagraph"/>
        <w:numPr>
          <w:ilvl w:val="2"/>
          <w:numId w:val="2"/>
        </w:numPr>
        <w:spacing w:after="120" w:line="240" w:lineRule="auto"/>
        <w:contextualSpacing w:val="0"/>
        <w:rPr>
          <w:rFonts w:ascii="Times New Roman" w:hAnsi="Times New Roman" w:cs="Times New Roman"/>
          <w:b/>
          <w:bCs/>
          <w:sz w:val="24"/>
          <w:szCs w:val="24"/>
        </w:rPr>
      </w:pPr>
      <w:r w:rsidRPr="00703B78">
        <w:rPr>
          <w:rFonts w:ascii="Times New Roman" w:hAnsi="Times New Roman" w:cs="Times New Roman"/>
          <w:sz w:val="24"/>
          <w:szCs w:val="24"/>
        </w:rPr>
        <w:t>Traffic signal warrant analysis</w:t>
      </w:r>
      <w:r w:rsidR="00137FA8" w:rsidRPr="00703B78">
        <w:rPr>
          <w:rFonts w:ascii="Times New Roman" w:hAnsi="Times New Roman" w:cs="Times New Roman"/>
          <w:sz w:val="24"/>
          <w:szCs w:val="24"/>
        </w:rPr>
        <w:t>.</w:t>
      </w:r>
    </w:p>
    <w:p w14:paraId="1A4B7F42" w14:textId="51631D9D" w:rsidR="00D44655" w:rsidRPr="00703B78" w:rsidRDefault="00A56C84" w:rsidP="00A31462">
      <w:pPr>
        <w:pStyle w:val="ListParagraph"/>
        <w:numPr>
          <w:ilvl w:val="2"/>
          <w:numId w:val="2"/>
        </w:numPr>
        <w:spacing w:after="120" w:line="240" w:lineRule="auto"/>
        <w:contextualSpacing w:val="0"/>
        <w:rPr>
          <w:rFonts w:ascii="Times New Roman" w:hAnsi="Times New Roman" w:cs="Times New Roman"/>
          <w:b/>
          <w:bCs/>
          <w:sz w:val="24"/>
          <w:szCs w:val="24"/>
        </w:rPr>
      </w:pPr>
      <w:r w:rsidRPr="00703B78">
        <w:rPr>
          <w:rFonts w:ascii="Times New Roman" w:hAnsi="Times New Roman" w:cs="Times New Roman"/>
          <w:sz w:val="24"/>
          <w:szCs w:val="24"/>
        </w:rPr>
        <w:t>Traffic signal design</w:t>
      </w:r>
      <w:r w:rsidR="00137FA8" w:rsidRPr="00703B78">
        <w:rPr>
          <w:rFonts w:ascii="Times New Roman" w:hAnsi="Times New Roman" w:cs="Times New Roman"/>
          <w:sz w:val="24"/>
          <w:szCs w:val="24"/>
        </w:rPr>
        <w:t>.</w:t>
      </w:r>
    </w:p>
    <w:p w14:paraId="6B5980FA" w14:textId="6273E095" w:rsidR="00D44655" w:rsidRPr="00703B78" w:rsidRDefault="00A56C84" w:rsidP="00A31462">
      <w:pPr>
        <w:pStyle w:val="ListParagraph"/>
        <w:numPr>
          <w:ilvl w:val="2"/>
          <w:numId w:val="2"/>
        </w:numPr>
        <w:spacing w:after="120" w:line="240" w:lineRule="auto"/>
        <w:contextualSpacing w:val="0"/>
        <w:rPr>
          <w:rFonts w:ascii="Times New Roman" w:hAnsi="Times New Roman" w:cs="Times New Roman"/>
          <w:b/>
          <w:bCs/>
          <w:sz w:val="24"/>
          <w:szCs w:val="24"/>
        </w:rPr>
      </w:pPr>
      <w:r w:rsidRPr="00703B78">
        <w:rPr>
          <w:rFonts w:ascii="Times New Roman" w:hAnsi="Times New Roman" w:cs="Times New Roman"/>
          <w:sz w:val="24"/>
          <w:szCs w:val="24"/>
        </w:rPr>
        <w:t>Traffic safety studies and design</w:t>
      </w:r>
      <w:r w:rsidR="00137FA8" w:rsidRPr="00703B78">
        <w:rPr>
          <w:rFonts w:ascii="Times New Roman" w:hAnsi="Times New Roman" w:cs="Times New Roman"/>
          <w:sz w:val="24"/>
          <w:szCs w:val="24"/>
        </w:rPr>
        <w:t>.</w:t>
      </w:r>
    </w:p>
    <w:p w14:paraId="3841CFE7" w14:textId="127B9816" w:rsidR="00D44655" w:rsidRPr="00703B78" w:rsidRDefault="00A56C84" w:rsidP="00A31462">
      <w:pPr>
        <w:pStyle w:val="ListParagraph"/>
        <w:numPr>
          <w:ilvl w:val="2"/>
          <w:numId w:val="2"/>
        </w:numPr>
        <w:spacing w:after="120" w:line="240" w:lineRule="auto"/>
        <w:contextualSpacing w:val="0"/>
        <w:rPr>
          <w:rFonts w:ascii="Times New Roman" w:hAnsi="Times New Roman" w:cs="Times New Roman"/>
          <w:b/>
          <w:bCs/>
          <w:sz w:val="24"/>
          <w:szCs w:val="24"/>
        </w:rPr>
      </w:pPr>
      <w:r w:rsidRPr="00703B78">
        <w:rPr>
          <w:rFonts w:ascii="Times New Roman" w:hAnsi="Times New Roman" w:cs="Times New Roman"/>
          <w:sz w:val="24"/>
          <w:szCs w:val="24"/>
        </w:rPr>
        <w:t>Intersection design, sidewalk, streetlight studies and design</w:t>
      </w:r>
      <w:r w:rsidR="00137FA8" w:rsidRPr="00703B78">
        <w:rPr>
          <w:rFonts w:ascii="Times New Roman" w:hAnsi="Times New Roman" w:cs="Times New Roman"/>
          <w:sz w:val="24"/>
          <w:szCs w:val="24"/>
        </w:rPr>
        <w:t>.</w:t>
      </w:r>
    </w:p>
    <w:p w14:paraId="2F2D8ED8" w14:textId="2A86434F" w:rsidR="00D44655" w:rsidRPr="00703B78" w:rsidRDefault="00A56C84" w:rsidP="00A31462">
      <w:pPr>
        <w:pStyle w:val="ListParagraph"/>
        <w:numPr>
          <w:ilvl w:val="2"/>
          <w:numId w:val="2"/>
        </w:numPr>
        <w:spacing w:after="120" w:line="240" w:lineRule="auto"/>
        <w:contextualSpacing w:val="0"/>
        <w:rPr>
          <w:rFonts w:ascii="Times New Roman" w:hAnsi="Times New Roman" w:cs="Times New Roman"/>
          <w:b/>
          <w:bCs/>
          <w:sz w:val="24"/>
          <w:szCs w:val="24"/>
        </w:rPr>
      </w:pPr>
      <w:r w:rsidRPr="00703B78">
        <w:rPr>
          <w:rFonts w:ascii="Times New Roman" w:hAnsi="Times New Roman" w:cs="Times New Roman"/>
          <w:sz w:val="24"/>
          <w:szCs w:val="24"/>
        </w:rPr>
        <w:t>Traffic counts</w:t>
      </w:r>
      <w:r w:rsidR="00137FA8" w:rsidRPr="00703B78">
        <w:rPr>
          <w:rFonts w:ascii="Times New Roman" w:hAnsi="Times New Roman" w:cs="Times New Roman"/>
          <w:sz w:val="24"/>
          <w:szCs w:val="24"/>
        </w:rPr>
        <w:t>.</w:t>
      </w:r>
    </w:p>
    <w:p w14:paraId="38C808C5" w14:textId="3CAF611E" w:rsidR="00A56C84" w:rsidRPr="006D0575" w:rsidRDefault="00A56C84" w:rsidP="00A31462">
      <w:pPr>
        <w:pStyle w:val="ListParagraph"/>
        <w:numPr>
          <w:ilvl w:val="2"/>
          <w:numId w:val="2"/>
        </w:numPr>
        <w:spacing w:after="120" w:line="240" w:lineRule="auto"/>
        <w:contextualSpacing w:val="0"/>
        <w:rPr>
          <w:rFonts w:ascii="Times New Roman" w:hAnsi="Times New Roman" w:cs="Times New Roman"/>
          <w:b/>
          <w:bCs/>
          <w:sz w:val="24"/>
          <w:szCs w:val="24"/>
        </w:rPr>
      </w:pPr>
      <w:r w:rsidRPr="00703B78">
        <w:rPr>
          <w:rFonts w:ascii="Times New Roman" w:hAnsi="Times New Roman" w:cs="Times New Roman"/>
          <w:sz w:val="24"/>
          <w:szCs w:val="24"/>
        </w:rPr>
        <w:t>Other tasks as needed.</w:t>
      </w:r>
    </w:p>
    <w:p w14:paraId="507A37CB" w14:textId="36BE15C0" w:rsidR="006D0575" w:rsidRPr="00703B78" w:rsidRDefault="006D0575" w:rsidP="00A31462">
      <w:pPr>
        <w:pStyle w:val="ListParagraph"/>
        <w:numPr>
          <w:ilvl w:val="2"/>
          <w:numId w:val="2"/>
        </w:numPr>
        <w:spacing w:after="120" w:line="240" w:lineRule="auto"/>
        <w:contextualSpacing w:val="0"/>
        <w:rPr>
          <w:rFonts w:ascii="Times New Roman" w:hAnsi="Times New Roman" w:cs="Times New Roman"/>
          <w:b/>
          <w:bCs/>
          <w:sz w:val="24"/>
          <w:szCs w:val="24"/>
        </w:rPr>
      </w:pPr>
      <w:r>
        <w:rPr>
          <w:rFonts w:ascii="Times New Roman" w:hAnsi="Times New Roman" w:cs="Times New Roman"/>
          <w:sz w:val="24"/>
          <w:szCs w:val="24"/>
        </w:rPr>
        <w:t>Roadway design.</w:t>
      </w:r>
    </w:p>
    <w:p w14:paraId="18C325C6" w14:textId="591F7CDA" w:rsidR="00964705" w:rsidRPr="00703B78" w:rsidRDefault="00964705" w:rsidP="00A31462">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703B78">
        <w:rPr>
          <w:rFonts w:ascii="Times New Roman" w:hAnsi="Times New Roman" w:cs="Times New Roman"/>
          <w:b/>
          <w:bCs/>
          <w:sz w:val="24"/>
          <w:szCs w:val="24"/>
        </w:rPr>
        <w:t>TASK ORDER AUTHORIZATION</w:t>
      </w:r>
    </w:p>
    <w:p w14:paraId="118CCFF6" w14:textId="77777777" w:rsidR="00964705" w:rsidRPr="00C62F28" w:rsidRDefault="00964705" w:rsidP="00A31462">
      <w:pPr>
        <w:spacing w:after="120" w:line="240" w:lineRule="auto"/>
        <w:jc w:val="both"/>
        <w:rPr>
          <w:rFonts w:ascii="Times New Roman" w:hAnsi="Times New Roman" w:cs="Times New Roman"/>
          <w:b/>
          <w:bCs/>
          <w:sz w:val="24"/>
          <w:szCs w:val="24"/>
        </w:rPr>
      </w:pPr>
      <w:r w:rsidRPr="00C62F28">
        <w:rPr>
          <w:rFonts w:ascii="Times New Roman" w:hAnsi="Times New Roman" w:cs="Times New Roman"/>
          <w:sz w:val="24"/>
          <w:szCs w:val="24"/>
        </w:rPr>
        <w:t xml:space="preserve">Task order authorization is a written document executed by both parties setting forth and authorizing professional services, tasks, or work consistent with the contract documents.   </w:t>
      </w:r>
      <w:r w:rsidRPr="00C62F28">
        <w:rPr>
          <w:rFonts w:ascii="Times New Roman" w:hAnsi="Times New Roman" w:cs="Times New Roman"/>
          <w:b/>
          <w:bCs/>
          <w:sz w:val="24"/>
          <w:szCs w:val="24"/>
        </w:rPr>
        <w:t xml:space="preserve"> </w:t>
      </w:r>
    </w:p>
    <w:p w14:paraId="6212B83A" w14:textId="77777777" w:rsidR="00964705" w:rsidRPr="00C62F28" w:rsidRDefault="00964705" w:rsidP="00A31462">
      <w:pPr>
        <w:pStyle w:val="ListParagraph"/>
        <w:numPr>
          <w:ilvl w:val="1"/>
          <w:numId w:val="2"/>
        </w:numPr>
        <w:spacing w:after="120" w:line="240" w:lineRule="auto"/>
        <w:contextualSpacing w:val="0"/>
        <w:jc w:val="both"/>
        <w:rPr>
          <w:rFonts w:ascii="Times New Roman" w:hAnsi="Times New Roman" w:cs="Times New Roman"/>
          <w:sz w:val="24"/>
          <w:szCs w:val="24"/>
        </w:rPr>
      </w:pPr>
      <w:r w:rsidRPr="00C62F28">
        <w:rPr>
          <w:rFonts w:ascii="Times New Roman" w:hAnsi="Times New Roman" w:cs="Times New Roman"/>
          <w:sz w:val="24"/>
          <w:szCs w:val="24"/>
        </w:rPr>
        <w:t>Task orders shall include:</w:t>
      </w:r>
    </w:p>
    <w:p w14:paraId="03327B31" w14:textId="77777777" w:rsidR="00964705" w:rsidRPr="00703B78" w:rsidRDefault="00964705" w:rsidP="00A31462">
      <w:pPr>
        <w:pStyle w:val="ListParagraph"/>
        <w:numPr>
          <w:ilvl w:val="2"/>
          <w:numId w:val="2"/>
        </w:numPr>
        <w:spacing w:after="120" w:line="240" w:lineRule="auto"/>
        <w:ind w:left="1267" w:hanging="720"/>
        <w:contextualSpacing w:val="0"/>
        <w:jc w:val="both"/>
        <w:rPr>
          <w:rFonts w:ascii="Times New Roman" w:hAnsi="Times New Roman" w:cs="Times New Roman"/>
          <w:sz w:val="24"/>
          <w:szCs w:val="24"/>
        </w:rPr>
      </w:pPr>
      <w:r w:rsidRPr="00703B78">
        <w:rPr>
          <w:rFonts w:ascii="Times New Roman" w:hAnsi="Times New Roman" w:cs="Times New Roman"/>
          <w:sz w:val="24"/>
          <w:szCs w:val="24"/>
        </w:rPr>
        <w:t>Project specific scope of work.</w:t>
      </w:r>
    </w:p>
    <w:p w14:paraId="42ACAC6A" w14:textId="77777777" w:rsidR="00964705" w:rsidRPr="00703B78" w:rsidRDefault="00964705" w:rsidP="00A31462">
      <w:pPr>
        <w:pStyle w:val="ListParagraph"/>
        <w:numPr>
          <w:ilvl w:val="2"/>
          <w:numId w:val="2"/>
        </w:numPr>
        <w:spacing w:after="120" w:line="240" w:lineRule="auto"/>
        <w:ind w:left="1267" w:hanging="720"/>
        <w:contextualSpacing w:val="0"/>
        <w:jc w:val="both"/>
        <w:rPr>
          <w:rFonts w:ascii="Times New Roman" w:hAnsi="Times New Roman" w:cs="Times New Roman"/>
          <w:sz w:val="24"/>
          <w:szCs w:val="24"/>
        </w:rPr>
      </w:pPr>
      <w:r w:rsidRPr="00703B78">
        <w:rPr>
          <w:rFonts w:ascii="Times New Roman" w:hAnsi="Times New Roman" w:cs="Times New Roman"/>
          <w:sz w:val="24"/>
          <w:szCs w:val="24"/>
        </w:rPr>
        <w:t>Project completion date.</w:t>
      </w:r>
    </w:p>
    <w:p w14:paraId="755F3F64" w14:textId="77777777" w:rsidR="00964705" w:rsidRPr="00703B78" w:rsidRDefault="00964705" w:rsidP="00A31462">
      <w:pPr>
        <w:pStyle w:val="ListParagraph"/>
        <w:numPr>
          <w:ilvl w:val="2"/>
          <w:numId w:val="2"/>
        </w:numPr>
        <w:spacing w:after="120" w:line="240" w:lineRule="auto"/>
        <w:ind w:left="1267" w:hanging="720"/>
        <w:contextualSpacing w:val="0"/>
        <w:jc w:val="both"/>
        <w:rPr>
          <w:rFonts w:ascii="Times New Roman" w:hAnsi="Times New Roman" w:cs="Times New Roman"/>
          <w:sz w:val="24"/>
          <w:szCs w:val="24"/>
        </w:rPr>
      </w:pPr>
      <w:r w:rsidRPr="00703B78">
        <w:rPr>
          <w:rFonts w:ascii="Times New Roman" w:hAnsi="Times New Roman" w:cs="Times New Roman"/>
          <w:sz w:val="24"/>
          <w:szCs w:val="24"/>
        </w:rPr>
        <w:lastRenderedPageBreak/>
        <w:t>Statement of hour estimate and fee schedule for services in accordance with contract pricing.</w:t>
      </w:r>
    </w:p>
    <w:p w14:paraId="620FCAD9" w14:textId="77777777" w:rsidR="00964705" w:rsidRPr="00703B78" w:rsidRDefault="00964705" w:rsidP="00A31462">
      <w:pPr>
        <w:pStyle w:val="ListParagraph"/>
        <w:numPr>
          <w:ilvl w:val="1"/>
          <w:numId w:val="2"/>
        </w:numPr>
        <w:spacing w:after="120" w:line="240" w:lineRule="auto"/>
        <w:contextualSpacing w:val="0"/>
        <w:jc w:val="both"/>
        <w:rPr>
          <w:rFonts w:ascii="Times New Roman" w:hAnsi="Times New Roman" w:cs="Times New Roman"/>
          <w:sz w:val="24"/>
          <w:szCs w:val="24"/>
        </w:rPr>
      </w:pPr>
      <w:r w:rsidRPr="00703B78">
        <w:rPr>
          <w:rFonts w:ascii="Times New Roman" w:hAnsi="Times New Roman" w:cs="Times New Roman"/>
          <w:sz w:val="24"/>
          <w:szCs w:val="24"/>
        </w:rPr>
        <w:t>No work shall commence without obtaining task order authorization.</w:t>
      </w:r>
    </w:p>
    <w:p w14:paraId="12E5D9DA" w14:textId="77777777" w:rsidR="00964705" w:rsidRPr="00703B78" w:rsidRDefault="00964705" w:rsidP="00A31462">
      <w:pPr>
        <w:pStyle w:val="ListParagraph"/>
        <w:numPr>
          <w:ilvl w:val="1"/>
          <w:numId w:val="2"/>
        </w:numPr>
        <w:spacing w:after="120" w:line="240" w:lineRule="auto"/>
        <w:contextualSpacing w:val="0"/>
        <w:jc w:val="both"/>
        <w:rPr>
          <w:rFonts w:ascii="Times New Roman" w:hAnsi="Times New Roman" w:cs="Times New Roman"/>
          <w:sz w:val="24"/>
          <w:szCs w:val="24"/>
        </w:rPr>
      </w:pPr>
      <w:r w:rsidRPr="00703B78">
        <w:rPr>
          <w:rFonts w:ascii="Times New Roman" w:hAnsi="Times New Roman" w:cs="Times New Roman"/>
          <w:sz w:val="24"/>
          <w:szCs w:val="24"/>
        </w:rPr>
        <w:t>A purchase order will be issued by the County after task order authorization.</w:t>
      </w:r>
    </w:p>
    <w:p w14:paraId="16E32CB5" w14:textId="77777777" w:rsidR="00964705" w:rsidRPr="00703B78" w:rsidRDefault="00964705" w:rsidP="00A31462">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703B78">
        <w:rPr>
          <w:rFonts w:ascii="Times New Roman" w:hAnsi="Times New Roman" w:cs="Times New Roman"/>
          <w:b/>
          <w:bCs/>
          <w:sz w:val="24"/>
          <w:szCs w:val="24"/>
        </w:rPr>
        <w:t>SUPPLEMENTAL TASK AUTHORIZATIONS (CHANGE ORDERS)</w:t>
      </w:r>
    </w:p>
    <w:p w14:paraId="2436CB2F" w14:textId="77777777" w:rsidR="00964705" w:rsidRPr="00703B78" w:rsidRDefault="00964705" w:rsidP="00A31462">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703B78">
        <w:rPr>
          <w:rFonts w:ascii="Times New Roman" w:hAnsi="Times New Roman" w:cs="Times New Roman"/>
          <w:sz w:val="24"/>
          <w:szCs w:val="24"/>
        </w:rPr>
        <w:t xml:space="preserve">Additional services shall be administered and authorized as supplemental task authorizations or change orders. </w:t>
      </w:r>
    </w:p>
    <w:p w14:paraId="651DA316" w14:textId="77777777" w:rsidR="00964705" w:rsidRPr="00703B78" w:rsidRDefault="00964705" w:rsidP="00A31462">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703B78">
        <w:rPr>
          <w:rFonts w:ascii="Times New Roman" w:hAnsi="Times New Roman" w:cs="Times New Roman"/>
          <w:sz w:val="24"/>
          <w:szCs w:val="24"/>
        </w:rPr>
        <w:t>Contractor shall not provide or perform any additional services until a written task authorization is agreed to and executed by both parties.</w:t>
      </w:r>
    </w:p>
    <w:p w14:paraId="3D067B1A" w14:textId="77777777" w:rsidR="00964705" w:rsidRPr="00703B78" w:rsidRDefault="00964705" w:rsidP="00A31462">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703B78">
        <w:rPr>
          <w:rFonts w:ascii="Times New Roman" w:hAnsi="Times New Roman" w:cs="Times New Roman"/>
          <w:sz w:val="24"/>
          <w:szCs w:val="24"/>
        </w:rPr>
        <w:t>County will not incur nor accept any obligation to compensate the contractor for any additional services performed without authorization.</w:t>
      </w:r>
    </w:p>
    <w:p w14:paraId="3CAD74CE" w14:textId="77777777" w:rsidR="00964705" w:rsidRPr="00703B78" w:rsidRDefault="00964705" w:rsidP="00A31462">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703B78">
        <w:rPr>
          <w:rFonts w:ascii="Times New Roman" w:hAnsi="Times New Roman" w:cs="Times New Roman"/>
          <w:sz w:val="24"/>
          <w:szCs w:val="24"/>
        </w:rPr>
        <w:t>Supplemental Task Authorizations shall include:</w:t>
      </w:r>
    </w:p>
    <w:p w14:paraId="6566CCF0" w14:textId="77777777" w:rsidR="00964705" w:rsidRPr="00703B78" w:rsidRDefault="00964705" w:rsidP="00A31462">
      <w:pPr>
        <w:pStyle w:val="ListParagraph"/>
        <w:numPr>
          <w:ilvl w:val="2"/>
          <w:numId w:val="2"/>
        </w:numPr>
        <w:spacing w:after="120" w:line="240" w:lineRule="auto"/>
        <w:contextualSpacing w:val="0"/>
        <w:jc w:val="both"/>
        <w:rPr>
          <w:rFonts w:ascii="Times New Roman" w:hAnsi="Times New Roman" w:cs="Times New Roman"/>
          <w:sz w:val="24"/>
          <w:szCs w:val="24"/>
        </w:rPr>
      </w:pPr>
      <w:r w:rsidRPr="00703B78">
        <w:rPr>
          <w:rFonts w:ascii="Times New Roman" w:hAnsi="Times New Roman" w:cs="Times New Roman"/>
          <w:sz w:val="24"/>
          <w:szCs w:val="24"/>
        </w:rPr>
        <w:t>Scope of the additional services requested.</w:t>
      </w:r>
    </w:p>
    <w:p w14:paraId="33D105AE" w14:textId="77777777" w:rsidR="00964705" w:rsidRPr="00703B78" w:rsidRDefault="00964705" w:rsidP="00A31462">
      <w:pPr>
        <w:pStyle w:val="ListParagraph"/>
        <w:numPr>
          <w:ilvl w:val="2"/>
          <w:numId w:val="2"/>
        </w:numPr>
        <w:spacing w:after="120" w:line="240" w:lineRule="auto"/>
        <w:contextualSpacing w:val="0"/>
        <w:jc w:val="both"/>
        <w:rPr>
          <w:rFonts w:ascii="Times New Roman" w:hAnsi="Times New Roman" w:cs="Times New Roman"/>
          <w:sz w:val="24"/>
          <w:szCs w:val="24"/>
        </w:rPr>
      </w:pPr>
      <w:r w:rsidRPr="00703B78">
        <w:rPr>
          <w:rFonts w:ascii="Times New Roman" w:hAnsi="Times New Roman" w:cs="Times New Roman"/>
          <w:sz w:val="24"/>
          <w:szCs w:val="24"/>
        </w:rPr>
        <w:t>Basis of compensation in accordance with contract pricing.</w:t>
      </w:r>
    </w:p>
    <w:p w14:paraId="74D3ACAA" w14:textId="77777777" w:rsidR="00964705" w:rsidRPr="00703B78" w:rsidRDefault="00964705" w:rsidP="00A31462">
      <w:pPr>
        <w:pStyle w:val="ListParagraph"/>
        <w:numPr>
          <w:ilvl w:val="2"/>
          <w:numId w:val="2"/>
        </w:numPr>
        <w:spacing w:after="120" w:line="240" w:lineRule="auto"/>
        <w:contextualSpacing w:val="0"/>
        <w:jc w:val="both"/>
        <w:rPr>
          <w:rFonts w:ascii="Times New Roman" w:hAnsi="Times New Roman" w:cs="Times New Roman"/>
          <w:sz w:val="24"/>
          <w:szCs w:val="24"/>
        </w:rPr>
      </w:pPr>
      <w:r w:rsidRPr="00703B78">
        <w:rPr>
          <w:rFonts w:ascii="Times New Roman" w:hAnsi="Times New Roman" w:cs="Times New Roman"/>
          <w:sz w:val="24"/>
          <w:szCs w:val="24"/>
        </w:rPr>
        <w:t>Schedule for project completion.</w:t>
      </w:r>
    </w:p>
    <w:p w14:paraId="4459F59D" w14:textId="77777777" w:rsidR="003C4CDE" w:rsidRPr="00703B78" w:rsidRDefault="003C4CDE" w:rsidP="00A31462">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703B78">
        <w:rPr>
          <w:rFonts w:ascii="Times New Roman" w:hAnsi="Times New Roman" w:cs="Times New Roman"/>
          <w:b/>
          <w:bCs/>
          <w:sz w:val="24"/>
          <w:szCs w:val="24"/>
        </w:rPr>
        <w:t>SUBCONTRACTORS</w:t>
      </w:r>
    </w:p>
    <w:p w14:paraId="4A30701C" w14:textId="77777777" w:rsidR="003C4CDE" w:rsidRPr="00703B78" w:rsidRDefault="003C4CDE" w:rsidP="00A31462">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703B78">
        <w:rPr>
          <w:rFonts w:ascii="Times New Roman" w:hAnsi="Times New Roman" w:cs="Times New Roman"/>
          <w:sz w:val="24"/>
          <w:szCs w:val="24"/>
        </w:rPr>
        <w:t xml:space="preserve">Subconsultants who perform work under the resulting Contract shall be responsible to the prime Consultant. </w:t>
      </w:r>
    </w:p>
    <w:p w14:paraId="3F49C77A" w14:textId="77777777" w:rsidR="003C4CDE" w:rsidRPr="00703B78" w:rsidRDefault="003C4CDE" w:rsidP="00A31462">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703B78">
        <w:rPr>
          <w:rFonts w:ascii="Times New Roman" w:hAnsi="Times New Roman" w:cs="Times New Roman"/>
          <w:sz w:val="24"/>
          <w:szCs w:val="24"/>
        </w:rPr>
        <w:t>Contractor agrees to be fully responsible for the acts and omissions of their subconsultants and of persons employed by them.</w:t>
      </w:r>
    </w:p>
    <w:p w14:paraId="52884176" w14:textId="77777777" w:rsidR="009615CA" w:rsidRPr="009615CA" w:rsidRDefault="00380478" w:rsidP="00A31462">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380478">
        <w:rPr>
          <w:rFonts w:ascii="Times New Roman" w:eastAsia="Calibri" w:hAnsi="Times New Roman" w:cs="Times New Roman"/>
          <w:sz w:val="24"/>
          <w:szCs w:val="24"/>
        </w:rPr>
        <w:t>There shall be no r</w:t>
      </w:r>
      <w:r w:rsidR="003C4CDE" w:rsidRPr="00380478">
        <w:rPr>
          <w:rFonts w:ascii="Times New Roman" w:eastAsia="Calibri" w:hAnsi="Times New Roman" w:cs="Times New Roman"/>
          <w:sz w:val="24"/>
          <w:szCs w:val="24"/>
        </w:rPr>
        <w:t>eplacement of subcontractors</w:t>
      </w:r>
      <w:r w:rsidRPr="00380478">
        <w:rPr>
          <w:rFonts w:ascii="Times New Roman" w:eastAsia="Calibri" w:hAnsi="Times New Roman" w:cs="Times New Roman"/>
          <w:sz w:val="24"/>
          <w:szCs w:val="24"/>
        </w:rPr>
        <w:t xml:space="preserve"> without prior written approval from the County.</w:t>
      </w:r>
    </w:p>
    <w:p w14:paraId="44FDCA75" w14:textId="1387CC40" w:rsidR="009615CA" w:rsidRPr="00C62F28" w:rsidRDefault="009615CA" w:rsidP="00A31462">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C62F28">
        <w:rPr>
          <w:rFonts w:ascii="Times New Roman" w:hAnsi="Times New Roman" w:cs="Times New Roman"/>
          <w:sz w:val="24"/>
          <w:szCs w:val="24"/>
        </w:rPr>
        <w:t xml:space="preserve">All terms and conditions set forth in this solicitation including any state or federal funding </w:t>
      </w:r>
      <w:r w:rsidR="00FA364D" w:rsidRPr="00C62F28">
        <w:rPr>
          <w:rFonts w:ascii="Times New Roman" w:hAnsi="Times New Roman" w:cs="Times New Roman"/>
          <w:sz w:val="24"/>
          <w:szCs w:val="24"/>
        </w:rPr>
        <w:t xml:space="preserve">agency </w:t>
      </w:r>
      <w:r w:rsidRPr="00C62F28">
        <w:rPr>
          <w:rFonts w:ascii="Times New Roman" w:hAnsi="Times New Roman" w:cs="Times New Roman"/>
          <w:sz w:val="24"/>
          <w:szCs w:val="24"/>
        </w:rPr>
        <w:t>requirements shall be incorporated in full into any subcontract awarded to a recipient performing work under any contract resulting from this solicitation.</w:t>
      </w:r>
    </w:p>
    <w:p w14:paraId="6EE0F886" w14:textId="07D71F50" w:rsidR="00EB6E9D" w:rsidRPr="00703B78" w:rsidRDefault="00A06F53" w:rsidP="00A31462">
      <w:pPr>
        <w:spacing w:after="120" w:line="240" w:lineRule="auto"/>
        <w:jc w:val="center"/>
        <w:rPr>
          <w:rFonts w:ascii="Times New Roman" w:hAnsi="Times New Roman" w:cs="Times New Roman"/>
          <w:sz w:val="24"/>
          <w:szCs w:val="24"/>
        </w:rPr>
      </w:pPr>
      <w:r w:rsidRPr="00703B78">
        <w:rPr>
          <w:rFonts w:ascii="Times New Roman" w:hAnsi="Times New Roman" w:cs="Times New Roman"/>
          <w:sz w:val="24"/>
          <w:szCs w:val="24"/>
        </w:rPr>
        <w:t>[</w:t>
      </w:r>
      <w:r w:rsidR="00926CF2" w:rsidRPr="00703B78">
        <w:rPr>
          <w:rFonts w:ascii="Times New Roman" w:hAnsi="Times New Roman" w:cs="Times New Roman"/>
          <w:i/>
          <w:iCs/>
          <w:sz w:val="24"/>
          <w:szCs w:val="24"/>
        </w:rPr>
        <w:t>The remainder of this page intentionally left blank</w:t>
      </w:r>
      <w:r w:rsidRPr="00703B78">
        <w:rPr>
          <w:rFonts w:ascii="Times New Roman" w:hAnsi="Times New Roman" w:cs="Times New Roman"/>
          <w:sz w:val="24"/>
          <w:szCs w:val="24"/>
        </w:rPr>
        <w:t>]</w:t>
      </w:r>
      <w:r w:rsidR="00A31462">
        <w:rPr>
          <w:rFonts w:ascii="Times New Roman" w:hAnsi="Times New Roman" w:cs="Times New Roman"/>
          <w:sz w:val="24"/>
          <w:szCs w:val="24"/>
        </w:rPr>
        <w:t xml:space="preserve"> </w:t>
      </w:r>
    </w:p>
    <w:p w14:paraId="7AF45D9B" w14:textId="483681A0" w:rsidR="00EB6E9D" w:rsidRPr="00703B78" w:rsidRDefault="00EB6E9D" w:rsidP="00A31462">
      <w:pPr>
        <w:pStyle w:val="Default"/>
        <w:spacing w:after="120"/>
        <w:jc w:val="both"/>
        <w:rPr>
          <w:rFonts w:ascii="Times New Roman" w:hAnsi="Times New Roman" w:cs="Times New Roman"/>
        </w:rPr>
      </w:pPr>
    </w:p>
    <w:p w14:paraId="404C2A5D" w14:textId="77777777" w:rsidR="00C16BF8" w:rsidRPr="00703B78" w:rsidRDefault="00C16BF8" w:rsidP="00A31462">
      <w:pPr>
        <w:pStyle w:val="Default"/>
        <w:spacing w:after="120"/>
        <w:jc w:val="both"/>
        <w:rPr>
          <w:rFonts w:ascii="Times New Roman" w:hAnsi="Times New Roman" w:cs="Times New Roman"/>
        </w:rPr>
      </w:pPr>
    </w:p>
    <w:p w14:paraId="0DD14A01" w14:textId="77777777" w:rsidR="00703B78" w:rsidRPr="00703B78" w:rsidRDefault="00703B78" w:rsidP="00A31462">
      <w:pPr>
        <w:pStyle w:val="Default"/>
        <w:spacing w:after="120"/>
        <w:jc w:val="both"/>
        <w:rPr>
          <w:rFonts w:ascii="Times New Roman" w:hAnsi="Times New Roman" w:cs="Times New Roman"/>
        </w:rPr>
      </w:pPr>
    </w:p>
    <w:sectPr w:rsidR="00703B78" w:rsidRPr="00703B78" w:rsidSect="00A31462">
      <w:headerReference w:type="default" r:id="rId7"/>
      <w:footerReference w:type="default" r:id="rId8"/>
      <w:pgSz w:w="12240" w:h="15840"/>
      <w:pgMar w:top="1440" w:right="1440" w:bottom="117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1B58D2E3" w:rsidR="00CF0E5A" w:rsidRPr="00A06F53" w:rsidRDefault="00A06F53" w:rsidP="00EB6E9D">
    <w:pPr>
      <w:pStyle w:val="Header"/>
      <w:tabs>
        <w:tab w:val="clear" w:pos="4680"/>
        <w:tab w:val="left" w:pos="1980"/>
        <w:tab w:val="center" w:pos="4770"/>
      </w:tabs>
      <w:jc w:val="center"/>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EB6E9D">
      <w:rPr>
        <w:rFonts w:ascii="Times New Roman" w:hAnsi="Times New Roman" w:cs="Times New Roman"/>
        <w:b/>
        <w:sz w:val="24"/>
        <w:szCs w:val="24"/>
      </w:rPr>
      <w:t>RSQ #</w:t>
    </w:r>
    <w:r w:rsidR="00926CF2" w:rsidRPr="009044F5">
      <w:rPr>
        <w:rFonts w:ascii="Times New Roman" w:hAnsi="Times New Roman" w:cs="Times New Roman"/>
        <w:b/>
        <w:sz w:val="24"/>
        <w:szCs w:val="24"/>
      </w:rPr>
      <w:t>2</w:t>
    </w:r>
    <w:r w:rsidR="008C456C">
      <w:rPr>
        <w:rFonts w:ascii="Times New Roman" w:hAnsi="Times New Roman" w:cs="Times New Roman"/>
        <w:b/>
        <w:sz w:val="24"/>
        <w:szCs w:val="24"/>
      </w:rPr>
      <w:t>5</w:t>
    </w:r>
    <w:r w:rsidR="00FB7DB7" w:rsidRPr="009044F5">
      <w:rPr>
        <w:rFonts w:ascii="Times New Roman" w:hAnsi="Times New Roman" w:cs="Times New Roman"/>
        <w:b/>
        <w:sz w:val="24"/>
        <w:szCs w:val="24"/>
      </w:rPr>
      <w:t>-</w:t>
    </w:r>
    <w:r w:rsidR="00EB6E9D">
      <w:rPr>
        <w:rFonts w:ascii="Times New Roman" w:hAnsi="Times New Roman" w:cs="Times New Roman"/>
        <w:b/>
        <w:sz w:val="24"/>
        <w:szCs w:val="24"/>
      </w:rPr>
      <w:t>750</w:t>
    </w:r>
    <w:r w:rsidR="00EB6E9D">
      <w:rPr>
        <w:rFonts w:ascii="Times New Roman" w:hAnsi="Times New Roman" w:cs="Times New Roman"/>
        <w:b/>
        <w:sz w:val="24"/>
        <w:szCs w:val="24"/>
      </w:rPr>
      <w:br/>
      <w:t>TRANSPORTATION AND</w:t>
    </w:r>
    <w:r w:rsidR="00EB6E9D">
      <w:rPr>
        <w:rFonts w:ascii="Times New Roman" w:hAnsi="Times New Roman" w:cs="Times New Roman"/>
        <w:b/>
        <w:sz w:val="24"/>
        <w:szCs w:val="24"/>
      </w:rPr>
      <w:br/>
      <w:t xml:space="preserve"> ENGINEERING</w:t>
    </w:r>
    <w:r w:rsidR="00EA5B0D">
      <w:rPr>
        <w:rFonts w:ascii="Times New Roman" w:hAnsi="Times New Roman" w:cs="Times New Roman"/>
        <w:b/>
        <w:sz w:val="24"/>
        <w:szCs w:val="24"/>
      </w:rPr>
      <w:t xml:space="preserve"> SERVICES</w:t>
    </w:r>
    <w:r w:rsidR="00EB6E9D">
      <w:rPr>
        <w:rFonts w:ascii="Times New Roman" w:hAnsi="Times New Roman" w:cs="Times New Roman"/>
        <w:b/>
        <w:sz w:val="24"/>
        <w:szCs w:val="24"/>
      </w:rPr>
      <w:t>, ON-CALL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92B79"/>
    <w:multiLevelType w:val="hybridMultilevel"/>
    <w:tmpl w:val="22687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A19CD"/>
    <w:multiLevelType w:val="hybridMultilevel"/>
    <w:tmpl w:val="A2785F28"/>
    <w:lvl w:ilvl="0" w:tplc="A5540F4E">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3D65B6"/>
    <w:multiLevelType w:val="hybridMultilevel"/>
    <w:tmpl w:val="A17A5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44ED0"/>
    <w:multiLevelType w:val="multilevel"/>
    <w:tmpl w:val="9372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BFC6CD5"/>
    <w:multiLevelType w:val="multilevel"/>
    <w:tmpl w:val="FB0C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737AF0"/>
    <w:multiLevelType w:val="multilevel"/>
    <w:tmpl w:val="A672DA52"/>
    <w:lvl w:ilvl="0">
      <w:start w:val="1"/>
      <w:numFmt w:val="decimal"/>
      <w:lvlText w:val="%1."/>
      <w:lvlJc w:val="left"/>
      <w:pPr>
        <w:ind w:left="360" w:hanging="360"/>
      </w:pPr>
      <w:rPr>
        <w:rFonts w:hint="default"/>
        <w:b/>
        <w:bCs/>
        <w:i w:val="0"/>
        <w:iCs/>
      </w:rPr>
    </w:lvl>
    <w:lvl w:ilvl="1">
      <w:start w:val="1"/>
      <w:numFmt w:val="decimal"/>
      <w:lvlText w:val="%1.%2."/>
      <w:lvlJc w:val="left"/>
      <w:pPr>
        <w:ind w:left="432" w:hanging="432"/>
      </w:pPr>
      <w:rPr>
        <w:b w:val="0"/>
        <w:bCs w:val="0"/>
      </w:rPr>
    </w:lvl>
    <w:lvl w:ilvl="2">
      <w:start w:val="1"/>
      <w:numFmt w:val="decimal"/>
      <w:lvlText w:val="%1.%2.%3."/>
      <w:lvlJc w:val="left"/>
      <w:pPr>
        <w:ind w:left="113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960E73"/>
    <w:multiLevelType w:val="multilevel"/>
    <w:tmpl w:val="FDD68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122241"/>
    <w:multiLevelType w:val="multilevel"/>
    <w:tmpl w:val="05AE2B2C"/>
    <w:lvl w:ilvl="0">
      <w:start w:val="1"/>
      <w:numFmt w:val="decimal"/>
      <w:lvlText w:val="%1."/>
      <w:lvlJc w:val="left"/>
      <w:pPr>
        <w:ind w:left="360" w:hanging="360"/>
      </w:pPr>
      <w:rPr>
        <w:rFonts w:hint="default"/>
        <w:b/>
        <w:bCs/>
        <w:i w:val="0"/>
        <w:iCs/>
      </w:r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2"/>
  </w:num>
  <w:num w:numId="2" w16cid:durableId="1966808432">
    <w:abstractNumId w:val="9"/>
  </w:num>
  <w:num w:numId="3" w16cid:durableId="1617056659">
    <w:abstractNumId w:val="11"/>
  </w:num>
  <w:num w:numId="4" w16cid:durableId="347491926">
    <w:abstractNumId w:val="13"/>
  </w:num>
  <w:num w:numId="5" w16cid:durableId="1531920137">
    <w:abstractNumId w:val="3"/>
  </w:num>
  <w:num w:numId="6" w16cid:durableId="1080953148">
    <w:abstractNumId w:val="6"/>
  </w:num>
  <w:num w:numId="7" w16cid:durableId="1478186290">
    <w:abstractNumId w:val="8"/>
  </w:num>
  <w:num w:numId="8" w16cid:durableId="1760905609">
    <w:abstractNumId w:val="5"/>
  </w:num>
  <w:num w:numId="9" w16cid:durableId="1443459005">
    <w:abstractNumId w:val="10"/>
  </w:num>
  <w:num w:numId="10" w16cid:durableId="2120028267">
    <w:abstractNumId w:val="0"/>
  </w:num>
  <w:num w:numId="11" w16cid:durableId="771701106">
    <w:abstractNumId w:val="1"/>
  </w:num>
  <w:num w:numId="12" w16cid:durableId="504511892">
    <w:abstractNumId w:val="7"/>
  </w:num>
  <w:num w:numId="13" w16cid:durableId="1249659084">
    <w:abstractNumId w:val="12"/>
  </w:num>
  <w:num w:numId="14" w16cid:durableId="1461610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ztMfr2dIQrS7WhHc+rOG+NzyhveQNYSSeUH0Da7Uz4hf43gSuRBVdrpv+1c4ETiBvofB3zOjjDpxizJ8XwCD+w==" w:salt="oOU3iSkjGpnAB7yWgTa96w=="/>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07E9C"/>
    <w:rsid w:val="00011164"/>
    <w:rsid w:val="00073CC8"/>
    <w:rsid w:val="0008182A"/>
    <w:rsid w:val="000834C9"/>
    <w:rsid w:val="000B2902"/>
    <w:rsid w:val="000C0692"/>
    <w:rsid w:val="000D584F"/>
    <w:rsid w:val="000F4DED"/>
    <w:rsid w:val="001050D9"/>
    <w:rsid w:val="001114A4"/>
    <w:rsid w:val="001251EB"/>
    <w:rsid w:val="00137FA8"/>
    <w:rsid w:val="00145C43"/>
    <w:rsid w:val="001931D2"/>
    <w:rsid w:val="001C1F7F"/>
    <w:rsid w:val="001D43E3"/>
    <w:rsid w:val="001E070E"/>
    <w:rsid w:val="001E1FC6"/>
    <w:rsid w:val="001E3A5E"/>
    <w:rsid w:val="001F7C6E"/>
    <w:rsid w:val="0020088B"/>
    <w:rsid w:val="00220B79"/>
    <w:rsid w:val="00225F48"/>
    <w:rsid w:val="00234C76"/>
    <w:rsid w:val="00272F11"/>
    <w:rsid w:val="002731A0"/>
    <w:rsid w:val="002A167D"/>
    <w:rsid w:val="002C7734"/>
    <w:rsid w:val="002D1FE4"/>
    <w:rsid w:val="003030A8"/>
    <w:rsid w:val="00322869"/>
    <w:rsid w:val="0033058B"/>
    <w:rsid w:val="00380478"/>
    <w:rsid w:val="003943CC"/>
    <w:rsid w:val="003A489C"/>
    <w:rsid w:val="003B454D"/>
    <w:rsid w:val="003C4CDE"/>
    <w:rsid w:val="0040123D"/>
    <w:rsid w:val="0040644A"/>
    <w:rsid w:val="0043226D"/>
    <w:rsid w:val="004430D4"/>
    <w:rsid w:val="00445715"/>
    <w:rsid w:val="00447D0B"/>
    <w:rsid w:val="00450C9F"/>
    <w:rsid w:val="004642AC"/>
    <w:rsid w:val="004A3B00"/>
    <w:rsid w:val="004D1E44"/>
    <w:rsid w:val="004D4A45"/>
    <w:rsid w:val="005018A8"/>
    <w:rsid w:val="00512D2A"/>
    <w:rsid w:val="00536342"/>
    <w:rsid w:val="00546915"/>
    <w:rsid w:val="0056144E"/>
    <w:rsid w:val="0058073C"/>
    <w:rsid w:val="00584610"/>
    <w:rsid w:val="005D621F"/>
    <w:rsid w:val="00617C6A"/>
    <w:rsid w:val="00634CBB"/>
    <w:rsid w:val="006713B7"/>
    <w:rsid w:val="00672222"/>
    <w:rsid w:val="00677CD6"/>
    <w:rsid w:val="00680020"/>
    <w:rsid w:val="006809EC"/>
    <w:rsid w:val="00693451"/>
    <w:rsid w:val="006A4E67"/>
    <w:rsid w:val="006C3D74"/>
    <w:rsid w:val="006C7C87"/>
    <w:rsid w:val="006D0575"/>
    <w:rsid w:val="006E0A6F"/>
    <w:rsid w:val="006F7977"/>
    <w:rsid w:val="00703B78"/>
    <w:rsid w:val="007062D9"/>
    <w:rsid w:val="00720A64"/>
    <w:rsid w:val="00721771"/>
    <w:rsid w:val="0075347F"/>
    <w:rsid w:val="007826DB"/>
    <w:rsid w:val="00785714"/>
    <w:rsid w:val="00791034"/>
    <w:rsid w:val="007A037D"/>
    <w:rsid w:val="007A2AAC"/>
    <w:rsid w:val="007A2E97"/>
    <w:rsid w:val="007B0811"/>
    <w:rsid w:val="007D10BF"/>
    <w:rsid w:val="007D6C56"/>
    <w:rsid w:val="007F154C"/>
    <w:rsid w:val="0083791D"/>
    <w:rsid w:val="00847EF2"/>
    <w:rsid w:val="00851F56"/>
    <w:rsid w:val="0085262E"/>
    <w:rsid w:val="00873805"/>
    <w:rsid w:val="00877D5C"/>
    <w:rsid w:val="008879FC"/>
    <w:rsid w:val="008C456C"/>
    <w:rsid w:val="008E367D"/>
    <w:rsid w:val="008E78FA"/>
    <w:rsid w:val="009044F5"/>
    <w:rsid w:val="00926CF2"/>
    <w:rsid w:val="00936343"/>
    <w:rsid w:val="00942CAD"/>
    <w:rsid w:val="009615CA"/>
    <w:rsid w:val="00964705"/>
    <w:rsid w:val="00974006"/>
    <w:rsid w:val="009A3089"/>
    <w:rsid w:val="009E1F2D"/>
    <w:rsid w:val="009F3289"/>
    <w:rsid w:val="00A05B6C"/>
    <w:rsid w:val="00A06F53"/>
    <w:rsid w:val="00A07239"/>
    <w:rsid w:val="00A11573"/>
    <w:rsid w:val="00A16BF7"/>
    <w:rsid w:val="00A31462"/>
    <w:rsid w:val="00A56C84"/>
    <w:rsid w:val="00A65A92"/>
    <w:rsid w:val="00A842BB"/>
    <w:rsid w:val="00AB26E5"/>
    <w:rsid w:val="00AD320A"/>
    <w:rsid w:val="00AE03B9"/>
    <w:rsid w:val="00B04947"/>
    <w:rsid w:val="00B22933"/>
    <w:rsid w:val="00B412D2"/>
    <w:rsid w:val="00B52066"/>
    <w:rsid w:val="00B61147"/>
    <w:rsid w:val="00B620E6"/>
    <w:rsid w:val="00B623FC"/>
    <w:rsid w:val="00B738C3"/>
    <w:rsid w:val="00BA2EC9"/>
    <w:rsid w:val="00BC17DB"/>
    <w:rsid w:val="00BC5995"/>
    <w:rsid w:val="00BD7B4B"/>
    <w:rsid w:val="00BD7BE5"/>
    <w:rsid w:val="00BE10C9"/>
    <w:rsid w:val="00BE7183"/>
    <w:rsid w:val="00BE71F5"/>
    <w:rsid w:val="00BF0093"/>
    <w:rsid w:val="00BF2E98"/>
    <w:rsid w:val="00C1201A"/>
    <w:rsid w:val="00C16BF8"/>
    <w:rsid w:val="00C62F28"/>
    <w:rsid w:val="00C64F52"/>
    <w:rsid w:val="00C655F9"/>
    <w:rsid w:val="00CF0E5A"/>
    <w:rsid w:val="00D15B4A"/>
    <w:rsid w:val="00D44655"/>
    <w:rsid w:val="00D5350E"/>
    <w:rsid w:val="00D927C7"/>
    <w:rsid w:val="00D92F4D"/>
    <w:rsid w:val="00DA3028"/>
    <w:rsid w:val="00DA3202"/>
    <w:rsid w:val="00DB262B"/>
    <w:rsid w:val="00DB2708"/>
    <w:rsid w:val="00DB4428"/>
    <w:rsid w:val="00DC2E59"/>
    <w:rsid w:val="00E04076"/>
    <w:rsid w:val="00E05333"/>
    <w:rsid w:val="00E16377"/>
    <w:rsid w:val="00E70729"/>
    <w:rsid w:val="00E75FCA"/>
    <w:rsid w:val="00E83C95"/>
    <w:rsid w:val="00E95B7E"/>
    <w:rsid w:val="00E9750B"/>
    <w:rsid w:val="00EA0973"/>
    <w:rsid w:val="00EA5B0D"/>
    <w:rsid w:val="00EB13A9"/>
    <w:rsid w:val="00EB6E9D"/>
    <w:rsid w:val="00F053AC"/>
    <w:rsid w:val="00F13387"/>
    <w:rsid w:val="00F66424"/>
    <w:rsid w:val="00FA227A"/>
    <w:rsid w:val="00FA364D"/>
    <w:rsid w:val="00FA562D"/>
    <w:rsid w:val="00FB7DB7"/>
    <w:rsid w:val="00FC7FF2"/>
    <w:rsid w:val="00FD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78571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 w:type="paragraph" w:customStyle="1" w:styleId="Default">
    <w:name w:val="Default"/>
    <w:rsid w:val="00EB6E9D"/>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7B0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7B0811"/>
    <w:rPr>
      <w:rFonts w:ascii="Segoe UI" w:hAnsi="Segoe UI" w:cs="Segoe UI" w:hint="default"/>
      <w:sz w:val="18"/>
      <w:szCs w:val="18"/>
    </w:rPr>
  </w:style>
  <w:style w:type="character" w:customStyle="1" w:styleId="Heading8Char">
    <w:name w:val="Heading 8 Char"/>
    <w:basedOn w:val="DefaultParagraphFont"/>
    <w:link w:val="Heading8"/>
    <w:uiPriority w:val="9"/>
    <w:semiHidden/>
    <w:rsid w:val="00785714"/>
    <w:rPr>
      <w:rFonts w:eastAsiaTheme="majorEastAsia" w:cstheme="majorBidi"/>
      <w:i/>
      <w:iCs/>
      <w:color w:val="272727" w:themeColor="text1" w:themeTint="D8"/>
      <w:kern w:val="2"/>
      <w:sz w:val="24"/>
      <w:szCs w:val="24"/>
      <w14:ligatures w14:val="standardContextual"/>
    </w:rPr>
  </w:style>
  <w:style w:type="paragraph" w:styleId="BodyText">
    <w:name w:val="Body Text"/>
    <w:basedOn w:val="Normal"/>
    <w:link w:val="BodyTextChar"/>
    <w:uiPriority w:val="1"/>
    <w:qFormat/>
    <w:rsid w:val="00E95B7E"/>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E95B7E"/>
    <w:rPr>
      <w:rFonts w:ascii="Arial" w:eastAsia="Arial" w:hAnsi="Arial" w:cs="Arial"/>
      <w:sz w:val="24"/>
      <w:szCs w:val="24"/>
    </w:rPr>
  </w:style>
  <w:style w:type="paragraph" w:customStyle="1" w:styleId="my-0">
    <w:name w:val="my-0"/>
    <w:basedOn w:val="Normal"/>
    <w:rsid w:val="009615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1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864668">
      <w:bodyDiv w:val="1"/>
      <w:marLeft w:val="0"/>
      <w:marRight w:val="0"/>
      <w:marTop w:val="0"/>
      <w:marBottom w:val="0"/>
      <w:divBdr>
        <w:top w:val="none" w:sz="0" w:space="0" w:color="auto"/>
        <w:left w:val="none" w:sz="0" w:space="0" w:color="auto"/>
        <w:bottom w:val="none" w:sz="0" w:space="0" w:color="auto"/>
        <w:right w:val="none" w:sz="0" w:space="0" w:color="auto"/>
      </w:divBdr>
      <w:divsChild>
        <w:div w:id="1538204784">
          <w:marLeft w:val="0"/>
          <w:marRight w:val="0"/>
          <w:marTop w:val="0"/>
          <w:marBottom w:val="0"/>
          <w:divBdr>
            <w:top w:val="none" w:sz="0" w:space="0" w:color="auto"/>
            <w:left w:val="none" w:sz="0" w:space="0" w:color="auto"/>
            <w:bottom w:val="none" w:sz="0" w:space="0" w:color="auto"/>
            <w:right w:val="none" w:sz="0" w:space="0" w:color="auto"/>
          </w:divBdr>
          <w:divsChild>
            <w:div w:id="1128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1265</Words>
  <Characters>7213</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10</cp:revision>
  <cp:lastPrinted>2021-08-24T14:59:00Z</cp:lastPrinted>
  <dcterms:created xsi:type="dcterms:W3CDTF">2025-08-21T14:15:00Z</dcterms:created>
  <dcterms:modified xsi:type="dcterms:W3CDTF">2025-09-02T17:07:00Z</dcterms:modified>
</cp:coreProperties>
</file>