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4D522A">
          <w:pPr>
            <w:pStyle w:val="TOC2"/>
            <w:tabs>
              <w:tab w:val="right" w:leader="dot" w:pos="10038"/>
            </w:tabs>
            <w:spacing w:before="25"/>
          </w:pPr>
          <w:hyperlink w:anchor="_bookmark0" w:history="1">
            <w:r>
              <w:t>DEFINITIONS</w:t>
            </w:r>
            <w:r>
              <w:tab/>
              <w:t>3</w:t>
            </w:r>
          </w:hyperlink>
        </w:p>
        <w:p w14:paraId="15592D23" w14:textId="4775B176" w:rsidR="00FE1B43" w:rsidRDefault="004D522A">
          <w:pPr>
            <w:pStyle w:val="TOC2"/>
            <w:tabs>
              <w:tab w:val="right" w:leader="dot" w:pos="10038"/>
            </w:tabs>
            <w:ind w:left="111"/>
          </w:pPr>
          <w:hyperlink w:anchor="_bookmark1" w:history="1">
            <w:r>
              <w:t>INSTRUCTIONS</w:t>
            </w:r>
            <w:r>
              <w:rPr>
                <w:spacing w:val="-1"/>
              </w:rPr>
              <w:t xml:space="preserve"> </w:t>
            </w:r>
            <w:r>
              <w:t>TO</w:t>
            </w:r>
            <w:r>
              <w:rPr>
                <w:spacing w:val="-1"/>
              </w:rPr>
              <w:t xml:space="preserve"> </w:t>
            </w:r>
            <w:r>
              <w:t>VENDORS</w:t>
            </w:r>
            <w:r>
              <w:tab/>
              <w:t>3</w:t>
            </w:r>
          </w:hyperlink>
        </w:p>
        <w:p w14:paraId="19255C34" w14:textId="0CF441E0" w:rsidR="00FE1B43" w:rsidRDefault="004D522A">
          <w:pPr>
            <w:pStyle w:val="TOC2"/>
            <w:tabs>
              <w:tab w:val="right" w:leader="dot" w:pos="10038"/>
            </w:tabs>
            <w:ind w:left="111"/>
          </w:pPr>
          <w:hyperlink w:anchor="_bookmark2" w:history="1">
            <w:r>
              <w:t>PREPARATION</w:t>
            </w:r>
            <w:r>
              <w:rPr>
                <w:spacing w:val="-2"/>
              </w:rPr>
              <w:t xml:space="preserve"> </w:t>
            </w:r>
            <w:r>
              <w:t>OF</w:t>
            </w:r>
            <w:r>
              <w:rPr>
                <w:spacing w:val="-2"/>
              </w:rPr>
              <w:t xml:space="preserve"> </w:t>
            </w:r>
            <w:r>
              <w:t>PROPOSALS</w:t>
            </w:r>
            <w:r>
              <w:tab/>
              <w:t>4</w:t>
            </w:r>
          </w:hyperlink>
        </w:p>
        <w:p w14:paraId="494EEB1E" w14:textId="5936EA17" w:rsidR="00FE1B43" w:rsidRDefault="004D522A">
          <w:pPr>
            <w:pStyle w:val="TOC2"/>
            <w:tabs>
              <w:tab w:val="right" w:leader="dot" w:pos="10038"/>
            </w:tabs>
            <w:spacing w:before="21"/>
            <w:ind w:left="111"/>
          </w:pPr>
          <w:hyperlink w:anchor="_bookmark3" w:history="1">
            <w:r>
              <w:t>COLLUSION</w:t>
            </w:r>
            <w:r>
              <w:tab/>
              <w:t>4</w:t>
            </w:r>
          </w:hyperlink>
        </w:p>
        <w:p w14:paraId="739EA886" w14:textId="077B2D99" w:rsidR="00FE1B43" w:rsidRDefault="004D522A">
          <w:pPr>
            <w:pStyle w:val="TOC2"/>
            <w:tabs>
              <w:tab w:val="right" w:leader="dot" w:pos="10038"/>
            </w:tabs>
            <w:ind w:left="111"/>
          </w:pPr>
          <w:hyperlink w:anchor="_bookmark4" w:history="1">
            <w:r>
              <w:t>PROHIBITION AGAINST</w:t>
            </w:r>
            <w:r>
              <w:rPr>
                <w:spacing w:val="-3"/>
              </w:rPr>
              <w:t xml:space="preserve"> </w:t>
            </w:r>
            <w:r>
              <w:t>CONTINGENT</w:t>
            </w:r>
            <w:r>
              <w:rPr>
                <w:spacing w:val="2"/>
              </w:rPr>
              <w:t xml:space="preserve"> </w:t>
            </w:r>
            <w:r>
              <w:t>FEES</w:t>
            </w:r>
            <w:r>
              <w:tab/>
              <w:t>4</w:t>
            </w:r>
          </w:hyperlink>
        </w:p>
        <w:p w14:paraId="28B41996" w14:textId="2654066A" w:rsidR="00FE1B43" w:rsidRDefault="004D522A">
          <w:pPr>
            <w:pStyle w:val="TOC2"/>
            <w:tabs>
              <w:tab w:val="right" w:leader="dot" w:pos="10038"/>
            </w:tabs>
            <w:ind w:left="111"/>
          </w:pPr>
          <w:hyperlink w:anchor="_bookmark5" w:history="1">
            <w:r>
              <w:t>CONTRACTING WITH</w:t>
            </w:r>
            <w:r>
              <w:rPr>
                <w:spacing w:val="-1"/>
              </w:rPr>
              <w:t xml:space="preserve"> </w:t>
            </w:r>
            <w:r>
              <w:t>COUNTY</w:t>
            </w:r>
            <w:r>
              <w:rPr>
                <w:spacing w:val="-1"/>
              </w:rPr>
              <w:t xml:space="preserve"> </w:t>
            </w:r>
            <w:r>
              <w:t>EMPLOYEES</w:t>
            </w:r>
            <w:r>
              <w:tab/>
              <w:t>5</w:t>
            </w:r>
          </w:hyperlink>
        </w:p>
        <w:p w14:paraId="2046618A" w14:textId="4DE862E8" w:rsidR="00FE1B43" w:rsidRDefault="004D522A">
          <w:pPr>
            <w:pStyle w:val="TOC2"/>
            <w:tabs>
              <w:tab w:val="right" w:leader="dot" w:pos="10038"/>
            </w:tabs>
            <w:spacing w:before="21"/>
            <w:ind w:left="111"/>
          </w:pPr>
          <w:hyperlink w:anchor="_bookmark6" w:history="1">
            <w:r>
              <w:t>INCURRED</w:t>
            </w:r>
            <w:r>
              <w:rPr>
                <w:spacing w:val="-2"/>
              </w:rPr>
              <w:t xml:space="preserve"> </w:t>
            </w:r>
            <w:r>
              <w:t>EXPENSES</w:t>
            </w:r>
            <w:r>
              <w:tab/>
              <w:t>5</w:t>
            </w:r>
          </w:hyperlink>
        </w:p>
        <w:p w14:paraId="4718C100" w14:textId="68168995" w:rsidR="00FE1B43" w:rsidRDefault="004D522A">
          <w:pPr>
            <w:pStyle w:val="TOC2"/>
            <w:tabs>
              <w:tab w:val="right" w:leader="dot" w:pos="10038"/>
            </w:tabs>
            <w:ind w:left="111"/>
          </w:pPr>
          <w:hyperlink w:anchor="_bookmark7" w:history="1">
            <w:r>
              <w:t>AWARD</w:t>
            </w:r>
            <w:r>
              <w:tab/>
              <w:t>5</w:t>
            </w:r>
          </w:hyperlink>
        </w:p>
        <w:p w14:paraId="1BB0FCFC" w14:textId="482C8FD6" w:rsidR="00FE1B43" w:rsidRDefault="004D522A">
          <w:pPr>
            <w:pStyle w:val="TOC2"/>
            <w:tabs>
              <w:tab w:val="right" w:leader="dot" w:pos="10038"/>
            </w:tabs>
            <w:spacing w:before="24"/>
            <w:ind w:left="111"/>
          </w:pPr>
          <w:hyperlink w:anchor="_bookmark8" w:history="1">
            <w:r>
              <w:t>GRANT</w:t>
            </w:r>
            <w:r>
              <w:rPr>
                <w:spacing w:val="-2"/>
              </w:rPr>
              <w:t xml:space="preserve"> </w:t>
            </w:r>
            <w:r>
              <w:t>FUNDING</w:t>
            </w:r>
            <w:r>
              <w:tab/>
              <w:t>5</w:t>
            </w:r>
          </w:hyperlink>
        </w:p>
        <w:p w14:paraId="6FE61D2C" w14:textId="68025EFF" w:rsidR="00FE1B43" w:rsidRDefault="004D522A">
          <w:pPr>
            <w:pStyle w:val="TOC2"/>
            <w:tabs>
              <w:tab w:val="right" w:leader="dot" w:pos="10038"/>
            </w:tabs>
            <w:spacing w:before="21"/>
            <w:ind w:left="111"/>
          </w:pPr>
          <w:hyperlink w:anchor="_bookmark9" w:history="1">
            <w:r>
              <w:t>STATE</w:t>
            </w:r>
            <w:r>
              <w:rPr>
                <w:spacing w:val="-2"/>
              </w:rPr>
              <w:t xml:space="preserve"> </w:t>
            </w:r>
            <w:r>
              <w:t>REGISTRATION</w:t>
            </w:r>
            <w:r>
              <w:rPr>
                <w:spacing w:val="-1"/>
              </w:rPr>
              <w:t xml:space="preserve"> </w:t>
            </w:r>
            <w:r>
              <w:t>REQUIREMENTS</w:t>
            </w:r>
            <w:r>
              <w:tab/>
              <w:t>6</w:t>
            </w:r>
          </w:hyperlink>
        </w:p>
        <w:p w14:paraId="69FA01B7" w14:textId="1E58E075" w:rsidR="00FE1B43" w:rsidRDefault="004D522A">
          <w:pPr>
            <w:pStyle w:val="TOC2"/>
            <w:tabs>
              <w:tab w:val="right" w:leader="dot" w:pos="10038"/>
            </w:tabs>
            <w:ind w:left="111"/>
          </w:pPr>
          <w:hyperlink w:anchor="_bookmark10" w:history="1">
            <w:r>
              <w:t>PRIME</w:t>
            </w:r>
            <w:r>
              <w:rPr>
                <w:spacing w:val="-2"/>
              </w:rPr>
              <w:t xml:space="preserve"> </w:t>
            </w:r>
            <w:r>
              <w:t>CONTRACTOR</w:t>
            </w:r>
            <w:r>
              <w:tab/>
              <w:t>6</w:t>
            </w:r>
          </w:hyperlink>
        </w:p>
        <w:p w14:paraId="3720B681" w14:textId="059BA0E4" w:rsidR="00FE1B43" w:rsidRDefault="004D522A">
          <w:pPr>
            <w:pStyle w:val="TOC2"/>
            <w:tabs>
              <w:tab w:val="right" w:leader="dot" w:pos="10038"/>
            </w:tabs>
            <w:ind w:left="111"/>
          </w:pPr>
          <w:hyperlink w:anchor="_bookmark11" w:history="1">
            <w:r>
              <w:t>SUBCONTRACTING</w:t>
            </w:r>
            <w:r>
              <w:tab/>
              <w:t>6</w:t>
            </w:r>
          </w:hyperlink>
        </w:p>
        <w:p w14:paraId="7D06315A" w14:textId="1BF68CED" w:rsidR="00FE1B43" w:rsidRDefault="004D522A">
          <w:pPr>
            <w:pStyle w:val="TOC2"/>
            <w:tabs>
              <w:tab w:val="right" w:leader="dot" w:pos="10038"/>
            </w:tabs>
            <w:spacing w:before="21"/>
            <w:ind w:left="111"/>
          </w:pPr>
          <w:hyperlink w:anchor="_bookmark12" w:history="1">
            <w:r>
              <w:t>GENERAL</w:t>
            </w:r>
            <w:r>
              <w:rPr>
                <w:spacing w:val="-2"/>
              </w:rPr>
              <w:t xml:space="preserve"> </w:t>
            </w:r>
            <w:r>
              <w:t>CONTRACT</w:t>
            </w:r>
            <w:r>
              <w:rPr>
                <w:spacing w:val="-1"/>
              </w:rPr>
              <w:t xml:space="preserve"> </w:t>
            </w:r>
            <w:r>
              <w:t>CONDITIONS</w:t>
            </w:r>
            <w:r>
              <w:tab/>
              <w:t>6</w:t>
            </w:r>
          </w:hyperlink>
        </w:p>
        <w:p w14:paraId="71A03644" w14:textId="12283B6C" w:rsidR="00FE1B43" w:rsidRDefault="004D522A">
          <w:pPr>
            <w:pStyle w:val="TOC2"/>
            <w:tabs>
              <w:tab w:val="right" w:leader="dot" w:pos="10038"/>
            </w:tabs>
          </w:pPr>
          <w:hyperlink w:anchor="_bookmark13" w:history="1">
            <w:r>
              <w:t>GOVERNING LAW</w:t>
            </w:r>
            <w:r>
              <w:tab/>
              <w:t>6</w:t>
            </w:r>
          </w:hyperlink>
        </w:p>
        <w:p w14:paraId="2A4EB030" w14:textId="3909BCC6" w:rsidR="00FE1B43" w:rsidRDefault="004D522A">
          <w:pPr>
            <w:pStyle w:val="TOC1"/>
            <w:tabs>
              <w:tab w:val="right" w:leader="dot" w:pos="9926"/>
            </w:tabs>
            <w:spacing w:before="22"/>
          </w:pPr>
          <w:hyperlink w:anchor="_bookmark14" w:history="1">
            <w:r>
              <w:t>COMPLIANCE OF LAWS, REGULATIONS,</w:t>
            </w:r>
            <w:r>
              <w:rPr>
                <w:spacing w:val="-5"/>
              </w:rPr>
              <w:t xml:space="preserve"> </w:t>
            </w:r>
            <w:r>
              <w:t>AND</w:t>
            </w:r>
            <w:r>
              <w:rPr>
                <w:spacing w:val="-1"/>
              </w:rPr>
              <w:t xml:space="preserve"> </w:t>
            </w:r>
            <w:r>
              <w:t>LICENSES</w:t>
            </w:r>
            <w:r>
              <w:tab/>
              <w:t>6</w:t>
            </w:r>
          </w:hyperlink>
        </w:p>
        <w:p w14:paraId="27C9E10E" w14:textId="01EE70BB" w:rsidR="00FE1B43" w:rsidRDefault="004D522A">
          <w:pPr>
            <w:pStyle w:val="TOC2"/>
            <w:tabs>
              <w:tab w:val="right" w:leader="dot" w:pos="10038"/>
            </w:tabs>
            <w:spacing w:before="21"/>
          </w:pPr>
          <w:hyperlink w:anchor="_bookmark15" w:history="1">
            <w:r>
              <w:t>CONTRACT</w:t>
            </w:r>
            <w:r>
              <w:rPr>
                <w:spacing w:val="-2"/>
              </w:rPr>
              <w:t xml:space="preserve"> </w:t>
            </w:r>
            <w:r>
              <w:t>EXTENSION</w:t>
            </w:r>
            <w:r>
              <w:tab/>
              <w:t>6</w:t>
            </w:r>
          </w:hyperlink>
        </w:p>
        <w:p w14:paraId="06CB91BC" w14:textId="20ED76B3" w:rsidR="00FE1B43" w:rsidRDefault="004D522A">
          <w:pPr>
            <w:pStyle w:val="TOC2"/>
            <w:tabs>
              <w:tab w:val="right" w:leader="dot" w:pos="10038"/>
            </w:tabs>
          </w:pPr>
          <w:hyperlink w:anchor="_bookmark16" w:history="1">
            <w:r>
              <w:t>MODIFICATION OF</w:t>
            </w:r>
            <w:r>
              <w:rPr>
                <w:spacing w:val="-2"/>
              </w:rPr>
              <w:t xml:space="preserve"> </w:t>
            </w:r>
            <w:r>
              <w:t>CONTRACT</w:t>
            </w:r>
            <w:r>
              <w:tab/>
              <w:t>7</w:t>
            </w:r>
          </w:hyperlink>
        </w:p>
        <w:p w14:paraId="4AA27CE3" w14:textId="0F9864DE" w:rsidR="00FE1B43" w:rsidRDefault="004D522A">
          <w:pPr>
            <w:pStyle w:val="TOC2"/>
            <w:tabs>
              <w:tab w:val="right" w:leader="dot" w:pos="10038"/>
            </w:tabs>
            <w:spacing w:before="21"/>
          </w:pPr>
          <w:hyperlink w:anchor="_bookmark17" w:history="1">
            <w:r>
              <w:t>ASSIGNMENT</w:t>
            </w:r>
            <w:r>
              <w:tab/>
              <w:t>7</w:t>
            </w:r>
          </w:hyperlink>
        </w:p>
        <w:p w14:paraId="569DF504" w14:textId="2C67FE45" w:rsidR="00FE1B43" w:rsidRDefault="004D522A">
          <w:pPr>
            <w:pStyle w:val="TOC2"/>
            <w:tabs>
              <w:tab w:val="right" w:leader="dot" w:pos="10038"/>
            </w:tabs>
          </w:pPr>
          <w:hyperlink w:anchor="_bookmark18" w:history="1">
            <w:r>
              <w:t>NON-EXCLUSIVITY</w:t>
            </w:r>
            <w:r>
              <w:tab/>
              <w:t>7</w:t>
            </w:r>
          </w:hyperlink>
        </w:p>
        <w:p w14:paraId="04CD9185" w14:textId="073F329B" w:rsidR="00FE1B43" w:rsidRDefault="004D522A">
          <w:pPr>
            <w:pStyle w:val="TOC2"/>
            <w:tabs>
              <w:tab w:val="right" w:leader="dot" w:pos="10038"/>
            </w:tabs>
            <w:spacing w:before="24"/>
          </w:pPr>
          <w:hyperlink w:anchor="_bookmark19" w:history="1">
            <w:r>
              <w:t>OTHER</w:t>
            </w:r>
            <w:r>
              <w:rPr>
                <w:spacing w:val="-1"/>
              </w:rPr>
              <w:t xml:space="preserve"> </w:t>
            </w:r>
            <w:r>
              <w:t>AGENCIES</w:t>
            </w:r>
            <w:r>
              <w:tab/>
              <w:t>7</w:t>
            </w:r>
          </w:hyperlink>
        </w:p>
        <w:p w14:paraId="5D54407B" w14:textId="75808E13" w:rsidR="00FE1B43" w:rsidRDefault="004D522A">
          <w:pPr>
            <w:pStyle w:val="TOC2"/>
            <w:tabs>
              <w:tab w:val="right" w:leader="dot" w:pos="10038"/>
            </w:tabs>
          </w:pPr>
          <w:hyperlink w:anchor="_bookmark20" w:history="1">
            <w:r>
              <w:t>CONTINUATION</w:t>
            </w:r>
            <w:r>
              <w:rPr>
                <w:spacing w:val="-2"/>
              </w:rPr>
              <w:t xml:space="preserve"> </w:t>
            </w:r>
            <w:r>
              <w:t>OF WORK</w:t>
            </w:r>
            <w:r>
              <w:tab/>
              <w:t>7</w:t>
            </w:r>
          </w:hyperlink>
        </w:p>
        <w:p w14:paraId="043A8C20" w14:textId="634A791C" w:rsidR="00FE1B43" w:rsidRDefault="004D522A">
          <w:pPr>
            <w:pStyle w:val="TOC2"/>
            <w:tabs>
              <w:tab w:val="right" w:leader="dot" w:pos="10038"/>
            </w:tabs>
            <w:spacing w:before="21"/>
          </w:pPr>
          <w:hyperlink w:anchor="_bookmark21" w:history="1">
            <w:r>
              <w:t>WARRANTY</w:t>
            </w:r>
            <w:r>
              <w:tab/>
              <w:t>7</w:t>
            </w:r>
          </w:hyperlink>
        </w:p>
        <w:p w14:paraId="551E4825" w14:textId="2FAF4372" w:rsidR="00FE1B43" w:rsidRDefault="004D522A">
          <w:pPr>
            <w:pStyle w:val="TOC1"/>
            <w:tabs>
              <w:tab w:val="right" w:leader="dot" w:pos="9926"/>
            </w:tabs>
            <w:spacing w:before="22"/>
          </w:pPr>
          <w:hyperlink w:anchor="_bookmark22" w:history="1">
            <w:r>
              <w:t>DEFICIENCIES IN WORK TO BE CORRECTED BY</w:t>
            </w:r>
            <w:r>
              <w:rPr>
                <w:spacing w:val="-7"/>
              </w:rPr>
              <w:t xml:space="preserve"> </w:t>
            </w:r>
            <w:r>
              <w:t>THE</w:t>
            </w:r>
            <w:r>
              <w:rPr>
                <w:spacing w:val="-2"/>
              </w:rPr>
              <w:t xml:space="preserve"> </w:t>
            </w:r>
            <w:r>
              <w:t>CONTRACTOR</w:t>
            </w:r>
            <w:r>
              <w:tab/>
              <w:t>7</w:t>
            </w:r>
          </w:hyperlink>
        </w:p>
        <w:p w14:paraId="05C286D7" w14:textId="34F98606" w:rsidR="00FE1B43" w:rsidRDefault="004D522A">
          <w:pPr>
            <w:pStyle w:val="TOC2"/>
            <w:tabs>
              <w:tab w:val="right" w:leader="dot" w:pos="10038"/>
            </w:tabs>
            <w:ind w:left="111"/>
          </w:pPr>
          <w:hyperlink w:anchor="_bookmark23" w:history="1">
            <w:r>
              <w:t>COUNTY IS TAX-EXEMPT</w:t>
            </w:r>
            <w:r>
              <w:tab/>
              <w:t>8</w:t>
            </w:r>
          </w:hyperlink>
        </w:p>
        <w:p w14:paraId="12BB9FF4" w14:textId="426792DE" w:rsidR="00FE1B43" w:rsidRDefault="004D522A">
          <w:pPr>
            <w:pStyle w:val="TOC2"/>
            <w:tabs>
              <w:tab w:val="right" w:leader="dot" w:pos="10038"/>
            </w:tabs>
            <w:spacing w:before="21"/>
            <w:ind w:left="111"/>
          </w:pPr>
          <w:hyperlink w:anchor="_bookmark24" w:history="1">
            <w:r>
              <w:t>SHIPPING TERMS,</w:t>
            </w:r>
            <w:r>
              <w:rPr>
                <w:spacing w:val="-2"/>
              </w:rPr>
              <w:t xml:space="preserve"> </w:t>
            </w:r>
            <w:r>
              <w:t>F.O.B. DESTINATION</w:t>
            </w:r>
            <w:r>
              <w:tab/>
              <w:t>8</w:t>
            </w:r>
          </w:hyperlink>
        </w:p>
        <w:p w14:paraId="42F40FCF" w14:textId="5DF9B7DA" w:rsidR="00FE1B43" w:rsidRDefault="004D522A">
          <w:pPr>
            <w:pStyle w:val="TOC2"/>
            <w:tabs>
              <w:tab w:val="right" w:leader="dot" w:pos="10038"/>
            </w:tabs>
          </w:pPr>
          <w:hyperlink w:anchor="_bookmark25" w:history="1">
            <w:r>
              <w:t>ACCEPTANCE OF GOODS</w:t>
            </w:r>
            <w:r>
              <w:rPr>
                <w:spacing w:val="-4"/>
              </w:rPr>
              <w:t xml:space="preserve"> </w:t>
            </w:r>
            <w:r>
              <w:t>OR SERVICES</w:t>
            </w:r>
            <w:r>
              <w:tab/>
              <w:t>8</w:t>
            </w:r>
          </w:hyperlink>
        </w:p>
        <w:p w14:paraId="280F4C92" w14:textId="6E977BDD" w:rsidR="00FE1B43" w:rsidRDefault="004D522A">
          <w:pPr>
            <w:pStyle w:val="TOC2"/>
            <w:tabs>
              <w:tab w:val="right" w:leader="dot" w:pos="10038"/>
            </w:tabs>
            <w:spacing w:before="21"/>
          </w:pPr>
          <w:hyperlink w:anchor="_bookmark26" w:history="1">
            <w:r>
              <w:t>ESTIMATED</w:t>
            </w:r>
            <w:r>
              <w:rPr>
                <w:spacing w:val="-2"/>
              </w:rPr>
              <w:t xml:space="preserve"> </w:t>
            </w:r>
            <w:r>
              <w:t>QUANTITIES</w:t>
            </w:r>
            <w:r>
              <w:tab/>
              <w:t>8</w:t>
            </w:r>
          </w:hyperlink>
        </w:p>
        <w:p w14:paraId="6DF944BE" w14:textId="426C4DA8" w:rsidR="00FE1B43" w:rsidRDefault="004D522A">
          <w:pPr>
            <w:pStyle w:val="TOC2"/>
            <w:tabs>
              <w:tab w:val="right" w:leader="dot" w:pos="10038"/>
            </w:tabs>
          </w:pPr>
          <w:hyperlink w:anchor="_bookmark27" w:history="1">
            <w:r>
              <w:t>PURCHASE OF</w:t>
            </w:r>
            <w:r>
              <w:rPr>
                <w:spacing w:val="-4"/>
              </w:rPr>
              <w:t xml:space="preserve"> </w:t>
            </w:r>
            <w:r>
              <w:t>OTHER ITEMS</w:t>
            </w:r>
            <w:r>
              <w:tab/>
              <w:t>9</w:t>
            </w:r>
          </w:hyperlink>
        </w:p>
        <w:p w14:paraId="0ECF26B6" w14:textId="2E11252C" w:rsidR="00FE1B43" w:rsidRDefault="004D522A">
          <w:pPr>
            <w:pStyle w:val="TOC2"/>
            <w:tabs>
              <w:tab w:val="right" w:leader="dot" w:pos="10038"/>
            </w:tabs>
          </w:pPr>
          <w:hyperlink w:anchor="_bookmark28" w:history="1">
            <w:r>
              <w:t>SAFETY</w:t>
            </w:r>
            <w:r>
              <w:tab/>
              <w:t>9</w:t>
            </w:r>
          </w:hyperlink>
        </w:p>
        <w:p w14:paraId="3C0CC6FE" w14:textId="4298AC86" w:rsidR="00FE1B43" w:rsidRDefault="004D522A">
          <w:pPr>
            <w:pStyle w:val="TOC2"/>
            <w:tabs>
              <w:tab w:val="right" w:leader="dot" w:pos="10038"/>
            </w:tabs>
            <w:spacing w:before="24"/>
          </w:pPr>
          <w:hyperlink w:anchor="_bookmark29" w:history="1">
            <w:r>
              <w:t>MATERIAL SAFETY DATA</w:t>
            </w:r>
            <w:r>
              <w:rPr>
                <w:spacing w:val="-4"/>
              </w:rPr>
              <w:t xml:space="preserve"> </w:t>
            </w:r>
            <w:r>
              <w:t>SHEET</w:t>
            </w:r>
            <w:r>
              <w:rPr>
                <w:spacing w:val="-1"/>
              </w:rPr>
              <w:t xml:space="preserve"> </w:t>
            </w:r>
            <w:r>
              <w:t>(MSDS)</w:t>
            </w:r>
            <w:r>
              <w:tab/>
              <w:t>9</w:t>
            </w:r>
          </w:hyperlink>
        </w:p>
        <w:p w14:paraId="513AE4ED" w14:textId="2D352E47" w:rsidR="00FE1B43" w:rsidRDefault="004D522A">
          <w:pPr>
            <w:pStyle w:val="TOC2"/>
            <w:tabs>
              <w:tab w:val="right" w:leader="dot" w:pos="10038"/>
            </w:tabs>
            <w:spacing w:before="21"/>
          </w:pPr>
          <w:hyperlink w:anchor="_bookmark30" w:history="1">
            <w:r>
              <w:t>TOBACCO</w:t>
            </w:r>
            <w:r>
              <w:rPr>
                <w:spacing w:val="-2"/>
              </w:rPr>
              <w:t xml:space="preserve"> </w:t>
            </w:r>
            <w:r>
              <w:t>PRODUCTS</w:t>
            </w:r>
            <w:r>
              <w:tab/>
              <w:t>9</w:t>
            </w:r>
          </w:hyperlink>
        </w:p>
        <w:p w14:paraId="5B6D2C17" w14:textId="7E5254CD" w:rsidR="00FE1B43" w:rsidRDefault="004D522A">
          <w:pPr>
            <w:pStyle w:val="TOC2"/>
            <w:tabs>
              <w:tab w:val="right" w:leader="dot" w:pos="10038"/>
            </w:tabs>
          </w:pPr>
          <w:hyperlink w:anchor="_bookmark31" w:history="1">
            <w:r>
              <w:t>CLEAN-UP</w:t>
            </w:r>
            <w:r>
              <w:tab/>
              <w:t>9</w:t>
            </w:r>
          </w:hyperlink>
        </w:p>
        <w:p w14:paraId="06415FF3" w14:textId="1B707A0B" w:rsidR="00FE1B43" w:rsidRDefault="004D522A">
          <w:pPr>
            <w:pStyle w:val="TOC2"/>
            <w:tabs>
              <w:tab w:val="right" w:leader="dot" w:pos="10038"/>
            </w:tabs>
          </w:pPr>
          <w:hyperlink w:anchor="_bookmark32" w:history="1">
            <w:r>
              <w:t>PROTECTION</w:t>
            </w:r>
            <w:r>
              <w:rPr>
                <w:spacing w:val="-2"/>
              </w:rPr>
              <w:t xml:space="preserve"> </w:t>
            </w:r>
            <w:r>
              <w:t>OF</w:t>
            </w:r>
            <w:r>
              <w:rPr>
                <w:spacing w:val="-2"/>
              </w:rPr>
              <w:t xml:space="preserve"> </w:t>
            </w:r>
            <w:r>
              <w:t>PROPERTY</w:t>
            </w:r>
            <w:r>
              <w:tab/>
              <w:t>9</w:t>
            </w:r>
          </w:hyperlink>
        </w:p>
        <w:p w14:paraId="150AAED8" w14:textId="2E5716D3" w:rsidR="00FE1B43" w:rsidRDefault="004D522A">
          <w:pPr>
            <w:pStyle w:val="TOC1"/>
            <w:tabs>
              <w:tab w:val="right" w:leader="dot" w:pos="9926"/>
            </w:tabs>
          </w:pPr>
          <w:hyperlink w:anchor="_bookmark33" w:history="1">
            <w:r>
              <w:t>CERTIFICATE OF COMPETENCY/LICENSURE, PERMITS,</w:t>
            </w:r>
            <w:r>
              <w:rPr>
                <w:spacing w:val="-6"/>
              </w:rPr>
              <w:t xml:space="preserve"> </w:t>
            </w:r>
            <w:r>
              <w:t>AND</w:t>
            </w:r>
            <w:r>
              <w:rPr>
                <w:spacing w:val="-2"/>
              </w:rPr>
              <w:t xml:space="preserve"> </w:t>
            </w:r>
            <w:r>
              <w:t>FEES</w:t>
            </w:r>
            <w:r>
              <w:tab/>
              <w:t>10</w:t>
            </w:r>
          </w:hyperlink>
        </w:p>
        <w:p w14:paraId="55E24579" w14:textId="2B17788F" w:rsidR="00FE1B43" w:rsidRDefault="004D522A">
          <w:pPr>
            <w:pStyle w:val="TOC2"/>
            <w:tabs>
              <w:tab w:val="right" w:leader="dot" w:pos="10038"/>
            </w:tabs>
          </w:pPr>
          <w:hyperlink w:anchor="_bookmark34" w:history="1">
            <w:r>
              <w:t>TRUTH IN</w:t>
            </w:r>
            <w:r>
              <w:rPr>
                <w:spacing w:val="-1"/>
              </w:rPr>
              <w:t xml:space="preserve"> </w:t>
            </w:r>
            <w:r>
              <w:t>NEGOTIATION</w:t>
            </w:r>
            <w:r>
              <w:rPr>
                <w:spacing w:val="-1"/>
              </w:rPr>
              <w:t xml:space="preserve"> </w:t>
            </w:r>
            <w:r>
              <w:t>CERTIFICATE</w:t>
            </w:r>
            <w:r>
              <w:tab/>
              <w:t>10</w:t>
            </w:r>
          </w:hyperlink>
        </w:p>
        <w:p w14:paraId="649004DA" w14:textId="3D95C0E9" w:rsidR="00FE1B43" w:rsidRDefault="004D522A">
          <w:pPr>
            <w:pStyle w:val="TOC1"/>
            <w:tabs>
              <w:tab w:val="right" w:leader="dot" w:pos="9926"/>
            </w:tabs>
          </w:pPr>
          <w:hyperlink w:anchor="_bookmark35" w:history="1">
            <w:r>
              <w:t>COMPETENCY OF VENDORS AND</w:t>
            </w:r>
            <w:r>
              <w:rPr>
                <w:spacing w:val="-7"/>
              </w:rPr>
              <w:t xml:space="preserve"> </w:t>
            </w:r>
            <w:r>
              <w:t>ASSOCIATED</w:t>
            </w:r>
            <w:r>
              <w:rPr>
                <w:spacing w:val="-1"/>
              </w:rPr>
              <w:t xml:space="preserve"> </w:t>
            </w:r>
            <w:r>
              <w:t>SUBCONTRACTORS</w:t>
            </w:r>
            <w:r>
              <w:tab/>
              <w:t>10</w:t>
            </w:r>
          </w:hyperlink>
        </w:p>
        <w:p w14:paraId="04170D7E" w14:textId="3A10CFCD" w:rsidR="00FE1B43" w:rsidRDefault="004D522A">
          <w:pPr>
            <w:pStyle w:val="TOC2"/>
            <w:tabs>
              <w:tab w:val="right" w:leader="dot" w:pos="10038"/>
            </w:tabs>
          </w:pPr>
          <w:hyperlink w:anchor="_bookmark36" w:history="1">
            <w:r>
              <w:t>RESPONSIBILITY</w:t>
            </w:r>
            <w:r>
              <w:rPr>
                <w:spacing w:val="-2"/>
              </w:rPr>
              <w:t xml:space="preserve"> </w:t>
            </w:r>
            <w:r>
              <w:t>AS</w:t>
            </w:r>
            <w:r>
              <w:rPr>
                <w:spacing w:val="3"/>
              </w:rPr>
              <w:t xml:space="preserve"> </w:t>
            </w:r>
            <w:r>
              <w:t>EMPLOYER</w:t>
            </w:r>
            <w:r>
              <w:tab/>
              <w:t>10</w:t>
            </w:r>
          </w:hyperlink>
        </w:p>
        <w:p w14:paraId="036D5CA4" w14:textId="5FBBA0F8" w:rsidR="00FE1B43" w:rsidRDefault="004D522A">
          <w:pPr>
            <w:pStyle w:val="TOC2"/>
            <w:tabs>
              <w:tab w:val="right" w:leader="dot" w:pos="10038"/>
            </w:tabs>
          </w:pPr>
          <w:hyperlink w:anchor="_bookmark37" w:history="1">
            <w:r>
              <w:t>MINIMUM</w:t>
            </w:r>
            <w:r>
              <w:rPr>
                <w:spacing w:val="-1"/>
              </w:rPr>
              <w:t xml:space="preserve"> </w:t>
            </w:r>
            <w:r>
              <w:t>WAGES</w:t>
            </w:r>
            <w:r>
              <w:tab/>
              <w:t>11</w:t>
            </w:r>
          </w:hyperlink>
        </w:p>
        <w:p w14:paraId="1587A618" w14:textId="7BAB120C" w:rsidR="00FE1B43" w:rsidRDefault="004D522A">
          <w:pPr>
            <w:pStyle w:val="TOC2"/>
            <w:tabs>
              <w:tab w:val="right" w:leader="dot" w:pos="10038"/>
            </w:tabs>
            <w:spacing w:before="21"/>
          </w:pPr>
          <w:hyperlink w:anchor="_bookmark38" w:history="1">
            <w:r>
              <w:t>INDEMNIFICATION</w:t>
            </w:r>
            <w:r>
              <w:tab/>
              <w:t>11</w:t>
            </w:r>
          </w:hyperlink>
        </w:p>
        <w:p w14:paraId="0FFBA822" w14:textId="76B03542" w:rsidR="00FE1B43" w:rsidRDefault="004D522A">
          <w:pPr>
            <w:pStyle w:val="TOC2"/>
            <w:tabs>
              <w:tab w:val="right" w:leader="dot" w:pos="10038"/>
            </w:tabs>
          </w:pPr>
          <w:hyperlink w:anchor="_bookmark39" w:history="1">
            <w:r>
              <w:t>TERMINATION FOR CONVENIENCE</w:t>
            </w:r>
            <w:r>
              <w:tab/>
              <w:t>11</w:t>
            </w:r>
          </w:hyperlink>
        </w:p>
        <w:p w14:paraId="446DE9C8" w14:textId="2AB72776" w:rsidR="00FE1B43" w:rsidRDefault="004D522A">
          <w:pPr>
            <w:pStyle w:val="TOC1"/>
            <w:tabs>
              <w:tab w:val="right" w:leader="dot" w:pos="9926"/>
            </w:tabs>
            <w:spacing w:before="24"/>
          </w:pPr>
          <w:hyperlink w:anchor="_bookmark40" w:history="1">
            <w:r>
              <w:t>TERMINATION DUE TO UNAVAILABILITY OF</w:t>
            </w:r>
            <w:r>
              <w:rPr>
                <w:spacing w:val="-6"/>
              </w:rPr>
              <w:t xml:space="preserve"> </w:t>
            </w:r>
            <w:r>
              <w:t>CONTINUING</w:t>
            </w:r>
            <w:r>
              <w:rPr>
                <w:spacing w:val="-2"/>
              </w:rPr>
              <w:t xml:space="preserve"> </w:t>
            </w:r>
            <w:r>
              <w:t>FUNDING</w:t>
            </w:r>
            <w:r>
              <w:tab/>
              <w:t>11</w:t>
            </w:r>
          </w:hyperlink>
        </w:p>
        <w:p w14:paraId="47AE77CB" w14:textId="53424F63" w:rsidR="00FE1B43" w:rsidRDefault="004D522A">
          <w:pPr>
            <w:pStyle w:val="TOC2"/>
            <w:tabs>
              <w:tab w:val="right" w:leader="dot" w:pos="10038"/>
            </w:tabs>
          </w:pPr>
          <w:hyperlink w:anchor="_bookmark41" w:history="1">
            <w:r>
              <w:t>TERMINATION FOR DEFAULT</w:t>
            </w:r>
            <w:r>
              <w:tab/>
              <w:t>11</w:t>
            </w:r>
          </w:hyperlink>
        </w:p>
        <w:p w14:paraId="0B36944B" w14:textId="5848FFF5" w:rsidR="00FE1B43" w:rsidRDefault="004D522A">
          <w:pPr>
            <w:pStyle w:val="TOC2"/>
            <w:tabs>
              <w:tab w:val="right" w:leader="dot" w:pos="10038"/>
            </w:tabs>
            <w:spacing w:before="21"/>
          </w:pPr>
          <w:hyperlink w:anchor="_bookmark42" w:history="1">
            <w:r>
              <w:t>FRAUD</w:t>
            </w:r>
            <w:r>
              <w:rPr>
                <w:spacing w:val="-2"/>
              </w:rPr>
              <w:t xml:space="preserve"> </w:t>
            </w:r>
            <w:r>
              <w:t>AND</w:t>
            </w:r>
            <w:r>
              <w:rPr>
                <w:spacing w:val="-1"/>
              </w:rPr>
              <w:t xml:space="preserve"> </w:t>
            </w:r>
            <w:r>
              <w:t>MISREPRESENTATION</w:t>
            </w:r>
            <w:r>
              <w:tab/>
              <w:t>11</w:t>
            </w:r>
          </w:hyperlink>
        </w:p>
      </w:sdtContent>
    </w:sdt>
    <w:p w14:paraId="47E3CA27" w14:textId="77777777" w:rsidR="00FE1B43" w:rsidRDefault="00FE1B43">
      <w:pPr>
        <w:sectPr w:rsidR="00FE1B43">
          <w:headerReference w:type="even" r:id="rId7"/>
          <w:headerReference w:type="default" r:id="rId8"/>
          <w:footerReference w:type="even" r:id="rId9"/>
          <w:footerReference w:type="default" r:id="rId10"/>
          <w:headerReference w:type="first" r:id="rId11"/>
          <w:footerReference w:type="first" r:id="rId12"/>
          <w:type w:val="continuous"/>
          <w:pgSz w:w="12240" w:h="15840"/>
          <w:pgMar w:top="1060" w:right="1040" w:bottom="920" w:left="1040" w:header="585" w:footer="726" w:gutter="0"/>
          <w:pgNumType w:start="1"/>
          <w:cols w:space="720"/>
        </w:sectPr>
      </w:pPr>
    </w:p>
    <w:p w14:paraId="08CF09E5" w14:textId="464E1ED9" w:rsidR="00FE1B43" w:rsidRDefault="004D522A">
      <w:pPr>
        <w:pStyle w:val="BodyText"/>
        <w:tabs>
          <w:tab w:val="right" w:leader="dot" w:pos="10038"/>
        </w:tabs>
        <w:spacing w:before="81"/>
        <w:ind w:right="0"/>
        <w:jc w:val="left"/>
      </w:pPr>
      <w:hyperlink w:anchor="_bookmark43" w:history="1">
        <w:r>
          <w:t>RIGHT</w:t>
        </w:r>
        <w:r>
          <w:rPr>
            <w:spacing w:val="-2"/>
          </w:rPr>
          <w:t xml:space="preserve"> </w:t>
        </w:r>
        <w:r>
          <w:t>TO</w:t>
        </w:r>
        <w:r>
          <w:rPr>
            <w:spacing w:val="-1"/>
          </w:rPr>
          <w:t xml:space="preserve"> </w:t>
        </w:r>
        <w:r>
          <w:t>AUDIT</w:t>
        </w:r>
        <w:r>
          <w:tab/>
          <w:t>12</w:t>
        </w:r>
      </w:hyperlink>
    </w:p>
    <w:p w14:paraId="09BB53DC" w14:textId="762E61E1" w:rsidR="00FE1B43" w:rsidRDefault="004D522A">
      <w:pPr>
        <w:pStyle w:val="BodyText"/>
        <w:tabs>
          <w:tab w:val="right" w:leader="dot" w:pos="10038"/>
        </w:tabs>
        <w:ind w:left="111" w:right="0"/>
        <w:jc w:val="left"/>
      </w:pPr>
      <w:hyperlink w:anchor="_bookmark44" w:history="1">
        <w:r>
          <w:t>PROPRIETARY/CONFIDENTIAL</w:t>
        </w:r>
        <w:r>
          <w:rPr>
            <w:spacing w:val="1"/>
          </w:rPr>
          <w:t xml:space="preserve"> </w:t>
        </w:r>
        <w:r>
          <w:t>INFORMATION</w:t>
        </w:r>
        <w:r>
          <w:tab/>
          <w:t>12</w:t>
        </w:r>
      </w:hyperlink>
    </w:p>
    <w:p w14:paraId="728CE534" w14:textId="518E50F8" w:rsidR="00FE1B43" w:rsidRDefault="004D522A">
      <w:pPr>
        <w:pStyle w:val="BodyText"/>
        <w:tabs>
          <w:tab w:val="right" w:leader="dot" w:pos="10038"/>
        </w:tabs>
        <w:ind w:left="111" w:right="0"/>
        <w:jc w:val="left"/>
      </w:pPr>
      <w:hyperlink w:anchor="_bookmark45" w:history="1">
        <w:r>
          <w:t>PUBLIC</w:t>
        </w:r>
        <w:r>
          <w:rPr>
            <w:spacing w:val="-1"/>
          </w:rPr>
          <w:t xml:space="preserve"> </w:t>
        </w:r>
        <w:r>
          <w:t>ENTITY</w:t>
        </w:r>
        <w:r>
          <w:rPr>
            <w:spacing w:val="-1"/>
          </w:rPr>
          <w:t xml:space="preserve"> </w:t>
        </w:r>
        <w:r>
          <w:t>CRIMES</w:t>
        </w:r>
        <w:r>
          <w:tab/>
          <w:t>12</w:t>
        </w:r>
      </w:hyperlink>
    </w:p>
    <w:p w14:paraId="2241E445" w14:textId="33F939B8" w:rsidR="00FE1B43" w:rsidRDefault="004D522A">
      <w:pPr>
        <w:pStyle w:val="BodyText"/>
        <w:tabs>
          <w:tab w:val="right" w:leader="dot" w:pos="10038"/>
        </w:tabs>
        <w:spacing w:before="21"/>
        <w:ind w:left="111" w:right="0"/>
        <w:jc w:val="left"/>
      </w:pPr>
      <w:hyperlink w:anchor="_bookmark46" w:history="1">
        <w:r>
          <w:t>PUBLIC</w:t>
        </w:r>
        <w:r>
          <w:rPr>
            <w:spacing w:val="-1"/>
          </w:rPr>
          <w:t xml:space="preserve"> </w:t>
        </w:r>
        <w:r>
          <w:t>RECORDS LAW</w:t>
        </w:r>
        <w:r>
          <w:tab/>
          <w:t>12</w:t>
        </w:r>
      </w:hyperlink>
    </w:p>
    <w:p w14:paraId="54DEDF97" w14:textId="4CF49001" w:rsidR="00FE1B43" w:rsidRDefault="004D522A">
      <w:pPr>
        <w:pStyle w:val="BodyText"/>
        <w:tabs>
          <w:tab w:val="right" w:leader="dot" w:pos="10038"/>
        </w:tabs>
        <w:ind w:left="111" w:right="0"/>
        <w:jc w:val="left"/>
      </w:pPr>
      <w:hyperlink w:anchor="_bookmark47" w:history="1">
        <w:r>
          <w:t>COPYRIGHTS</w:t>
        </w:r>
        <w:r>
          <w:tab/>
          <w:t>14</w:t>
        </w:r>
      </w:hyperlink>
    </w:p>
    <w:p w14:paraId="05348A5C" w14:textId="49A68F98" w:rsidR="00FE1B43" w:rsidRDefault="004D522A">
      <w:pPr>
        <w:pStyle w:val="BodyText"/>
        <w:tabs>
          <w:tab w:val="right" w:leader="dot" w:pos="10038"/>
        </w:tabs>
        <w:ind w:left="111" w:right="0"/>
        <w:jc w:val="left"/>
      </w:pPr>
      <w:hyperlink w:anchor="_bookmark48" w:history="1">
        <w:r>
          <w:t>SOVEREIGN IMMUNITY</w:t>
        </w:r>
        <w:r>
          <w:tab/>
          <w:t>14</w:t>
        </w:r>
      </w:hyperlink>
    </w:p>
    <w:p w14:paraId="4BACB17B" w14:textId="3CD29A09" w:rsidR="00FE1B43" w:rsidRDefault="004D522A">
      <w:pPr>
        <w:pStyle w:val="BodyText"/>
        <w:tabs>
          <w:tab w:val="right" w:leader="dot" w:pos="10038"/>
        </w:tabs>
        <w:spacing w:before="24"/>
        <w:ind w:left="111" w:right="0"/>
        <w:jc w:val="left"/>
      </w:pPr>
      <w:hyperlink w:anchor="_bookmark49" w:history="1">
        <w:r>
          <w:t>COMPLIANCE WITH</w:t>
        </w:r>
        <w:r>
          <w:rPr>
            <w:spacing w:val="-1"/>
          </w:rPr>
          <w:t xml:space="preserve"> </w:t>
        </w:r>
        <w:r>
          <w:t>FEDERAL</w:t>
        </w:r>
        <w:r>
          <w:rPr>
            <w:spacing w:val="-1"/>
          </w:rPr>
          <w:t xml:space="preserve"> </w:t>
        </w:r>
        <w:r>
          <w:t>STANDARDS</w:t>
        </w:r>
        <w:r>
          <w:tab/>
          <w:t>14</w:t>
        </w:r>
      </w:hyperlink>
    </w:p>
    <w:p w14:paraId="3B218F28" w14:textId="2E3FF030" w:rsidR="00FE1B43" w:rsidRDefault="004D522A">
      <w:pPr>
        <w:pStyle w:val="BodyText"/>
        <w:tabs>
          <w:tab w:val="right" w:leader="dot" w:pos="10038"/>
        </w:tabs>
        <w:spacing w:before="21"/>
        <w:ind w:left="111" w:right="0"/>
        <w:jc w:val="left"/>
      </w:pPr>
      <w:hyperlink w:anchor="_bookmark50" w:history="1">
        <w:r>
          <w:t>E-VERIFY</w:t>
        </w:r>
        <w:r>
          <w:tab/>
          <w:t>14</w:t>
        </w:r>
      </w:hyperlink>
    </w:p>
    <w:p w14:paraId="117DB259" w14:textId="001CDC31" w:rsidR="00FE1B43" w:rsidRDefault="004D522A">
      <w:pPr>
        <w:pStyle w:val="BodyText"/>
        <w:tabs>
          <w:tab w:val="right" w:leader="dot" w:pos="10038"/>
        </w:tabs>
        <w:ind w:left="111" w:right="0"/>
        <w:jc w:val="left"/>
      </w:pPr>
      <w:hyperlink w:anchor="_bookmark51" w:history="1">
        <w:r>
          <w:t>HEALTH INSURANCE PORTABILITY AND ACCOUNTABILITY</w:t>
        </w:r>
        <w:r>
          <w:rPr>
            <w:spacing w:val="-6"/>
          </w:rPr>
          <w:t xml:space="preserve"> </w:t>
        </w:r>
        <w:r>
          <w:t>ACT</w:t>
        </w:r>
        <w:r>
          <w:rPr>
            <w:spacing w:val="-2"/>
          </w:rPr>
          <w:t xml:space="preserve"> </w:t>
        </w:r>
        <w:r>
          <w:t>(HIPPA)</w:t>
        </w:r>
        <w:r>
          <w:tab/>
          <w:t>14</w:t>
        </w:r>
      </w:hyperlink>
    </w:p>
    <w:p w14:paraId="1E2FB861" w14:textId="74BCE8F6" w:rsidR="00FE1B43" w:rsidRDefault="004D522A">
      <w:pPr>
        <w:pStyle w:val="BodyText"/>
        <w:tabs>
          <w:tab w:val="right" w:leader="dot" w:pos="10038"/>
        </w:tabs>
        <w:spacing w:before="21"/>
        <w:ind w:left="111" w:right="0"/>
        <w:jc w:val="left"/>
      </w:pPr>
      <w:hyperlink w:anchor="_bookmark52" w:history="1">
        <w:r>
          <w:t>FORCE</w:t>
        </w:r>
        <w:r>
          <w:rPr>
            <w:spacing w:val="-2"/>
          </w:rPr>
          <w:t xml:space="preserve"> </w:t>
        </w:r>
        <w:r>
          <w:t>MAJEURE</w:t>
        </w:r>
        <w:r>
          <w:tab/>
          <w:t>15</w:t>
        </w:r>
      </w:hyperlink>
    </w:p>
    <w:p w14:paraId="27C135FC" w14:textId="1B6B9AFF" w:rsidR="00FE1B43" w:rsidRDefault="004D522A">
      <w:pPr>
        <w:pStyle w:val="BodyText"/>
        <w:tabs>
          <w:tab w:val="right" w:leader="dot" w:pos="10038"/>
        </w:tabs>
        <w:ind w:left="111" w:right="0"/>
        <w:jc w:val="left"/>
      </w:pPr>
      <w:hyperlink w:anchor="_bookmark53" w:history="1">
        <w:r>
          <w:t>NO CLAIM</w:t>
        </w:r>
        <w:r>
          <w:rPr>
            <w:spacing w:val="-2"/>
          </w:rPr>
          <w:t xml:space="preserve"> </w:t>
        </w:r>
        <w:r>
          <w:t>FOR DAMAGES</w:t>
        </w:r>
        <w:r>
          <w:tab/>
          <w:t>15</w:t>
        </w:r>
      </w:hyperlink>
    </w:p>
    <w:p w14:paraId="3A40C8BB" w14:textId="68B3BF21" w:rsidR="00FE1B43" w:rsidRDefault="004D522A">
      <w:pPr>
        <w:pStyle w:val="BodyText"/>
        <w:tabs>
          <w:tab w:val="right" w:leader="dot" w:pos="10038"/>
        </w:tabs>
        <w:ind w:left="111" w:right="0"/>
        <w:jc w:val="left"/>
      </w:pPr>
      <w:hyperlink w:anchor="_bookmark54" w:history="1">
        <w:r>
          <w:t>CERTIFICATION REGARDING</w:t>
        </w:r>
        <w:r>
          <w:rPr>
            <w:spacing w:val="-3"/>
          </w:rPr>
          <w:t xml:space="preserve"> </w:t>
        </w:r>
        <w:r>
          <w:t>SCRUTINIZED</w:t>
        </w:r>
        <w:r>
          <w:rPr>
            <w:spacing w:val="-2"/>
          </w:rPr>
          <w:t xml:space="preserve"> </w:t>
        </w:r>
        <w:r>
          <w:t>COMPANIES</w:t>
        </w:r>
        <w:r>
          <w:tab/>
          <w:t>15</w:t>
        </w:r>
      </w:hyperlink>
    </w:p>
    <w:p w14:paraId="62619303" w14:textId="0136922E" w:rsidR="00FE1B43" w:rsidRDefault="004D522A">
      <w:pPr>
        <w:pStyle w:val="BodyText"/>
        <w:tabs>
          <w:tab w:val="right" w:leader="dot" w:pos="10038"/>
        </w:tabs>
        <w:spacing w:before="21"/>
        <w:ind w:left="111" w:right="0"/>
        <w:jc w:val="left"/>
      </w:pPr>
      <w:hyperlink w:anchor="_bookmark55" w:history="1">
        <w:r>
          <w:t>NOTICES</w:t>
        </w:r>
        <w:r>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endor to whom award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The County requires Vendors provide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xml:space="preserve">: Where there appears to be a conflict between the General Terms and Conditions, Special Conditions, the Technical Specifications, the Pricing Section, or any addendum issued, the order of precedence will </w:t>
      </w:r>
      <w:proofErr w:type="gramStart"/>
      <w:r>
        <w:rPr>
          <w:sz w:val="24"/>
        </w:rPr>
        <w:t>be:</w:t>
      </w:r>
      <w:proofErr w:type="gramEnd"/>
      <w:r>
        <w:rPr>
          <w:sz w:val="24"/>
        </w:rPr>
        <w:t xml:space="preserv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The Proposal submitted must be legible. Vendors shall type or use an ink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r>
        <w:rPr>
          <w:sz w:val="24"/>
        </w:rPr>
        <w:t>initialed</w:t>
      </w:r>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will be presumed to be collusive. Furthermore, any prior understanding, agreement, or connection between two (2) or more corporations, firms, or persons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proofErr w:type="gramStart"/>
      <w:r>
        <w:lastRenderedPageBreak/>
        <w:t>conflict of interest</w:t>
      </w:r>
      <w:proofErr w:type="gramEnd"/>
      <w:r>
        <w:t xml:space="preserve"> opinion from the County Attorney prior to submittal of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proofErr w:type="gramStart"/>
      <w:r>
        <w:t>award</w:t>
      </w:r>
      <w:proofErr w:type="gramEnd"/>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proofErr w:type="gramStart"/>
      <w:r>
        <w:rPr>
          <w:sz w:val="24"/>
        </w:rPr>
        <w:t>any</w:t>
      </w:r>
      <w:r>
        <w:rPr>
          <w:spacing w:val="-9"/>
          <w:sz w:val="24"/>
        </w:rPr>
        <w:t xml:space="preserve"> </w:t>
      </w:r>
      <w:r>
        <w:rPr>
          <w:sz w:val="24"/>
        </w:rPr>
        <w:t>and</w:t>
      </w:r>
      <w:r>
        <w:rPr>
          <w:spacing w:val="-11"/>
          <w:sz w:val="24"/>
        </w:rPr>
        <w:t xml:space="preserve"> </w:t>
      </w:r>
      <w:r>
        <w:rPr>
          <w:sz w:val="24"/>
        </w:rPr>
        <w:t>all</w:t>
      </w:r>
      <w:proofErr w:type="gramEnd"/>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77777777" w:rsidR="00FE1B43" w:rsidRDefault="004D522A" w:rsidP="00DC5BCB">
      <w:pPr>
        <w:pStyle w:val="ListParagraph"/>
        <w:numPr>
          <w:ilvl w:val="0"/>
          <w:numId w:val="2"/>
        </w:numPr>
        <w:tabs>
          <w:tab w:val="left" w:pos="472"/>
        </w:tabs>
        <w:spacing w:before="82"/>
        <w:ind w:left="471" w:right="109"/>
        <w:jc w:val="both"/>
        <w:rPr>
          <w:sz w:val="24"/>
        </w:rPr>
      </w:pPr>
      <w:r>
        <w:rPr>
          <w:sz w:val="24"/>
        </w:rPr>
        <w:t xml:space="preserve">The County reserves the right to reject </w:t>
      </w:r>
      <w:proofErr w:type="gramStart"/>
      <w:r>
        <w:rPr>
          <w:sz w:val="24"/>
        </w:rPr>
        <w:t>any and all</w:t>
      </w:r>
      <w:proofErr w:type="gramEnd"/>
      <w:r>
        <w:rPr>
          <w:sz w:val="24"/>
        </w:rPr>
        <w:t xml:space="preserve"> Proposals if it is determined that prices are excessive or determined to be unreasonable, or it is otherwise determined to be in the County’s best interest to do</w:t>
      </w:r>
      <w:r>
        <w:rPr>
          <w:spacing w:val="-1"/>
          <w:sz w:val="24"/>
        </w:rPr>
        <w:t xml:space="preserve"> </w:t>
      </w:r>
      <w:r>
        <w:rPr>
          <w:sz w:val="24"/>
        </w:rPr>
        <w:t>so.</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r>
        <w:rPr>
          <w:sz w:val="24"/>
        </w:rPr>
        <w:t xml:space="preserve">Award of a solicitation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a</w:t>
      </w:r>
      <w:r>
        <w:rPr>
          <w:spacing w:val="-1"/>
          <w:sz w:val="24"/>
        </w:rPr>
        <w:t xml:space="preserve"> </w:t>
      </w:r>
      <w:r>
        <w:rPr>
          <w:sz w:val="24"/>
        </w:rPr>
        <w:t>solicitation.</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current written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r>
        <w:rPr>
          <w:sz w:val="24"/>
        </w:rPr>
        <w:t>Award of the contract resulting from this solicitation may be predicated on compliance with and submittal of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13">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with 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w:t>
      </w:r>
      <w:r>
        <w:lastRenderedPageBreak/>
        <w:t xml:space="preserve">of the registration may be required prior to award of a Contract. Additional information is available by visiting the </w:t>
      </w:r>
      <w:hyperlink r:id="rId14">
        <w:r>
          <w:rPr>
            <w:color w:val="0000FF"/>
            <w:u w:val="single" w:color="0000FF"/>
          </w:rPr>
          <w:t>Florida Department of</w:t>
        </w:r>
      </w:hyperlink>
      <w:r>
        <w:rPr>
          <w:color w:val="0000FF"/>
        </w:rPr>
        <w:t xml:space="preserve"> </w:t>
      </w:r>
      <w:hyperlink r:id="rId15">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r w:rsidR="001C71BC">
        <w:t>Contractor</w:t>
      </w:r>
      <w:r>
        <w:t xml:space="preserve"> will be responsible for all insurance, permits, licenses, and related matters for </w:t>
      </w:r>
      <w:proofErr w:type="gramStart"/>
      <w:r>
        <w:t>any and all</w:t>
      </w:r>
      <w:proofErr w:type="gramEnd"/>
      <w:r>
        <w:t xml:space="preserve"> subcontractors. County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77777777"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work without the prior written consent of the County. Subcontracting without the prior consent of the</w:t>
      </w:r>
      <w:r>
        <w:rPr>
          <w:spacing w:val="-33"/>
        </w:rPr>
        <w:t xml:space="preserve"> </w:t>
      </w:r>
      <w:r>
        <w:t>County may result in termination of the Contract for</w:t>
      </w:r>
      <w:r>
        <w:rPr>
          <w:spacing w:val="-4"/>
        </w:rPr>
        <w:t xml:space="preserve"> </w:t>
      </w:r>
      <w:r>
        <w:t>default.</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66690063" w:rsidR="001C71BC" w:rsidRDefault="001C71BC" w:rsidP="002454B5">
      <w:pPr>
        <w:pStyle w:val="BodyText"/>
        <w:spacing w:before="0"/>
        <w:ind w:left="115" w:right="115"/>
      </w:pPr>
      <w:r>
        <w:t>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proofErr w:type="gramStart"/>
      <w:r>
        <w:t>each</w:t>
      </w:r>
      <w:r>
        <w:rPr>
          <w:spacing w:val="-4"/>
        </w:rPr>
        <w:t xml:space="preserve"> </w:t>
      </w:r>
      <w:r>
        <w:t>and</w:t>
      </w:r>
      <w:r>
        <w:rPr>
          <w:spacing w:val="-6"/>
        </w:rPr>
        <w:t xml:space="preserve"> </w:t>
      </w:r>
      <w:r>
        <w:t>every</w:t>
      </w:r>
      <w:proofErr w:type="gramEnd"/>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r>
        <w:t>Venue</w:t>
      </w:r>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is in compliance with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event, the County will notify the </w:t>
      </w:r>
      <w:r w:rsidR="006F343E">
        <w:t>Contract</w:t>
      </w:r>
      <w:r>
        <w:t>or in writing of such</w:t>
      </w:r>
      <w:r>
        <w:rPr>
          <w:spacing w:val="-1"/>
        </w:rPr>
        <w:t xml:space="preserve"> </w:t>
      </w:r>
      <w:r>
        <w:t>extensions.</w:t>
      </w:r>
      <w:r w:rsidR="006F343E">
        <w:t xml:space="preserve"> </w:t>
      </w:r>
      <w:r>
        <w:t>The Contract may be extended beyond the initial ninety (90) day extension upon mutual agreement between the County and the Contractor. Exercise of the above options requires the prior 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lastRenderedPageBreak/>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 xml:space="preserve">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w:t>
      </w:r>
      <w:proofErr w:type="gramStart"/>
      <w:r>
        <w:t>in excess of</w:t>
      </w:r>
      <w:proofErr w:type="gramEnd"/>
      <w:r>
        <w:t xml:space="preserve">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r>
        <w:t>implied,</w:t>
      </w:r>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Contractor shall correct </w:t>
      </w:r>
      <w:proofErr w:type="gramStart"/>
      <w:r>
        <w:t>any and all</w:t>
      </w:r>
      <w:proofErr w:type="gramEnd"/>
      <w:r>
        <w:t xml:space="preserve">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 conformances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terminate 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lastRenderedPageBreak/>
        <w:t>COUNTY IS TAX-EXEMPT</w:t>
      </w:r>
    </w:p>
    <w:p w14:paraId="56DA3D38" w14:textId="6794DA2F" w:rsidR="00FE1B43" w:rsidRDefault="005350E5" w:rsidP="002454B5">
      <w:pPr>
        <w:pStyle w:val="BodyText"/>
        <w:spacing w:before="0"/>
        <w:ind w:left="115" w:right="115"/>
      </w:pPr>
      <w:r>
        <w:pict w14:anchorId="48A59A3E">
          <v:rect id="_x0000_s2050" style="position:absolute;left:0;text-align:left;margin-left:80.15pt;margin-top:41.3pt;width:2.3pt;height:.6pt;z-index:-251658752;mso-position-horizontal-relative:page" fillcolor="#2e74b5" stroked="f">
            <w10:wrap anchorx="page"/>
          </v:rect>
        </w:pic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6">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7">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proofErr w:type="gramStart"/>
      <w:r>
        <w:t>as</w:t>
      </w:r>
      <w:r>
        <w:rPr>
          <w:spacing w:val="-13"/>
        </w:rPr>
        <w:t xml:space="preserve"> </w:t>
      </w:r>
      <w:r>
        <w:t>a</w:t>
      </w:r>
      <w:r>
        <w:rPr>
          <w:spacing w:val="-17"/>
        </w:rPr>
        <w:t xml:space="preserve"> </w:t>
      </w:r>
      <w:r>
        <w:t>result</w:t>
      </w:r>
      <w:r>
        <w:rPr>
          <w:spacing w:val="-15"/>
        </w:rPr>
        <w:t xml:space="preserve"> </w:t>
      </w:r>
      <w:r>
        <w:t>of</w:t>
      </w:r>
      <w:proofErr w:type="gramEnd"/>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proofErr w:type="gramStart"/>
      <w:r w:rsidR="006F343E">
        <w:t>is</w:t>
      </w:r>
      <w:r>
        <w:t xml:space="preserve"> in compliance with</w:t>
      </w:r>
      <w:proofErr w:type="gramEnd"/>
      <w:r>
        <w:t xml:space="preserve"> the terms in the contract.</w:t>
      </w:r>
    </w:p>
    <w:p w14:paraId="317C357E" w14:textId="77777777" w:rsidR="00FE1B43" w:rsidRDefault="004D522A" w:rsidP="00DC5BCB">
      <w:pPr>
        <w:pStyle w:val="BodyText"/>
        <w:spacing w:before="79"/>
      </w:pPr>
      <w:r>
        <w:t xml:space="preserve">Any goods or services purchased </w:t>
      </w:r>
      <w:proofErr w:type="gramStart"/>
      <w:r>
        <w:t>as a result of</w:t>
      </w:r>
      <w:proofErr w:type="gramEnd"/>
      <w:r>
        <w:t xml:space="preserve">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 xml:space="preserve">Estimated quantities or dollars are for the Vendor’s guidance only and may be used in the award evaluation process. No guarantee is expressed or implied as to quantities or dollar value that will be used during the Contract period. The County is not obligated to place any order for a given amount </w:t>
      </w:r>
      <w:proofErr w:type="gramStart"/>
      <w:r>
        <w:t>subsequent</w:t>
      </w:r>
      <w:r>
        <w:rPr>
          <w:spacing w:val="-6"/>
        </w:rPr>
        <w:t xml:space="preserve"> </w:t>
      </w:r>
      <w:r>
        <w:t>to</w:t>
      </w:r>
      <w:proofErr w:type="gramEnd"/>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proofErr w:type="gramStart"/>
      <w:r>
        <w:t>in</w:t>
      </w:r>
      <w:r>
        <w:rPr>
          <w:spacing w:val="-4"/>
        </w:rPr>
        <w:t xml:space="preserve"> </w:t>
      </w:r>
      <w:r>
        <w:t>excess</w:t>
      </w:r>
      <w:r>
        <w:rPr>
          <w:spacing w:val="-6"/>
        </w:rPr>
        <w:t xml:space="preserve"> </w:t>
      </w:r>
      <w:r>
        <w:t>of</w:t>
      </w:r>
      <w:proofErr w:type="gramEnd"/>
      <w:r>
        <w:t xml:space="preserve"> the amount due for quantities of goods or services </w:t>
      </w:r>
      <w:proofErr w:type="gramStart"/>
      <w:r>
        <w:t>actually</w:t>
      </w:r>
      <w:r>
        <w:rPr>
          <w:spacing w:val="-5"/>
        </w:rPr>
        <w:t xml:space="preserve"> </w:t>
      </w:r>
      <w:r>
        <w:t>ordered</w:t>
      </w:r>
      <w:proofErr w:type="gramEnd"/>
      <w:r>
        <w:t>.</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Although a Contract may identify specific locations to be serviced, it is hereby agreed and understood that any County department or facility may be added or deleted to the Contract at the option of the 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price quotes for the additional facilities from other Vendors </w:t>
      </w:r>
      <w:r w:rsidR="006F343E">
        <w:t>if</w:t>
      </w:r>
      <w:r>
        <w:t xml:space="preserve"> fair and reasonable</w:t>
      </w:r>
      <w:r>
        <w:rPr>
          <w:spacing w:val="-25"/>
        </w:rPr>
        <w:t xml:space="preserve"> </w:t>
      </w:r>
      <w:r>
        <w:t xml:space="preserve">pricing is not obtained from the Contractor, or for other reasons at the County’s discretion. It is hereby agreed and </w:t>
      </w:r>
      <w:r>
        <w:lastRenderedPageBreak/>
        <w:t>understood 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may at its option and in its best interest, allow the Vendor to supply the subcontractors certificate/license to the County during the offer evaluation period. The </w:t>
      </w:r>
      <w:r w:rsidR="006F343E">
        <w:t>Contractor</w:t>
      </w:r>
      <w:r>
        <w:t xml:space="preserve"> is responsible to ensure that all required licenses, permits, and fees (to include any inspection fees) required for a project are obtained and paid for, and shall comply with all laws, ordinances, regulations, and building or other code requirements applicable to the work contemplated </w:t>
      </w:r>
      <w:r>
        <w:lastRenderedPageBreak/>
        <w:t xml:space="preserve">in a 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1CB7E4C2" w:rsidR="006F343E" w:rsidRDefault="004D522A" w:rsidP="002454B5">
      <w:pPr>
        <w:pStyle w:val="Heading2"/>
        <w:spacing w:before="0"/>
        <w:ind w:left="115"/>
        <w:jc w:val="both"/>
      </w:pPr>
      <w:r w:rsidRPr="0037655C">
        <w:rPr>
          <w:b w:val="0"/>
          <w:bCs w:val="0"/>
        </w:rPr>
        <w:t>The employees of the Contractor will always be considered 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77777777" w:rsidR="00FE1B43" w:rsidRDefault="004D522A" w:rsidP="002454B5">
      <w:pPr>
        <w:pStyle w:val="BodyText"/>
        <w:spacing w:before="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 xml:space="preserve">s will be based upon changes documented by the applicable Employment Cost Index (ECI) or Producer Price Index (PPI) as published on the </w:t>
      </w:r>
      <w:hyperlink r:id="rId18"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77777777" w:rsidR="00FE1B43" w:rsidRDefault="004D522A" w:rsidP="00DC5BCB">
      <w:pPr>
        <w:pStyle w:val="Heading2"/>
      </w:pPr>
      <w:r>
        <w:t>INDEMNIFICATION</w:t>
      </w:r>
    </w:p>
    <w:p w14:paraId="0B01455A" w14:textId="77777777" w:rsidR="00DC5BCB" w:rsidRPr="00D675AB" w:rsidRDefault="00DC5BCB" w:rsidP="002454B5">
      <w:pPr>
        <w:pStyle w:val="BodyText"/>
        <w:spacing w:before="0"/>
        <w:ind w:left="115" w:right="245"/>
      </w:pPr>
      <w:bookmarkStart w:id="78" w:name="TERMINATION_FOR_CONVENIENCE"/>
      <w:bookmarkStart w:id="79" w:name="_bookmark39"/>
      <w:bookmarkEnd w:id="78"/>
      <w:bookmarkEnd w:id="79"/>
      <w:r w:rsidRPr="00D675AB">
        <w:t>To the extent provided by law, CONSULTANT shall indemnify, defend, and hold harmless County and the State of Florida, Department of Transportation (</w:t>
      </w:r>
      <w:r>
        <w:t>DEPARTMENT</w:t>
      </w:r>
      <w:r w:rsidRPr="00D675AB">
        <w:t xml:space="preserve">), including the </w:t>
      </w:r>
      <w:r>
        <w:t>DEPARTMENT</w:t>
      </w:r>
      <w:r w:rsidRPr="00D675AB">
        <w:t xml:space="preserve">’s officers, agents, and employees, against any actions, claims, or damages arising out of, relating to, or resulting from negligent or wrongful act(s) of CONSULTANT, or any of its </w:t>
      </w:r>
      <w:r w:rsidRPr="00D675AB">
        <w:lastRenderedPageBreak/>
        <w:t>officers, agents, or employees, acting within the scope of their office or employment, in connection with the rights granted to or exercised by CONSULTANT.</w:t>
      </w:r>
    </w:p>
    <w:p w14:paraId="4ACE5746" w14:textId="77777777" w:rsidR="00DC5BCB" w:rsidRDefault="00DC5BCB" w:rsidP="00DC5BCB">
      <w:pPr>
        <w:pStyle w:val="BodyText"/>
        <w:spacing w:before="24"/>
        <w:ind w:right="249"/>
      </w:pPr>
      <w:r w:rsidRPr="00D675AB">
        <w:t xml:space="preserve">The foregoing indemnification shall not constitute a waiver of COUNTY’s or </w:t>
      </w:r>
      <w:r>
        <w:t>DEPARTMENT</w:t>
      </w:r>
      <w:r w:rsidRPr="00D675AB">
        <w:t xml:space="preserve">’s sovereign immunity beyond the limits set forth in Florida Statutes, Section 768.28. Nor shall the same be construed to constitute agreement by </w:t>
      </w:r>
      <w:r>
        <w:t>CONSULTANT</w:t>
      </w:r>
      <w:r w:rsidRPr="00D675AB">
        <w:t xml:space="preserve"> to indemnify CO</w:t>
      </w:r>
      <w:r>
        <w:t>UNTY</w:t>
      </w:r>
      <w:r w:rsidRPr="00D675AB">
        <w:t xml:space="preserve"> for the negligent acts or omissions of COUNTY, its officers, agents, or employees, or third parties. Nor shall the same be construed to constitute agreement by CONSULTANT to indemnify </w:t>
      </w:r>
      <w:r>
        <w:t>DEPARTMENT</w:t>
      </w:r>
      <w:r w:rsidRPr="00D675AB">
        <w:t xml:space="preserve"> for the negligent acts or omissions of </w:t>
      </w:r>
      <w:r>
        <w:t>DEPARTMENT</w:t>
      </w:r>
      <w:r w:rsidRPr="00D675AB">
        <w:t>, its officers, agents, or employees, or third parties. This indemnification shall survive the termination of this Agreement.</w:t>
      </w:r>
    </w:p>
    <w:p w14:paraId="1071E905" w14:textId="77777777" w:rsidR="00FE1B43" w:rsidRDefault="004D522A" w:rsidP="00DC5BCB">
      <w:pPr>
        <w:pStyle w:val="Heading2"/>
        <w:spacing w:before="158"/>
      </w:pPr>
      <w:r>
        <w:t>TERMINATION FOR CONVENIENCE</w:t>
      </w:r>
    </w:p>
    <w:p w14:paraId="7D052780" w14:textId="77777777" w:rsidR="00FE1B43" w:rsidRDefault="004D522A" w:rsidP="002454B5">
      <w:pPr>
        <w:pStyle w:val="BodyText"/>
        <w:spacing w:before="0"/>
        <w:ind w:left="115" w:right="101"/>
      </w:pPr>
      <w:r>
        <w:t>The County, at its sole discretion, reserves the right to terminate the Contract upon thirty (30) days’ written notice. Upon receipt of such notice, the Contractor shall not incur any additional costs under</w:t>
      </w:r>
      <w:r>
        <w:rPr>
          <w:spacing w:val="-39"/>
        </w:rPr>
        <w:t xml:space="preserve"> </w:t>
      </w:r>
      <w:r>
        <w:t>the Contract. The County will be liable only for reasonable costs incurred by the Contractor prior to notice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 xml:space="preserve">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w:t>
      </w:r>
      <w:proofErr w:type="gramStart"/>
      <w:r>
        <w:t>terminate</w:t>
      </w:r>
      <w:proofErr w:type="gramEnd"/>
      <w:r>
        <w:t xml:space="preserv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proofErr w:type="gramStart"/>
      <w:r>
        <w:t>or</w:t>
      </w:r>
      <w:r w:rsidR="003E0043">
        <w:t xml:space="preserve">  </w:t>
      </w:r>
      <w:r>
        <w:t>entity</w:t>
      </w:r>
      <w:proofErr w:type="gramEnd"/>
      <w:r>
        <w:t xml:space="preserve">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ADE90EC" w:rsidR="00FE1B43" w:rsidRDefault="004D522A" w:rsidP="00B60989">
      <w:pPr>
        <w:pStyle w:val="BodyText"/>
        <w:spacing w:before="0" w:after="40"/>
        <w:ind w:left="115" w:right="115"/>
      </w:pPr>
      <w:r>
        <w:t xml:space="preserve">The County reserves the right to require the Contractor to submit to an audit, by any auditor of the County’s choosing. The Contractor shall provide access to </w:t>
      </w:r>
      <w:proofErr w:type="gramStart"/>
      <w:r>
        <w:t>all of</w:t>
      </w:r>
      <w:proofErr w:type="gramEnd"/>
      <w:r>
        <w:t xml:space="preserve">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three (3)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lastRenderedPageBreak/>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 xml:space="preserve">any nature by the Contractor to the County </w:t>
      </w:r>
      <w:proofErr w:type="gramStart"/>
      <w:r>
        <w:t>in excess of</w:t>
      </w:r>
      <w:proofErr w:type="gramEnd"/>
      <w:r>
        <w:t xml:space="preserve"> one percent (1%) of the total contract billings, in addition to </w:t>
      </w:r>
      <w:proofErr w:type="gramStart"/>
      <w:r>
        <w:t>making adjustments</w:t>
      </w:r>
      <w:proofErr w:type="gramEnd"/>
      <w:r>
        <w:t xml:space="preserve">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 xml:space="preserve">made </w:t>
      </w:r>
      <w:proofErr w:type="gramStart"/>
      <w:r>
        <w:t>as</w:t>
      </w:r>
      <w:r>
        <w:rPr>
          <w:spacing w:val="-4"/>
        </w:rPr>
        <w:t xml:space="preserve"> </w:t>
      </w:r>
      <w:r>
        <w:t>a</w:t>
      </w:r>
      <w:r>
        <w:rPr>
          <w:spacing w:val="-2"/>
        </w:rPr>
        <w:t xml:space="preserve"> </w:t>
      </w:r>
      <w:r>
        <w:t>result</w:t>
      </w:r>
      <w:r>
        <w:rPr>
          <w:spacing w:val="-2"/>
        </w:rPr>
        <w:t xml:space="preserve"> </w:t>
      </w:r>
      <w:r>
        <w:t>of</w:t>
      </w:r>
      <w:proofErr w:type="gramEnd"/>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 xml:space="preserve">This provision is hereby considered to be included within, and applicable to, any subcontractor agreement </w:t>
      </w:r>
      <w:proofErr w:type="gramStart"/>
      <w:r>
        <w:t>entered into</w:t>
      </w:r>
      <w:proofErr w:type="gramEnd"/>
      <w:r>
        <w:t xml:space="preserve"> by the Contractor in performance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t>PROPRIETARY/CONFIDENTIAL INFORMATION</w:t>
      </w:r>
    </w:p>
    <w:p w14:paraId="42A82510" w14:textId="77777777" w:rsidR="00FE1B43" w:rsidRDefault="004D522A" w:rsidP="00B60989">
      <w:pPr>
        <w:pStyle w:val="BodyText"/>
        <w:spacing w:before="0"/>
        <w:ind w:left="115" w:right="115"/>
      </w:pPr>
      <w:r>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The Vendor should not submit any information in response to a solicitation which the Vendor considers proprietary or confidential. The submission of any information to the County in connection with a solicitation will be deemed a waiver from release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4D522A" w:rsidP="00DC5BCB">
      <w:pPr>
        <w:pStyle w:val="Heading1"/>
        <w:spacing w:before="0"/>
        <w:ind w:right="107" w:hanging="1"/>
        <w:rPr>
          <w:rFonts w:ascii="Times New Roman" w:hAnsi="Times New Roman" w:cs="Times New Roman"/>
        </w:rPr>
      </w:pPr>
      <w:hyperlink r:id="rId19">
        <w:r w:rsidRPr="0037655C">
          <w:rPr>
            <w:rFonts w:ascii="Times New Roman" w:hAnsi="Times New Roman" w:cs="Times New Roman"/>
            <w:u w:val="thick"/>
          </w:rPr>
          <w:t>PURCHASING@LAKECOUNTYFL.GOV</w:t>
        </w:r>
      </w:hyperlink>
      <w:r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 xml:space="preserve">By </w:t>
      </w:r>
      <w:proofErr w:type="gramStart"/>
      <w:r>
        <w:t>entering into</w:t>
      </w:r>
      <w:proofErr w:type="gramEnd"/>
      <w:r>
        <w:t xml:space="preserve">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w:t>
      </w:r>
      <w:proofErr w:type="gramStart"/>
      <w:r>
        <w:t>entering into</w:t>
      </w:r>
      <w:proofErr w:type="gramEnd"/>
      <w:r>
        <w:t xml:space="preserve">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 xml:space="preserve">records in the possession of the Contractor or keep and maintain public records required by the County to perform the service. If the Contractor transfers all public records to the County upon completion or </w:t>
      </w:r>
      <w:r>
        <w:rPr>
          <w:sz w:val="24"/>
        </w:rPr>
        <w:lastRenderedPageBreak/>
        <w:t>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and 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immediately notify the Contractor of such request, and the Contractor must provide the records to the 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r>
        <w:t>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 xml:space="preserve">Any copyright derived from a Contract will belong to the author. The author and the Contractor shall expressly assign to the County nonexclusive, royalty free rights to use </w:t>
      </w:r>
      <w:proofErr w:type="gramStart"/>
      <w:r>
        <w:t>any and all</w:t>
      </w:r>
      <w:proofErr w:type="gramEnd"/>
      <w:r>
        <w:t xml:space="preserve"> information</w:t>
      </w:r>
      <w:r>
        <w:rPr>
          <w:spacing w:val="-24"/>
        </w:rPr>
        <w:t xml:space="preserve"> </w:t>
      </w:r>
      <w:r>
        <w:t xml:space="preserve">provided by the Contractor in any deliverable or report for the County’s use which may include publishing in County documents and distribution as the County deems to be in its best interests. If anything included in any deliverable limits the rights of the County to use the information, the deliverable will be considered defective and not </w:t>
      </w:r>
      <w:proofErr w:type="gramStart"/>
      <w:r>
        <w:t>acceptable</w:t>
      </w:r>
      <w:proofErr w:type="gramEnd"/>
      <w:r>
        <w:t xml:space="preserv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limitations of liability of County beyond any statutory limited waiver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 xml:space="preserve">Upon award of a Contract, the Contractor shall utilize the U.S. Department of Homeland Security’s E- </w:t>
      </w:r>
      <w:r>
        <w:lastRenderedPageBreak/>
        <w:t>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 xml:space="preserve">The Contractor will also comply with </w:t>
      </w:r>
      <w:proofErr w:type="gramStart"/>
      <w:r>
        <w:t>any and all</w:t>
      </w:r>
      <w:proofErr w:type="gramEnd"/>
      <w:r>
        <w:t xml:space="preserve">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 xml:space="preserve">The parties will exercise every reasonable effort to meet respective obligations under the </w:t>
      </w:r>
      <w:proofErr w:type="gramStart"/>
      <w:r>
        <w:t>Contract, but</w:t>
      </w:r>
      <w:proofErr w:type="gramEnd"/>
      <w:r>
        <w:t xml:space="preserve">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w:t>
      </w:r>
      <w:r>
        <w:lastRenderedPageBreak/>
        <w:t>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Section 287.135, Florida Statutes, the submission of a false certification may subject it to civil penalties, 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77777777" w:rsidR="0037655C" w:rsidRDefault="0037655C" w:rsidP="00B60989">
      <w:pPr>
        <w:spacing w:after="80"/>
        <w:jc w:val="both"/>
        <w:rPr>
          <w:bCs/>
          <w:sz w:val="24"/>
          <w:szCs w:val="24"/>
        </w:rPr>
      </w:pPr>
      <w:r w:rsidRPr="00BB4E25">
        <w:rPr>
          <w:bCs/>
          <w:sz w:val="24"/>
          <w:szCs w:val="24"/>
        </w:rPr>
        <w:t>Prohibition of Trafficking Related Activities FAR 52.222-50, Combating Trafficking in Persons, prohibits “trafficking-related activities.” The prohibitions include, among others, denying an employee 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xml:space="preserve"> during the period of performance of the </w:t>
      </w:r>
      <w:proofErr w:type="gramStart"/>
      <w:r w:rsidRPr="0037655C">
        <w:rPr>
          <w:bCs/>
        </w:rPr>
        <w:t>contract;</w:t>
      </w:r>
      <w:proofErr w:type="gramEnd"/>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xml:space="preserve"> during the period of performance of the </w:t>
      </w:r>
      <w:proofErr w:type="gramStart"/>
      <w:r w:rsidRPr="0037655C">
        <w:rPr>
          <w:bCs/>
        </w:rPr>
        <w:t>contract;</w:t>
      </w:r>
      <w:proofErr w:type="gramEnd"/>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xml:space="preserve"> in the performance of the </w:t>
      </w:r>
      <w:proofErr w:type="gramStart"/>
      <w:r w:rsidRPr="0037655C">
        <w:rPr>
          <w:bCs/>
        </w:rPr>
        <w:t>contract;</w:t>
      </w:r>
      <w:proofErr w:type="gramEnd"/>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 xml:space="preserve">identity or immigration documents, such as passports or drivers' licenses, regardless of issuing </w:t>
      </w:r>
      <w:proofErr w:type="gramStart"/>
      <w:r w:rsidRPr="0037655C">
        <w:rPr>
          <w:bCs/>
        </w:rPr>
        <w:t>authority;</w:t>
      </w:r>
      <w:proofErr w:type="gramEnd"/>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w:t>
      </w:r>
      <w:proofErr w:type="gramStart"/>
      <w:r w:rsidRPr="007E7728">
        <w:rPr>
          <w:rStyle w:val="enumxml"/>
          <w:bCs/>
          <w:color w:val="333333"/>
        </w:rPr>
        <w:t>employees;</w:t>
      </w:r>
      <w:proofErr w:type="gramEnd"/>
      <w:r w:rsidRPr="007E7728">
        <w:rPr>
          <w:rStyle w:val="enumxml"/>
          <w:bCs/>
          <w:color w:val="333333"/>
        </w:rPr>
        <w:t xml:space="preserve">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w:t>
      </w:r>
      <w:proofErr w:type="gramStart"/>
      <w:r w:rsidRPr="007E7728">
        <w:rPr>
          <w:rStyle w:val="enumxml"/>
          <w:bCs/>
          <w:color w:val="333333"/>
        </w:rPr>
        <w:t>employees</w:t>
      </w:r>
      <w:proofErr w:type="gramEnd"/>
      <w:r w:rsidRPr="007E7728">
        <w:rPr>
          <w:rStyle w:val="enumxml"/>
          <w:bCs/>
          <w:color w:val="333333"/>
        </w:rPr>
        <w:t xml:space="preserve"> recruitment </w:t>
      </w:r>
      <w:proofErr w:type="gramStart"/>
      <w:r w:rsidRPr="007E7728">
        <w:rPr>
          <w:rStyle w:val="enumxml"/>
          <w:bCs/>
          <w:color w:val="333333"/>
        </w:rPr>
        <w:t>fees;</w:t>
      </w:r>
      <w:proofErr w:type="gramEnd"/>
      <w:r w:rsidRPr="007E7728">
        <w:rPr>
          <w:rStyle w:val="enumxml"/>
          <w:bCs/>
          <w:color w:val="333333"/>
        </w:rPr>
        <w:t xml:space="preserve">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w:t>
      </w:r>
      <w:proofErr w:type="gramStart"/>
      <w:r w:rsidRPr="007E7728">
        <w:rPr>
          <w:rStyle w:val="enumxml"/>
          <w:bCs/>
          <w:color w:val="333333"/>
        </w:rPr>
        <w:t>employees;</w:t>
      </w:r>
      <w:proofErr w:type="gramEnd"/>
      <w:r w:rsidRPr="007E7728">
        <w:rPr>
          <w:rStyle w:val="enumxml"/>
          <w:bCs/>
          <w:color w:val="333333"/>
        </w:rPr>
        <w:t xml:space="preserve">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Providing or arrange housing that fails to meet the host country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BC60916"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20">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2B2D" w14:textId="77777777" w:rsidR="00C142B9" w:rsidRDefault="00C14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F770" w14:textId="77777777" w:rsidR="00FE1B43" w:rsidRDefault="005350E5">
    <w:pPr>
      <w:pStyle w:val="BodyText"/>
      <w:spacing w:before="0" w:line="14" w:lineRule="auto"/>
      <w:ind w:left="0" w:right="0"/>
      <w:jc w:val="left"/>
      <w:rPr>
        <w:sz w:val="20"/>
      </w:rPr>
    </w:pPr>
    <w:r>
      <w:pict w14:anchorId="67A988F8">
        <v:shapetype id="_x0000_t202" coordsize="21600,21600" o:spt="202" path="m,l,21600r21600,l21600,xe">
          <v:stroke joinstyle="miter"/>
          <v:path gradientshapeok="t" o:connecttype="rect"/>
        </v:shapetype>
        <v:shape id="_x0000_s1026" type="#_x0000_t202" style="position:absolute;margin-left:492.9pt;margin-top:744.7pt;width:65.5pt;height:13.05pt;z-index:-15985152;mso-position-horizontal-relative:page;mso-position-vertical-relative:page"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w:r>
    <w:r>
      <w:pict w14:anchorId="6DF87AC4">
        <v:shape id="_x0000_s1025" type="#_x0000_t202" style="position:absolute;margin-left:56.6pt;margin-top:758.1pt;width:88.8pt;height:13.05pt;z-index:-15984640;mso-position-horizontal-relative:page;mso-position-vertical-relative:page"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53A6" w14:textId="77777777" w:rsidR="00C142B9" w:rsidRDefault="00C1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2015" w14:textId="77777777" w:rsidR="00C142B9" w:rsidRDefault="00C14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1D45" w14:textId="77777777" w:rsidR="00FE1B43" w:rsidRDefault="005350E5">
    <w:pPr>
      <w:pStyle w:val="BodyText"/>
      <w:spacing w:before="0" w:line="14" w:lineRule="auto"/>
      <w:ind w:left="0" w:right="0"/>
      <w:jc w:val="left"/>
      <w:rPr>
        <w:sz w:val="20"/>
      </w:rPr>
    </w:pPr>
    <w:r>
      <w:pict w14:anchorId="5F70062B">
        <v:shapetype id="_x0000_t202" coordsize="21600,21600" o:spt="202" path="m,l,21600r21600,l21600,xe">
          <v:stroke joinstyle="miter"/>
          <v:path gradientshapeok="t" o:connecttype="rect"/>
        </v:shapetype>
        <v:shape id="_x0000_s1027" type="#_x0000_t202" style="position:absolute;margin-left:52.1pt;margin-top:28.25pt;width:503.25pt;height:16.8pt;z-index:-15985664;mso-position-horizontal-relative:page;mso-position-vertical-relative:page" filled="f" stroked="f">
          <v:textbox inset="0,0,0,0">
            <w:txbxContent>
              <w:p w14:paraId="708AA7E3" w14:textId="64C3E4F5" w:rsidR="00FE1B43" w:rsidRPr="006B5B16" w:rsidRDefault="00C21C23" w:rsidP="00C21C23">
                <w:pPr>
                  <w:spacing w:before="10"/>
                  <w:ind w:left="-90" w:right="-1125" w:firstLine="90"/>
                  <w:rPr>
                    <w:b/>
                    <w:sz w:val="24"/>
                    <w:szCs w:val="24"/>
                  </w:rPr>
                </w:pPr>
                <w:r w:rsidRPr="0037655C">
                  <w:rPr>
                    <w:b/>
                    <w:sz w:val="24"/>
                  </w:rPr>
                  <w:t xml:space="preserve">EXHIBIT C </w:t>
                </w:r>
                <w:r w:rsidR="004D522A" w:rsidRPr="0037655C">
                  <w:rPr>
                    <w:b/>
                    <w:sz w:val="24"/>
                  </w:rPr>
                  <w:t xml:space="preserve">– GENERAL TERMS AND </w:t>
                </w:r>
                <w:proofErr w:type="gramStart"/>
                <w:r w:rsidR="004D522A" w:rsidRPr="0037655C">
                  <w:rPr>
                    <w:b/>
                    <w:sz w:val="24"/>
                  </w:rPr>
                  <w:t>CONDITIONS</w:t>
                </w:r>
                <w:r w:rsidRPr="0037655C">
                  <w:rPr>
                    <w:b/>
                    <w:sz w:val="24"/>
                  </w:rPr>
                  <w:t xml:space="preserve"> </w:t>
                </w:r>
                <w:r w:rsidRPr="0037655C">
                  <w:rPr>
                    <w:bCs/>
                    <w:i/>
                    <w:iCs/>
                    <w:sz w:val="20"/>
                    <w:szCs w:val="20"/>
                  </w:rPr>
                  <w:t xml:space="preserve"> v.</w:t>
                </w:r>
                <w:proofErr w:type="gramEnd"/>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r w:rsidR="006B5B16">
                  <w:rPr>
                    <w:bCs/>
                    <w:i/>
                    <w:iCs/>
                    <w:sz w:val="20"/>
                    <w:szCs w:val="20"/>
                  </w:rPr>
                  <w:tab/>
                </w:r>
                <w:r w:rsidR="006B5B16">
                  <w:rPr>
                    <w:bCs/>
                    <w:i/>
                    <w:iCs/>
                    <w:sz w:val="20"/>
                    <w:szCs w:val="20"/>
                  </w:rPr>
                  <w:tab/>
                </w:r>
                <w:r w:rsidR="006B5B16">
                  <w:rPr>
                    <w:bCs/>
                    <w:i/>
                    <w:iCs/>
                    <w:sz w:val="20"/>
                    <w:szCs w:val="20"/>
                  </w:rPr>
                  <w:tab/>
                </w:r>
                <w:r w:rsidR="006B5B16">
                  <w:rPr>
                    <w:bCs/>
                    <w:i/>
                    <w:iCs/>
                    <w:sz w:val="20"/>
                    <w:szCs w:val="20"/>
                  </w:rPr>
                  <w:tab/>
                </w:r>
                <w:r w:rsidR="006B5B16" w:rsidRPr="006B5B16">
                  <w:rPr>
                    <w:b/>
                    <w:sz w:val="24"/>
                    <w:szCs w:val="24"/>
                  </w:rPr>
                  <w:t>2</w:t>
                </w:r>
                <w:r w:rsidR="00FF65E9">
                  <w:rPr>
                    <w:b/>
                    <w:sz w:val="24"/>
                    <w:szCs w:val="24"/>
                  </w:rPr>
                  <w:t>5</w:t>
                </w:r>
                <w:r w:rsidR="006B5B16" w:rsidRPr="006B5B16">
                  <w:rPr>
                    <w:b/>
                    <w:sz w:val="24"/>
                    <w:szCs w:val="24"/>
                  </w:rPr>
                  <w:t>-</w:t>
                </w:r>
                <w:r w:rsidR="00FF65E9">
                  <w:rPr>
                    <w:b/>
                    <w:sz w:val="24"/>
                    <w:szCs w:val="24"/>
                  </w:rPr>
                  <w:t>7</w:t>
                </w:r>
                <w:r w:rsidR="00C142B9">
                  <w:rPr>
                    <w:b/>
                    <w:sz w:val="24"/>
                    <w:szCs w:val="24"/>
                  </w:rPr>
                  <w:t>43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0E9A" w14:textId="77777777" w:rsidR="00C142B9" w:rsidRDefault="00C1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JFoUND7ISgDQDJtVXP2Gwp10+dtjt31h1xcg7CmT9gMf1NL1K6drfxmr19+1a6gQupXxAOa59O1CFVDRGEEhA==" w:salt="hfSTACmCgh/xNkJFQXk9xw=="/>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E1B43"/>
    <w:rsid w:val="001C71BC"/>
    <w:rsid w:val="002454B5"/>
    <w:rsid w:val="002B4E4D"/>
    <w:rsid w:val="003475F8"/>
    <w:rsid w:val="0037220A"/>
    <w:rsid w:val="0037655C"/>
    <w:rsid w:val="003E0043"/>
    <w:rsid w:val="003E2C2B"/>
    <w:rsid w:val="004D522A"/>
    <w:rsid w:val="005050E1"/>
    <w:rsid w:val="005350E5"/>
    <w:rsid w:val="00623ABA"/>
    <w:rsid w:val="006364E2"/>
    <w:rsid w:val="006B5B16"/>
    <w:rsid w:val="006F343E"/>
    <w:rsid w:val="00825390"/>
    <w:rsid w:val="00960AF5"/>
    <w:rsid w:val="00B05F8F"/>
    <w:rsid w:val="00B60989"/>
    <w:rsid w:val="00C142B9"/>
    <w:rsid w:val="00C21C23"/>
    <w:rsid w:val="00D92D7E"/>
    <w:rsid w:val="00DC5BCB"/>
    <w:rsid w:val="00EE6E84"/>
    <w:rsid w:val="00FE1B43"/>
    <w:rsid w:val="00FF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akecountyfl.gov/documents/procurement/Procurement_Protest_Procedures.pdf" TargetMode="External"/><Relationship Id="rId18" Type="http://schemas.openxmlformats.org/officeDocument/2006/relationships/hyperlink" Target="https://www.bl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ccnet.lakecountyfl.gov/documents/finance/forms/Tax_Exemption_Form.pdf" TargetMode="External"/><Relationship Id="rId2" Type="http://schemas.openxmlformats.org/officeDocument/2006/relationships/styles" Target="styles.xml"/><Relationship Id="rId16" Type="http://schemas.openxmlformats.org/officeDocument/2006/relationships/hyperlink" Target="http://bccnet.lakecountyfl.gov/documents/finance/forms/Tax_Exemption_Form.pdf" TargetMode="External"/><Relationship Id="rId20"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os.state.fl.us/" TargetMode="External"/><Relationship Id="rId10" Type="http://schemas.openxmlformats.org/officeDocument/2006/relationships/footer" Target="footer2.xml"/><Relationship Id="rId19" Type="http://schemas.openxmlformats.org/officeDocument/2006/relationships/hyperlink" Target="mailto:PURCHASING@LAKECOUNTYFL.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s.state.fl.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7858</Words>
  <Characters>44792</Characters>
  <Application>Microsoft Office Word</Application>
  <DocSecurity>8</DocSecurity>
  <Lines>373</Lines>
  <Paragraphs>105</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Falanga, Ron</cp:lastModifiedBy>
  <cp:revision>8</cp:revision>
  <dcterms:created xsi:type="dcterms:W3CDTF">2024-03-20T14:42:00Z</dcterms:created>
  <dcterms:modified xsi:type="dcterms:W3CDTF">2025-06-09T19:52:00Z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