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7832D" w14:textId="77777777" w:rsidR="000162AA" w:rsidRDefault="000162AA" w:rsidP="000162AA">
      <w:pPr>
        <w:pStyle w:val="Heading2"/>
        <w:numPr>
          <w:ilvl w:val="0"/>
          <w:numId w:val="8"/>
        </w:numPr>
        <w:tabs>
          <w:tab w:val="num" w:pos="360"/>
        </w:tabs>
        <w:ind w:left="0" w:firstLine="0"/>
      </w:pPr>
      <w:r w:rsidRPr="00DA5DFF">
        <w:t>Federal Funding Provisions</w:t>
      </w:r>
    </w:p>
    <w:p w14:paraId="1F5D8DE6" w14:textId="475CB0B1" w:rsidR="002E0B8D" w:rsidRPr="00FD0C4B" w:rsidRDefault="002E0B8D" w:rsidP="002E0B8D">
      <w:pPr>
        <w:jc w:val="both"/>
        <w:rPr>
          <w:rFonts w:ascii="Times New Roman" w:hAnsi="Times New Roman" w:cs="Times New Roman"/>
        </w:rPr>
      </w:pPr>
      <w:r w:rsidRPr="002E0B8D">
        <w:rPr>
          <w:rFonts w:ascii="Times New Roman" w:hAnsi="Times New Roman" w:cs="Times New Roman"/>
        </w:rPr>
        <w:t xml:space="preserve">The U.S. Department of Housing and Urban Development (HUD) requires that the following terms and conditions be incorporated in this solicitation and subsequent contract. By submitting a Proposal in response to this solicitation, the </w:t>
      </w:r>
      <w:r w:rsidR="00FD0C4B">
        <w:rPr>
          <w:rFonts w:ascii="Times New Roman" w:hAnsi="Times New Roman" w:cs="Times New Roman"/>
        </w:rPr>
        <w:t>Contractor</w:t>
      </w:r>
      <w:r w:rsidR="00FD0C4B" w:rsidRPr="00FD0C4B">
        <w:rPr>
          <w:rFonts w:ascii="Times New Roman" w:hAnsi="Times New Roman" w:cs="Times New Roman"/>
        </w:rPr>
        <w:t xml:space="preserve"> </w:t>
      </w:r>
      <w:r w:rsidRPr="00FD0C4B">
        <w:rPr>
          <w:rFonts w:ascii="Times New Roman" w:hAnsi="Times New Roman" w:cs="Times New Roman"/>
        </w:rPr>
        <w:t>acknowledges and agrees to adhere to the specific requirements of these clauses.</w:t>
      </w:r>
    </w:p>
    <w:p w14:paraId="300DEF41" w14:textId="1ED7F7BE" w:rsidR="000F7874" w:rsidRDefault="000162AA" w:rsidP="000F7874">
      <w:pPr>
        <w:pStyle w:val="ListParagraph"/>
        <w:numPr>
          <w:ilvl w:val="0"/>
          <w:numId w:val="7"/>
        </w:numPr>
        <w:spacing w:before="240" w:after="0" w:line="240" w:lineRule="auto"/>
        <w:ind w:left="0" w:firstLine="0"/>
        <w:contextualSpacing w:val="0"/>
        <w:jc w:val="both"/>
        <w:rPr>
          <w:rFonts w:ascii="Times New Roman" w:eastAsia="Calibri" w:hAnsi="Times New Roman" w:cs="Times New Roman"/>
        </w:rPr>
      </w:pPr>
      <w:r w:rsidRPr="00FD0C4B">
        <w:rPr>
          <w:rFonts w:ascii="Times New Roman" w:hAnsi="Times New Roman" w:cs="Times New Roman"/>
          <w:u w:val="single"/>
        </w:rPr>
        <w:t>Equal Employment Opportunity</w:t>
      </w:r>
      <w:r w:rsidR="004F627F" w:rsidRPr="00FD0C4B">
        <w:rPr>
          <w:rFonts w:ascii="Times New Roman" w:hAnsi="Times New Roman" w:cs="Times New Roman"/>
          <w:u w:val="single"/>
        </w:rPr>
        <w:t xml:space="preserve"> (Executive Order 11246, as amended)</w:t>
      </w:r>
      <w:r w:rsidRPr="00FD0C4B">
        <w:rPr>
          <w:rStyle w:val="CommentReference"/>
          <w:sz w:val="22"/>
          <w:szCs w:val="22"/>
        </w:rPr>
        <w:t>.</w:t>
      </w:r>
      <w:r w:rsidRPr="00FD0C4B">
        <w:rPr>
          <w:rFonts w:ascii="Times New Roman" w:hAnsi="Times New Roman" w:cs="Times New Roman"/>
        </w:rPr>
        <w:t xml:space="preserve"> </w:t>
      </w:r>
      <w:r w:rsidRPr="00FD0C4B">
        <w:rPr>
          <w:rFonts w:ascii="Times New Roman" w:eastAsia="Calibri" w:hAnsi="Times New Roman" w:cs="Times New Roman"/>
        </w:rPr>
        <w:t xml:space="preserve">During the performance of this Agreement, the </w:t>
      </w:r>
      <w:r w:rsidR="00061319" w:rsidRPr="00FD0C4B">
        <w:rPr>
          <w:rFonts w:ascii="Times New Roman" w:eastAsia="Calibri" w:hAnsi="Times New Roman" w:cs="Times New Roman"/>
        </w:rPr>
        <w:t>Contractor</w:t>
      </w:r>
      <w:r w:rsidRPr="00FD0C4B">
        <w:rPr>
          <w:rFonts w:ascii="Times New Roman" w:eastAsia="Calibri" w:hAnsi="Times New Roman" w:cs="Times New Roman"/>
        </w:rPr>
        <w:t xml:space="preserve"> agrees as follows:</w:t>
      </w:r>
    </w:p>
    <w:p w14:paraId="224A6892" w14:textId="77777777" w:rsidR="000F7874" w:rsidRPr="000F7874" w:rsidRDefault="000F7874" w:rsidP="00F2156A">
      <w:pPr>
        <w:pStyle w:val="ListParagraph"/>
        <w:spacing w:before="240" w:after="0" w:line="240" w:lineRule="auto"/>
        <w:ind w:left="0"/>
        <w:contextualSpacing w:val="0"/>
        <w:jc w:val="both"/>
        <w:rPr>
          <w:rFonts w:ascii="Times New Roman" w:eastAsia="Calibri" w:hAnsi="Times New Roman" w:cs="Times New Roman"/>
        </w:rPr>
      </w:pPr>
    </w:p>
    <w:p w14:paraId="7F92BD13" w14:textId="10F76F77" w:rsidR="000162AA" w:rsidRDefault="000162AA" w:rsidP="000162AA">
      <w:pPr>
        <w:numPr>
          <w:ilvl w:val="1"/>
          <w:numId w:val="6"/>
        </w:numPr>
        <w:tabs>
          <w:tab w:val="left" w:pos="720"/>
        </w:tabs>
        <w:spacing w:after="0" w:line="240" w:lineRule="auto"/>
        <w:ind w:left="0" w:firstLine="720"/>
        <w:jc w:val="both"/>
        <w:rPr>
          <w:rFonts w:ascii="Times New Roman" w:eastAsia="Calibri" w:hAnsi="Times New Roman" w:cs="Times New Roman"/>
        </w:rPr>
      </w:pPr>
      <w:r w:rsidRPr="00FD0C4B">
        <w:rPr>
          <w:rFonts w:ascii="Times New Roman" w:eastAsia="Calibri" w:hAnsi="Times New Roman" w:cs="Times New Roman"/>
        </w:rPr>
        <w:t xml:space="preserve">The </w:t>
      </w:r>
      <w:r w:rsidR="00061319" w:rsidRPr="00FD0C4B">
        <w:rPr>
          <w:rFonts w:ascii="Times New Roman" w:eastAsia="Calibri" w:hAnsi="Times New Roman" w:cs="Times New Roman"/>
        </w:rPr>
        <w:t>Contractor</w:t>
      </w:r>
      <w:r w:rsidRPr="00FD0C4B">
        <w:rPr>
          <w:rFonts w:ascii="Times New Roman" w:eastAsia="Calibri" w:hAnsi="Times New Roman" w:cs="Times New Roman"/>
        </w:rPr>
        <w:t xml:space="preserve"> will not discriminate against any employee or applicant for employment because of race, color, religion, sex, sexual orientation, gender identity, or national origin. The </w:t>
      </w:r>
      <w:r w:rsidR="00061319" w:rsidRPr="00FD0C4B">
        <w:rPr>
          <w:rFonts w:ascii="Times New Roman" w:eastAsia="Calibri" w:hAnsi="Times New Roman" w:cs="Times New Roman"/>
        </w:rPr>
        <w:t>Contractor</w:t>
      </w:r>
      <w:r w:rsidRPr="00FD0C4B">
        <w:rPr>
          <w:rFonts w:ascii="Times New Roman" w:eastAsia="Calibri" w:hAnsi="Times New Roman" w:cs="Times New Roman"/>
        </w:rPr>
        <w:t xml:space="preserve">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w:t>
      </w:r>
      <w:r w:rsidRPr="00A20D70">
        <w:rPr>
          <w:rFonts w:ascii="Times New Roman" w:eastAsia="Calibri" w:hAnsi="Times New Roman" w:cs="Times New Roman"/>
        </w:rPr>
        <w:t xml:space="preserve">, demotion, or transfer, recruitment or recruitment advertising; layoff or termination; rates of pay or other forms of compensation; and selection for training, including apprenticeship. The </w:t>
      </w:r>
      <w:r w:rsidR="00061319">
        <w:rPr>
          <w:rFonts w:ascii="Times New Roman" w:eastAsia="Calibri" w:hAnsi="Times New Roman" w:cs="Times New Roman"/>
        </w:rPr>
        <w:t>Contractor</w:t>
      </w:r>
      <w:r w:rsidRPr="00A20D70">
        <w:rPr>
          <w:rFonts w:ascii="Times New Roman" w:eastAsia="Calibri" w:hAnsi="Times New Roman" w:cs="Times New Roman"/>
        </w:rPr>
        <w:t xml:space="preserve"> agrees to post in conspicuous places, available to employees and applicants for employment, notices to be provided by the contracting officer setting forth the provisions of this nondiscrimination clause.</w:t>
      </w:r>
    </w:p>
    <w:p w14:paraId="0D608BF3" w14:textId="77777777" w:rsidR="00087FCD" w:rsidRPr="00A20D70" w:rsidRDefault="00087FCD" w:rsidP="00087FCD">
      <w:pPr>
        <w:tabs>
          <w:tab w:val="left" w:pos="720"/>
        </w:tabs>
        <w:spacing w:after="0" w:line="240" w:lineRule="auto"/>
        <w:ind w:left="720"/>
        <w:jc w:val="both"/>
        <w:rPr>
          <w:rFonts w:ascii="Times New Roman" w:eastAsia="Calibri" w:hAnsi="Times New Roman" w:cs="Times New Roman"/>
        </w:rPr>
      </w:pPr>
    </w:p>
    <w:p w14:paraId="3B6C7358" w14:textId="32866E2C" w:rsidR="000162AA" w:rsidRDefault="000162AA" w:rsidP="000162AA">
      <w:pPr>
        <w:numPr>
          <w:ilvl w:val="1"/>
          <w:numId w:val="6"/>
        </w:numPr>
        <w:spacing w:after="0" w:line="240" w:lineRule="auto"/>
        <w:ind w:left="0" w:firstLine="720"/>
        <w:jc w:val="both"/>
        <w:rPr>
          <w:rFonts w:ascii="Times New Roman" w:eastAsia="Calibri" w:hAnsi="Times New Roman" w:cs="Times New Roman"/>
        </w:rPr>
      </w:pPr>
      <w:r w:rsidRPr="00A20D70">
        <w:rPr>
          <w:rFonts w:ascii="Times New Roman" w:eastAsia="Calibri" w:hAnsi="Times New Roman" w:cs="Times New Roman"/>
        </w:rPr>
        <w:t xml:space="preserve">The </w:t>
      </w:r>
      <w:r w:rsidR="00061319">
        <w:rPr>
          <w:rFonts w:ascii="Times New Roman" w:eastAsia="Calibri" w:hAnsi="Times New Roman" w:cs="Times New Roman"/>
        </w:rPr>
        <w:t>Contractor</w:t>
      </w:r>
      <w:r w:rsidRPr="00A20D70">
        <w:rPr>
          <w:rFonts w:ascii="Times New Roman" w:eastAsia="Calibri" w:hAnsi="Times New Roman" w:cs="Times New Roman"/>
        </w:rPr>
        <w:t xml:space="preserve"> will, in all solicitations or advertisements for employees placed by or on behalf of the </w:t>
      </w:r>
      <w:r w:rsidR="00061319">
        <w:rPr>
          <w:rFonts w:ascii="Times New Roman" w:eastAsia="Calibri" w:hAnsi="Times New Roman" w:cs="Times New Roman"/>
        </w:rPr>
        <w:t>Contractor</w:t>
      </w:r>
      <w:r w:rsidRPr="00A20D70">
        <w:rPr>
          <w:rFonts w:ascii="Times New Roman" w:eastAsia="Calibri" w:hAnsi="Times New Roman" w:cs="Times New Roman"/>
        </w:rPr>
        <w:t>, state that all qualified applicants will receive consideration for employment without regard to race, color, religion, sex, sexual orientation, gender identity, or national origin.</w:t>
      </w:r>
    </w:p>
    <w:p w14:paraId="4A91D11B" w14:textId="77777777" w:rsidR="000162AA" w:rsidRPr="00A20D70" w:rsidRDefault="000162AA" w:rsidP="000162AA">
      <w:pPr>
        <w:spacing w:after="0" w:line="240" w:lineRule="auto"/>
        <w:ind w:left="720"/>
        <w:jc w:val="both"/>
        <w:rPr>
          <w:rFonts w:ascii="Times New Roman" w:eastAsia="Calibri" w:hAnsi="Times New Roman" w:cs="Times New Roman"/>
        </w:rPr>
      </w:pPr>
    </w:p>
    <w:p w14:paraId="570FE65A" w14:textId="3312C81B" w:rsidR="000162AA" w:rsidRDefault="000162AA" w:rsidP="000162AA">
      <w:pPr>
        <w:numPr>
          <w:ilvl w:val="1"/>
          <w:numId w:val="6"/>
        </w:numPr>
        <w:spacing w:after="0" w:line="240" w:lineRule="auto"/>
        <w:ind w:left="0" w:firstLine="720"/>
        <w:jc w:val="both"/>
        <w:rPr>
          <w:rFonts w:ascii="Times New Roman" w:eastAsia="Calibri" w:hAnsi="Times New Roman" w:cs="Times New Roman"/>
        </w:rPr>
      </w:pPr>
      <w:r w:rsidRPr="0040700B">
        <w:rPr>
          <w:rFonts w:ascii="Times New Roman" w:eastAsia="Calibri" w:hAnsi="Times New Roman" w:cs="Times New Roman"/>
        </w:rPr>
        <w:t xml:space="preserve">The </w:t>
      </w:r>
      <w:r w:rsidR="00061319">
        <w:rPr>
          <w:rFonts w:ascii="Times New Roman" w:eastAsia="Calibri" w:hAnsi="Times New Roman" w:cs="Times New Roman"/>
        </w:rPr>
        <w:t>Contractor</w:t>
      </w:r>
      <w:r w:rsidRPr="00A20D70">
        <w:rPr>
          <w:rFonts w:ascii="Times New Roman" w:eastAsia="Calibri" w:hAnsi="Times New Roman" w:cs="Times New Roman"/>
        </w:rPr>
        <w:t xml:space="preserve">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w:t>
      </w:r>
      <w:r>
        <w:rPr>
          <w:rFonts w:ascii="Times New Roman" w:eastAsia="Calibri" w:hAnsi="Times New Roman" w:cs="Times New Roman"/>
        </w:rPr>
        <w:t>’</w:t>
      </w:r>
      <w:r w:rsidRPr="00A20D70">
        <w:rPr>
          <w:rFonts w:ascii="Times New Roman" w:eastAsia="Calibri" w:hAnsi="Times New Roman" w:cs="Times New Roman"/>
        </w:rPr>
        <w:t>s essential job functions discloses the compensation of such other employees or applicants to individuals w</w:t>
      </w:r>
      <w:r>
        <w:rPr>
          <w:rFonts w:ascii="Times New Roman" w:eastAsia="Calibri" w:hAnsi="Times New Roman" w:cs="Times New Roman"/>
        </w:rPr>
        <w:t>h</w:t>
      </w:r>
      <w:r w:rsidRPr="00A20D70">
        <w:rPr>
          <w:rFonts w:ascii="Times New Roman" w:eastAsia="Calibri" w:hAnsi="Times New Roman" w:cs="Times New Roman"/>
        </w:rPr>
        <w:t xml:space="preserve">o do not otherwise have access to such information, unless such disclosure is in response to a formal complaint or charge, in furtherance of an investigation, proceeding, hearing, or action, including an investigation conducted by the employer, or is consistent with the </w:t>
      </w:r>
      <w:r w:rsidR="00061319">
        <w:rPr>
          <w:rFonts w:ascii="Times New Roman" w:eastAsia="Calibri" w:hAnsi="Times New Roman" w:cs="Times New Roman"/>
        </w:rPr>
        <w:t>Contractor</w:t>
      </w:r>
      <w:r>
        <w:rPr>
          <w:rFonts w:ascii="Times New Roman" w:eastAsia="Calibri" w:hAnsi="Times New Roman" w:cs="Times New Roman"/>
        </w:rPr>
        <w:t>’</w:t>
      </w:r>
      <w:r w:rsidRPr="00A20D70">
        <w:rPr>
          <w:rFonts w:ascii="Times New Roman" w:eastAsia="Calibri" w:hAnsi="Times New Roman" w:cs="Times New Roman"/>
        </w:rPr>
        <w:t>s legal duty to furnish information.</w:t>
      </w:r>
    </w:p>
    <w:p w14:paraId="1804F9F7" w14:textId="77777777" w:rsidR="000162AA" w:rsidRPr="00A20D70" w:rsidRDefault="000162AA" w:rsidP="000162AA">
      <w:pPr>
        <w:spacing w:after="0" w:line="240" w:lineRule="auto"/>
        <w:ind w:left="720"/>
        <w:jc w:val="both"/>
        <w:rPr>
          <w:rFonts w:ascii="Times New Roman" w:eastAsia="Calibri" w:hAnsi="Times New Roman" w:cs="Times New Roman"/>
        </w:rPr>
      </w:pPr>
    </w:p>
    <w:p w14:paraId="11F64875" w14:textId="3457221B" w:rsidR="000162AA" w:rsidRDefault="000162AA" w:rsidP="000162AA">
      <w:pPr>
        <w:numPr>
          <w:ilvl w:val="1"/>
          <w:numId w:val="6"/>
        </w:numPr>
        <w:spacing w:after="0" w:line="240" w:lineRule="auto"/>
        <w:ind w:left="0" w:firstLine="720"/>
        <w:jc w:val="both"/>
        <w:rPr>
          <w:rFonts w:ascii="Times New Roman" w:eastAsia="Calibri" w:hAnsi="Times New Roman" w:cs="Times New Roman"/>
        </w:rPr>
      </w:pPr>
      <w:r w:rsidRPr="00A20D70">
        <w:rPr>
          <w:rFonts w:ascii="Times New Roman" w:eastAsia="Calibri" w:hAnsi="Times New Roman" w:cs="Times New Roman"/>
        </w:rPr>
        <w:t xml:space="preserve">The </w:t>
      </w:r>
      <w:r w:rsidR="00061319">
        <w:rPr>
          <w:rFonts w:ascii="Times New Roman" w:eastAsia="Calibri" w:hAnsi="Times New Roman" w:cs="Times New Roman"/>
        </w:rPr>
        <w:t>Contractor</w:t>
      </w:r>
      <w:r w:rsidRPr="00A20D70">
        <w:rPr>
          <w:rFonts w:ascii="Times New Roman" w:eastAsia="Calibri" w:hAnsi="Times New Roman" w:cs="Times New Roman"/>
        </w:rPr>
        <w:t xml:space="preserve"> will send to each labor union or representative of workers with which it has a collective bargaining agreement or other contract or understanding, a notice to be provided by the agency contracting officer, advising the labor union or workers</w:t>
      </w:r>
      <w:r>
        <w:rPr>
          <w:rFonts w:ascii="Times New Roman" w:eastAsia="Calibri" w:hAnsi="Times New Roman" w:cs="Times New Roman"/>
        </w:rPr>
        <w:t>’</w:t>
      </w:r>
      <w:r w:rsidRPr="00A20D70">
        <w:rPr>
          <w:rFonts w:ascii="Times New Roman" w:eastAsia="Calibri" w:hAnsi="Times New Roman" w:cs="Times New Roman"/>
        </w:rPr>
        <w:t xml:space="preserve"> representative of the </w:t>
      </w:r>
      <w:r w:rsidR="00061319">
        <w:rPr>
          <w:rFonts w:ascii="Times New Roman" w:eastAsia="Calibri" w:hAnsi="Times New Roman" w:cs="Times New Roman"/>
        </w:rPr>
        <w:t>Contractor</w:t>
      </w:r>
      <w:r>
        <w:rPr>
          <w:rFonts w:ascii="Times New Roman" w:eastAsia="Calibri" w:hAnsi="Times New Roman" w:cs="Times New Roman"/>
        </w:rPr>
        <w:t>’</w:t>
      </w:r>
      <w:r w:rsidRPr="00A20D70">
        <w:rPr>
          <w:rFonts w:ascii="Times New Roman" w:eastAsia="Calibri" w:hAnsi="Times New Roman" w:cs="Times New Roman"/>
        </w:rPr>
        <w:t xml:space="preserve">s commitments under </w:t>
      </w:r>
      <w:r w:rsidR="00FD0C4B">
        <w:rPr>
          <w:rFonts w:ascii="Times New Roman" w:eastAsia="Calibri" w:hAnsi="Times New Roman" w:cs="Times New Roman"/>
        </w:rPr>
        <w:t>S</w:t>
      </w:r>
      <w:r w:rsidRPr="00A20D70">
        <w:rPr>
          <w:rFonts w:ascii="Times New Roman" w:eastAsia="Calibri" w:hAnsi="Times New Roman" w:cs="Times New Roman"/>
        </w:rPr>
        <w:t>ection 202 of Executive Order 11246 of September 24, 1965, and shall post copies of the notice in conspicuous places available to employees and applicants for employment.</w:t>
      </w:r>
    </w:p>
    <w:p w14:paraId="30466E2C" w14:textId="77777777" w:rsidR="000162AA" w:rsidRPr="00A20D70" w:rsidRDefault="000162AA" w:rsidP="000162AA">
      <w:pPr>
        <w:spacing w:after="0" w:line="240" w:lineRule="auto"/>
        <w:jc w:val="both"/>
        <w:rPr>
          <w:rFonts w:ascii="Times New Roman" w:eastAsia="Calibri" w:hAnsi="Times New Roman" w:cs="Times New Roman"/>
        </w:rPr>
      </w:pPr>
    </w:p>
    <w:p w14:paraId="18FD5445" w14:textId="11BB0615" w:rsidR="000162AA" w:rsidRDefault="000162AA" w:rsidP="000162AA">
      <w:pPr>
        <w:numPr>
          <w:ilvl w:val="1"/>
          <w:numId w:val="6"/>
        </w:numPr>
        <w:spacing w:after="0" w:line="240" w:lineRule="auto"/>
        <w:ind w:left="0" w:firstLine="720"/>
        <w:jc w:val="both"/>
        <w:rPr>
          <w:rFonts w:ascii="Times New Roman" w:eastAsia="Calibri" w:hAnsi="Times New Roman" w:cs="Times New Roman"/>
        </w:rPr>
      </w:pPr>
      <w:r w:rsidRPr="00A20D70">
        <w:rPr>
          <w:rFonts w:ascii="Times New Roman" w:eastAsia="Calibri" w:hAnsi="Times New Roman" w:cs="Times New Roman"/>
        </w:rPr>
        <w:t xml:space="preserve">The </w:t>
      </w:r>
      <w:r w:rsidR="00061319">
        <w:rPr>
          <w:rFonts w:ascii="Times New Roman" w:eastAsia="Calibri" w:hAnsi="Times New Roman" w:cs="Times New Roman"/>
        </w:rPr>
        <w:t>Contractor</w:t>
      </w:r>
      <w:r w:rsidRPr="00A20D70">
        <w:rPr>
          <w:rFonts w:ascii="Times New Roman" w:eastAsia="Calibri" w:hAnsi="Times New Roman" w:cs="Times New Roman"/>
        </w:rPr>
        <w:t xml:space="preserve"> will comply with all provisions of Executive Order 11246 of September 24, 1965, and of the rules, regulations, and relevant orders of the Secretary of Labor.</w:t>
      </w:r>
    </w:p>
    <w:p w14:paraId="49969D14" w14:textId="77777777" w:rsidR="000162AA" w:rsidRPr="00A20D70" w:rsidRDefault="000162AA" w:rsidP="000162AA">
      <w:pPr>
        <w:spacing w:after="0" w:line="240" w:lineRule="auto"/>
        <w:jc w:val="both"/>
        <w:rPr>
          <w:rFonts w:ascii="Times New Roman" w:eastAsia="Calibri" w:hAnsi="Times New Roman" w:cs="Times New Roman"/>
        </w:rPr>
      </w:pPr>
    </w:p>
    <w:p w14:paraId="3214E314" w14:textId="4667C4C9" w:rsidR="000162AA" w:rsidRDefault="000162AA" w:rsidP="000162AA">
      <w:pPr>
        <w:numPr>
          <w:ilvl w:val="1"/>
          <w:numId w:val="6"/>
        </w:numPr>
        <w:tabs>
          <w:tab w:val="left" w:pos="720"/>
        </w:tabs>
        <w:spacing w:after="0" w:line="240" w:lineRule="auto"/>
        <w:ind w:left="0" w:firstLine="720"/>
        <w:jc w:val="both"/>
        <w:rPr>
          <w:rFonts w:ascii="Times New Roman" w:eastAsia="Calibri" w:hAnsi="Times New Roman" w:cs="Times New Roman"/>
        </w:rPr>
      </w:pPr>
      <w:r w:rsidRPr="00A20D70">
        <w:rPr>
          <w:rFonts w:ascii="Times New Roman" w:eastAsia="Calibri" w:hAnsi="Times New Roman" w:cs="Times New Roman"/>
        </w:rPr>
        <w:t xml:space="preserve">The </w:t>
      </w:r>
      <w:r w:rsidR="00061319">
        <w:rPr>
          <w:rFonts w:ascii="Times New Roman" w:eastAsia="Calibri" w:hAnsi="Times New Roman" w:cs="Times New Roman"/>
        </w:rPr>
        <w:t>Contractor</w:t>
      </w:r>
      <w:r w:rsidRPr="00A20D70">
        <w:rPr>
          <w:rFonts w:ascii="Times New Roman" w:eastAsia="Calibri" w:hAnsi="Times New Roman" w:cs="Times New Roman"/>
        </w:rPr>
        <w:t xml:space="preserve"> will furnish all information and reports required by Executive Order 11246 of September 24, 1965, and by the rules, regulations, and orders of the Secretary of Labor, or pursuant thereto, and will permit access to his books, records, and accounts by the contracting agency and the Secretary of Labor for purposes of investigation to ascertain compliance with such rules, regulations, and orders.</w:t>
      </w:r>
    </w:p>
    <w:p w14:paraId="665855CC" w14:textId="77777777" w:rsidR="000162AA" w:rsidRPr="00A20D70" w:rsidRDefault="000162AA" w:rsidP="000162AA">
      <w:pPr>
        <w:tabs>
          <w:tab w:val="left" w:pos="720"/>
        </w:tabs>
        <w:spacing w:after="0" w:line="240" w:lineRule="auto"/>
        <w:jc w:val="both"/>
        <w:rPr>
          <w:rFonts w:ascii="Times New Roman" w:eastAsia="Calibri" w:hAnsi="Times New Roman" w:cs="Times New Roman"/>
        </w:rPr>
      </w:pPr>
    </w:p>
    <w:p w14:paraId="65E063A6" w14:textId="56357F41" w:rsidR="000162AA" w:rsidRDefault="000162AA" w:rsidP="000162AA">
      <w:pPr>
        <w:numPr>
          <w:ilvl w:val="1"/>
          <w:numId w:val="6"/>
        </w:numPr>
        <w:spacing w:after="0" w:line="240" w:lineRule="auto"/>
        <w:ind w:left="0" w:firstLine="720"/>
        <w:jc w:val="both"/>
        <w:rPr>
          <w:rFonts w:ascii="Times New Roman" w:eastAsia="Calibri" w:hAnsi="Times New Roman" w:cs="Times New Roman"/>
        </w:rPr>
      </w:pPr>
      <w:r w:rsidRPr="00A20D70">
        <w:rPr>
          <w:rFonts w:ascii="Times New Roman" w:eastAsia="Calibri" w:hAnsi="Times New Roman" w:cs="Times New Roman"/>
        </w:rPr>
        <w:lastRenderedPageBreak/>
        <w:t xml:space="preserve">In the event of the </w:t>
      </w:r>
      <w:r w:rsidR="00061319">
        <w:rPr>
          <w:rFonts w:ascii="Times New Roman" w:eastAsia="Calibri" w:hAnsi="Times New Roman" w:cs="Times New Roman"/>
        </w:rPr>
        <w:t>Contractor</w:t>
      </w:r>
      <w:r>
        <w:rPr>
          <w:rFonts w:ascii="Times New Roman" w:eastAsia="Calibri" w:hAnsi="Times New Roman" w:cs="Times New Roman"/>
        </w:rPr>
        <w:t>’</w:t>
      </w:r>
      <w:r w:rsidRPr="00A20D70">
        <w:rPr>
          <w:rFonts w:ascii="Times New Roman" w:eastAsia="Calibri" w:hAnsi="Times New Roman" w:cs="Times New Roman"/>
        </w:rPr>
        <w:t xml:space="preserve">s non-compliance with the nondiscrimination clauses of this contract or with any of such rules, regulations, or orders, this contract may be canceled, terminated or suspended in whole or in part and the </w:t>
      </w:r>
      <w:r w:rsidR="00061319">
        <w:rPr>
          <w:rFonts w:ascii="Times New Roman" w:eastAsia="Calibri" w:hAnsi="Times New Roman" w:cs="Times New Roman"/>
        </w:rPr>
        <w:t>Contractor</w:t>
      </w:r>
      <w:r w:rsidRPr="00A20D70">
        <w:rPr>
          <w:rFonts w:ascii="Times New Roman" w:eastAsia="Calibri" w:hAnsi="Times New Roman" w:cs="Times New Roman"/>
        </w:rPr>
        <w:t xml:space="preserve"> may be declared ineligible for further Government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6C5BD0C3" w14:textId="77777777" w:rsidR="000162AA" w:rsidRPr="00A20D70" w:rsidRDefault="000162AA" w:rsidP="000162AA">
      <w:pPr>
        <w:spacing w:after="0" w:line="240" w:lineRule="auto"/>
        <w:jc w:val="both"/>
        <w:rPr>
          <w:rFonts w:ascii="Times New Roman" w:eastAsia="Calibri" w:hAnsi="Times New Roman" w:cs="Times New Roman"/>
        </w:rPr>
      </w:pPr>
    </w:p>
    <w:p w14:paraId="1964B38A" w14:textId="0DC43BAE" w:rsidR="000162AA" w:rsidRPr="00A20D70" w:rsidRDefault="000162AA" w:rsidP="000162AA">
      <w:pPr>
        <w:numPr>
          <w:ilvl w:val="1"/>
          <w:numId w:val="6"/>
        </w:numPr>
        <w:spacing w:after="0" w:line="240" w:lineRule="auto"/>
        <w:ind w:left="0" w:firstLine="720"/>
        <w:jc w:val="both"/>
        <w:rPr>
          <w:rFonts w:ascii="Times New Roman" w:eastAsia="Calibri" w:hAnsi="Times New Roman" w:cs="Times New Roman"/>
        </w:rPr>
      </w:pPr>
      <w:r w:rsidRPr="00A20D70">
        <w:rPr>
          <w:rFonts w:ascii="Times New Roman" w:eastAsia="Calibri" w:hAnsi="Times New Roman" w:cs="Times New Roman"/>
        </w:rPr>
        <w:t xml:space="preserve">The </w:t>
      </w:r>
      <w:r w:rsidR="00061319">
        <w:rPr>
          <w:rFonts w:ascii="Times New Roman" w:eastAsia="Calibri" w:hAnsi="Times New Roman" w:cs="Times New Roman"/>
        </w:rPr>
        <w:t>Contractor</w:t>
      </w:r>
      <w:r w:rsidRPr="00A20D70">
        <w:rPr>
          <w:rFonts w:ascii="Times New Roman" w:eastAsia="Calibri" w:hAnsi="Times New Roman" w:cs="Times New Roman"/>
        </w:rPr>
        <w:t xml:space="preserve"> will include the provisions of paragraphs (1) through (8) in every subcontract or purchase order unless exempted by rules, regulations, or orders of the Secretary of Labor issued pursuant to </w:t>
      </w:r>
      <w:r w:rsidR="003B0F01">
        <w:rPr>
          <w:rFonts w:ascii="Times New Roman" w:eastAsia="Calibri" w:hAnsi="Times New Roman" w:cs="Times New Roman"/>
        </w:rPr>
        <w:t>S</w:t>
      </w:r>
      <w:r w:rsidRPr="00A20D70">
        <w:rPr>
          <w:rFonts w:ascii="Times New Roman" w:eastAsia="Calibri" w:hAnsi="Times New Roman" w:cs="Times New Roman"/>
        </w:rPr>
        <w:t xml:space="preserve">ection 204 of Executive Order 11246 of September 24, 1965, so that such provisions will be binding upon each </w:t>
      </w:r>
      <w:r w:rsidR="00061319">
        <w:rPr>
          <w:rFonts w:ascii="Times New Roman" w:eastAsia="Calibri" w:hAnsi="Times New Roman" w:cs="Times New Roman"/>
        </w:rPr>
        <w:t>subcontractor</w:t>
      </w:r>
      <w:r w:rsidRPr="00A20D70">
        <w:rPr>
          <w:rFonts w:ascii="Times New Roman" w:eastAsia="Calibri" w:hAnsi="Times New Roman" w:cs="Times New Roman"/>
        </w:rPr>
        <w:t xml:space="preserve"> or vendor. The </w:t>
      </w:r>
      <w:r w:rsidR="00061319">
        <w:rPr>
          <w:rFonts w:ascii="Times New Roman" w:eastAsia="Calibri" w:hAnsi="Times New Roman" w:cs="Times New Roman"/>
        </w:rPr>
        <w:t>Contractor</w:t>
      </w:r>
      <w:r w:rsidRPr="00A20D70">
        <w:rPr>
          <w:rFonts w:ascii="Times New Roman" w:eastAsia="Calibri" w:hAnsi="Times New Roman" w:cs="Times New Roman"/>
        </w:rPr>
        <w:t xml:space="preserve"> will take such action with respect to any subcontract or purchase order as may be directed by the Secretary of Labor as a means of enforcing such provisions including sanctions for noncompliance: </w:t>
      </w:r>
      <w:r>
        <w:rPr>
          <w:rFonts w:ascii="Times New Roman" w:eastAsia="Calibri" w:hAnsi="Times New Roman" w:cs="Times New Roman"/>
        </w:rPr>
        <w:t xml:space="preserve"> </w:t>
      </w:r>
      <w:r w:rsidRPr="00A20D70">
        <w:rPr>
          <w:rFonts w:ascii="Times New Roman" w:eastAsia="Calibri" w:hAnsi="Times New Roman" w:cs="Times New Roman"/>
        </w:rPr>
        <w:t xml:space="preserve">Provided, however, that in the event the </w:t>
      </w:r>
      <w:r w:rsidR="00061319">
        <w:rPr>
          <w:rFonts w:ascii="Times New Roman" w:eastAsia="Calibri" w:hAnsi="Times New Roman" w:cs="Times New Roman"/>
        </w:rPr>
        <w:t>Contractor</w:t>
      </w:r>
      <w:r w:rsidRPr="00A20D70">
        <w:rPr>
          <w:rFonts w:ascii="Times New Roman" w:eastAsia="Calibri" w:hAnsi="Times New Roman" w:cs="Times New Roman"/>
        </w:rPr>
        <w:t xml:space="preserve"> becomes involved in, or is threatened with, litigation with a </w:t>
      </w:r>
      <w:r w:rsidR="00061319">
        <w:rPr>
          <w:rFonts w:ascii="Times New Roman" w:eastAsia="Calibri" w:hAnsi="Times New Roman" w:cs="Times New Roman"/>
        </w:rPr>
        <w:t>subcontractor</w:t>
      </w:r>
      <w:r w:rsidRPr="00A20D70">
        <w:rPr>
          <w:rFonts w:ascii="Times New Roman" w:eastAsia="Calibri" w:hAnsi="Times New Roman" w:cs="Times New Roman"/>
        </w:rPr>
        <w:t xml:space="preserve"> or vendor as a result of such direction, the </w:t>
      </w:r>
      <w:r w:rsidR="00061319">
        <w:rPr>
          <w:rFonts w:ascii="Times New Roman" w:eastAsia="Calibri" w:hAnsi="Times New Roman" w:cs="Times New Roman"/>
        </w:rPr>
        <w:t>Contractor</w:t>
      </w:r>
      <w:r w:rsidRPr="00A20D70">
        <w:rPr>
          <w:rFonts w:ascii="Times New Roman" w:eastAsia="Calibri" w:hAnsi="Times New Roman" w:cs="Times New Roman"/>
        </w:rPr>
        <w:t xml:space="preserve"> may request the United States to enter into such litigation to protect the interests of the United States. The </w:t>
      </w:r>
      <w:r w:rsidR="00061319">
        <w:rPr>
          <w:rFonts w:ascii="Times New Roman" w:eastAsia="Calibri" w:hAnsi="Times New Roman" w:cs="Times New Roman"/>
        </w:rPr>
        <w:t>Contractor</w:t>
      </w:r>
      <w:r w:rsidRPr="00A20D70">
        <w:rPr>
          <w:rFonts w:ascii="Times New Roman" w:eastAsia="Calibri" w:hAnsi="Times New Roman" w:cs="Times New Roman"/>
        </w:rPr>
        <w:t xml:space="preserve"> further agrees that it will be bound by the above equal opportunity clause with respect to its own employment practices when it participates in federally assisted construction work:</w:t>
      </w:r>
      <w:r>
        <w:rPr>
          <w:rFonts w:ascii="Times New Roman" w:eastAsia="Calibri" w:hAnsi="Times New Roman" w:cs="Times New Roman"/>
        </w:rPr>
        <w:t xml:space="preserve"> </w:t>
      </w:r>
      <w:r w:rsidRPr="00A20D70">
        <w:rPr>
          <w:rFonts w:ascii="Times New Roman" w:eastAsia="Calibri" w:hAnsi="Times New Roman" w:cs="Times New Roman"/>
        </w:rPr>
        <w:t xml:space="preserve"> </w:t>
      </w:r>
      <w:r w:rsidRPr="00A20D70">
        <w:rPr>
          <w:rFonts w:ascii="Times New Roman" w:eastAsia="Calibri" w:hAnsi="Times New Roman" w:cs="Times New Roman"/>
          <w:i/>
          <w:iCs/>
        </w:rPr>
        <w:t>Provided,</w:t>
      </w:r>
      <w:r w:rsidRPr="00A20D70">
        <w:rPr>
          <w:rFonts w:ascii="Times New Roman" w:eastAsia="Calibri" w:hAnsi="Times New Roman" w:cs="Times New Roman"/>
        </w:rPr>
        <w:t xml:space="preserve"> That if the </w:t>
      </w:r>
      <w:r w:rsidR="00061319">
        <w:rPr>
          <w:rFonts w:ascii="Times New Roman" w:eastAsia="Calibri" w:hAnsi="Times New Roman" w:cs="Times New Roman"/>
        </w:rPr>
        <w:t>Contractor</w:t>
      </w:r>
      <w:r w:rsidRPr="00A20D70">
        <w:rPr>
          <w:rFonts w:ascii="Times New Roman" w:eastAsia="Calibri" w:hAnsi="Times New Roman" w:cs="Times New Roman"/>
        </w:rPr>
        <w:t xml:space="preserve"> so participating is a State or local government, the above equal opportunity clause is not applicable to any agency, instrumentality or subdivision of such government which does not participate in work on or under the contract.  The applicant agrees that it will assist and cooperate actively with the administering agency and the Secretary of Labor in obtaining the compliance of </w:t>
      </w:r>
      <w:r w:rsidR="00061319">
        <w:rPr>
          <w:rFonts w:ascii="Times New Roman" w:eastAsia="Calibri" w:hAnsi="Times New Roman" w:cs="Times New Roman"/>
        </w:rPr>
        <w:t>Contractors</w:t>
      </w:r>
      <w:r w:rsidRPr="00A20D70">
        <w:rPr>
          <w:rFonts w:ascii="Times New Roman" w:eastAsia="Calibri" w:hAnsi="Times New Roman" w:cs="Times New Roman"/>
        </w:rPr>
        <w:t xml:space="preserve"> and </w:t>
      </w:r>
      <w:r w:rsidR="00061319">
        <w:rPr>
          <w:rFonts w:ascii="Times New Roman" w:eastAsia="Calibri" w:hAnsi="Times New Roman" w:cs="Times New Roman"/>
        </w:rPr>
        <w:t>subcontractors</w:t>
      </w:r>
      <w:r w:rsidRPr="00A20D70">
        <w:rPr>
          <w:rFonts w:ascii="Times New Roman" w:eastAsia="Calibri" w:hAnsi="Times New Roman" w:cs="Times New Roman"/>
        </w:rPr>
        <w:t xml:space="preserve">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w:t>
      </w:r>
      <w:r>
        <w:rPr>
          <w:rFonts w:ascii="Times New Roman" w:eastAsia="Calibri" w:hAnsi="Times New Roman" w:cs="Times New Roman"/>
        </w:rPr>
        <w:t>’</w:t>
      </w:r>
      <w:r w:rsidRPr="00A20D70">
        <w:rPr>
          <w:rFonts w:ascii="Times New Roman" w:eastAsia="Calibri" w:hAnsi="Times New Roman" w:cs="Times New Roman"/>
        </w:rPr>
        <w:t xml:space="preserve">s primary responsibility for securing compliance.  The </w:t>
      </w:r>
      <w:r w:rsidR="00061319">
        <w:rPr>
          <w:rFonts w:ascii="Times New Roman" w:eastAsia="Calibri" w:hAnsi="Times New Roman" w:cs="Times New Roman"/>
        </w:rPr>
        <w:t>Contractor</w:t>
      </w:r>
      <w:r w:rsidRPr="00A20D70">
        <w:rPr>
          <w:rFonts w:ascii="Times New Roman" w:eastAsia="Calibri" w:hAnsi="Times New Roman" w:cs="Times New Roman"/>
        </w:rPr>
        <w:t xml:space="preserve"> further agrees that it will refrain from entering into any contract or contract modification subject to Executive Order 11246 of September 24, 1965, with a </w:t>
      </w:r>
      <w:r w:rsidR="00061319">
        <w:rPr>
          <w:rFonts w:ascii="Times New Roman" w:eastAsia="Calibri" w:hAnsi="Times New Roman" w:cs="Times New Roman"/>
        </w:rPr>
        <w:t>Contractor</w:t>
      </w:r>
      <w:r w:rsidRPr="00A20D70">
        <w:rPr>
          <w:rFonts w:ascii="Times New Roman" w:eastAsia="Calibri" w:hAnsi="Times New Roman" w:cs="Times New Roman"/>
        </w:rPr>
        <w:t xml:space="preserve"> or </w:t>
      </w:r>
      <w:r w:rsidR="00061319">
        <w:rPr>
          <w:rFonts w:ascii="Times New Roman" w:eastAsia="Calibri" w:hAnsi="Times New Roman" w:cs="Times New Roman"/>
        </w:rPr>
        <w:t>subcontractor</w:t>
      </w:r>
      <w:r w:rsidRPr="00A20D70">
        <w:rPr>
          <w:rFonts w:ascii="Times New Roman" w:eastAsia="Calibri" w:hAnsi="Times New Roman" w:cs="Times New Roman"/>
        </w:rPr>
        <w:t xml:space="preserve"> debarred from, or who has not demonstrated eligibility for, Government contracts and federally assisted construction contracts pursuant to the Executive Order and will carry out such sanctions and penalties for violation of the equal opportunity clause as may be imposed upon </w:t>
      </w:r>
      <w:r w:rsidR="00061319">
        <w:rPr>
          <w:rFonts w:ascii="Times New Roman" w:eastAsia="Calibri" w:hAnsi="Times New Roman" w:cs="Times New Roman"/>
        </w:rPr>
        <w:t>Contractors</w:t>
      </w:r>
      <w:r w:rsidRPr="00A20D70">
        <w:rPr>
          <w:rFonts w:ascii="Times New Roman" w:eastAsia="Calibri" w:hAnsi="Times New Roman" w:cs="Times New Roman"/>
        </w:rPr>
        <w:t xml:space="preserve"> and </w:t>
      </w:r>
      <w:r w:rsidR="00061319">
        <w:rPr>
          <w:rFonts w:ascii="Times New Roman" w:eastAsia="Calibri" w:hAnsi="Times New Roman" w:cs="Times New Roman"/>
        </w:rPr>
        <w:t>subcontractors</w:t>
      </w:r>
      <w:r w:rsidRPr="00A20D70">
        <w:rPr>
          <w:rFonts w:ascii="Times New Roman" w:eastAsia="Calibri" w:hAnsi="Times New Roman" w:cs="Times New Roman"/>
        </w:rPr>
        <w:t xml:space="preserve"> by the administering agency or the Secretary of Labor pursuant to Part II, Subpart D of the Executive Order. In addition, the </w:t>
      </w:r>
      <w:r w:rsidR="00061319">
        <w:rPr>
          <w:rFonts w:ascii="Times New Roman" w:eastAsia="Calibri" w:hAnsi="Times New Roman" w:cs="Times New Roman"/>
        </w:rPr>
        <w:t>Contractor</w:t>
      </w:r>
      <w:r w:rsidRPr="00A20D70">
        <w:rPr>
          <w:rFonts w:ascii="Times New Roman" w:eastAsia="Calibri" w:hAnsi="Times New Roman" w:cs="Times New Roman"/>
        </w:rPr>
        <w:t xml:space="preserve">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3506F2CE" w14:textId="3C323BD5" w:rsidR="0045163C" w:rsidRPr="0045163C" w:rsidRDefault="0045163C" w:rsidP="0045163C">
      <w:pPr>
        <w:pStyle w:val="ListParagraph"/>
        <w:numPr>
          <w:ilvl w:val="0"/>
          <w:numId w:val="7"/>
        </w:numPr>
        <w:spacing w:before="240"/>
        <w:ind w:left="0" w:firstLine="0"/>
        <w:contextualSpacing w:val="0"/>
        <w:jc w:val="both"/>
        <w:rPr>
          <w:rFonts w:ascii="Times New Roman" w:hAnsi="Times New Roman" w:cs="Times New Roman"/>
        </w:rPr>
      </w:pPr>
      <w:r w:rsidRPr="0045163C">
        <w:rPr>
          <w:rFonts w:ascii="Times New Roman" w:hAnsi="Times New Roman" w:cs="Times New Roman"/>
          <w:u w:val="single"/>
        </w:rPr>
        <w:t>Access to Records</w:t>
      </w:r>
      <w:r>
        <w:rPr>
          <w:rFonts w:ascii="Times New Roman" w:hAnsi="Times New Roman" w:cs="Times New Roman"/>
        </w:rPr>
        <w:t xml:space="preserve">. </w:t>
      </w:r>
      <w:r w:rsidRPr="0045163C">
        <w:rPr>
          <w:rFonts w:ascii="Times New Roman" w:hAnsi="Times New Roman" w:cs="Times New Roman"/>
        </w:rPr>
        <w:t xml:space="preserve">The following access to records requirements </w:t>
      </w:r>
      <w:proofErr w:type="gramStart"/>
      <w:r w:rsidRPr="0045163C">
        <w:rPr>
          <w:rFonts w:ascii="Times New Roman" w:hAnsi="Times New Roman" w:cs="Times New Roman"/>
        </w:rPr>
        <w:t>apply</w:t>
      </w:r>
      <w:proofErr w:type="gramEnd"/>
      <w:r w:rsidRPr="0045163C">
        <w:rPr>
          <w:rFonts w:ascii="Times New Roman" w:hAnsi="Times New Roman" w:cs="Times New Roman"/>
        </w:rPr>
        <w:t xml:space="preserve"> to this </w:t>
      </w:r>
      <w:r w:rsidR="000B0F21">
        <w:rPr>
          <w:rFonts w:ascii="Times New Roman" w:hAnsi="Times New Roman" w:cs="Times New Roman"/>
        </w:rPr>
        <w:t>Agreement</w:t>
      </w:r>
      <w:r w:rsidRPr="0045163C">
        <w:rPr>
          <w:rFonts w:ascii="Times New Roman" w:hAnsi="Times New Roman" w:cs="Times New Roman"/>
        </w:rPr>
        <w:t>:</w:t>
      </w:r>
    </w:p>
    <w:p w14:paraId="7E9AFC09" w14:textId="6E2E2801" w:rsidR="0045163C" w:rsidRDefault="00061319" w:rsidP="0045163C">
      <w:pPr>
        <w:pStyle w:val="ListParagraph"/>
        <w:numPr>
          <w:ilvl w:val="0"/>
          <w:numId w:val="15"/>
        </w:numPr>
        <w:spacing w:before="240"/>
        <w:ind w:left="0" w:firstLine="720"/>
        <w:jc w:val="both"/>
        <w:rPr>
          <w:rFonts w:ascii="Times New Roman" w:hAnsi="Times New Roman" w:cs="Times New Roman"/>
        </w:rPr>
      </w:pPr>
      <w:r>
        <w:rPr>
          <w:rFonts w:ascii="Times New Roman" w:hAnsi="Times New Roman" w:cs="Times New Roman"/>
        </w:rPr>
        <w:t>Contractor</w:t>
      </w:r>
      <w:r w:rsidR="0045163C" w:rsidRPr="0045163C">
        <w:rPr>
          <w:rFonts w:ascii="Times New Roman" w:hAnsi="Times New Roman" w:cs="Times New Roman"/>
        </w:rPr>
        <w:t xml:space="preserve"> agrees to provide Lake County BCC, the HUD Administrator, the Comptroller General of the United States, or any of their authorized representatives access to any books, documents, papers, and records of </w:t>
      </w:r>
      <w:r>
        <w:rPr>
          <w:rFonts w:ascii="Times New Roman" w:hAnsi="Times New Roman" w:cs="Times New Roman"/>
        </w:rPr>
        <w:t>Contractor</w:t>
      </w:r>
      <w:r w:rsidR="0045163C" w:rsidRPr="0045163C">
        <w:rPr>
          <w:rFonts w:ascii="Times New Roman" w:hAnsi="Times New Roman" w:cs="Times New Roman"/>
        </w:rPr>
        <w:t xml:space="preserve"> which are directly pertinent to this </w:t>
      </w:r>
      <w:r w:rsidR="000B0F21">
        <w:rPr>
          <w:rFonts w:ascii="Times New Roman" w:hAnsi="Times New Roman" w:cs="Times New Roman"/>
        </w:rPr>
        <w:t xml:space="preserve">Agreement </w:t>
      </w:r>
      <w:r w:rsidR="0045163C" w:rsidRPr="0045163C">
        <w:rPr>
          <w:rFonts w:ascii="Times New Roman" w:hAnsi="Times New Roman" w:cs="Times New Roman"/>
        </w:rPr>
        <w:t>for the purposes of making audits, examinations, excerpts, and transcriptions.</w:t>
      </w:r>
    </w:p>
    <w:p w14:paraId="50DB69B2" w14:textId="2114FD24" w:rsidR="0045163C" w:rsidRPr="0045163C" w:rsidRDefault="00061319" w:rsidP="0045163C">
      <w:pPr>
        <w:pStyle w:val="ListParagraph"/>
        <w:numPr>
          <w:ilvl w:val="0"/>
          <w:numId w:val="15"/>
        </w:numPr>
        <w:spacing w:before="240"/>
        <w:ind w:left="0" w:firstLine="720"/>
        <w:jc w:val="both"/>
        <w:rPr>
          <w:rFonts w:ascii="Times New Roman" w:hAnsi="Times New Roman" w:cs="Times New Roman"/>
        </w:rPr>
      </w:pPr>
      <w:proofErr w:type="gramStart"/>
      <w:r>
        <w:rPr>
          <w:rFonts w:ascii="Times New Roman" w:hAnsi="Times New Roman" w:cs="Times New Roman"/>
        </w:rPr>
        <w:t>Contractor</w:t>
      </w:r>
      <w:proofErr w:type="gramEnd"/>
      <w:r w:rsidR="0045163C" w:rsidRPr="0045163C">
        <w:rPr>
          <w:rFonts w:ascii="Times New Roman" w:hAnsi="Times New Roman" w:cs="Times New Roman"/>
        </w:rPr>
        <w:t xml:space="preserve"> agrees to permit any of the foregoing parties to reproduce by any means whatsoever or to copy excerpts and transcriptions as reasonably needed.</w:t>
      </w:r>
    </w:p>
    <w:p w14:paraId="7C9781CE" w14:textId="7BC18F18" w:rsidR="00440B98" w:rsidRDefault="00061319" w:rsidP="00440B98">
      <w:pPr>
        <w:pStyle w:val="ListParagraph"/>
        <w:numPr>
          <w:ilvl w:val="0"/>
          <w:numId w:val="15"/>
        </w:numPr>
        <w:spacing w:before="240"/>
        <w:ind w:left="0" w:firstLine="720"/>
        <w:jc w:val="both"/>
        <w:rPr>
          <w:rFonts w:ascii="Times New Roman" w:hAnsi="Times New Roman" w:cs="Times New Roman"/>
        </w:rPr>
      </w:pPr>
      <w:r>
        <w:rPr>
          <w:rFonts w:ascii="Times New Roman" w:hAnsi="Times New Roman" w:cs="Times New Roman"/>
        </w:rPr>
        <w:t>Contractor</w:t>
      </w:r>
      <w:r w:rsidR="0045163C" w:rsidRPr="0045163C">
        <w:rPr>
          <w:rFonts w:ascii="Times New Roman" w:hAnsi="Times New Roman" w:cs="Times New Roman"/>
        </w:rPr>
        <w:t xml:space="preserve"> agrees to provide the HUD Administrator or his authorized representatives’ access to construction or other work sites pertaining to the work being completed under the </w:t>
      </w:r>
      <w:r w:rsidR="000B0F21">
        <w:rPr>
          <w:rFonts w:ascii="Times New Roman" w:hAnsi="Times New Roman" w:cs="Times New Roman"/>
        </w:rPr>
        <w:t>Agreement</w:t>
      </w:r>
      <w:r w:rsidR="0045163C" w:rsidRPr="0045163C">
        <w:rPr>
          <w:rFonts w:ascii="Times New Roman" w:hAnsi="Times New Roman" w:cs="Times New Roman"/>
        </w:rPr>
        <w:t>.</w:t>
      </w:r>
    </w:p>
    <w:p w14:paraId="35941EA4" w14:textId="5452D043" w:rsidR="00440B98" w:rsidRPr="004449B7" w:rsidRDefault="001B6919" w:rsidP="00440B98">
      <w:pPr>
        <w:pStyle w:val="ListParagraph"/>
        <w:numPr>
          <w:ilvl w:val="0"/>
          <w:numId w:val="15"/>
        </w:numPr>
        <w:spacing w:before="240"/>
        <w:ind w:left="0" w:firstLine="720"/>
        <w:jc w:val="both"/>
        <w:rPr>
          <w:rFonts w:ascii="Times New Roman" w:hAnsi="Times New Roman" w:cs="Times New Roman"/>
        </w:rPr>
      </w:pPr>
      <w:r w:rsidRPr="00440B98">
        <w:rPr>
          <w:rFonts w:ascii="Times New Roman" w:hAnsi="Times New Roman" w:cs="Times New Roman"/>
        </w:rPr>
        <w:lastRenderedPageBreak/>
        <w:t>Contractor agrees to retain records</w:t>
      </w:r>
      <w:r w:rsidR="00440B98" w:rsidRPr="00440B98">
        <w:rPr>
          <w:rFonts w:ascii="Times New Roman" w:hAnsi="Times New Roman" w:cs="Times New Roman"/>
        </w:rPr>
        <w:t xml:space="preserve"> for the longer of the time</w:t>
      </w:r>
      <w:r w:rsidRPr="00440B98">
        <w:rPr>
          <w:rFonts w:ascii="Times New Roman" w:hAnsi="Times New Roman" w:cs="Times New Roman"/>
        </w:rPr>
        <w:t xml:space="preserve"> required by HUD </w:t>
      </w:r>
      <w:r w:rsidR="00440B98" w:rsidRPr="00440B98">
        <w:rPr>
          <w:rFonts w:ascii="Times New Roman" w:hAnsi="Times New Roman" w:cs="Times New Roman"/>
        </w:rPr>
        <w:t>or by the State of Florida, as set forth in the Florida Department of State, Division of Library and Information Services, General Records Schedule GS1-SL, a copy of which can be found at this link</w:t>
      </w:r>
      <w:r w:rsidR="00440B98" w:rsidRPr="004449B7">
        <w:rPr>
          <w:rFonts w:ascii="Times New Roman" w:hAnsi="Times New Roman" w:cs="Times New Roman"/>
        </w:rPr>
        <w:t xml:space="preserve">: </w:t>
      </w:r>
      <w:hyperlink r:id="rId8" w:history="1"/>
      <w:hyperlink r:id="rId9" w:history="1">
        <w:r w:rsidR="004449B7" w:rsidRPr="004449B7">
          <w:rPr>
            <w:rStyle w:val="Hyperlink"/>
            <w:rFonts w:ascii="Times New Roman" w:hAnsi="Times New Roman" w:cs="Times New Roman"/>
          </w:rPr>
          <w:t>https://dos.fl.gov/library-archives/records-management/general-records-schedules/</w:t>
        </w:r>
      </w:hyperlink>
      <w:r w:rsidR="004449B7">
        <w:rPr>
          <w:rFonts w:ascii="Times New Roman" w:hAnsi="Times New Roman" w:cs="Times New Roman"/>
        </w:rPr>
        <w:t>.</w:t>
      </w:r>
    </w:p>
    <w:p w14:paraId="671BA2FA" w14:textId="21EE7253" w:rsidR="0045163C" w:rsidRPr="00440B98" w:rsidRDefault="00827DC5" w:rsidP="000162AA">
      <w:pPr>
        <w:pStyle w:val="ListParagraph"/>
        <w:numPr>
          <w:ilvl w:val="0"/>
          <w:numId w:val="7"/>
        </w:numPr>
        <w:spacing w:before="240"/>
        <w:ind w:left="0" w:firstLine="0"/>
        <w:contextualSpacing w:val="0"/>
        <w:jc w:val="both"/>
        <w:rPr>
          <w:rFonts w:ascii="Times New Roman" w:hAnsi="Times New Roman" w:cs="Times New Roman"/>
        </w:rPr>
      </w:pPr>
      <w:r w:rsidRPr="00440B98">
        <w:rPr>
          <w:rFonts w:ascii="Times New Roman" w:hAnsi="Times New Roman" w:cs="Times New Roman"/>
          <w:u w:val="single"/>
        </w:rPr>
        <w:t>Additional Services</w:t>
      </w:r>
      <w:r w:rsidRPr="00440B98">
        <w:rPr>
          <w:rFonts w:ascii="Times New Roman" w:hAnsi="Times New Roman" w:cs="Times New Roman"/>
        </w:rPr>
        <w:t>. The County shall perform a cost or price analysis as required by 2 C</w:t>
      </w:r>
      <w:r w:rsidR="00A11198">
        <w:rPr>
          <w:rFonts w:ascii="Times New Roman" w:hAnsi="Times New Roman" w:cs="Times New Roman"/>
        </w:rPr>
        <w:t>.</w:t>
      </w:r>
      <w:r w:rsidRPr="00440B98">
        <w:rPr>
          <w:rFonts w:ascii="Times New Roman" w:hAnsi="Times New Roman" w:cs="Times New Roman"/>
        </w:rPr>
        <w:t>F</w:t>
      </w:r>
      <w:r w:rsidR="00A11198">
        <w:rPr>
          <w:rFonts w:ascii="Times New Roman" w:hAnsi="Times New Roman" w:cs="Times New Roman"/>
        </w:rPr>
        <w:t>.</w:t>
      </w:r>
      <w:r w:rsidRPr="00440B98">
        <w:rPr>
          <w:rFonts w:ascii="Times New Roman" w:hAnsi="Times New Roman" w:cs="Times New Roman"/>
        </w:rPr>
        <w:t>R</w:t>
      </w:r>
      <w:r w:rsidR="00A11198">
        <w:rPr>
          <w:rFonts w:ascii="Times New Roman" w:hAnsi="Times New Roman" w:cs="Times New Roman"/>
        </w:rPr>
        <w:t>.</w:t>
      </w:r>
      <w:r w:rsidRPr="00440B98">
        <w:rPr>
          <w:rFonts w:ascii="Times New Roman" w:hAnsi="Times New Roman" w:cs="Times New Roman"/>
        </w:rPr>
        <w:t xml:space="preserve"> 200.324</w:t>
      </w:r>
      <w:r w:rsidR="00A11198">
        <w:rPr>
          <w:rFonts w:ascii="Times New Roman" w:hAnsi="Times New Roman" w:cs="Times New Roman"/>
        </w:rPr>
        <w:t>,</w:t>
      </w:r>
      <w:r w:rsidRPr="00440B98">
        <w:rPr>
          <w:rFonts w:ascii="Times New Roman" w:hAnsi="Times New Roman" w:cs="Times New Roman"/>
        </w:rPr>
        <w:t xml:space="preserve"> prior to the issuance of a contract modification/amendment for Additional Services.  Such Additional Services shall be within the general scope of services covered by this Agreement.  </w:t>
      </w:r>
    </w:p>
    <w:p w14:paraId="0C1031C8" w14:textId="4B9B78BD" w:rsidR="001F5192" w:rsidRDefault="001F5192" w:rsidP="000162AA">
      <w:pPr>
        <w:pStyle w:val="ListParagraph"/>
        <w:numPr>
          <w:ilvl w:val="0"/>
          <w:numId w:val="7"/>
        </w:numPr>
        <w:spacing w:before="240"/>
        <w:ind w:left="0" w:firstLine="0"/>
        <w:contextualSpacing w:val="0"/>
        <w:jc w:val="both"/>
        <w:rPr>
          <w:rFonts w:ascii="Times New Roman" w:hAnsi="Times New Roman" w:cs="Times New Roman"/>
        </w:rPr>
      </w:pPr>
      <w:r>
        <w:rPr>
          <w:rFonts w:ascii="Times New Roman" w:hAnsi="Times New Roman" w:cs="Times New Roman"/>
          <w:u w:val="single"/>
        </w:rPr>
        <w:t>Contract Adjustment</w:t>
      </w:r>
      <w:r w:rsidRPr="001F5192">
        <w:rPr>
          <w:rFonts w:ascii="Times New Roman" w:hAnsi="Times New Roman" w:cs="Times New Roman"/>
        </w:rPr>
        <w:t>.</w:t>
      </w:r>
      <w:r>
        <w:rPr>
          <w:rFonts w:ascii="Times New Roman" w:hAnsi="Times New Roman" w:cs="Times New Roman"/>
        </w:rPr>
        <w:t xml:space="preserve"> </w:t>
      </w:r>
      <w:r w:rsidRPr="001F5192">
        <w:rPr>
          <w:rFonts w:ascii="Times New Roman" w:hAnsi="Times New Roman" w:cs="Times New Roman"/>
        </w:rPr>
        <w:t>Notwithstanding any other term or condition of this Agreement, any settlement or equitable adjustment due to termination, suspension or delays by the Owner shall be negotiated based on the cost principles stated at 48 C</w:t>
      </w:r>
      <w:r w:rsidR="007B23C2">
        <w:rPr>
          <w:rFonts w:ascii="Times New Roman" w:hAnsi="Times New Roman" w:cs="Times New Roman"/>
        </w:rPr>
        <w:t>.</w:t>
      </w:r>
      <w:r w:rsidRPr="001F5192">
        <w:rPr>
          <w:rFonts w:ascii="Times New Roman" w:hAnsi="Times New Roman" w:cs="Times New Roman"/>
        </w:rPr>
        <w:t>F</w:t>
      </w:r>
      <w:r w:rsidR="007B23C2">
        <w:rPr>
          <w:rFonts w:ascii="Times New Roman" w:hAnsi="Times New Roman" w:cs="Times New Roman"/>
        </w:rPr>
        <w:t>.</w:t>
      </w:r>
      <w:r w:rsidRPr="001F5192">
        <w:rPr>
          <w:rFonts w:ascii="Times New Roman" w:hAnsi="Times New Roman" w:cs="Times New Roman"/>
        </w:rPr>
        <w:t>R</w:t>
      </w:r>
      <w:r w:rsidR="007B23C2">
        <w:rPr>
          <w:rFonts w:ascii="Times New Roman" w:hAnsi="Times New Roman" w:cs="Times New Roman"/>
        </w:rPr>
        <w:t>.</w:t>
      </w:r>
      <w:r w:rsidRPr="001F5192">
        <w:rPr>
          <w:rFonts w:ascii="Times New Roman" w:hAnsi="Times New Roman" w:cs="Times New Roman"/>
        </w:rPr>
        <w:t xml:space="preserve"> Subpart </w:t>
      </w:r>
      <w:proofErr w:type="gramStart"/>
      <w:r w:rsidRPr="001F5192">
        <w:rPr>
          <w:rFonts w:ascii="Times New Roman" w:hAnsi="Times New Roman" w:cs="Times New Roman"/>
        </w:rPr>
        <w:t>31.2</w:t>
      </w:r>
      <w:r w:rsidR="007B23C2">
        <w:rPr>
          <w:rFonts w:ascii="Times New Roman" w:hAnsi="Times New Roman" w:cs="Times New Roman"/>
        </w:rPr>
        <w:t>,</w:t>
      </w:r>
      <w:r w:rsidRPr="001F5192">
        <w:rPr>
          <w:rFonts w:ascii="Times New Roman" w:hAnsi="Times New Roman" w:cs="Times New Roman"/>
        </w:rPr>
        <w:t xml:space="preserve"> and</w:t>
      </w:r>
      <w:proofErr w:type="gramEnd"/>
      <w:r w:rsidRPr="001F5192">
        <w:rPr>
          <w:rFonts w:ascii="Times New Roman" w:hAnsi="Times New Roman" w:cs="Times New Roman"/>
        </w:rPr>
        <w:t xml:space="preserve"> conform to the </w:t>
      </w:r>
      <w:r w:rsidR="000B0F21">
        <w:rPr>
          <w:rFonts w:ascii="Times New Roman" w:hAnsi="Times New Roman" w:cs="Times New Roman"/>
        </w:rPr>
        <w:t>Agreement</w:t>
      </w:r>
      <w:r w:rsidR="000B0F21" w:rsidRPr="001F5192">
        <w:rPr>
          <w:rFonts w:ascii="Times New Roman" w:hAnsi="Times New Roman" w:cs="Times New Roman"/>
        </w:rPr>
        <w:t xml:space="preserve"> </w:t>
      </w:r>
      <w:r w:rsidRPr="001F5192">
        <w:rPr>
          <w:rFonts w:ascii="Times New Roman" w:hAnsi="Times New Roman" w:cs="Times New Roman"/>
        </w:rPr>
        <w:t>pricing provisions of 2 C</w:t>
      </w:r>
      <w:r w:rsidR="004B6311">
        <w:rPr>
          <w:rFonts w:ascii="Times New Roman" w:hAnsi="Times New Roman" w:cs="Times New Roman"/>
        </w:rPr>
        <w:t>.</w:t>
      </w:r>
      <w:r w:rsidRPr="001F5192">
        <w:rPr>
          <w:rFonts w:ascii="Times New Roman" w:hAnsi="Times New Roman" w:cs="Times New Roman"/>
        </w:rPr>
        <w:t>F</w:t>
      </w:r>
      <w:r w:rsidR="004B6311">
        <w:rPr>
          <w:rFonts w:ascii="Times New Roman" w:hAnsi="Times New Roman" w:cs="Times New Roman"/>
        </w:rPr>
        <w:t>.</w:t>
      </w:r>
      <w:r w:rsidRPr="001F5192">
        <w:rPr>
          <w:rFonts w:ascii="Times New Roman" w:hAnsi="Times New Roman" w:cs="Times New Roman"/>
        </w:rPr>
        <w:t>R</w:t>
      </w:r>
      <w:r w:rsidR="004B6311">
        <w:rPr>
          <w:rFonts w:ascii="Times New Roman" w:hAnsi="Times New Roman" w:cs="Times New Roman"/>
        </w:rPr>
        <w:t>.</w:t>
      </w:r>
      <w:r w:rsidRPr="001F5192">
        <w:rPr>
          <w:rFonts w:ascii="Times New Roman" w:hAnsi="Times New Roman" w:cs="Times New Roman"/>
        </w:rPr>
        <w:t xml:space="preserve"> 200.324.</w:t>
      </w:r>
    </w:p>
    <w:p w14:paraId="474881C9" w14:textId="3F3BA38B" w:rsidR="000162AA" w:rsidRPr="00A20D70" w:rsidRDefault="000162AA" w:rsidP="000162AA">
      <w:pPr>
        <w:pStyle w:val="ListParagraph"/>
        <w:numPr>
          <w:ilvl w:val="0"/>
          <w:numId w:val="7"/>
        </w:numPr>
        <w:spacing w:before="240"/>
        <w:ind w:left="0" w:firstLine="0"/>
        <w:contextualSpacing w:val="0"/>
        <w:jc w:val="both"/>
        <w:rPr>
          <w:rFonts w:ascii="Times New Roman" w:hAnsi="Times New Roman" w:cs="Times New Roman"/>
        </w:rPr>
      </w:pPr>
      <w:r w:rsidRPr="00827DC5">
        <w:rPr>
          <w:rFonts w:ascii="Times New Roman" w:hAnsi="Times New Roman" w:cs="Times New Roman"/>
          <w:u w:val="single"/>
        </w:rPr>
        <w:t>Requirements for Affirmative Action to Ensure Equal Employment Opportunity</w:t>
      </w:r>
      <w:r w:rsidRPr="00A20D70">
        <w:rPr>
          <w:rFonts w:ascii="Times New Roman" w:hAnsi="Times New Roman" w:cs="Times New Roman"/>
        </w:rPr>
        <w:t xml:space="preserve"> (Executive Order 11246).</w:t>
      </w:r>
      <w:r w:rsidR="00DD1050">
        <w:rPr>
          <w:rFonts w:ascii="Times New Roman" w:hAnsi="Times New Roman" w:cs="Times New Roman"/>
        </w:rPr>
        <w:t xml:space="preserve">  (Applicable to f</w:t>
      </w:r>
      <w:r w:rsidR="00DD1050" w:rsidRPr="00DD1050">
        <w:rPr>
          <w:rFonts w:ascii="Times New Roman" w:hAnsi="Times New Roman" w:cs="Times New Roman"/>
        </w:rPr>
        <w:t xml:space="preserve">ederally assisted construction contracts or subcontracts </w:t>
      </w:r>
      <w:proofErr w:type="gramStart"/>
      <w:r w:rsidR="00DD1050" w:rsidRPr="00DD1050">
        <w:rPr>
          <w:rFonts w:ascii="Times New Roman" w:hAnsi="Times New Roman" w:cs="Times New Roman"/>
        </w:rPr>
        <w:t>in excess of</w:t>
      </w:r>
      <w:proofErr w:type="gramEnd"/>
      <w:r w:rsidR="00DD1050" w:rsidRPr="00DD1050">
        <w:rPr>
          <w:rFonts w:ascii="Times New Roman" w:hAnsi="Times New Roman" w:cs="Times New Roman"/>
        </w:rPr>
        <w:t xml:space="preserve"> $10,000</w:t>
      </w:r>
      <w:r w:rsidR="000C300E">
        <w:rPr>
          <w:rFonts w:ascii="Times New Roman" w:hAnsi="Times New Roman" w:cs="Times New Roman"/>
        </w:rPr>
        <w:t>, per 41 C</w:t>
      </w:r>
      <w:r w:rsidR="004B6311">
        <w:rPr>
          <w:rFonts w:ascii="Times New Roman" w:hAnsi="Times New Roman" w:cs="Times New Roman"/>
        </w:rPr>
        <w:t>.</w:t>
      </w:r>
      <w:r w:rsidR="000C300E">
        <w:rPr>
          <w:rFonts w:ascii="Times New Roman" w:hAnsi="Times New Roman" w:cs="Times New Roman"/>
        </w:rPr>
        <w:t>F</w:t>
      </w:r>
      <w:r w:rsidR="004B6311">
        <w:rPr>
          <w:rFonts w:ascii="Times New Roman" w:hAnsi="Times New Roman" w:cs="Times New Roman"/>
        </w:rPr>
        <w:t>.</w:t>
      </w:r>
      <w:r w:rsidR="000C300E">
        <w:rPr>
          <w:rFonts w:ascii="Times New Roman" w:hAnsi="Times New Roman" w:cs="Times New Roman"/>
        </w:rPr>
        <w:t>R</w:t>
      </w:r>
      <w:r w:rsidR="004B6311">
        <w:rPr>
          <w:rFonts w:ascii="Times New Roman" w:hAnsi="Times New Roman" w:cs="Times New Roman"/>
        </w:rPr>
        <w:t>.</w:t>
      </w:r>
      <w:r w:rsidR="000C300E">
        <w:rPr>
          <w:rFonts w:ascii="Times New Roman" w:hAnsi="Times New Roman" w:cs="Times New Roman"/>
        </w:rPr>
        <w:t xml:space="preserve"> § 60-4.2(d)</w:t>
      </w:r>
      <w:r w:rsidR="00DD1050">
        <w:rPr>
          <w:rFonts w:ascii="Times New Roman" w:hAnsi="Times New Roman" w:cs="Times New Roman"/>
        </w:rPr>
        <w:t>.)</w:t>
      </w:r>
    </w:p>
    <w:p w14:paraId="43A7CEE4" w14:textId="199770C2" w:rsidR="000162AA" w:rsidRPr="00A20D70" w:rsidRDefault="000162AA" w:rsidP="000162AA">
      <w:pPr>
        <w:pStyle w:val="ListParagraph"/>
        <w:numPr>
          <w:ilvl w:val="1"/>
          <w:numId w:val="3"/>
        </w:numPr>
        <w:spacing w:before="240"/>
        <w:ind w:left="0" w:firstLine="720"/>
        <w:contextualSpacing w:val="0"/>
        <w:jc w:val="both"/>
        <w:rPr>
          <w:rFonts w:ascii="Times New Roman" w:hAnsi="Times New Roman" w:cs="Times New Roman"/>
        </w:rPr>
      </w:pPr>
      <w:r w:rsidRPr="00A20D70">
        <w:rPr>
          <w:rFonts w:ascii="Times New Roman" w:hAnsi="Times New Roman" w:cs="Times New Roman"/>
        </w:rPr>
        <w:t xml:space="preserve">The </w:t>
      </w:r>
      <w:r w:rsidR="00061319">
        <w:rPr>
          <w:rFonts w:ascii="Times New Roman" w:hAnsi="Times New Roman" w:cs="Times New Roman"/>
        </w:rPr>
        <w:t>Contractor</w:t>
      </w:r>
      <w:r w:rsidRPr="00A20D70">
        <w:rPr>
          <w:rFonts w:ascii="Times New Roman" w:hAnsi="Times New Roman" w:cs="Times New Roman"/>
        </w:rPr>
        <w:t xml:space="preserve">’s attention is called to the </w:t>
      </w:r>
      <w:r>
        <w:rPr>
          <w:rFonts w:ascii="Times New Roman" w:hAnsi="Times New Roman" w:cs="Times New Roman"/>
        </w:rPr>
        <w:t>“</w:t>
      </w:r>
      <w:r w:rsidRPr="00A20D70">
        <w:rPr>
          <w:rFonts w:ascii="Times New Roman" w:hAnsi="Times New Roman" w:cs="Times New Roman"/>
        </w:rPr>
        <w:t>Equal Opportunity Clause</w:t>
      </w:r>
      <w:r>
        <w:rPr>
          <w:rFonts w:ascii="Times New Roman" w:hAnsi="Times New Roman" w:cs="Times New Roman"/>
        </w:rPr>
        <w:t>”</w:t>
      </w:r>
      <w:r w:rsidRPr="00A20D70">
        <w:rPr>
          <w:rFonts w:ascii="Times New Roman" w:hAnsi="Times New Roman" w:cs="Times New Roman"/>
        </w:rPr>
        <w:t xml:space="preserve"> and the </w:t>
      </w:r>
      <w:r>
        <w:rPr>
          <w:rFonts w:ascii="Times New Roman" w:hAnsi="Times New Roman" w:cs="Times New Roman"/>
        </w:rPr>
        <w:t>“</w:t>
      </w:r>
      <w:r w:rsidRPr="00A20D70">
        <w:rPr>
          <w:rFonts w:ascii="Times New Roman" w:hAnsi="Times New Roman" w:cs="Times New Roman"/>
        </w:rPr>
        <w:t>Standard Federal Equal Employment Opportunity Construction Contract Specifications</w:t>
      </w:r>
      <w:r>
        <w:rPr>
          <w:rFonts w:ascii="Times New Roman" w:hAnsi="Times New Roman" w:cs="Times New Roman"/>
        </w:rPr>
        <w:t>”</w:t>
      </w:r>
      <w:r w:rsidRPr="00A20D70">
        <w:rPr>
          <w:rFonts w:ascii="Times New Roman" w:hAnsi="Times New Roman" w:cs="Times New Roman"/>
        </w:rPr>
        <w:t xml:space="preserve"> set forth therein.</w:t>
      </w:r>
      <w:r>
        <w:rPr>
          <w:rFonts w:ascii="Times New Roman" w:hAnsi="Times New Roman" w:cs="Times New Roman"/>
        </w:rPr>
        <w:t xml:space="preserve">  </w:t>
      </w:r>
      <w:proofErr w:type="gramStart"/>
      <w:r w:rsidR="00061319" w:rsidRPr="00376277">
        <w:rPr>
          <w:rFonts w:ascii="Times New Roman" w:hAnsi="Times New Roman" w:cs="Times New Roman"/>
          <w:b/>
          <w:bCs/>
        </w:rPr>
        <w:t>Contractor</w:t>
      </w:r>
      <w:proofErr w:type="gramEnd"/>
      <w:r w:rsidRPr="00376277">
        <w:rPr>
          <w:rFonts w:ascii="Times New Roman" w:hAnsi="Times New Roman" w:cs="Times New Roman"/>
          <w:b/>
          <w:bCs/>
        </w:rPr>
        <w:t xml:space="preserve"> must provide </w:t>
      </w:r>
      <w:proofErr w:type="gramStart"/>
      <w:r w:rsidRPr="00376277">
        <w:rPr>
          <w:rFonts w:ascii="Times New Roman" w:hAnsi="Times New Roman" w:cs="Times New Roman"/>
          <w:b/>
          <w:bCs/>
        </w:rPr>
        <w:t>to</w:t>
      </w:r>
      <w:proofErr w:type="gramEnd"/>
      <w:r w:rsidRPr="00376277">
        <w:rPr>
          <w:rFonts w:ascii="Times New Roman" w:hAnsi="Times New Roman" w:cs="Times New Roman"/>
          <w:b/>
          <w:bCs/>
        </w:rPr>
        <w:t xml:space="preserve"> </w:t>
      </w:r>
      <w:proofErr w:type="gramStart"/>
      <w:r w:rsidR="00061319" w:rsidRPr="00376277">
        <w:rPr>
          <w:rFonts w:ascii="Times New Roman" w:hAnsi="Times New Roman" w:cs="Times New Roman"/>
          <w:b/>
          <w:bCs/>
        </w:rPr>
        <w:t>County</w:t>
      </w:r>
      <w:proofErr w:type="gramEnd"/>
      <w:r w:rsidRPr="00376277">
        <w:rPr>
          <w:rFonts w:ascii="Times New Roman" w:hAnsi="Times New Roman" w:cs="Times New Roman"/>
          <w:b/>
          <w:bCs/>
        </w:rPr>
        <w:t xml:space="preserve"> a fully executed MBE/WBE Commitment Statement demonstrating the goals and timetables set forth below have been met</w:t>
      </w:r>
      <w:r w:rsidRPr="00C72793">
        <w:rPr>
          <w:rFonts w:ascii="Times New Roman" w:hAnsi="Times New Roman" w:cs="Times New Roman"/>
        </w:rPr>
        <w:t xml:space="preserve">, a copy of which </w:t>
      </w:r>
      <w:proofErr w:type="gramStart"/>
      <w:r w:rsidRPr="00C72793">
        <w:rPr>
          <w:rFonts w:ascii="Times New Roman" w:hAnsi="Times New Roman" w:cs="Times New Roman"/>
        </w:rPr>
        <w:t xml:space="preserve">is </w:t>
      </w:r>
      <w:r w:rsidR="00110EE8">
        <w:rPr>
          <w:rFonts w:ascii="Times New Roman" w:hAnsi="Times New Roman" w:cs="Times New Roman"/>
        </w:rPr>
        <w:t>as</w:t>
      </w:r>
      <w:proofErr w:type="gramEnd"/>
      <w:r w:rsidR="00110EE8">
        <w:rPr>
          <w:rFonts w:ascii="Times New Roman" w:hAnsi="Times New Roman" w:cs="Times New Roman"/>
        </w:rPr>
        <w:t xml:space="preserve"> part of this solicitation.</w:t>
      </w:r>
    </w:p>
    <w:p w14:paraId="17B8D6A0" w14:textId="423354C6" w:rsidR="000162AA" w:rsidRPr="00A20D70" w:rsidRDefault="000162AA" w:rsidP="000162AA">
      <w:pPr>
        <w:pStyle w:val="ListParagraph"/>
        <w:numPr>
          <w:ilvl w:val="1"/>
          <w:numId w:val="3"/>
        </w:numPr>
        <w:spacing w:before="240"/>
        <w:ind w:left="0" w:firstLine="720"/>
        <w:contextualSpacing w:val="0"/>
        <w:jc w:val="both"/>
        <w:rPr>
          <w:rFonts w:ascii="Times New Roman" w:hAnsi="Times New Roman" w:cs="Times New Roman"/>
        </w:rPr>
      </w:pPr>
      <w:r w:rsidRPr="00A20D70">
        <w:rPr>
          <w:rFonts w:ascii="Times New Roman" w:hAnsi="Times New Roman" w:cs="Times New Roman"/>
        </w:rPr>
        <w:t xml:space="preserve">The goals and timetables for minority and female participation, expressed in percentage terms for the </w:t>
      </w:r>
      <w:r w:rsidR="00061319">
        <w:rPr>
          <w:rFonts w:ascii="Times New Roman" w:hAnsi="Times New Roman" w:cs="Times New Roman"/>
        </w:rPr>
        <w:t>Contractor</w:t>
      </w:r>
      <w:r>
        <w:rPr>
          <w:rFonts w:ascii="Times New Roman" w:hAnsi="Times New Roman" w:cs="Times New Roman"/>
        </w:rPr>
        <w:t>’</w:t>
      </w:r>
      <w:r w:rsidRPr="00A20D70">
        <w:rPr>
          <w:rFonts w:ascii="Times New Roman" w:hAnsi="Times New Roman" w:cs="Times New Roman"/>
        </w:rPr>
        <w:t>s aggregate workforce in each trade on all construction work in the covered area, are as follows:</w:t>
      </w:r>
    </w:p>
    <w:p w14:paraId="290E6AC7" w14:textId="2B8868B5" w:rsidR="000162AA" w:rsidRPr="00A20D70" w:rsidRDefault="000162AA" w:rsidP="000162AA">
      <w:pPr>
        <w:pStyle w:val="ListParagraph"/>
        <w:numPr>
          <w:ilvl w:val="2"/>
          <w:numId w:val="3"/>
        </w:numPr>
        <w:spacing w:before="240"/>
        <w:ind w:left="1440"/>
        <w:contextualSpacing w:val="0"/>
        <w:jc w:val="both"/>
        <w:rPr>
          <w:rFonts w:ascii="Times New Roman" w:hAnsi="Times New Roman" w:cs="Times New Roman"/>
        </w:rPr>
      </w:pPr>
      <w:r w:rsidRPr="00A20D70">
        <w:rPr>
          <w:rFonts w:ascii="Times New Roman" w:hAnsi="Times New Roman" w:cs="Times New Roman"/>
        </w:rPr>
        <w:t xml:space="preserve">Goals and timetables for minority participation in each trade: </w:t>
      </w:r>
      <w:r w:rsidR="007A1F17">
        <w:rPr>
          <w:rFonts w:ascii="Times New Roman" w:hAnsi="Times New Roman" w:cs="Times New Roman"/>
        </w:rPr>
        <w:t>14.9</w:t>
      </w:r>
      <w:r w:rsidRPr="00A20D70">
        <w:rPr>
          <w:rFonts w:ascii="Times New Roman" w:hAnsi="Times New Roman" w:cs="Times New Roman"/>
        </w:rPr>
        <w:t>%</w:t>
      </w:r>
    </w:p>
    <w:p w14:paraId="2923260B" w14:textId="7EC6CBE1" w:rsidR="000162AA" w:rsidRPr="00A20D70" w:rsidRDefault="000162AA" w:rsidP="000162AA">
      <w:pPr>
        <w:pStyle w:val="ListParagraph"/>
        <w:numPr>
          <w:ilvl w:val="2"/>
          <w:numId w:val="3"/>
        </w:numPr>
        <w:spacing w:before="240"/>
        <w:ind w:left="1440"/>
        <w:contextualSpacing w:val="0"/>
        <w:jc w:val="both"/>
        <w:rPr>
          <w:rFonts w:ascii="Times New Roman" w:hAnsi="Times New Roman" w:cs="Times New Roman"/>
        </w:rPr>
      </w:pPr>
      <w:r w:rsidRPr="00A20D70">
        <w:rPr>
          <w:rFonts w:ascii="Times New Roman" w:hAnsi="Times New Roman" w:cs="Times New Roman"/>
        </w:rPr>
        <w:t xml:space="preserve">Goals and timetables for female participation in each trade: </w:t>
      </w:r>
      <w:r w:rsidR="007A1F17">
        <w:rPr>
          <w:rFonts w:ascii="Times New Roman" w:hAnsi="Times New Roman" w:cs="Times New Roman"/>
        </w:rPr>
        <w:t>6.9</w:t>
      </w:r>
      <w:r w:rsidRPr="00A20D70">
        <w:rPr>
          <w:rFonts w:ascii="Times New Roman" w:hAnsi="Times New Roman" w:cs="Times New Roman"/>
        </w:rPr>
        <w:t>%</w:t>
      </w:r>
    </w:p>
    <w:p w14:paraId="44772DFE" w14:textId="2673CF97" w:rsidR="000162AA" w:rsidRPr="00A20D70" w:rsidRDefault="000162AA" w:rsidP="000162AA">
      <w:pPr>
        <w:spacing w:before="240"/>
        <w:jc w:val="both"/>
        <w:rPr>
          <w:rFonts w:ascii="Times New Roman" w:hAnsi="Times New Roman" w:cs="Times New Roman"/>
        </w:rPr>
      </w:pPr>
      <w:r w:rsidRPr="00A20D70">
        <w:rPr>
          <w:rFonts w:ascii="Times New Roman" w:hAnsi="Times New Roman" w:cs="Times New Roman"/>
        </w:rPr>
        <w:t xml:space="preserve">These goals are applicable to all the </w:t>
      </w:r>
      <w:r w:rsidR="00061319">
        <w:rPr>
          <w:rFonts w:ascii="Times New Roman" w:hAnsi="Times New Roman" w:cs="Times New Roman"/>
        </w:rPr>
        <w:t>Contractor</w:t>
      </w:r>
      <w:r>
        <w:rPr>
          <w:rFonts w:ascii="Times New Roman" w:hAnsi="Times New Roman" w:cs="Times New Roman"/>
        </w:rPr>
        <w:t>’</w:t>
      </w:r>
      <w:r w:rsidRPr="00A20D70">
        <w:rPr>
          <w:rFonts w:ascii="Times New Roman" w:hAnsi="Times New Roman" w:cs="Times New Roman"/>
        </w:rPr>
        <w:t>s construction work (</w:t>
      </w:r>
      <w:proofErr w:type="gramStart"/>
      <w:r w:rsidRPr="00A20D70">
        <w:rPr>
          <w:rFonts w:ascii="Times New Roman" w:hAnsi="Times New Roman" w:cs="Times New Roman"/>
        </w:rPr>
        <w:t>whether or not</w:t>
      </w:r>
      <w:proofErr w:type="gramEnd"/>
      <w:r w:rsidRPr="00A20D70">
        <w:rPr>
          <w:rFonts w:ascii="Times New Roman" w:hAnsi="Times New Roman" w:cs="Times New Roman"/>
        </w:rPr>
        <w:t xml:space="preserve"> it is Federal or Federally assisted) performed in the covered area. </w:t>
      </w:r>
      <w:r w:rsidR="007C3B8E" w:rsidRPr="007C3B8E">
        <w:rPr>
          <w:rFonts w:ascii="Times New Roman" w:hAnsi="Times New Roman" w:cs="Times New Roman"/>
        </w:rPr>
        <w:t xml:space="preserve">If the </w:t>
      </w:r>
      <w:r w:rsidR="007B23C2">
        <w:rPr>
          <w:rFonts w:ascii="Times New Roman" w:hAnsi="Times New Roman" w:cs="Times New Roman"/>
        </w:rPr>
        <w:t>C</w:t>
      </w:r>
      <w:r w:rsidR="007C3B8E" w:rsidRPr="007C3B8E">
        <w:rPr>
          <w:rFonts w:ascii="Times New Roman" w:hAnsi="Times New Roman" w:cs="Times New Roman"/>
        </w:rPr>
        <w:t xml:space="preserve">ontractor performs construction work in a geographical area located outside of the covered area, it shall apply the goals established for such geographical area where the work is </w:t>
      </w:r>
      <w:proofErr w:type="gramStart"/>
      <w:r w:rsidR="007C3B8E" w:rsidRPr="007C3B8E">
        <w:rPr>
          <w:rFonts w:ascii="Times New Roman" w:hAnsi="Times New Roman" w:cs="Times New Roman"/>
        </w:rPr>
        <w:t>actually performed</w:t>
      </w:r>
      <w:proofErr w:type="gramEnd"/>
      <w:r w:rsidR="007C3B8E" w:rsidRPr="007C3B8E">
        <w:rPr>
          <w:rFonts w:ascii="Times New Roman" w:hAnsi="Times New Roman" w:cs="Times New Roman"/>
        </w:rPr>
        <w:t xml:space="preserve">. </w:t>
      </w:r>
      <w:proofErr w:type="gramStart"/>
      <w:r w:rsidR="007C3B8E" w:rsidRPr="007C3B8E">
        <w:rPr>
          <w:rFonts w:ascii="Times New Roman" w:hAnsi="Times New Roman" w:cs="Times New Roman"/>
        </w:rPr>
        <w:t>With regard to</w:t>
      </w:r>
      <w:proofErr w:type="gramEnd"/>
      <w:r w:rsidR="007C3B8E" w:rsidRPr="007C3B8E">
        <w:rPr>
          <w:rFonts w:ascii="Times New Roman" w:hAnsi="Times New Roman" w:cs="Times New Roman"/>
        </w:rPr>
        <w:t xml:space="preserve"> this second area, the contractor also is subject to the goals for both its federally involved and nonfederally involved construction.</w:t>
      </w:r>
    </w:p>
    <w:p w14:paraId="2B2C3361" w14:textId="6592701C" w:rsidR="000162AA" w:rsidRPr="00A20D70" w:rsidRDefault="000162AA" w:rsidP="000162AA">
      <w:pPr>
        <w:spacing w:before="240"/>
        <w:jc w:val="both"/>
        <w:rPr>
          <w:rFonts w:ascii="Times New Roman" w:hAnsi="Times New Roman" w:cs="Times New Roman"/>
        </w:rPr>
      </w:pPr>
      <w:r w:rsidRPr="00A20D70">
        <w:rPr>
          <w:rFonts w:ascii="Times New Roman" w:hAnsi="Times New Roman" w:cs="Times New Roman"/>
        </w:rPr>
        <w:t xml:space="preserve">The </w:t>
      </w:r>
      <w:r w:rsidR="00061319">
        <w:rPr>
          <w:rFonts w:ascii="Times New Roman" w:hAnsi="Times New Roman" w:cs="Times New Roman"/>
        </w:rPr>
        <w:t>Contractor</w:t>
      </w:r>
      <w:r>
        <w:rPr>
          <w:rFonts w:ascii="Times New Roman" w:hAnsi="Times New Roman" w:cs="Times New Roman"/>
        </w:rPr>
        <w:t>’</w:t>
      </w:r>
      <w:r w:rsidRPr="00A20D70">
        <w:rPr>
          <w:rFonts w:ascii="Times New Roman" w:hAnsi="Times New Roman" w:cs="Times New Roman"/>
        </w:rPr>
        <w:t>s compliance with the Executive Order and the regulations in 41 C</w:t>
      </w:r>
      <w:r w:rsidR="007B23C2">
        <w:rPr>
          <w:rFonts w:ascii="Times New Roman" w:hAnsi="Times New Roman" w:cs="Times New Roman"/>
        </w:rPr>
        <w:t>.</w:t>
      </w:r>
      <w:r w:rsidRPr="00A20D70">
        <w:rPr>
          <w:rFonts w:ascii="Times New Roman" w:hAnsi="Times New Roman" w:cs="Times New Roman"/>
        </w:rPr>
        <w:t>F</w:t>
      </w:r>
      <w:r w:rsidR="007B23C2">
        <w:rPr>
          <w:rFonts w:ascii="Times New Roman" w:hAnsi="Times New Roman" w:cs="Times New Roman"/>
        </w:rPr>
        <w:t>.</w:t>
      </w:r>
      <w:r w:rsidRPr="00A20D70">
        <w:rPr>
          <w:rFonts w:ascii="Times New Roman" w:hAnsi="Times New Roman" w:cs="Times New Roman"/>
        </w:rPr>
        <w:t>R</w:t>
      </w:r>
      <w:r w:rsidR="007B23C2">
        <w:rPr>
          <w:rFonts w:ascii="Times New Roman" w:hAnsi="Times New Roman" w:cs="Times New Roman"/>
        </w:rPr>
        <w:t>.</w:t>
      </w:r>
      <w:r w:rsidRPr="00A20D70">
        <w:rPr>
          <w:rFonts w:ascii="Times New Roman" w:hAnsi="Times New Roman" w:cs="Times New Roman"/>
        </w:rPr>
        <w:t xml:space="preserve"> Part 60-4</w:t>
      </w:r>
      <w:r w:rsidR="007B23C2">
        <w:rPr>
          <w:rFonts w:ascii="Times New Roman" w:hAnsi="Times New Roman" w:cs="Times New Roman"/>
        </w:rPr>
        <w:t>,</w:t>
      </w:r>
      <w:r w:rsidRPr="00A20D70">
        <w:rPr>
          <w:rFonts w:ascii="Times New Roman" w:hAnsi="Times New Roman" w:cs="Times New Roman"/>
        </w:rPr>
        <w:t xml:space="preserve"> shall be based on its implementation of the Equal Opportunity Clause, specific affirmative action obligations required by the specifications set forth in 41 C</w:t>
      </w:r>
      <w:r w:rsidR="007B23C2">
        <w:rPr>
          <w:rFonts w:ascii="Times New Roman" w:hAnsi="Times New Roman" w:cs="Times New Roman"/>
        </w:rPr>
        <w:t>.</w:t>
      </w:r>
      <w:r w:rsidRPr="00A20D70">
        <w:rPr>
          <w:rFonts w:ascii="Times New Roman" w:hAnsi="Times New Roman" w:cs="Times New Roman"/>
        </w:rPr>
        <w:t>F</w:t>
      </w:r>
      <w:r w:rsidR="007B23C2">
        <w:rPr>
          <w:rFonts w:ascii="Times New Roman" w:hAnsi="Times New Roman" w:cs="Times New Roman"/>
        </w:rPr>
        <w:t>.</w:t>
      </w:r>
      <w:r w:rsidRPr="00A20D70">
        <w:rPr>
          <w:rFonts w:ascii="Times New Roman" w:hAnsi="Times New Roman" w:cs="Times New Roman"/>
        </w:rPr>
        <w:t>R</w:t>
      </w:r>
      <w:r w:rsidR="007B23C2">
        <w:rPr>
          <w:rFonts w:ascii="Times New Roman" w:hAnsi="Times New Roman" w:cs="Times New Roman"/>
        </w:rPr>
        <w:t>.</w:t>
      </w:r>
      <w:r w:rsidRPr="00A20D70">
        <w:rPr>
          <w:rFonts w:ascii="Times New Roman" w:hAnsi="Times New Roman" w:cs="Times New Roman"/>
        </w:rPr>
        <w:t xml:space="preserve"> Part 60-4, paragraph 3(a), and its efforts to meet the goals established for the geographical area where the </w:t>
      </w:r>
      <w:r w:rsidR="000B0F21">
        <w:rPr>
          <w:rFonts w:ascii="Times New Roman" w:hAnsi="Times New Roman" w:cs="Times New Roman"/>
        </w:rPr>
        <w:t>Agreement</w:t>
      </w:r>
      <w:r w:rsidR="000B0F21" w:rsidRPr="00A20D70">
        <w:rPr>
          <w:rFonts w:ascii="Times New Roman" w:hAnsi="Times New Roman" w:cs="Times New Roman"/>
        </w:rPr>
        <w:t xml:space="preserve"> </w:t>
      </w:r>
      <w:r w:rsidRPr="00A20D70">
        <w:rPr>
          <w:rFonts w:ascii="Times New Roman" w:hAnsi="Times New Roman" w:cs="Times New Roman"/>
        </w:rPr>
        <w:t xml:space="preserve">resulting from this solicitation is to be performed. The hours of minority and female employment and training must be substantially uniform throughout the length of the </w:t>
      </w:r>
      <w:r w:rsidR="000B0F21">
        <w:rPr>
          <w:rFonts w:ascii="Times New Roman" w:hAnsi="Times New Roman" w:cs="Times New Roman"/>
        </w:rPr>
        <w:t>Agreemen</w:t>
      </w:r>
      <w:r w:rsidR="000B0F21" w:rsidRPr="00A20D70">
        <w:rPr>
          <w:rFonts w:ascii="Times New Roman" w:hAnsi="Times New Roman" w:cs="Times New Roman"/>
        </w:rPr>
        <w:t>t</w:t>
      </w:r>
      <w:r w:rsidRPr="00A20D70">
        <w:rPr>
          <w:rFonts w:ascii="Times New Roman" w:hAnsi="Times New Roman" w:cs="Times New Roman"/>
        </w:rPr>
        <w:t xml:space="preserve">, and in each trade, and the </w:t>
      </w:r>
      <w:r w:rsidR="00061319">
        <w:rPr>
          <w:rFonts w:ascii="Times New Roman" w:hAnsi="Times New Roman" w:cs="Times New Roman"/>
        </w:rPr>
        <w:t>Contractor</w:t>
      </w:r>
      <w:r w:rsidRPr="00A20D70">
        <w:rPr>
          <w:rFonts w:ascii="Times New Roman" w:hAnsi="Times New Roman" w:cs="Times New Roman"/>
        </w:rPr>
        <w:t xml:space="preserve"> shall make a good faith effort to employ minorities and women evenly on each of its projects. The transfer of minority or female employees or trainees from </w:t>
      </w:r>
      <w:r w:rsidR="00061319">
        <w:rPr>
          <w:rFonts w:ascii="Times New Roman" w:hAnsi="Times New Roman" w:cs="Times New Roman"/>
        </w:rPr>
        <w:t>Contractor</w:t>
      </w:r>
      <w:r w:rsidRPr="00A20D70">
        <w:rPr>
          <w:rFonts w:ascii="Times New Roman" w:hAnsi="Times New Roman" w:cs="Times New Roman"/>
        </w:rPr>
        <w:t xml:space="preserve"> to </w:t>
      </w:r>
      <w:r w:rsidR="00061319">
        <w:rPr>
          <w:rFonts w:ascii="Times New Roman" w:hAnsi="Times New Roman" w:cs="Times New Roman"/>
        </w:rPr>
        <w:t>Contractor</w:t>
      </w:r>
      <w:r w:rsidRPr="00A20D70">
        <w:rPr>
          <w:rFonts w:ascii="Times New Roman" w:hAnsi="Times New Roman" w:cs="Times New Roman"/>
        </w:rPr>
        <w:t xml:space="preserve"> or from project to project for the sole purpose of meeting the </w:t>
      </w:r>
      <w:r w:rsidR="00061319">
        <w:rPr>
          <w:rFonts w:ascii="Times New Roman" w:hAnsi="Times New Roman" w:cs="Times New Roman"/>
        </w:rPr>
        <w:t>Contractor</w:t>
      </w:r>
      <w:r>
        <w:rPr>
          <w:rFonts w:ascii="Times New Roman" w:hAnsi="Times New Roman" w:cs="Times New Roman"/>
        </w:rPr>
        <w:t>’</w:t>
      </w:r>
      <w:r w:rsidRPr="00A20D70">
        <w:rPr>
          <w:rFonts w:ascii="Times New Roman" w:hAnsi="Times New Roman" w:cs="Times New Roman"/>
        </w:rPr>
        <w:t xml:space="preserve">s goals shall be a violation of the </w:t>
      </w:r>
      <w:r w:rsidR="000B0F21">
        <w:rPr>
          <w:rFonts w:ascii="Times New Roman" w:hAnsi="Times New Roman" w:cs="Times New Roman"/>
        </w:rPr>
        <w:t>Agreement</w:t>
      </w:r>
      <w:r w:rsidRPr="00A20D70">
        <w:rPr>
          <w:rFonts w:ascii="Times New Roman" w:hAnsi="Times New Roman" w:cs="Times New Roman"/>
        </w:rPr>
        <w:t>, the Executive Order and the regulations in 41 C</w:t>
      </w:r>
      <w:r w:rsidR="007B23C2">
        <w:rPr>
          <w:rFonts w:ascii="Times New Roman" w:hAnsi="Times New Roman" w:cs="Times New Roman"/>
        </w:rPr>
        <w:t>.</w:t>
      </w:r>
      <w:r w:rsidRPr="00A20D70">
        <w:rPr>
          <w:rFonts w:ascii="Times New Roman" w:hAnsi="Times New Roman" w:cs="Times New Roman"/>
        </w:rPr>
        <w:t>F</w:t>
      </w:r>
      <w:r w:rsidR="007B23C2">
        <w:rPr>
          <w:rFonts w:ascii="Times New Roman" w:hAnsi="Times New Roman" w:cs="Times New Roman"/>
        </w:rPr>
        <w:t>.</w:t>
      </w:r>
      <w:r w:rsidRPr="00A20D70">
        <w:rPr>
          <w:rFonts w:ascii="Times New Roman" w:hAnsi="Times New Roman" w:cs="Times New Roman"/>
        </w:rPr>
        <w:t>R</w:t>
      </w:r>
      <w:r w:rsidR="007B23C2">
        <w:rPr>
          <w:rFonts w:ascii="Times New Roman" w:hAnsi="Times New Roman" w:cs="Times New Roman"/>
        </w:rPr>
        <w:t>.</w:t>
      </w:r>
      <w:r w:rsidRPr="00A20D70">
        <w:rPr>
          <w:rFonts w:ascii="Times New Roman" w:hAnsi="Times New Roman" w:cs="Times New Roman"/>
        </w:rPr>
        <w:t xml:space="preserve"> Part 60-4.</w:t>
      </w:r>
    </w:p>
    <w:p w14:paraId="59BBDC5D" w14:textId="77777777" w:rsidR="000162AA" w:rsidRPr="00A20D70" w:rsidRDefault="000162AA" w:rsidP="000162AA">
      <w:pPr>
        <w:spacing w:before="240"/>
        <w:jc w:val="both"/>
        <w:rPr>
          <w:rFonts w:ascii="Times New Roman" w:hAnsi="Times New Roman" w:cs="Times New Roman"/>
        </w:rPr>
      </w:pPr>
      <w:r w:rsidRPr="00A20D70">
        <w:rPr>
          <w:rFonts w:ascii="Times New Roman" w:hAnsi="Times New Roman" w:cs="Times New Roman"/>
        </w:rPr>
        <w:lastRenderedPageBreak/>
        <w:t>Compliance with the goals will be measured against the total work hours performed.</w:t>
      </w:r>
    </w:p>
    <w:p w14:paraId="1701CA9B" w14:textId="3B484F9B" w:rsidR="000162AA" w:rsidRPr="00A20D70" w:rsidRDefault="000162AA" w:rsidP="000162AA">
      <w:pPr>
        <w:pStyle w:val="ListParagraph"/>
        <w:numPr>
          <w:ilvl w:val="1"/>
          <w:numId w:val="3"/>
        </w:numPr>
        <w:spacing w:before="240"/>
        <w:ind w:left="0" w:firstLine="720"/>
        <w:contextualSpacing w:val="0"/>
        <w:jc w:val="both"/>
        <w:rPr>
          <w:rFonts w:ascii="Times New Roman" w:hAnsi="Times New Roman" w:cs="Times New Roman"/>
        </w:rPr>
      </w:pPr>
      <w:r w:rsidRPr="00A20D70">
        <w:rPr>
          <w:rFonts w:ascii="Times New Roman" w:hAnsi="Times New Roman" w:cs="Times New Roman"/>
        </w:rPr>
        <w:t xml:space="preserve">The </w:t>
      </w:r>
      <w:r w:rsidR="00061319">
        <w:rPr>
          <w:rFonts w:ascii="Times New Roman" w:hAnsi="Times New Roman" w:cs="Times New Roman"/>
        </w:rPr>
        <w:t>Contractor</w:t>
      </w:r>
      <w:r w:rsidRPr="00A20D70">
        <w:rPr>
          <w:rFonts w:ascii="Times New Roman" w:hAnsi="Times New Roman" w:cs="Times New Roman"/>
        </w:rPr>
        <w:t xml:space="preserve"> shall provide written notification to the</w:t>
      </w:r>
      <w:r>
        <w:rPr>
          <w:rFonts w:ascii="Times New Roman" w:hAnsi="Times New Roman" w:cs="Times New Roman"/>
        </w:rPr>
        <w:t xml:space="preserve"> </w:t>
      </w:r>
      <w:r w:rsidR="00061319">
        <w:rPr>
          <w:rFonts w:ascii="Times New Roman" w:hAnsi="Times New Roman" w:cs="Times New Roman"/>
        </w:rPr>
        <w:t>County</w:t>
      </w:r>
      <w:r w:rsidRPr="00A20D70">
        <w:rPr>
          <w:rFonts w:ascii="Times New Roman" w:hAnsi="Times New Roman" w:cs="Times New Roman"/>
        </w:rPr>
        <w:t xml:space="preserve"> within ten (10) working days of award of any construction subcontract </w:t>
      </w:r>
      <w:proofErr w:type="gramStart"/>
      <w:r w:rsidRPr="00A20D70">
        <w:rPr>
          <w:rFonts w:ascii="Times New Roman" w:hAnsi="Times New Roman" w:cs="Times New Roman"/>
        </w:rPr>
        <w:t>in excess of</w:t>
      </w:r>
      <w:proofErr w:type="gramEnd"/>
      <w:r w:rsidRPr="00A20D70">
        <w:rPr>
          <w:rFonts w:ascii="Times New Roman" w:hAnsi="Times New Roman" w:cs="Times New Roman"/>
        </w:rPr>
        <w:t xml:space="preserve"> ten thousand ($10,000) dollars at any tier of construction work under the </w:t>
      </w:r>
      <w:r w:rsidR="000B0F21">
        <w:rPr>
          <w:rFonts w:ascii="Times New Roman" w:hAnsi="Times New Roman" w:cs="Times New Roman"/>
        </w:rPr>
        <w:t>Agreement</w:t>
      </w:r>
      <w:r w:rsidR="000B0F21" w:rsidRPr="00A20D70">
        <w:rPr>
          <w:rFonts w:ascii="Times New Roman" w:hAnsi="Times New Roman" w:cs="Times New Roman"/>
        </w:rPr>
        <w:t xml:space="preserve"> </w:t>
      </w:r>
      <w:r w:rsidRPr="00A20D70">
        <w:rPr>
          <w:rFonts w:ascii="Times New Roman" w:hAnsi="Times New Roman" w:cs="Times New Roman"/>
        </w:rPr>
        <w:t xml:space="preserve">resulting from this solicitation. The notification shall list the name, address, and telephone number of the </w:t>
      </w:r>
      <w:r>
        <w:rPr>
          <w:rFonts w:ascii="Times New Roman" w:hAnsi="Times New Roman" w:cs="Times New Roman"/>
        </w:rPr>
        <w:t>Sub</w:t>
      </w:r>
      <w:r w:rsidR="009B4ADE">
        <w:rPr>
          <w:rFonts w:ascii="Times New Roman" w:hAnsi="Times New Roman" w:cs="Times New Roman"/>
        </w:rPr>
        <w:t>c</w:t>
      </w:r>
      <w:r w:rsidR="00061319">
        <w:rPr>
          <w:rFonts w:ascii="Times New Roman" w:hAnsi="Times New Roman" w:cs="Times New Roman"/>
        </w:rPr>
        <w:t>ontractor</w:t>
      </w:r>
      <w:r w:rsidRPr="00A20D70">
        <w:rPr>
          <w:rFonts w:ascii="Times New Roman" w:hAnsi="Times New Roman" w:cs="Times New Roman"/>
        </w:rPr>
        <w:t xml:space="preserve">; employer identification number: estimated dollar amount of the subcontract; estimated starting and completion dates of the subcontract; and the geographical area in which the </w:t>
      </w:r>
      <w:r w:rsidR="000B0F21">
        <w:rPr>
          <w:rFonts w:ascii="Times New Roman" w:hAnsi="Times New Roman" w:cs="Times New Roman"/>
        </w:rPr>
        <w:t>Agreement</w:t>
      </w:r>
      <w:r w:rsidR="000B0F21" w:rsidRPr="00A20D70">
        <w:rPr>
          <w:rFonts w:ascii="Times New Roman" w:hAnsi="Times New Roman" w:cs="Times New Roman"/>
        </w:rPr>
        <w:t xml:space="preserve"> </w:t>
      </w:r>
      <w:r w:rsidRPr="00A20D70">
        <w:rPr>
          <w:rFonts w:ascii="Times New Roman" w:hAnsi="Times New Roman" w:cs="Times New Roman"/>
        </w:rPr>
        <w:t>is to be performed.</w:t>
      </w:r>
    </w:p>
    <w:p w14:paraId="3AC66896" w14:textId="25BC8C2E" w:rsidR="000162AA" w:rsidRPr="00A20D70" w:rsidRDefault="000162AA" w:rsidP="000162AA">
      <w:pPr>
        <w:pStyle w:val="ListParagraph"/>
        <w:numPr>
          <w:ilvl w:val="0"/>
          <w:numId w:val="7"/>
        </w:numPr>
        <w:spacing w:before="240"/>
        <w:ind w:left="0" w:firstLine="0"/>
        <w:contextualSpacing w:val="0"/>
        <w:jc w:val="both"/>
        <w:rPr>
          <w:rFonts w:ascii="Times New Roman" w:hAnsi="Times New Roman" w:cs="Times New Roman"/>
        </w:rPr>
      </w:pPr>
      <w:r w:rsidRPr="00A20D70">
        <w:rPr>
          <w:rFonts w:ascii="Times New Roman" w:hAnsi="Times New Roman" w:cs="Times New Roman"/>
          <w:u w:val="single"/>
        </w:rPr>
        <w:t>Standard Federal Equal Employment Opportunity Construction Contract Specifications (Executive Order 11246).</w:t>
      </w:r>
      <w:r w:rsidR="00DD1050">
        <w:rPr>
          <w:rFonts w:ascii="Times New Roman" w:hAnsi="Times New Roman" w:cs="Times New Roman"/>
          <w:u w:val="single"/>
        </w:rPr>
        <w:t xml:space="preserve"> </w:t>
      </w:r>
      <w:r w:rsidR="00DD1050">
        <w:rPr>
          <w:rFonts w:ascii="Times New Roman" w:hAnsi="Times New Roman" w:cs="Times New Roman"/>
        </w:rPr>
        <w:t>(Applicable to f</w:t>
      </w:r>
      <w:r w:rsidR="00DD1050" w:rsidRPr="00DD1050">
        <w:rPr>
          <w:rFonts w:ascii="Times New Roman" w:hAnsi="Times New Roman" w:cs="Times New Roman"/>
        </w:rPr>
        <w:t xml:space="preserve">ederally assisted construction contracts or subcontracts </w:t>
      </w:r>
      <w:proofErr w:type="gramStart"/>
      <w:r w:rsidR="00DD1050" w:rsidRPr="00DD1050">
        <w:rPr>
          <w:rFonts w:ascii="Times New Roman" w:hAnsi="Times New Roman" w:cs="Times New Roman"/>
        </w:rPr>
        <w:t>in excess of</w:t>
      </w:r>
      <w:proofErr w:type="gramEnd"/>
      <w:r w:rsidR="00DD1050" w:rsidRPr="00DD1050">
        <w:rPr>
          <w:rFonts w:ascii="Times New Roman" w:hAnsi="Times New Roman" w:cs="Times New Roman"/>
        </w:rPr>
        <w:t xml:space="preserve"> $10,000</w:t>
      </w:r>
      <w:r w:rsidR="000C300E">
        <w:rPr>
          <w:rFonts w:ascii="Times New Roman" w:hAnsi="Times New Roman" w:cs="Times New Roman"/>
        </w:rPr>
        <w:t>, per 41 C</w:t>
      </w:r>
      <w:r w:rsidR="004B6311">
        <w:rPr>
          <w:rFonts w:ascii="Times New Roman" w:hAnsi="Times New Roman" w:cs="Times New Roman"/>
        </w:rPr>
        <w:t>.</w:t>
      </w:r>
      <w:r w:rsidR="000C300E">
        <w:rPr>
          <w:rFonts w:ascii="Times New Roman" w:hAnsi="Times New Roman" w:cs="Times New Roman"/>
        </w:rPr>
        <w:t>F</w:t>
      </w:r>
      <w:r w:rsidR="004B6311">
        <w:rPr>
          <w:rFonts w:ascii="Times New Roman" w:hAnsi="Times New Roman" w:cs="Times New Roman"/>
        </w:rPr>
        <w:t>.</w:t>
      </w:r>
      <w:r w:rsidR="000C300E">
        <w:rPr>
          <w:rFonts w:ascii="Times New Roman" w:hAnsi="Times New Roman" w:cs="Times New Roman"/>
        </w:rPr>
        <w:t>R § 60-4.3</w:t>
      </w:r>
      <w:r w:rsidR="00DD1050">
        <w:rPr>
          <w:rFonts w:ascii="Times New Roman" w:hAnsi="Times New Roman" w:cs="Times New Roman"/>
        </w:rPr>
        <w:t>.)</w:t>
      </w:r>
    </w:p>
    <w:p w14:paraId="68A718E2" w14:textId="77777777" w:rsidR="000162AA" w:rsidRPr="00A20D70" w:rsidRDefault="000162AA" w:rsidP="000162AA">
      <w:pPr>
        <w:pStyle w:val="ListParagraph"/>
        <w:numPr>
          <w:ilvl w:val="0"/>
          <w:numId w:val="11"/>
        </w:numPr>
        <w:spacing w:before="240"/>
        <w:ind w:left="0" w:firstLine="720"/>
        <w:contextualSpacing w:val="0"/>
        <w:jc w:val="both"/>
        <w:rPr>
          <w:rFonts w:ascii="Times New Roman" w:hAnsi="Times New Roman" w:cs="Times New Roman"/>
        </w:rPr>
      </w:pPr>
      <w:r w:rsidRPr="00A20D70">
        <w:rPr>
          <w:rFonts w:ascii="Times New Roman" w:hAnsi="Times New Roman" w:cs="Times New Roman"/>
        </w:rPr>
        <w:t>As used in these specifications:</w:t>
      </w:r>
    </w:p>
    <w:p w14:paraId="6D72807F" w14:textId="6022C486" w:rsidR="000162AA" w:rsidRPr="00A20D70" w:rsidRDefault="000162AA" w:rsidP="00F2156A">
      <w:pPr>
        <w:pStyle w:val="ListParagraph"/>
        <w:spacing w:before="240"/>
        <w:ind w:left="1080"/>
        <w:contextualSpacing w:val="0"/>
        <w:jc w:val="both"/>
        <w:rPr>
          <w:rFonts w:ascii="Times New Roman" w:hAnsi="Times New Roman" w:cs="Times New Roman"/>
        </w:rPr>
      </w:pPr>
      <w:r w:rsidRPr="00994994">
        <w:rPr>
          <w:rFonts w:ascii="Times New Roman" w:hAnsi="Times New Roman" w:cs="Times New Roman"/>
          <w:b/>
          <w:bCs/>
        </w:rPr>
        <w:t>1.</w:t>
      </w:r>
      <w:r w:rsidRPr="00A20D70">
        <w:rPr>
          <w:rFonts w:ascii="Times New Roman" w:hAnsi="Times New Roman" w:cs="Times New Roman"/>
        </w:rPr>
        <w:t xml:space="preserve"> </w:t>
      </w:r>
      <w:r>
        <w:rPr>
          <w:rFonts w:ascii="Times New Roman" w:hAnsi="Times New Roman" w:cs="Times New Roman"/>
        </w:rPr>
        <w:t>“</w:t>
      </w:r>
      <w:r w:rsidRPr="00A20D70">
        <w:rPr>
          <w:rFonts w:ascii="Times New Roman" w:hAnsi="Times New Roman" w:cs="Times New Roman"/>
        </w:rPr>
        <w:t>Covered area</w:t>
      </w:r>
      <w:r>
        <w:rPr>
          <w:rFonts w:ascii="Times New Roman" w:hAnsi="Times New Roman" w:cs="Times New Roman"/>
        </w:rPr>
        <w:t>”</w:t>
      </w:r>
      <w:r w:rsidRPr="00A20D70">
        <w:rPr>
          <w:rFonts w:ascii="Times New Roman" w:hAnsi="Times New Roman" w:cs="Times New Roman"/>
        </w:rPr>
        <w:t xml:space="preserve"> means the geographical area described in the solicitation from which this </w:t>
      </w:r>
      <w:r w:rsidR="000B0F21">
        <w:rPr>
          <w:rFonts w:ascii="Times New Roman" w:hAnsi="Times New Roman" w:cs="Times New Roman"/>
        </w:rPr>
        <w:t>Agreement</w:t>
      </w:r>
      <w:r w:rsidR="000B0F21" w:rsidRPr="00A20D70">
        <w:rPr>
          <w:rFonts w:ascii="Times New Roman" w:hAnsi="Times New Roman" w:cs="Times New Roman"/>
        </w:rPr>
        <w:t xml:space="preserve"> </w:t>
      </w:r>
      <w:proofErr w:type="gramStart"/>
      <w:r w:rsidRPr="00A20D70">
        <w:rPr>
          <w:rFonts w:ascii="Times New Roman" w:hAnsi="Times New Roman" w:cs="Times New Roman"/>
        </w:rPr>
        <w:t>resulted;</w:t>
      </w:r>
      <w:proofErr w:type="gramEnd"/>
    </w:p>
    <w:p w14:paraId="5CB885A4" w14:textId="77777777" w:rsidR="000162AA" w:rsidRPr="00A20D70" w:rsidRDefault="000162AA" w:rsidP="00F2156A">
      <w:pPr>
        <w:pStyle w:val="ListParagraph"/>
        <w:spacing w:before="240"/>
        <w:ind w:left="1080"/>
        <w:contextualSpacing w:val="0"/>
        <w:jc w:val="both"/>
        <w:rPr>
          <w:rFonts w:ascii="Times New Roman" w:hAnsi="Times New Roman" w:cs="Times New Roman"/>
        </w:rPr>
      </w:pPr>
      <w:r w:rsidRPr="0040700B">
        <w:rPr>
          <w:rFonts w:ascii="Times New Roman" w:hAnsi="Times New Roman" w:cs="Times New Roman"/>
          <w:b/>
          <w:bCs/>
        </w:rPr>
        <w:t>2.</w:t>
      </w:r>
      <w:r w:rsidRPr="00A20D70">
        <w:rPr>
          <w:rFonts w:ascii="Times New Roman" w:hAnsi="Times New Roman" w:cs="Times New Roman"/>
        </w:rPr>
        <w:t xml:space="preserve"> </w:t>
      </w:r>
      <w:r>
        <w:rPr>
          <w:rFonts w:ascii="Times New Roman" w:hAnsi="Times New Roman" w:cs="Times New Roman"/>
        </w:rPr>
        <w:t>“</w:t>
      </w:r>
      <w:r w:rsidRPr="00A20D70">
        <w:rPr>
          <w:rFonts w:ascii="Times New Roman" w:hAnsi="Times New Roman" w:cs="Times New Roman"/>
        </w:rPr>
        <w:t>Director</w:t>
      </w:r>
      <w:r>
        <w:rPr>
          <w:rFonts w:ascii="Times New Roman" w:hAnsi="Times New Roman" w:cs="Times New Roman"/>
        </w:rPr>
        <w:t>”</w:t>
      </w:r>
      <w:r w:rsidRPr="00A20D70">
        <w:rPr>
          <w:rFonts w:ascii="Times New Roman" w:hAnsi="Times New Roman" w:cs="Times New Roman"/>
        </w:rPr>
        <w:t xml:space="preserve"> means Director, Office of Federal Contract Compliance Program, United States Department of Labor, or any person to whom the Director delegates </w:t>
      </w:r>
      <w:proofErr w:type="gramStart"/>
      <w:r w:rsidRPr="00A20D70">
        <w:rPr>
          <w:rFonts w:ascii="Times New Roman" w:hAnsi="Times New Roman" w:cs="Times New Roman"/>
        </w:rPr>
        <w:t>authority;</w:t>
      </w:r>
      <w:proofErr w:type="gramEnd"/>
    </w:p>
    <w:p w14:paraId="2DEBC802" w14:textId="77777777" w:rsidR="000162AA" w:rsidRPr="00A20D70" w:rsidRDefault="000162AA" w:rsidP="00F2156A">
      <w:pPr>
        <w:pStyle w:val="ListParagraph"/>
        <w:spacing w:before="240"/>
        <w:ind w:left="1080"/>
        <w:contextualSpacing w:val="0"/>
        <w:jc w:val="both"/>
        <w:rPr>
          <w:rFonts w:ascii="Times New Roman" w:hAnsi="Times New Roman" w:cs="Times New Roman"/>
        </w:rPr>
      </w:pPr>
      <w:r w:rsidRPr="0040700B">
        <w:rPr>
          <w:rFonts w:ascii="Times New Roman" w:hAnsi="Times New Roman" w:cs="Times New Roman"/>
          <w:b/>
          <w:bCs/>
        </w:rPr>
        <w:t>3.</w:t>
      </w:r>
      <w:r>
        <w:rPr>
          <w:rFonts w:ascii="Times New Roman" w:hAnsi="Times New Roman" w:cs="Times New Roman"/>
        </w:rPr>
        <w:t xml:space="preserve"> “</w:t>
      </w:r>
      <w:r w:rsidRPr="00A20D70">
        <w:rPr>
          <w:rFonts w:ascii="Times New Roman" w:hAnsi="Times New Roman" w:cs="Times New Roman"/>
        </w:rPr>
        <w:t>Employer Identification Number</w:t>
      </w:r>
      <w:r>
        <w:rPr>
          <w:rFonts w:ascii="Times New Roman" w:hAnsi="Times New Roman" w:cs="Times New Roman"/>
        </w:rPr>
        <w:t>”</w:t>
      </w:r>
      <w:r w:rsidRPr="00A20D70">
        <w:rPr>
          <w:rFonts w:ascii="Times New Roman" w:hAnsi="Times New Roman" w:cs="Times New Roman"/>
        </w:rPr>
        <w:t xml:space="preserve"> means the Federal Social Security number used on the Employer</w:t>
      </w:r>
      <w:r>
        <w:rPr>
          <w:rFonts w:ascii="Times New Roman" w:hAnsi="Times New Roman" w:cs="Times New Roman"/>
        </w:rPr>
        <w:t>’</w:t>
      </w:r>
      <w:r w:rsidRPr="00A20D70">
        <w:rPr>
          <w:rFonts w:ascii="Times New Roman" w:hAnsi="Times New Roman" w:cs="Times New Roman"/>
        </w:rPr>
        <w:t>s Quarterly Federal Tax Return, U.S. Treasury Department Form 941.</w:t>
      </w:r>
    </w:p>
    <w:p w14:paraId="4964CFFD" w14:textId="77777777" w:rsidR="000162AA" w:rsidRPr="00A20D70" w:rsidRDefault="000162AA" w:rsidP="00F2156A">
      <w:pPr>
        <w:pStyle w:val="ListParagraph"/>
        <w:spacing w:before="240"/>
        <w:ind w:left="1080"/>
        <w:contextualSpacing w:val="0"/>
        <w:jc w:val="both"/>
        <w:rPr>
          <w:rFonts w:ascii="Times New Roman" w:hAnsi="Times New Roman" w:cs="Times New Roman"/>
        </w:rPr>
      </w:pPr>
      <w:r w:rsidRPr="0040700B">
        <w:rPr>
          <w:rFonts w:ascii="Times New Roman" w:hAnsi="Times New Roman" w:cs="Times New Roman"/>
          <w:b/>
          <w:bCs/>
        </w:rPr>
        <w:t>4.</w:t>
      </w:r>
      <w:r w:rsidRPr="00A20D70">
        <w:rPr>
          <w:rFonts w:ascii="Times New Roman" w:hAnsi="Times New Roman" w:cs="Times New Roman"/>
        </w:rPr>
        <w:t xml:space="preserve"> </w:t>
      </w:r>
      <w:r>
        <w:rPr>
          <w:rFonts w:ascii="Times New Roman" w:hAnsi="Times New Roman" w:cs="Times New Roman"/>
        </w:rPr>
        <w:t>“</w:t>
      </w:r>
      <w:r w:rsidRPr="00A20D70">
        <w:rPr>
          <w:rFonts w:ascii="Times New Roman" w:hAnsi="Times New Roman" w:cs="Times New Roman"/>
        </w:rPr>
        <w:t>Minority</w:t>
      </w:r>
      <w:r>
        <w:rPr>
          <w:rFonts w:ascii="Times New Roman" w:hAnsi="Times New Roman" w:cs="Times New Roman"/>
        </w:rPr>
        <w:t>”</w:t>
      </w:r>
      <w:r w:rsidRPr="00A20D70">
        <w:rPr>
          <w:rFonts w:ascii="Times New Roman" w:hAnsi="Times New Roman" w:cs="Times New Roman"/>
        </w:rPr>
        <w:t xml:space="preserve"> includes:</w:t>
      </w:r>
    </w:p>
    <w:p w14:paraId="3B8BFFE4" w14:textId="77777777" w:rsidR="000162AA" w:rsidRPr="00A20D70" w:rsidRDefault="000162AA" w:rsidP="00F2156A">
      <w:pPr>
        <w:pStyle w:val="ListParagraph"/>
        <w:spacing w:before="240"/>
        <w:ind w:left="1620"/>
        <w:contextualSpacing w:val="0"/>
        <w:jc w:val="both"/>
        <w:rPr>
          <w:rFonts w:ascii="Times New Roman" w:hAnsi="Times New Roman" w:cs="Times New Roman"/>
        </w:rPr>
      </w:pPr>
      <w:r w:rsidRPr="00A20D70">
        <w:rPr>
          <w:rFonts w:ascii="Times New Roman" w:hAnsi="Times New Roman" w:cs="Times New Roman"/>
        </w:rPr>
        <w:t>(</w:t>
      </w:r>
      <w:r>
        <w:rPr>
          <w:rFonts w:ascii="Times New Roman" w:hAnsi="Times New Roman" w:cs="Times New Roman"/>
        </w:rPr>
        <w:t>i</w:t>
      </w:r>
      <w:r w:rsidRPr="00A20D70">
        <w:rPr>
          <w:rFonts w:ascii="Times New Roman" w:hAnsi="Times New Roman" w:cs="Times New Roman"/>
        </w:rPr>
        <w:t>) Black (all persons having origins in any of the Black African racial groups not of Hispanic origin</w:t>
      </w:r>
      <w:proofErr w:type="gramStart"/>
      <w:r w:rsidRPr="00A20D70">
        <w:rPr>
          <w:rFonts w:ascii="Times New Roman" w:hAnsi="Times New Roman" w:cs="Times New Roman"/>
        </w:rPr>
        <w:t>);</w:t>
      </w:r>
      <w:proofErr w:type="gramEnd"/>
    </w:p>
    <w:p w14:paraId="04E4A5A6" w14:textId="77777777" w:rsidR="000162AA" w:rsidRPr="00A20D70" w:rsidRDefault="000162AA" w:rsidP="00F2156A">
      <w:pPr>
        <w:pStyle w:val="ListParagraph"/>
        <w:spacing w:before="240"/>
        <w:ind w:left="1620"/>
        <w:contextualSpacing w:val="0"/>
        <w:jc w:val="both"/>
        <w:rPr>
          <w:rFonts w:ascii="Times New Roman" w:hAnsi="Times New Roman" w:cs="Times New Roman"/>
        </w:rPr>
      </w:pPr>
      <w:r w:rsidRPr="00A20D70">
        <w:rPr>
          <w:rFonts w:ascii="Times New Roman" w:hAnsi="Times New Roman" w:cs="Times New Roman"/>
        </w:rPr>
        <w:t>(</w:t>
      </w:r>
      <w:r>
        <w:rPr>
          <w:rFonts w:ascii="Times New Roman" w:hAnsi="Times New Roman" w:cs="Times New Roman"/>
        </w:rPr>
        <w:t>ii</w:t>
      </w:r>
      <w:r w:rsidRPr="00A20D70">
        <w:rPr>
          <w:rFonts w:ascii="Times New Roman" w:hAnsi="Times New Roman" w:cs="Times New Roman"/>
        </w:rPr>
        <w:t>) Hispanic (all persons of Mexican, Puerto Rican, Cuban, Central or South American or other Spanish Culture or origin, regardless of race</w:t>
      </w:r>
      <w:proofErr w:type="gramStart"/>
      <w:r w:rsidRPr="00A20D70">
        <w:rPr>
          <w:rFonts w:ascii="Times New Roman" w:hAnsi="Times New Roman" w:cs="Times New Roman"/>
        </w:rPr>
        <w:t>);</w:t>
      </w:r>
      <w:proofErr w:type="gramEnd"/>
    </w:p>
    <w:p w14:paraId="52B38049" w14:textId="77777777" w:rsidR="000162AA" w:rsidRDefault="000162AA" w:rsidP="00F2156A">
      <w:pPr>
        <w:pStyle w:val="ListParagraph"/>
        <w:spacing w:before="240"/>
        <w:ind w:left="1620"/>
        <w:contextualSpacing w:val="0"/>
        <w:jc w:val="both"/>
        <w:rPr>
          <w:rFonts w:ascii="Times New Roman" w:hAnsi="Times New Roman" w:cs="Times New Roman"/>
        </w:rPr>
      </w:pPr>
      <w:r w:rsidRPr="00A20D70">
        <w:rPr>
          <w:rFonts w:ascii="Times New Roman" w:hAnsi="Times New Roman" w:cs="Times New Roman"/>
        </w:rPr>
        <w:t>(</w:t>
      </w:r>
      <w:r>
        <w:rPr>
          <w:rFonts w:ascii="Times New Roman" w:hAnsi="Times New Roman" w:cs="Times New Roman"/>
        </w:rPr>
        <w:t>iii</w:t>
      </w:r>
      <w:r w:rsidRPr="00A20D70">
        <w:rPr>
          <w:rFonts w:ascii="Times New Roman" w:hAnsi="Times New Roman" w:cs="Times New Roman"/>
        </w:rPr>
        <w:t>) Asian and Pacific Islander (all persons having origins in any of the original peoples of the Far East, Southeast Asia, and the Indian Subcontinent, or the Pacific Islands); and</w:t>
      </w:r>
    </w:p>
    <w:p w14:paraId="4B4D4616" w14:textId="77777777" w:rsidR="000162AA" w:rsidRDefault="000162AA" w:rsidP="00F2156A">
      <w:pPr>
        <w:ind w:left="1620"/>
        <w:rPr>
          <w:rFonts w:ascii="Times New Roman" w:hAnsi="Times New Roman" w:cs="Times New Roman"/>
        </w:rPr>
      </w:pPr>
      <w:r w:rsidRPr="00994994">
        <w:rPr>
          <w:rFonts w:ascii="Times New Roman" w:hAnsi="Times New Roman" w:cs="Times New Roman"/>
        </w:rPr>
        <w:t>(iv) American Indian or Alaskan Native (all persons having origins in any of the original peoples of North America and maintaining identifiable affiliations through membership and participation or community identification).</w:t>
      </w:r>
    </w:p>
    <w:p w14:paraId="6E86A476" w14:textId="30DA3301" w:rsidR="000162AA" w:rsidRPr="00F2156A" w:rsidRDefault="000162AA" w:rsidP="00F2156A">
      <w:pPr>
        <w:pStyle w:val="ListParagraph"/>
        <w:numPr>
          <w:ilvl w:val="0"/>
          <w:numId w:val="11"/>
        </w:numPr>
        <w:spacing w:before="240"/>
        <w:ind w:left="0" w:firstLine="720"/>
        <w:jc w:val="both"/>
        <w:rPr>
          <w:rFonts w:ascii="Times New Roman" w:hAnsi="Times New Roman" w:cs="Times New Roman"/>
        </w:rPr>
      </w:pPr>
      <w:r w:rsidRPr="00F2156A">
        <w:rPr>
          <w:rFonts w:ascii="Times New Roman" w:hAnsi="Times New Roman" w:cs="Times New Roman"/>
        </w:rPr>
        <w:t xml:space="preserve">Whenever the </w:t>
      </w:r>
      <w:r w:rsidR="00061319" w:rsidRPr="00F2156A">
        <w:rPr>
          <w:rFonts w:ascii="Times New Roman" w:hAnsi="Times New Roman" w:cs="Times New Roman"/>
        </w:rPr>
        <w:t>Contractor</w:t>
      </w:r>
      <w:r w:rsidRPr="00F2156A">
        <w:rPr>
          <w:rFonts w:ascii="Times New Roman" w:hAnsi="Times New Roman" w:cs="Times New Roman"/>
        </w:rPr>
        <w:t xml:space="preserve">, or any </w:t>
      </w:r>
      <w:r w:rsidR="00061319" w:rsidRPr="00F2156A">
        <w:rPr>
          <w:rFonts w:ascii="Times New Roman" w:hAnsi="Times New Roman" w:cs="Times New Roman"/>
        </w:rPr>
        <w:t>subcontractor</w:t>
      </w:r>
      <w:r w:rsidRPr="00F2156A">
        <w:rPr>
          <w:rFonts w:ascii="Times New Roman" w:hAnsi="Times New Roman" w:cs="Times New Roman"/>
        </w:rPr>
        <w:t xml:space="preserve"> at any tier, subcontracts a portion of the work involving any construction trade, it shall physically include in each subcontract in excess of ten thousand ($10,000) dollars the provisions of these specifications and the Notice which contains the applicable goals for minority and female participation and which is set forth in the solicitations from which this </w:t>
      </w:r>
      <w:r w:rsidR="000B0F21">
        <w:rPr>
          <w:rFonts w:ascii="Times New Roman" w:hAnsi="Times New Roman" w:cs="Times New Roman"/>
        </w:rPr>
        <w:t>Agreement</w:t>
      </w:r>
      <w:r w:rsidR="000B0F21" w:rsidRPr="00F2156A">
        <w:rPr>
          <w:rFonts w:ascii="Times New Roman" w:hAnsi="Times New Roman" w:cs="Times New Roman"/>
        </w:rPr>
        <w:t xml:space="preserve"> </w:t>
      </w:r>
      <w:r w:rsidRPr="00F2156A">
        <w:rPr>
          <w:rFonts w:ascii="Times New Roman" w:hAnsi="Times New Roman" w:cs="Times New Roman"/>
        </w:rPr>
        <w:t>resulted.</w:t>
      </w:r>
    </w:p>
    <w:p w14:paraId="3E604757" w14:textId="6B9EB4A6" w:rsidR="000162AA" w:rsidRPr="00A20D70" w:rsidRDefault="000162AA" w:rsidP="00F2156A">
      <w:pPr>
        <w:pStyle w:val="ListParagraph"/>
        <w:numPr>
          <w:ilvl w:val="0"/>
          <w:numId w:val="11"/>
        </w:numPr>
        <w:spacing w:before="240"/>
        <w:ind w:left="0" w:firstLine="720"/>
        <w:contextualSpacing w:val="0"/>
        <w:jc w:val="both"/>
        <w:rPr>
          <w:rFonts w:ascii="Times New Roman" w:hAnsi="Times New Roman" w:cs="Times New Roman"/>
        </w:rPr>
      </w:pPr>
      <w:r w:rsidRPr="00A20D70">
        <w:rPr>
          <w:rFonts w:ascii="Times New Roman" w:hAnsi="Times New Roman" w:cs="Times New Roman"/>
        </w:rPr>
        <w:t xml:space="preserve">If the </w:t>
      </w:r>
      <w:r w:rsidR="00061319">
        <w:rPr>
          <w:rFonts w:ascii="Times New Roman" w:hAnsi="Times New Roman" w:cs="Times New Roman"/>
        </w:rPr>
        <w:t>Contractor</w:t>
      </w:r>
      <w:r w:rsidRPr="00A20D70">
        <w:rPr>
          <w:rFonts w:ascii="Times New Roman" w:hAnsi="Times New Roman" w:cs="Times New Roman"/>
        </w:rPr>
        <w:t xml:space="preserve"> is participating (pursuant to 41 C</w:t>
      </w:r>
      <w:r w:rsidR="007B23C2">
        <w:rPr>
          <w:rFonts w:ascii="Times New Roman" w:hAnsi="Times New Roman" w:cs="Times New Roman"/>
        </w:rPr>
        <w:t>.</w:t>
      </w:r>
      <w:r w:rsidRPr="00A20D70">
        <w:rPr>
          <w:rFonts w:ascii="Times New Roman" w:hAnsi="Times New Roman" w:cs="Times New Roman"/>
        </w:rPr>
        <w:t>F</w:t>
      </w:r>
      <w:r w:rsidR="007B23C2">
        <w:rPr>
          <w:rFonts w:ascii="Times New Roman" w:hAnsi="Times New Roman" w:cs="Times New Roman"/>
        </w:rPr>
        <w:t>.</w:t>
      </w:r>
      <w:r w:rsidRPr="00A20D70">
        <w:rPr>
          <w:rFonts w:ascii="Times New Roman" w:hAnsi="Times New Roman" w:cs="Times New Roman"/>
        </w:rPr>
        <w:t>R</w:t>
      </w:r>
      <w:r w:rsidR="007B23C2">
        <w:rPr>
          <w:rFonts w:ascii="Times New Roman" w:hAnsi="Times New Roman" w:cs="Times New Roman"/>
        </w:rPr>
        <w:t>.</w:t>
      </w:r>
      <w:r w:rsidRPr="00A20D70">
        <w:rPr>
          <w:rFonts w:ascii="Times New Roman" w:hAnsi="Times New Roman" w:cs="Times New Roman"/>
        </w:rPr>
        <w:t xml:space="preserve"> Part 60-4.5) in a Hometown Plan approved by the U.S. Department of Labor in the covered area either individually or through an association, its affirmative action obligations on all work in the Plan area (including goals and timetables) shall be in accordance with that Plan for those trades which have unions participating in the Plan. </w:t>
      </w:r>
      <w:r w:rsidR="00061319">
        <w:rPr>
          <w:rFonts w:ascii="Times New Roman" w:hAnsi="Times New Roman" w:cs="Times New Roman"/>
        </w:rPr>
        <w:t>Contractors</w:t>
      </w:r>
      <w:r w:rsidRPr="00A20D70">
        <w:rPr>
          <w:rFonts w:ascii="Times New Roman" w:hAnsi="Times New Roman" w:cs="Times New Roman"/>
        </w:rPr>
        <w:t xml:space="preserve"> must be </w:t>
      </w:r>
      <w:r w:rsidRPr="00A20D70">
        <w:rPr>
          <w:rFonts w:ascii="Times New Roman" w:hAnsi="Times New Roman" w:cs="Times New Roman"/>
        </w:rPr>
        <w:lastRenderedPageBreak/>
        <w:t xml:space="preserve">able to demonstrate their participation in and compliance with the provisions of any such Hometown Plan. Each </w:t>
      </w:r>
      <w:r w:rsidR="00061319">
        <w:rPr>
          <w:rFonts w:ascii="Times New Roman" w:hAnsi="Times New Roman" w:cs="Times New Roman"/>
        </w:rPr>
        <w:t>Contractor</w:t>
      </w:r>
      <w:r w:rsidRPr="00A20D70">
        <w:rPr>
          <w:rFonts w:ascii="Times New Roman" w:hAnsi="Times New Roman" w:cs="Times New Roman"/>
        </w:rPr>
        <w:t xml:space="preserve"> or </w:t>
      </w:r>
      <w:r w:rsidR="00061319">
        <w:rPr>
          <w:rFonts w:ascii="Times New Roman" w:hAnsi="Times New Roman" w:cs="Times New Roman"/>
        </w:rPr>
        <w:t>subcontractor</w:t>
      </w:r>
      <w:r w:rsidRPr="00A20D70">
        <w:rPr>
          <w:rFonts w:ascii="Times New Roman" w:hAnsi="Times New Roman" w:cs="Times New Roman"/>
        </w:rPr>
        <w:t xml:space="preserve"> participating in an approved Plan is individually required to comply with its obligations under the EEO Clause, and to make a good faith effort to achieve each goal under the Plan in each trade in which it has employees. The overall good faith performance by other </w:t>
      </w:r>
      <w:r w:rsidR="00061319">
        <w:rPr>
          <w:rFonts w:ascii="Times New Roman" w:hAnsi="Times New Roman" w:cs="Times New Roman"/>
        </w:rPr>
        <w:t>Contractors</w:t>
      </w:r>
      <w:r w:rsidRPr="00A20D70">
        <w:rPr>
          <w:rFonts w:ascii="Times New Roman" w:hAnsi="Times New Roman" w:cs="Times New Roman"/>
        </w:rPr>
        <w:t xml:space="preserve"> or </w:t>
      </w:r>
      <w:r w:rsidR="00061319">
        <w:rPr>
          <w:rFonts w:ascii="Times New Roman" w:hAnsi="Times New Roman" w:cs="Times New Roman"/>
        </w:rPr>
        <w:t>subcontractors</w:t>
      </w:r>
      <w:r w:rsidRPr="00A20D70">
        <w:rPr>
          <w:rFonts w:ascii="Times New Roman" w:hAnsi="Times New Roman" w:cs="Times New Roman"/>
        </w:rPr>
        <w:t xml:space="preserve"> toward a goal in an approved Plan does not excuse any covered </w:t>
      </w:r>
      <w:r w:rsidR="00061319">
        <w:rPr>
          <w:rFonts w:ascii="Times New Roman" w:hAnsi="Times New Roman" w:cs="Times New Roman"/>
        </w:rPr>
        <w:t>Contractor</w:t>
      </w:r>
      <w:r>
        <w:rPr>
          <w:rFonts w:ascii="Times New Roman" w:hAnsi="Times New Roman" w:cs="Times New Roman"/>
        </w:rPr>
        <w:t>’</w:t>
      </w:r>
      <w:r w:rsidRPr="00A20D70">
        <w:rPr>
          <w:rFonts w:ascii="Times New Roman" w:hAnsi="Times New Roman" w:cs="Times New Roman"/>
        </w:rPr>
        <w:t xml:space="preserve">s or </w:t>
      </w:r>
      <w:r w:rsidR="00061319">
        <w:rPr>
          <w:rFonts w:ascii="Times New Roman" w:hAnsi="Times New Roman" w:cs="Times New Roman"/>
        </w:rPr>
        <w:t>subcontractor</w:t>
      </w:r>
      <w:r>
        <w:rPr>
          <w:rFonts w:ascii="Times New Roman" w:hAnsi="Times New Roman" w:cs="Times New Roman"/>
        </w:rPr>
        <w:t>’</w:t>
      </w:r>
      <w:r w:rsidRPr="00A20D70">
        <w:rPr>
          <w:rFonts w:ascii="Times New Roman" w:hAnsi="Times New Roman" w:cs="Times New Roman"/>
        </w:rPr>
        <w:t>s failure to take good faith efforts to achieve the Plan goals and timetables.</w:t>
      </w:r>
    </w:p>
    <w:p w14:paraId="0E9DB3D8" w14:textId="5B53D83F" w:rsidR="000162AA" w:rsidRPr="00A20D70" w:rsidRDefault="000162AA" w:rsidP="00F2156A">
      <w:pPr>
        <w:pStyle w:val="ListParagraph"/>
        <w:numPr>
          <w:ilvl w:val="0"/>
          <w:numId w:val="11"/>
        </w:numPr>
        <w:spacing w:before="240"/>
        <w:ind w:left="0" w:firstLine="720"/>
        <w:contextualSpacing w:val="0"/>
        <w:jc w:val="both"/>
        <w:rPr>
          <w:rFonts w:ascii="Times New Roman" w:hAnsi="Times New Roman" w:cs="Times New Roman"/>
        </w:rPr>
      </w:pPr>
      <w:r w:rsidRPr="00A20D70">
        <w:rPr>
          <w:rFonts w:ascii="Times New Roman" w:hAnsi="Times New Roman" w:cs="Times New Roman"/>
          <w:b/>
          <w:bCs/>
        </w:rPr>
        <w:t xml:space="preserve">The </w:t>
      </w:r>
      <w:r w:rsidR="00061319">
        <w:rPr>
          <w:rFonts w:ascii="Times New Roman" w:hAnsi="Times New Roman" w:cs="Times New Roman"/>
          <w:b/>
          <w:bCs/>
        </w:rPr>
        <w:t>Contractor</w:t>
      </w:r>
      <w:r w:rsidRPr="00A20D70">
        <w:rPr>
          <w:rFonts w:ascii="Times New Roman" w:hAnsi="Times New Roman" w:cs="Times New Roman"/>
          <w:b/>
          <w:bCs/>
        </w:rPr>
        <w:t xml:space="preserve"> shall implement the specific affirmative action standards provided </w:t>
      </w:r>
      <w:r w:rsidR="001A3D17">
        <w:rPr>
          <w:rFonts w:ascii="Times New Roman" w:hAnsi="Times New Roman" w:cs="Times New Roman"/>
          <w:b/>
          <w:bCs/>
        </w:rPr>
        <w:t xml:space="preserve">in paragraphs </w:t>
      </w:r>
      <w:r w:rsidR="004176A6">
        <w:rPr>
          <w:rFonts w:ascii="Times New Roman" w:hAnsi="Times New Roman" w:cs="Times New Roman"/>
          <w:b/>
          <w:bCs/>
        </w:rPr>
        <w:t>F.</w:t>
      </w:r>
      <w:r w:rsidR="00543305">
        <w:rPr>
          <w:rFonts w:ascii="Times New Roman" w:hAnsi="Times New Roman" w:cs="Times New Roman"/>
          <w:b/>
          <w:bCs/>
        </w:rPr>
        <w:t xml:space="preserve">1 through </w:t>
      </w:r>
      <w:r w:rsidR="004176A6">
        <w:rPr>
          <w:rFonts w:ascii="Times New Roman" w:hAnsi="Times New Roman" w:cs="Times New Roman"/>
          <w:b/>
          <w:bCs/>
        </w:rPr>
        <w:t>F.</w:t>
      </w:r>
      <w:r w:rsidR="00543305">
        <w:rPr>
          <w:rFonts w:ascii="Times New Roman" w:hAnsi="Times New Roman" w:cs="Times New Roman"/>
          <w:b/>
          <w:bCs/>
        </w:rPr>
        <w:t>1</w:t>
      </w:r>
      <w:r w:rsidR="004176A6">
        <w:rPr>
          <w:rFonts w:ascii="Times New Roman" w:hAnsi="Times New Roman" w:cs="Times New Roman"/>
          <w:b/>
          <w:bCs/>
        </w:rPr>
        <w:t>6</w:t>
      </w:r>
      <w:r w:rsidR="00543305">
        <w:rPr>
          <w:rFonts w:ascii="Times New Roman" w:hAnsi="Times New Roman" w:cs="Times New Roman"/>
          <w:b/>
          <w:bCs/>
        </w:rPr>
        <w:t xml:space="preserve"> of this </w:t>
      </w:r>
      <w:r w:rsidR="003648A6">
        <w:rPr>
          <w:rFonts w:ascii="Times New Roman" w:hAnsi="Times New Roman" w:cs="Times New Roman"/>
          <w:b/>
          <w:bCs/>
        </w:rPr>
        <w:t>S</w:t>
      </w:r>
      <w:r w:rsidR="00543305">
        <w:rPr>
          <w:rFonts w:ascii="Times New Roman" w:hAnsi="Times New Roman" w:cs="Times New Roman"/>
          <w:b/>
          <w:bCs/>
        </w:rPr>
        <w:t>ection 1.6</w:t>
      </w:r>
      <w:r w:rsidRPr="00A20D70">
        <w:rPr>
          <w:rFonts w:ascii="Times New Roman" w:hAnsi="Times New Roman" w:cs="Times New Roman"/>
        </w:rPr>
        <w:t xml:space="preserve">. The goals set forth in the solicitation from which this </w:t>
      </w:r>
      <w:r w:rsidR="000B0F21">
        <w:rPr>
          <w:rFonts w:ascii="Times New Roman" w:hAnsi="Times New Roman" w:cs="Times New Roman"/>
        </w:rPr>
        <w:t>Agreement</w:t>
      </w:r>
      <w:r w:rsidR="000B0F21" w:rsidRPr="00A20D70">
        <w:rPr>
          <w:rFonts w:ascii="Times New Roman" w:hAnsi="Times New Roman" w:cs="Times New Roman"/>
        </w:rPr>
        <w:t xml:space="preserve"> </w:t>
      </w:r>
      <w:r w:rsidRPr="00A20D70">
        <w:rPr>
          <w:rFonts w:ascii="Times New Roman" w:hAnsi="Times New Roman" w:cs="Times New Roman"/>
        </w:rPr>
        <w:t xml:space="preserve">resulted are expressed as percentages of the total hours of employment and training of minority and female utilization, the </w:t>
      </w:r>
      <w:r w:rsidR="00061319">
        <w:rPr>
          <w:rFonts w:ascii="Times New Roman" w:hAnsi="Times New Roman" w:cs="Times New Roman"/>
        </w:rPr>
        <w:t>Contractor</w:t>
      </w:r>
      <w:r w:rsidRPr="00A20D70">
        <w:rPr>
          <w:rFonts w:ascii="Times New Roman" w:hAnsi="Times New Roman" w:cs="Times New Roman"/>
        </w:rPr>
        <w:t xml:space="preserve"> should reasonably be able to achieve in each construction trade in which it has employees in the covered area.</w:t>
      </w:r>
      <w:r w:rsidR="004176A6" w:rsidRPr="004176A6">
        <w:t xml:space="preserve"> </w:t>
      </w:r>
      <w:r w:rsidR="004176A6" w:rsidRPr="004176A6">
        <w:rPr>
          <w:rFonts w:ascii="Times New Roman" w:hAnsi="Times New Roman" w:cs="Times New Roman"/>
        </w:rPr>
        <w:t>Covered Construction contractors performing construction work in geographical areas where they do not have a Federal or federally assisted construction contract shall apply the minority and female goals established for the geographical area where the work is being performed. Goals are published periodically in the Federal Register in notice form, and such notices may be obtained from any Office of Federal Contract Compliance Programs office or from Federal procurement contracting officers.</w:t>
      </w:r>
      <w:r w:rsidRPr="00A20D70">
        <w:rPr>
          <w:rFonts w:ascii="Times New Roman" w:hAnsi="Times New Roman" w:cs="Times New Roman"/>
        </w:rPr>
        <w:t xml:space="preserve"> </w:t>
      </w:r>
      <w:r w:rsidR="004176A6">
        <w:rPr>
          <w:rFonts w:ascii="Times New Roman" w:hAnsi="Times New Roman" w:cs="Times New Roman"/>
        </w:rPr>
        <w:t xml:space="preserve"> </w:t>
      </w:r>
      <w:r w:rsidRPr="00A20D70">
        <w:rPr>
          <w:rFonts w:ascii="Times New Roman" w:hAnsi="Times New Roman" w:cs="Times New Roman"/>
        </w:rPr>
        <w:t xml:space="preserve">The </w:t>
      </w:r>
      <w:r w:rsidR="00061319">
        <w:rPr>
          <w:rFonts w:ascii="Times New Roman" w:hAnsi="Times New Roman" w:cs="Times New Roman"/>
        </w:rPr>
        <w:t>Contractor</w:t>
      </w:r>
      <w:r w:rsidRPr="00A20D70">
        <w:rPr>
          <w:rFonts w:ascii="Times New Roman" w:hAnsi="Times New Roman" w:cs="Times New Roman"/>
        </w:rPr>
        <w:t xml:space="preserve"> is expected to make substantially uniform progress toward its goals in each craft during the period specified.</w:t>
      </w:r>
    </w:p>
    <w:p w14:paraId="530913C6" w14:textId="2CC0C0F8" w:rsidR="000162AA" w:rsidRPr="00A20D70" w:rsidRDefault="000162AA" w:rsidP="00F2156A">
      <w:pPr>
        <w:pStyle w:val="ListParagraph"/>
        <w:numPr>
          <w:ilvl w:val="0"/>
          <w:numId w:val="11"/>
        </w:numPr>
        <w:spacing w:before="240"/>
        <w:ind w:left="0" w:firstLine="720"/>
        <w:contextualSpacing w:val="0"/>
        <w:jc w:val="both"/>
        <w:rPr>
          <w:rFonts w:ascii="Times New Roman" w:hAnsi="Times New Roman" w:cs="Times New Roman"/>
        </w:rPr>
      </w:pPr>
      <w:r w:rsidRPr="00A20D70">
        <w:rPr>
          <w:rFonts w:ascii="Times New Roman" w:hAnsi="Times New Roman" w:cs="Times New Roman"/>
        </w:rPr>
        <w:t xml:space="preserve">Neither the provisions of any collective bargaining agreement, nor the failure by a union with whom the </w:t>
      </w:r>
      <w:r w:rsidR="00061319">
        <w:rPr>
          <w:rFonts w:ascii="Times New Roman" w:hAnsi="Times New Roman" w:cs="Times New Roman"/>
        </w:rPr>
        <w:t>Contractor</w:t>
      </w:r>
      <w:r w:rsidRPr="00A20D70">
        <w:rPr>
          <w:rFonts w:ascii="Times New Roman" w:hAnsi="Times New Roman" w:cs="Times New Roman"/>
        </w:rPr>
        <w:t xml:space="preserve"> has a collective bargaining agreement, to refer either minorities or women shall excuse the </w:t>
      </w:r>
      <w:r w:rsidR="00061319">
        <w:rPr>
          <w:rFonts w:ascii="Times New Roman" w:hAnsi="Times New Roman" w:cs="Times New Roman"/>
        </w:rPr>
        <w:t>Contractor</w:t>
      </w:r>
      <w:r>
        <w:rPr>
          <w:rFonts w:ascii="Times New Roman" w:hAnsi="Times New Roman" w:cs="Times New Roman"/>
        </w:rPr>
        <w:t>’</w:t>
      </w:r>
      <w:r w:rsidRPr="00A20D70">
        <w:rPr>
          <w:rFonts w:ascii="Times New Roman" w:hAnsi="Times New Roman" w:cs="Times New Roman"/>
        </w:rPr>
        <w:t>s obligations under these specifications, Executive Order 11246, or the regulations promulgated pursuant thereto.</w:t>
      </w:r>
    </w:p>
    <w:p w14:paraId="1E487683" w14:textId="0D005073" w:rsidR="000162AA" w:rsidRPr="00A20D70" w:rsidRDefault="000162AA" w:rsidP="00F2156A">
      <w:pPr>
        <w:pStyle w:val="ListParagraph"/>
        <w:numPr>
          <w:ilvl w:val="0"/>
          <w:numId w:val="11"/>
        </w:numPr>
        <w:spacing w:before="240"/>
        <w:ind w:left="0" w:firstLine="720"/>
        <w:contextualSpacing w:val="0"/>
        <w:jc w:val="both"/>
        <w:rPr>
          <w:rFonts w:ascii="Times New Roman" w:hAnsi="Times New Roman" w:cs="Times New Roman"/>
        </w:rPr>
      </w:pPr>
      <w:proofErr w:type="gramStart"/>
      <w:r w:rsidRPr="00A20D70">
        <w:rPr>
          <w:rFonts w:ascii="Times New Roman" w:hAnsi="Times New Roman" w:cs="Times New Roman"/>
        </w:rPr>
        <w:t>In order for</w:t>
      </w:r>
      <w:proofErr w:type="gramEnd"/>
      <w:r w:rsidRPr="00A20D70">
        <w:rPr>
          <w:rFonts w:ascii="Times New Roman" w:hAnsi="Times New Roman" w:cs="Times New Roman"/>
        </w:rPr>
        <w:t xml:space="preserve"> the nonworking training hours of apprentices and trainees to be counted in meeting the goals, such apprentices and trainees must be employed by the </w:t>
      </w:r>
      <w:r w:rsidR="00061319">
        <w:rPr>
          <w:rFonts w:ascii="Times New Roman" w:hAnsi="Times New Roman" w:cs="Times New Roman"/>
        </w:rPr>
        <w:t>Contractor</w:t>
      </w:r>
      <w:r w:rsidRPr="00A20D70">
        <w:rPr>
          <w:rFonts w:ascii="Times New Roman" w:hAnsi="Times New Roman" w:cs="Times New Roman"/>
        </w:rPr>
        <w:t xml:space="preserve"> during the training period, and the </w:t>
      </w:r>
      <w:r w:rsidR="00061319">
        <w:rPr>
          <w:rFonts w:ascii="Times New Roman" w:hAnsi="Times New Roman" w:cs="Times New Roman"/>
        </w:rPr>
        <w:t>Contractor</w:t>
      </w:r>
      <w:r w:rsidRPr="00A20D70">
        <w:rPr>
          <w:rFonts w:ascii="Times New Roman" w:hAnsi="Times New Roman" w:cs="Times New Roman"/>
        </w:rPr>
        <w:t xml:space="preserve"> must have made a commitment to employ the apprentices and trainees at the completion of their training, subject to the availability of employment opportunities. Trainees must be trained pursuant to training programs approved by the U.S. Department of Labor.</w:t>
      </w:r>
    </w:p>
    <w:p w14:paraId="5CF7426D" w14:textId="7A6E399B" w:rsidR="000162AA" w:rsidRPr="00A20D70" w:rsidRDefault="000162AA" w:rsidP="00F2156A">
      <w:pPr>
        <w:pStyle w:val="ListParagraph"/>
        <w:numPr>
          <w:ilvl w:val="0"/>
          <w:numId w:val="11"/>
        </w:numPr>
        <w:spacing w:before="240"/>
        <w:ind w:left="0" w:firstLine="720"/>
        <w:contextualSpacing w:val="0"/>
        <w:jc w:val="both"/>
        <w:rPr>
          <w:rFonts w:ascii="Times New Roman" w:hAnsi="Times New Roman" w:cs="Times New Roman"/>
        </w:rPr>
      </w:pPr>
      <w:r w:rsidRPr="00A20D70">
        <w:rPr>
          <w:rFonts w:ascii="Times New Roman" w:hAnsi="Times New Roman" w:cs="Times New Roman"/>
        </w:rPr>
        <w:t xml:space="preserve">The </w:t>
      </w:r>
      <w:r w:rsidR="00061319">
        <w:rPr>
          <w:rFonts w:ascii="Times New Roman" w:hAnsi="Times New Roman" w:cs="Times New Roman"/>
        </w:rPr>
        <w:t>Contractor</w:t>
      </w:r>
      <w:r w:rsidRPr="00A20D70">
        <w:rPr>
          <w:rFonts w:ascii="Times New Roman" w:hAnsi="Times New Roman" w:cs="Times New Roman"/>
        </w:rPr>
        <w:t xml:space="preserve"> shall take specific affirmative actions to ensure equal employment opportunity. The evaluation of the </w:t>
      </w:r>
      <w:r w:rsidR="00061319">
        <w:rPr>
          <w:rFonts w:ascii="Times New Roman" w:hAnsi="Times New Roman" w:cs="Times New Roman"/>
        </w:rPr>
        <w:t>Contractor</w:t>
      </w:r>
      <w:r>
        <w:rPr>
          <w:rFonts w:ascii="Times New Roman" w:hAnsi="Times New Roman" w:cs="Times New Roman"/>
        </w:rPr>
        <w:t>’</w:t>
      </w:r>
      <w:r w:rsidRPr="00A20D70">
        <w:rPr>
          <w:rFonts w:ascii="Times New Roman" w:hAnsi="Times New Roman" w:cs="Times New Roman"/>
        </w:rPr>
        <w:t xml:space="preserve">s compliance with these specifications shall be based upon its effort to achieve maximum results from its actions. The </w:t>
      </w:r>
      <w:r w:rsidR="00061319">
        <w:rPr>
          <w:rFonts w:ascii="Times New Roman" w:hAnsi="Times New Roman" w:cs="Times New Roman"/>
        </w:rPr>
        <w:t>Contractor</w:t>
      </w:r>
      <w:r w:rsidRPr="00A20D70">
        <w:rPr>
          <w:rFonts w:ascii="Times New Roman" w:hAnsi="Times New Roman" w:cs="Times New Roman"/>
        </w:rPr>
        <w:t xml:space="preserve"> shall document these efforts fully, and shall implement affirmative action steps at least as extensive as the following:</w:t>
      </w:r>
    </w:p>
    <w:p w14:paraId="14BC2A57" w14:textId="48132D0F" w:rsidR="000162AA" w:rsidRPr="00A20D70" w:rsidRDefault="000162AA" w:rsidP="000162AA">
      <w:pPr>
        <w:pStyle w:val="ListParagraph"/>
        <w:numPr>
          <w:ilvl w:val="1"/>
          <w:numId w:val="12"/>
        </w:numPr>
        <w:spacing w:before="240"/>
        <w:ind w:left="1440"/>
        <w:contextualSpacing w:val="0"/>
        <w:jc w:val="both"/>
        <w:rPr>
          <w:rFonts w:ascii="Times New Roman" w:hAnsi="Times New Roman" w:cs="Times New Roman"/>
        </w:rPr>
      </w:pPr>
      <w:r w:rsidRPr="00A20D70">
        <w:rPr>
          <w:rFonts w:ascii="Times New Roman" w:hAnsi="Times New Roman" w:cs="Times New Roman"/>
        </w:rPr>
        <w:t xml:space="preserve">Ensure and maintain a working environment free of harassment, intimidation, and coercion at all sites, and in all facilities at which the </w:t>
      </w:r>
      <w:r w:rsidR="00061319">
        <w:rPr>
          <w:rFonts w:ascii="Times New Roman" w:hAnsi="Times New Roman" w:cs="Times New Roman"/>
        </w:rPr>
        <w:t>Contractor</w:t>
      </w:r>
      <w:r>
        <w:rPr>
          <w:rFonts w:ascii="Times New Roman" w:hAnsi="Times New Roman" w:cs="Times New Roman"/>
        </w:rPr>
        <w:t>’</w:t>
      </w:r>
      <w:r w:rsidRPr="00A20D70">
        <w:rPr>
          <w:rFonts w:ascii="Times New Roman" w:hAnsi="Times New Roman" w:cs="Times New Roman"/>
        </w:rPr>
        <w:t xml:space="preserve">s employees are assigned to work. The </w:t>
      </w:r>
      <w:r w:rsidR="00061319">
        <w:rPr>
          <w:rFonts w:ascii="Times New Roman" w:hAnsi="Times New Roman" w:cs="Times New Roman"/>
        </w:rPr>
        <w:t>Contractor</w:t>
      </w:r>
      <w:r w:rsidRPr="00A20D70">
        <w:rPr>
          <w:rFonts w:ascii="Times New Roman" w:hAnsi="Times New Roman" w:cs="Times New Roman"/>
        </w:rPr>
        <w:t xml:space="preserve"> where possible, will assign two or more women to each construction project. The </w:t>
      </w:r>
      <w:r w:rsidR="00061319">
        <w:rPr>
          <w:rFonts w:ascii="Times New Roman" w:hAnsi="Times New Roman" w:cs="Times New Roman"/>
        </w:rPr>
        <w:t>Contractor</w:t>
      </w:r>
      <w:r w:rsidRPr="00A20D70">
        <w:rPr>
          <w:rFonts w:ascii="Times New Roman" w:hAnsi="Times New Roman" w:cs="Times New Roman"/>
        </w:rPr>
        <w:t xml:space="preserve"> shall specifically ensure that all foremen, superintendents, and other on-site supervisory personnel are aware of and carry out the </w:t>
      </w:r>
      <w:r w:rsidR="00061319">
        <w:rPr>
          <w:rFonts w:ascii="Times New Roman" w:hAnsi="Times New Roman" w:cs="Times New Roman"/>
        </w:rPr>
        <w:t>Contractor</w:t>
      </w:r>
      <w:r>
        <w:rPr>
          <w:rFonts w:ascii="Times New Roman" w:hAnsi="Times New Roman" w:cs="Times New Roman"/>
        </w:rPr>
        <w:t>’</w:t>
      </w:r>
      <w:r w:rsidRPr="00A20D70">
        <w:rPr>
          <w:rFonts w:ascii="Times New Roman" w:hAnsi="Times New Roman" w:cs="Times New Roman"/>
        </w:rPr>
        <w:t>s obligation to maintain such a working environment, with specific attention to minority or female individuals working at such sites or in such facilities.</w:t>
      </w:r>
    </w:p>
    <w:p w14:paraId="11B0FDD0" w14:textId="0134FFAD" w:rsidR="000162AA" w:rsidRPr="00A20D70" w:rsidRDefault="000162AA" w:rsidP="000162AA">
      <w:pPr>
        <w:pStyle w:val="ListParagraph"/>
        <w:numPr>
          <w:ilvl w:val="1"/>
          <w:numId w:val="12"/>
        </w:numPr>
        <w:spacing w:before="240"/>
        <w:ind w:left="1440"/>
        <w:contextualSpacing w:val="0"/>
        <w:jc w:val="both"/>
        <w:rPr>
          <w:rFonts w:ascii="Times New Roman" w:hAnsi="Times New Roman" w:cs="Times New Roman"/>
        </w:rPr>
      </w:pPr>
      <w:r w:rsidRPr="00A20D70">
        <w:rPr>
          <w:rFonts w:ascii="Times New Roman" w:hAnsi="Times New Roman" w:cs="Times New Roman"/>
        </w:rPr>
        <w:t xml:space="preserve">Establish and maintain a current list of minority and female recruitment sources, provide written notification to minority and female recruitment sources and to community organizations when the </w:t>
      </w:r>
      <w:r w:rsidR="00061319">
        <w:rPr>
          <w:rFonts w:ascii="Times New Roman" w:hAnsi="Times New Roman" w:cs="Times New Roman"/>
        </w:rPr>
        <w:t>Contractor</w:t>
      </w:r>
      <w:r w:rsidRPr="00A20D70">
        <w:rPr>
          <w:rFonts w:ascii="Times New Roman" w:hAnsi="Times New Roman" w:cs="Times New Roman"/>
        </w:rPr>
        <w:t xml:space="preserve"> or its unions have employment opportunities available, and maintain a record of the organizations</w:t>
      </w:r>
      <w:r>
        <w:rPr>
          <w:rFonts w:ascii="Times New Roman" w:hAnsi="Times New Roman" w:cs="Times New Roman"/>
        </w:rPr>
        <w:t>’</w:t>
      </w:r>
      <w:r w:rsidRPr="00A20D70">
        <w:rPr>
          <w:rFonts w:ascii="Times New Roman" w:hAnsi="Times New Roman" w:cs="Times New Roman"/>
        </w:rPr>
        <w:t xml:space="preserve"> responses.</w:t>
      </w:r>
    </w:p>
    <w:p w14:paraId="4E05BC80" w14:textId="288EF146" w:rsidR="000162AA" w:rsidRPr="00A20D70" w:rsidRDefault="000162AA" w:rsidP="000162AA">
      <w:pPr>
        <w:pStyle w:val="ListParagraph"/>
        <w:numPr>
          <w:ilvl w:val="1"/>
          <w:numId w:val="12"/>
        </w:numPr>
        <w:spacing w:before="240"/>
        <w:ind w:left="1440"/>
        <w:contextualSpacing w:val="0"/>
        <w:jc w:val="both"/>
        <w:rPr>
          <w:rFonts w:ascii="Times New Roman" w:hAnsi="Times New Roman" w:cs="Times New Roman"/>
        </w:rPr>
      </w:pPr>
      <w:r w:rsidRPr="00A20D70">
        <w:rPr>
          <w:rFonts w:ascii="Times New Roman" w:hAnsi="Times New Roman" w:cs="Times New Roman"/>
        </w:rPr>
        <w:lastRenderedPageBreak/>
        <w:t xml:space="preserve">Maintain a current file of names, addresses, and telephone numbers of each minority and female off-street applicant and minority or female referral from a union, a recruitment source or community organization and of what action was taken with respect to each such individual. If such </w:t>
      </w:r>
      <w:proofErr w:type="gramStart"/>
      <w:r w:rsidRPr="00A20D70">
        <w:rPr>
          <w:rFonts w:ascii="Times New Roman" w:hAnsi="Times New Roman" w:cs="Times New Roman"/>
        </w:rPr>
        <w:t>individual</w:t>
      </w:r>
      <w:proofErr w:type="gramEnd"/>
      <w:r w:rsidRPr="00A20D70">
        <w:rPr>
          <w:rFonts w:ascii="Times New Roman" w:hAnsi="Times New Roman" w:cs="Times New Roman"/>
        </w:rPr>
        <w:t xml:space="preserve"> was sent to the union hiring hall for referral and was not </w:t>
      </w:r>
      <w:proofErr w:type="gramStart"/>
      <w:r w:rsidRPr="00A20D70">
        <w:rPr>
          <w:rFonts w:ascii="Times New Roman" w:hAnsi="Times New Roman" w:cs="Times New Roman"/>
        </w:rPr>
        <w:t>referred back</w:t>
      </w:r>
      <w:proofErr w:type="gramEnd"/>
      <w:r w:rsidRPr="00A20D70">
        <w:rPr>
          <w:rFonts w:ascii="Times New Roman" w:hAnsi="Times New Roman" w:cs="Times New Roman"/>
        </w:rPr>
        <w:t xml:space="preserve"> to the </w:t>
      </w:r>
      <w:r w:rsidR="00061319">
        <w:rPr>
          <w:rFonts w:ascii="Times New Roman" w:hAnsi="Times New Roman" w:cs="Times New Roman"/>
        </w:rPr>
        <w:t>Contractor</w:t>
      </w:r>
      <w:r w:rsidRPr="00A20D70">
        <w:rPr>
          <w:rFonts w:ascii="Times New Roman" w:hAnsi="Times New Roman" w:cs="Times New Roman"/>
        </w:rPr>
        <w:t xml:space="preserve"> by the union or, if referred, not employed by the </w:t>
      </w:r>
      <w:r w:rsidR="00061319">
        <w:rPr>
          <w:rFonts w:ascii="Times New Roman" w:hAnsi="Times New Roman" w:cs="Times New Roman"/>
        </w:rPr>
        <w:t>Contractor</w:t>
      </w:r>
      <w:r w:rsidRPr="00A20D70">
        <w:rPr>
          <w:rFonts w:ascii="Times New Roman" w:hAnsi="Times New Roman" w:cs="Times New Roman"/>
        </w:rPr>
        <w:t xml:space="preserve">, this shall be documented in the file with the reason therefor; along with whatever additional actions the </w:t>
      </w:r>
      <w:r w:rsidR="00061319">
        <w:rPr>
          <w:rFonts w:ascii="Times New Roman" w:hAnsi="Times New Roman" w:cs="Times New Roman"/>
        </w:rPr>
        <w:t>Contractor</w:t>
      </w:r>
      <w:r w:rsidRPr="00A20D70">
        <w:rPr>
          <w:rFonts w:ascii="Times New Roman" w:hAnsi="Times New Roman" w:cs="Times New Roman"/>
        </w:rPr>
        <w:t xml:space="preserve"> may have taken.</w:t>
      </w:r>
    </w:p>
    <w:p w14:paraId="4D1D4D38" w14:textId="3C1FCAD0" w:rsidR="000162AA" w:rsidRPr="00A20D70" w:rsidRDefault="000162AA" w:rsidP="000162AA">
      <w:pPr>
        <w:pStyle w:val="ListParagraph"/>
        <w:numPr>
          <w:ilvl w:val="1"/>
          <w:numId w:val="12"/>
        </w:numPr>
        <w:spacing w:before="240"/>
        <w:ind w:left="1440"/>
        <w:contextualSpacing w:val="0"/>
        <w:jc w:val="both"/>
        <w:rPr>
          <w:rFonts w:ascii="Times New Roman" w:hAnsi="Times New Roman" w:cs="Times New Roman"/>
        </w:rPr>
      </w:pPr>
      <w:r w:rsidRPr="00A20D70">
        <w:rPr>
          <w:rFonts w:ascii="Times New Roman" w:hAnsi="Times New Roman" w:cs="Times New Roman"/>
        </w:rPr>
        <w:t xml:space="preserve">Provide immediate written notification to the Director when the union or unions with which the </w:t>
      </w:r>
      <w:r w:rsidR="00061319">
        <w:rPr>
          <w:rFonts w:ascii="Times New Roman" w:hAnsi="Times New Roman" w:cs="Times New Roman"/>
        </w:rPr>
        <w:t>Contractor</w:t>
      </w:r>
      <w:r w:rsidRPr="00A20D70">
        <w:rPr>
          <w:rFonts w:ascii="Times New Roman" w:hAnsi="Times New Roman" w:cs="Times New Roman"/>
        </w:rPr>
        <w:t xml:space="preserve"> has a collective bargaining agreement has not referred to the </w:t>
      </w:r>
      <w:r w:rsidR="00061319">
        <w:rPr>
          <w:rFonts w:ascii="Times New Roman" w:hAnsi="Times New Roman" w:cs="Times New Roman"/>
        </w:rPr>
        <w:t>Contractor</w:t>
      </w:r>
      <w:r w:rsidRPr="00A20D70">
        <w:rPr>
          <w:rFonts w:ascii="Times New Roman" w:hAnsi="Times New Roman" w:cs="Times New Roman"/>
        </w:rPr>
        <w:t xml:space="preserve"> a minority person or woman sent by the </w:t>
      </w:r>
      <w:r w:rsidR="00061319">
        <w:rPr>
          <w:rFonts w:ascii="Times New Roman" w:hAnsi="Times New Roman" w:cs="Times New Roman"/>
        </w:rPr>
        <w:t>Contractor</w:t>
      </w:r>
      <w:r w:rsidRPr="00A20D70">
        <w:rPr>
          <w:rFonts w:ascii="Times New Roman" w:hAnsi="Times New Roman" w:cs="Times New Roman"/>
        </w:rPr>
        <w:t xml:space="preserve">, or when the </w:t>
      </w:r>
      <w:r w:rsidR="00061319">
        <w:rPr>
          <w:rFonts w:ascii="Times New Roman" w:hAnsi="Times New Roman" w:cs="Times New Roman"/>
        </w:rPr>
        <w:t>Contractor</w:t>
      </w:r>
      <w:r w:rsidRPr="00A20D70">
        <w:rPr>
          <w:rFonts w:ascii="Times New Roman" w:hAnsi="Times New Roman" w:cs="Times New Roman"/>
        </w:rPr>
        <w:t xml:space="preserve"> has other information that the union referral process has impeded the </w:t>
      </w:r>
      <w:r w:rsidR="00061319">
        <w:rPr>
          <w:rFonts w:ascii="Times New Roman" w:hAnsi="Times New Roman" w:cs="Times New Roman"/>
        </w:rPr>
        <w:t>Contractor</w:t>
      </w:r>
      <w:r>
        <w:rPr>
          <w:rFonts w:ascii="Times New Roman" w:hAnsi="Times New Roman" w:cs="Times New Roman"/>
        </w:rPr>
        <w:t>’</w:t>
      </w:r>
      <w:r w:rsidRPr="00A20D70">
        <w:rPr>
          <w:rFonts w:ascii="Times New Roman" w:hAnsi="Times New Roman" w:cs="Times New Roman"/>
        </w:rPr>
        <w:t>s efforts to meet i</w:t>
      </w:r>
      <w:r>
        <w:rPr>
          <w:rFonts w:ascii="Times New Roman" w:hAnsi="Times New Roman" w:cs="Times New Roman"/>
        </w:rPr>
        <w:t>ts</w:t>
      </w:r>
      <w:r w:rsidRPr="00A20D70">
        <w:rPr>
          <w:rFonts w:ascii="Times New Roman" w:hAnsi="Times New Roman" w:cs="Times New Roman"/>
        </w:rPr>
        <w:t xml:space="preserve"> obligations.</w:t>
      </w:r>
    </w:p>
    <w:p w14:paraId="78284B8F" w14:textId="3A9BBCCF" w:rsidR="000162AA" w:rsidRPr="00A20D70" w:rsidRDefault="000162AA" w:rsidP="000162AA">
      <w:pPr>
        <w:pStyle w:val="ListParagraph"/>
        <w:numPr>
          <w:ilvl w:val="1"/>
          <w:numId w:val="12"/>
        </w:numPr>
        <w:spacing w:before="240"/>
        <w:ind w:left="1440"/>
        <w:contextualSpacing w:val="0"/>
        <w:jc w:val="both"/>
        <w:rPr>
          <w:rFonts w:ascii="Times New Roman" w:hAnsi="Times New Roman" w:cs="Times New Roman"/>
        </w:rPr>
      </w:pPr>
      <w:r w:rsidRPr="00A20D70">
        <w:rPr>
          <w:rFonts w:ascii="Times New Roman" w:hAnsi="Times New Roman" w:cs="Times New Roman"/>
        </w:rPr>
        <w:t xml:space="preserve">Develop on-the-job training opportunities and/or participate in training programs for the area which expressly include minorities and women, including upgrading programs and apprenticeship and trainee programs relevant to the </w:t>
      </w:r>
      <w:r w:rsidR="00061319">
        <w:rPr>
          <w:rFonts w:ascii="Times New Roman" w:hAnsi="Times New Roman" w:cs="Times New Roman"/>
        </w:rPr>
        <w:t>Contractor</w:t>
      </w:r>
      <w:r>
        <w:rPr>
          <w:rFonts w:ascii="Times New Roman" w:hAnsi="Times New Roman" w:cs="Times New Roman"/>
        </w:rPr>
        <w:t>’</w:t>
      </w:r>
      <w:r w:rsidRPr="00A20D70">
        <w:rPr>
          <w:rFonts w:ascii="Times New Roman" w:hAnsi="Times New Roman" w:cs="Times New Roman"/>
        </w:rPr>
        <w:t xml:space="preserve">s employment needs, especially those programs funded or approved by the Department of Labor. The </w:t>
      </w:r>
      <w:r w:rsidR="00061319">
        <w:rPr>
          <w:rFonts w:ascii="Times New Roman" w:hAnsi="Times New Roman" w:cs="Times New Roman"/>
        </w:rPr>
        <w:t>Contractor</w:t>
      </w:r>
      <w:r w:rsidRPr="00A20D70">
        <w:rPr>
          <w:rFonts w:ascii="Times New Roman" w:hAnsi="Times New Roman" w:cs="Times New Roman"/>
        </w:rPr>
        <w:t xml:space="preserve"> shall provide notice of these programs to the sources compiled under </w:t>
      </w:r>
      <w:r w:rsidR="00C550D5">
        <w:rPr>
          <w:rFonts w:ascii="Times New Roman" w:hAnsi="Times New Roman" w:cs="Times New Roman"/>
        </w:rPr>
        <w:t>paragraph G.2</w:t>
      </w:r>
      <w:commentRangeStart w:id="0"/>
      <w:r w:rsidRPr="00A20D70">
        <w:rPr>
          <w:rFonts w:ascii="Times New Roman" w:hAnsi="Times New Roman" w:cs="Times New Roman"/>
        </w:rPr>
        <w:t xml:space="preserve"> </w:t>
      </w:r>
      <w:commentRangeEnd w:id="0"/>
      <w:r w:rsidR="00012395">
        <w:rPr>
          <w:rStyle w:val="CommentReference"/>
        </w:rPr>
        <w:commentReference w:id="0"/>
      </w:r>
      <w:r w:rsidRPr="00A20D70">
        <w:rPr>
          <w:rFonts w:ascii="Times New Roman" w:hAnsi="Times New Roman" w:cs="Times New Roman"/>
        </w:rPr>
        <w:t>above.</w:t>
      </w:r>
    </w:p>
    <w:p w14:paraId="3CE7B492" w14:textId="73AD093C" w:rsidR="000162AA" w:rsidRPr="00A20D70" w:rsidRDefault="000162AA" w:rsidP="000162AA">
      <w:pPr>
        <w:pStyle w:val="ListParagraph"/>
        <w:numPr>
          <w:ilvl w:val="1"/>
          <w:numId w:val="12"/>
        </w:numPr>
        <w:spacing w:before="240"/>
        <w:ind w:left="1440"/>
        <w:contextualSpacing w:val="0"/>
        <w:jc w:val="both"/>
        <w:rPr>
          <w:rFonts w:ascii="Times New Roman" w:hAnsi="Times New Roman" w:cs="Times New Roman"/>
        </w:rPr>
      </w:pPr>
      <w:r w:rsidRPr="00A20D70">
        <w:rPr>
          <w:rFonts w:ascii="Times New Roman" w:hAnsi="Times New Roman" w:cs="Times New Roman"/>
        </w:rPr>
        <w:t xml:space="preserve">Disseminate the </w:t>
      </w:r>
      <w:r w:rsidR="00061319">
        <w:rPr>
          <w:rFonts w:ascii="Times New Roman" w:hAnsi="Times New Roman" w:cs="Times New Roman"/>
        </w:rPr>
        <w:t>Contractor</w:t>
      </w:r>
      <w:r>
        <w:rPr>
          <w:rFonts w:ascii="Times New Roman" w:hAnsi="Times New Roman" w:cs="Times New Roman"/>
        </w:rPr>
        <w:t>’</w:t>
      </w:r>
      <w:r w:rsidRPr="00A20D70">
        <w:rPr>
          <w:rFonts w:ascii="Times New Roman" w:hAnsi="Times New Roman" w:cs="Times New Roman"/>
        </w:rPr>
        <w:t xml:space="preserve">s EEO policy by providing notice of the policy to unions and training programs and requesting their cooperation in assisting the </w:t>
      </w:r>
      <w:r w:rsidR="00061319">
        <w:rPr>
          <w:rFonts w:ascii="Times New Roman" w:hAnsi="Times New Roman" w:cs="Times New Roman"/>
        </w:rPr>
        <w:t>Contractor</w:t>
      </w:r>
      <w:r w:rsidRPr="00A20D70">
        <w:rPr>
          <w:rFonts w:ascii="Times New Roman" w:hAnsi="Times New Roman" w:cs="Times New Roman"/>
        </w:rPr>
        <w:t xml:space="preserve"> 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once a year; and by posting the company EEO policy on bulletin boards accessible to all employees at each location where construction work is performed.</w:t>
      </w:r>
    </w:p>
    <w:p w14:paraId="20071630" w14:textId="77777777" w:rsidR="000162AA" w:rsidRPr="00A20D70" w:rsidRDefault="000162AA" w:rsidP="000162AA">
      <w:pPr>
        <w:pStyle w:val="ListParagraph"/>
        <w:numPr>
          <w:ilvl w:val="1"/>
          <w:numId w:val="12"/>
        </w:numPr>
        <w:spacing w:before="240"/>
        <w:ind w:left="1440"/>
        <w:contextualSpacing w:val="0"/>
        <w:jc w:val="both"/>
        <w:rPr>
          <w:rFonts w:ascii="Times New Roman" w:hAnsi="Times New Roman" w:cs="Times New Roman"/>
        </w:rPr>
      </w:pPr>
      <w:r w:rsidRPr="00A20D70">
        <w:rPr>
          <w:rFonts w:ascii="Times New Roman" w:hAnsi="Times New Roman" w:cs="Times New Roman"/>
        </w:rPr>
        <w:t>Review, at least annually, the company</w:t>
      </w:r>
      <w:r>
        <w:rPr>
          <w:rFonts w:ascii="Times New Roman" w:hAnsi="Times New Roman" w:cs="Times New Roman"/>
        </w:rPr>
        <w:t>’</w:t>
      </w:r>
      <w:r w:rsidRPr="00A20D70">
        <w:rPr>
          <w:rFonts w:ascii="Times New Roman" w:hAnsi="Times New Roman" w:cs="Times New Roman"/>
        </w:rPr>
        <w:t>s EEO policy and affirmative action obligations under these specifications with all employees having any responsibility for hiring, assignment, layoff, termination, or other employment decisions including specific review of these items with</w:t>
      </w:r>
      <w:r>
        <w:rPr>
          <w:rFonts w:ascii="Times New Roman" w:hAnsi="Times New Roman" w:cs="Times New Roman"/>
        </w:rPr>
        <w:t>in</w:t>
      </w:r>
      <w:r w:rsidRPr="00A20D70">
        <w:rPr>
          <w:rFonts w:ascii="Times New Roman" w:hAnsi="Times New Roman" w:cs="Times New Roman"/>
        </w:rPr>
        <w:t>-site supervisory personnel such as Superintendents, General Foremen, etc., prior to the initiation of construction work at any job site. A written record shall be made and maintained identifying the time and place of these meetings, persons attending, subject matter discussed, and in disposition of the subject matter.</w:t>
      </w:r>
    </w:p>
    <w:p w14:paraId="4AEAFE69" w14:textId="4491E7EE" w:rsidR="000162AA" w:rsidRPr="00A20D70" w:rsidRDefault="000162AA" w:rsidP="000162AA">
      <w:pPr>
        <w:pStyle w:val="ListParagraph"/>
        <w:numPr>
          <w:ilvl w:val="1"/>
          <w:numId w:val="12"/>
        </w:numPr>
        <w:spacing w:before="240"/>
        <w:ind w:left="1440"/>
        <w:contextualSpacing w:val="0"/>
        <w:jc w:val="both"/>
        <w:rPr>
          <w:rFonts w:ascii="Times New Roman" w:hAnsi="Times New Roman" w:cs="Times New Roman"/>
        </w:rPr>
      </w:pPr>
      <w:r w:rsidRPr="00A20D70">
        <w:rPr>
          <w:rFonts w:ascii="Times New Roman" w:hAnsi="Times New Roman" w:cs="Times New Roman"/>
        </w:rPr>
        <w:t xml:space="preserve">Disseminate the </w:t>
      </w:r>
      <w:r w:rsidR="00061319">
        <w:rPr>
          <w:rFonts w:ascii="Times New Roman" w:hAnsi="Times New Roman" w:cs="Times New Roman"/>
        </w:rPr>
        <w:t>Contractor</w:t>
      </w:r>
      <w:r>
        <w:rPr>
          <w:rFonts w:ascii="Times New Roman" w:hAnsi="Times New Roman" w:cs="Times New Roman"/>
        </w:rPr>
        <w:t>’</w:t>
      </w:r>
      <w:r w:rsidRPr="00A20D70">
        <w:rPr>
          <w:rFonts w:ascii="Times New Roman" w:hAnsi="Times New Roman" w:cs="Times New Roman"/>
        </w:rPr>
        <w:t xml:space="preserve">s EEO policy externally by including it in any advertising in the news media, specifically including minority and female news media, and providing written notification to and discussing the </w:t>
      </w:r>
      <w:r w:rsidR="00061319">
        <w:rPr>
          <w:rFonts w:ascii="Times New Roman" w:hAnsi="Times New Roman" w:cs="Times New Roman"/>
        </w:rPr>
        <w:t>Contractor</w:t>
      </w:r>
      <w:r>
        <w:rPr>
          <w:rFonts w:ascii="Times New Roman" w:hAnsi="Times New Roman" w:cs="Times New Roman"/>
        </w:rPr>
        <w:t>’</w:t>
      </w:r>
      <w:r w:rsidRPr="00A20D70">
        <w:rPr>
          <w:rFonts w:ascii="Times New Roman" w:hAnsi="Times New Roman" w:cs="Times New Roman"/>
        </w:rPr>
        <w:t xml:space="preserve">s EEO policy with other </w:t>
      </w:r>
      <w:r w:rsidR="00061319">
        <w:rPr>
          <w:rFonts w:ascii="Times New Roman" w:hAnsi="Times New Roman" w:cs="Times New Roman"/>
        </w:rPr>
        <w:t>Contractors</w:t>
      </w:r>
      <w:r w:rsidRPr="00A20D70">
        <w:rPr>
          <w:rFonts w:ascii="Times New Roman" w:hAnsi="Times New Roman" w:cs="Times New Roman"/>
        </w:rPr>
        <w:t xml:space="preserve"> and </w:t>
      </w:r>
      <w:r w:rsidR="00061319">
        <w:rPr>
          <w:rFonts w:ascii="Times New Roman" w:hAnsi="Times New Roman" w:cs="Times New Roman"/>
        </w:rPr>
        <w:t>subcontractors</w:t>
      </w:r>
      <w:r w:rsidRPr="00A20D70">
        <w:rPr>
          <w:rFonts w:ascii="Times New Roman" w:hAnsi="Times New Roman" w:cs="Times New Roman"/>
        </w:rPr>
        <w:t xml:space="preserve"> with whom the </w:t>
      </w:r>
      <w:r w:rsidR="00061319">
        <w:rPr>
          <w:rFonts w:ascii="Times New Roman" w:hAnsi="Times New Roman" w:cs="Times New Roman"/>
        </w:rPr>
        <w:t>Contractor</w:t>
      </w:r>
      <w:r w:rsidRPr="00A20D70">
        <w:rPr>
          <w:rFonts w:ascii="Times New Roman" w:hAnsi="Times New Roman" w:cs="Times New Roman"/>
        </w:rPr>
        <w:t xml:space="preserve"> does or anticipates doing business.</w:t>
      </w:r>
    </w:p>
    <w:p w14:paraId="342EED38" w14:textId="652AE954" w:rsidR="000162AA" w:rsidRPr="00A20D70" w:rsidRDefault="000162AA" w:rsidP="000162AA">
      <w:pPr>
        <w:pStyle w:val="ListParagraph"/>
        <w:numPr>
          <w:ilvl w:val="1"/>
          <w:numId w:val="12"/>
        </w:numPr>
        <w:spacing w:before="240"/>
        <w:ind w:left="1440"/>
        <w:contextualSpacing w:val="0"/>
        <w:jc w:val="both"/>
        <w:rPr>
          <w:rFonts w:ascii="Times New Roman" w:hAnsi="Times New Roman" w:cs="Times New Roman"/>
        </w:rPr>
      </w:pPr>
      <w:r w:rsidRPr="00A20D70">
        <w:rPr>
          <w:rFonts w:ascii="Times New Roman" w:hAnsi="Times New Roman" w:cs="Times New Roman"/>
        </w:rPr>
        <w:t xml:space="preserve">Direct its recruitment efforts, both oral and written, to minority, female and community organizations, to schools with minority and female students and to minority and female recruitment and training organizations serving the </w:t>
      </w:r>
      <w:r w:rsidR="00061319">
        <w:rPr>
          <w:rFonts w:ascii="Times New Roman" w:hAnsi="Times New Roman" w:cs="Times New Roman"/>
        </w:rPr>
        <w:t>Contractor</w:t>
      </w:r>
      <w:r>
        <w:rPr>
          <w:rFonts w:ascii="Times New Roman" w:hAnsi="Times New Roman" w:cs="Times New Roman"/>
        </w:rPr>
        <w:t>’</w:t>
      </w:r>
      <w:r w:rsidRPr="00A20D70">
        <w:rPr>
          <w:rFonts w:ascii="Times New Roman" w:hAnsi="Times New Roman" w:cs="Times New Roman"/>
        </w:rPr>
        <w:t xml:space="preserve">s recruitment area and employment needs. Not later than one (1) month prior to the date for the acceptance of applications for apprenticeship or other training by and recruitment sources, the </w:t>
      </w:r>
      <w:r w:rsidR="00061319">
        <w:rPr>
          <w:rFonts w:ascii="Times New Roman" w:hAnsi="Times New Roman" w:cs="Times New Roman"/>
        </w:rPr>
        <w:t>Contractor</w:t>
      </w:r>
      <w:r w:rsidRPr="00A20D70">
        <w:rPr>
          <w:rFonts w:ascii="Times New Roman" w:hAnsi="Times New Roman" w:cs="Times New Roman"/>
        </w:rPr>
        <w:t xml:space="preserve"> shall send written notification to organizations such as the above, describing the openings, screening procedures, and tests to be used in the selection process.</w:t>
      </w:r>
    </w:p>
    <w:p w14:paraId="074F467A" w14:textId="318AE93E" w:rsidR="000162AA" w:rsidRPr="00A20D70" w:rsidRDefault="000162AA" w:rsidP="000162AA">
      <w:pPr>
        <w:pStyle w:val="ListParagraph"/>
        <w:numPr>
          <w:ilvl w:val="1"/>
          <w:numId w:val="12"/>
        </w:numPr>
        <w:spacing w:before="240"/>
        <w:ind w:left="1440"/>
        <w:contextualSpacing w:val="0"/>
        <w:jc w:val="both"/>
        <w:rPr>
          <w:rFonts w:ascii="Times New Roman" w:hAnsi="Times New Roman" w:cs="Times New Roman"/>
        </w:rPr>
      </w:pPr>
      <w:r w:rsidRPr="00A20D70">
        <w:rPr>
          <w:rFonts w:ascii="Times New Roman" w:hAnsi="Times New Roman" w:cs="Times New Roman"/>
        </w:rPr>
        <w:lastRenderedPageBreak/>
        <w:t xml:space="preserve">Encourage present minority and female employees to recruit other minority persons and women, and where reasonable, provide after school, summer and vacation employment to minority and female youth both on the site and in other areas of a </w:t>
      </w:r>
      <w:r w:rsidR="00061319">
        <w:rPr>
          <w:rFonts w:ascii="Times New Roman" w:hAnsi="Times New Roman" w:cs="Times New Roman"/>
        </w:rPr>
        <w:t>Contractor</w:t>
      </w:r>
      <w:r>
        <w:rPr>
          <w:rFonts w:ascii="Times New Roman" w:hAnsi="Times New Roman" w:cs="Times New Roman"/>
        </w:rPr>
        <w:t>’</w:t>
      </w:r>
      <w:r w:rsidRPr="00A20D70">
        <w:rPr>
          <w:rFonts w:ascii="Times New Roman" w:hAnsi="Times New Roman" w:cs="Times New Roman"/>
        </w:rPr>
        <w:t>s workforce.</w:t>
      </w:r>
    </w:p>
    <w:p w14:paraId="074F7497" w14:textId="6AAA1CBD" w:rsidR="000162AA" w:rsidRPr="00A20D70" w:rsidRDefault="000162AA" w:rsidP="000162AA">
      <w:pPr>
        <w:pStyle w:val="ListParagraph"/>
        <w:numPr>
          <w:ilvl w:val="1"/>
          <w:numId w:val="12"/>
        </w:numPr>
        <w:spacing w:before="240"/>
        <w:ind w:left="1440"/>
        <w:contextualSpacing w:val="0"/>
        <w:jc w:val="both"/>
        <w:rPr>
          <w:rFonts w:ascii="Times New Roman" w:hAnsi="Times New Roman" w:cs="Times New Roman"/>
        </w:rPr>
      </w:pPr>
      <w:r w:rsidRPr="00A20D70">
        <w:rPr>
          <w:rFonts w:ascii="Times New Roman" w:hAnsi="Times New Roman" w:cs="Times New Roman"/>
        </w:rPr>
        <w:t>Validate all tests and other selection requirements where there is an obligation to do so under 41 C</w:t>
      </w:r>
      <w:r w:rsidR="00012395">
        <w:rPr>
          <w:rFonts w:ascii="Times New Roman" w:hAnsi="Times New Roman" w:cs="Times New Roman"/>
        </w:rPr>
        <w:t>.</w:t>
      </w:r>
      <w:r w:rsidRPr="00A20D70">
        <w:rPr>
          <w:rFonts w:ascii="Times New Roman" w:hAnsi="Times New Roman" w:cs="Times New Roman"/>
        </w:rPr>
        <w:t>F</w:t>
      </w:r>
      <w:r w:rsidR="00012395">
        <w:rPr>
          <w:rFonts w:ascii="Times New Roman" w:hAnsi="Times New Roman" w:cs="Times New Roman"/>
        </w:rPr>
        <w:t>.</w:t>
      </w:r>
      <w:r w:rsidRPr="00A20D70">
        <w:rPr>
          <w:rFonts w:ascii="Times New Roman" w:hAnsi="Times New Roman" w:cs="Times New Roman"/>
        </w:rPr>
        <w:t>R</w:t>
      </w:r>
      <w:r w:rsidR="00012395">
        <w:rPr>
          <w:rFonts w:ascii="Times New Roman" w:hAnsi="Times New Roman" w:cs="Times New Roman"/>
        </w:rPr>
        <w:t>.</w:t>
      </w:r>
      <w:r w:rsidRPr="00A20D70">
        <w:rPr>
          <w:rFonts w:ascii="Times New Roman" w:hAnsi="Times New Roman" w:cs="Times New Roman"/>
        </w:rPr>
        <w:t xml:space="preserve"> Part 60-3.</w:t>
      </w:r>
    </w:p>
    <w:p w14:paraId="0E387629" w14:textId="77777777" w:rsidR="000162AA" w:rsidRPr="00A20D70" w:rsidRDefault="000162AA" w:rsidP="000162AA">
      <w:pPr>
        <w:pStyle w:val="ListParagraph"/>
        <w:numPr>
          <w:ilvl w:val="1"/>
          <w:numId w:val="12"/>
        </w:numPr>
        <w:spacing w:before="240"/>
        <w:ind w:left="1440"/>
        <w:contextualSpacing w:val="0"/>
        <w:jc w:val="both"/>
        <w:rPr>
          <w:rFonts w:ascii="Times New Roman" w:hAnsi="Times New Roman" w:cs="Times New Roman"/>
        </w:rPr>
      </w:pPr>
      <w:r w:rsidRPr="00A20D70">
        <w:rPr>
          <w:rFonts w:ascii="Times New Roman" w:hAnsi="Times New Roman" w:cs="Times New Roman"/>
        </w:rPr>
        <w:t>Conduct, at least annually, an inventory and evaluation at least of all minority and female personnel for promotional opportunities and encourage these employees to seek or to prepare for, through appropriate training, etc., such opportunities.</w:t>
      </w:r>
    </w:p>
    <w:p w14:paraId="2719CA4E" w14:textId="06C78422" w:rsidR="000162AA" w:rsidRPr="00A20D70" w:rsidRDefault="000162AA" w:rsidP="000162AA">
      <w:pPr>
        <w:pStyle w:val="ListParagraph"/>
        <w:numPr>
          <w:ilvl w:val="1"/>
          <w:numId w:val="12"/>
        </w:numPr>
        <w:spacing w:before="240"/>
        <w:ind w:left="1440"/>
        <w:contextualSpacing w:val="0"/>
        <w:jc w:val="both"/>
        <w:rPr>
          <w:rFonts w:ascii="Times New Roman" w:hAnsi="Times New Roman" w:cs="Times New Roman"/>
        </w:rPr>
      </w:pPr>
      <w:r w:rsidRPr="00A20D70">
        <w:rPr>
          <w:rFonts w:ascii="Times New Roman" w:hAnsi="Times New Roman" w:cs="Times New Roman"/>
        </w:rPr>
        <w:t xml:space="preserve">Ensure that seniority practices, job classifications, work assignments and other personnel practices, do not have a discriminatory effect by continually monitoring all personnel and employment related activities to ensure that the EEO policy and the </w:t>
      </w:r>
      <w:r w:rsidR="00061319">
        <w:rPr>
          <w:rFonts w:ascii="Times New Roman" w:hAnsi="Times New Roman" w:cs="Times New Roman"/>
        </w:rPr>
        <w:t>Contractor</w:t>
      </w:r>
      <w:r>
        <w:rPr>
          <w:rFonts w:ascii="Times New Roman" w:hAnsi="Times New Roman" w:cs="Times New Roman"/>
        </w:rPr>
        <w:t>’</w:t>
      </w:r>
      <w:r w:rsidRPr="00A20D70">
        <w:rPr>
          <w:rFonts w:ascii="Times New Roman" w:hAnsi="Times New Roman" w:cs="Times New Roman"/>
        </w:rPr>
        <w:t>s obligations under these specifications are being carried out.</w:t>
      </w:r>
    </w:p>
    <w:p w14:paraId="2372C9C9" w14:textId="77777777" w:rsidR="000162AA" w:rsidRPr="00A20D70" w:rsidRDefault="000162AA" w:rsidP="000162AA">
      <w:pPr>
        <w:pStyle w:val="ListParagraph"/>
        <w:numPr>
          <w:ilvl w:val="1"/>
          <w:numId w:val="12"/>
        </w:numPr>
        <w:spacing w:before="240"/>
        <w:ind w:left="1440"/>
        <w:contextualSpacing w:val="0"/>
        <w:jc w:val="both"/>
        <w:rPr>
          <w:rFonts w:ascii="Times New Roman" w:hAnsi="Times New Roman" w:cs="Times New Roman"/>
        </w:rPr>
      </w:pPr>
      <w:r w:rsidRPr="00A20D70">
        <w:rPr>
          <w:rFonts w:ascii="Times New Roman" w:hAnsi="Times New Roman" w:cs="Times New Roman"/>
        </w:rPr>
        <w:t>Ensure that all facilities and company activities are non-segregated except that separate or single-user toilets and necessary changing facilities shall be provided to assure privacy between the sexes.</w:t>
      </w:r>
    </w:p>
    <w:p w14:paraId="05B3E762" w14:textId="1888F634" w:rsidR="000162AA" w:rsidRPr="00A20D70" w:rsidRDefault="000162AA" w:rsidP="000162AA">
      <w:pPr>
        <w:pStyle w:val="ListParagraph"/>
        <w:numPr>
          <w:ilvl w:val="1"/>
          <w:numId w:val="12"/>
        </w:numPr>
        <w:spacing w:before="240"/>
        <w:ind w:left="1440"/>
        <w:contextualSpacing w:val="0"/>
        <w:jc w:val="both"/>
        <w:rPr>
          <w:rFonts w:ascii="Times New Roman" w:hAnsi="Times New Roman" w:cs="Times New Roman"/>
        </w:rPr>
      </w:pPr>
      <w:r w:rsidRPr="00A20D70">
        <w:rPr>
          <w:rFonts w:ascii="Times New Roman" w:hAnsi="Times New Roman" w:cs="Times New Roman"/>
        </w:rPr>
        <w:t xml:space="preserve">Document and maintain a record of all solicitation of offers for subcontracts from minority and female construction </w:t>
      </w:r>
      <w:r w:rsidR="00061319">
        <w:rPr>
          <w:rFonts w:ascii="Times New Roman" w:hAnsi="Times New Roman" w:cs="Times New Roman"/>
        </w:rPr>
        <w:t>Contractors</w:t>
      </w:r>
      <w:r w:rsidRPr="00A20D70">
        <w:rPr>
          <w:rFonts w:ascii="Times New Roman" w:hAnsi="Times New Roman" w:cs="Times New Roman"/>
        </w:rPr>
        <w:t xml:space="preserve"> and suppliers, including circulation of solicitations to minority and female </w:t>
      </w:r>
      <w:r w:rsidR="00061319">
        <w:rPr>
          <w:rFonts w:ascii="Times New Roman" w:hAnsi="Times New Roman" w:cs="Times New Roman"/>
        </w:rPr>
        <w:t>Contractor</w:t>
      </w:r>
      <w:r w:rsidRPr="00A20D70">
        <w:rPr>
          <w:rFonts w:ascii="Times New Roman" w:hAnsi="Times New Roman" w:cs="Times New Roman"/>
        </w:rPr>
        <w:t xml:space="preserve"> associations and other business associations.</w:t>
      </w:r>
    </w:p>
    <w:p w14:paraId="61C05964" w14:textId="5FD7606B" w:rsidR="000162AA" w:rsidRPr="00A20D70" w:rsidRDefault="000162AA" w:rsidP="000162AA">
      <w:pPr>
        <w:pStyle w:val="ListParagraph"/>
        <w:numPr>
          <w:ilvl w:val="1"/>
          <w:numId w:val="12"/>
        </w:numPr>
        <w:spacing w:before="240"/>
        <w:ind w:left="1440"/>
        <w:contextualSpacing w:val="0"/>
        <w:jc w:val="both"/>
        <w:rPr>
          <w:rFonts w:ascii="Times New Roman" w:hAnsi="Times New Roman" w:cs="Times New Roman"/>
        </w:rPr>
      </w:pPr>
      <w:r w:rsidRPr="00A20D70">
        <w:rPr>
          <w:rFonts w:ascii="Times New Roman" w:hAnsi="Times New Roman" w:cs="Times New Roman"/>
        </w:rPr>
        <w:t>Conduct a review, at least annually, of all supervisors</w:t>
      </w:r>
      <w:r>
        <w:rPr>
          <w:rFonts w:ascii="Times New Roman" w:hAnsi="Times New Roman" w:cs="Times New Roman"/>
        </w:rPr>
        <w:t>’</w:t>
      </w:r>
      <w:r w:rsidRPr="00A20D70">
        <w:rPr>
          <w:rFonts w:ascii="Times New Roman" w:hAnsi="Times New Roman" w:cs="Times New Roman"/>
        </w:rPr>
        <w:t xml:space="preserve"> adherence to and performance under the </w:t>
      </w:r>
      <w:r w:rsidR="00061319">
        <w:rPr>
          <w:rFonts w:ascii="Times New Roman" w:hAnsi="Times New Roman" w:cs="Times New Roman"/>
        </w:rPr>
        <w:t>Contractor</w:t>
      </w:r>
      <w:r>
        <w:rPr>
          <w:rFonts w:ascii="Times New Roman" w:hAnsi="Times New Roman" w:cs="Times New Roman"/>
        </w:rPr>
        <w:t>’</w:t>
      </w:r>
      <w:r w:rsidRPr="00A20D70">
        <w:rPr>
          <w:rFonts w:ascii="Times New Roman" w:hAnsi="Times New Roman" w:cs="Times New Roman"/>
        </w:rPr>
        <w:t>s EEO policies and affirmative action obligations.</w:t>
      </w:r>
    </w:p>
    <w:p w14:paraId="2B323369" w14:textId="6B58C66D" w:rsidR="000162AA" w:rsidRPr="00A20D70" w:rsidRDefault="00061319" w:rsidP="00F2156A">
      <w:pPr>
        <w:pStyle w:val="ListParagraph"/>
        <w:numPr>
          <w:ilvl w:val="0"/>
          <w:numId w:val="11"/>
        </w:numPr>
        <w:spacing w:before="240"/>
        <w:ind w:left="0" w:firstLine="720"/>
        <w:contextualSpacing w:val="0"/>
        <w:jc w:val="both"/>
        <w:rPr>
          <w:rFonts w:ascii="Times New Roman" w:hAnsi="Times New Roman" w:cs="Times New Roman"/>
        </w:rPr>
      </w:pPr>
      <w:r>
        <w:rPr>
          <w:rFonts w:ascii="Times New Roman" w:hAnsi="Times New Roman" w:cs="Times New Roman"/>
        </w:rPr>
        <w:t>Contractors</w:t>
      </w:r>
      <w:r w:rsidR="000162AA" w:rsidRPr="00A20D70">
        <w:rPr>
          <w:rFonts w:ascii="Times New Roman" w:hAnsi="Times New Roman" w:cs="Times New Roman"/>
        </w:rPr>
        <w:t xml:space="preserve"> are encouraged to participate in voluntary associations, which assist in fulfilling one or more of their affirmative action obligations (</w:t>
      </w:r>
      <w:r w:rsidR="008B3325">
        <w:rPr>
          <w:rFonts w:ascii="Times New Roman" w:hAnsi="Times New Roman" w:cs="Times New Roman"/>
        </w:rPr>
        <w:t>F.1</w:t>
      </w:r>
      <w:r w:rsidR="000162AA" w:rsidRPr="00A20D70">
        <w:rPr>
          <w:rFonts w:ascii="Times New Roman" w:hAnsi="Times New Roman" w:cs="Times New Roman"/>
        </w:rPr>
        <w:t>) through (</w:t>
      </w:r>
      <w:r w:rsidR="008B3325">
        <w:rPr>
          <w:rFonts w:ascii="Times New Roman" w:hAnsi="Times New Roman" w:cs="Times New Roman"/>
        </w:rPr>
        <w:t>F.16</w:t>
      </w:r>
      <w:r w:rsidR="000162AA" w:rsidRPr="00A20D70">
        <w:rPr>
          <w:rFonts w:ascii="Times New Roman" w:hAnsi="Times New Roman" w:cs="Times New Roman"/>
        </w:rPr>
        <w:t xml:space="preserve">). The efforts of a </w:t>
      </w:r>
      <w:r>
        <w:rPr>
          <w:rFonts w:ascii="Times New Roman" w:hAnsi="Times New Roman" w:cs="Times New Roman"/>
        </w:rPr>
        <w:t>Contractor</w:t>
      </w:r>
      <w:r w:rsidR="000162AA" w:rsidRPr="00A20D70">
        <w:rPr>
          <w:rFonts w:ascii="Times New Roman" w:hAnsi="Times New Roman" w:cs="Times New Roman"/>
        </w:rPr>
        <w:t xml:space="preserve"> association, Joint </w:t>
      </w:r>
      <w:r>
        <w:rPr>
          <w:rFonts w:ascii="Times New Roman" w:hAnsi="Times New Roman" w:cs="Times New Roman"/>
        </w:rPr>
        <w:t>Contractor</w:t>
      </w:r>
      <w:r w:rsidR="000162AA" w:rsidRPr="00A20D70">
        <w:rPr>
          <w:rFonts w:ascii="Times New Roman" w:hAnsi="Times New Roman" w:cs="Times New Roman"/>
        </w:rPr>
        <w:t xml:space="preserve">-union, </w:t>
      </w:r>
      <w:r>
        <w:rPr>
          <w:rFonts w:ascii="Times New Roman" w:hAnsi="Times New Roman" w:cs="Times New Roman"/>
        </w:rPr>
        <w:t>Contractor</w:t>
      </w:r>
      <w:r w:rsidR="000162AA" w:rsidRPr="00A20D70">
        <w:rPr>
          <w:rFonts w:ascii="Times New Roman" w:hAnsi="Times New Roman" w:cs="Times New Roman"/>
        </w:rPr>
        <w:t xml:space="preserve">-community, or other similar group of which the </w:t>
      </w:r>
      <w:r>
        <w:rPr>
          <w:rFonts w:ascii="Times New Roman" w:hAnsi="Times New Roman" w:cs="Times New Roman"/>
        </w:rPr>
        <w:t>Contractor</w:t>
      </w:r>
      <w:r w:rsidR="000162AA" w:rsidRPr="00A20D70">
        <w:rPr>
          <w:rFonts w:ascii="Times New Roman" w:hAnsi="Times New Roman" w:cs="Times New Roman"/>
        </w:rPr>
        <w:t xml:space="preserve"> is a member and participant, may be asserted as fulfilling any one or more of its obligations under </w:t>
      </w:r>
      <w:r w:rsidR="00736342" w:rsidRPr="00A20D70">
        <w:rPr>
          <w:rFonts w:ascii="Times New Roman" w:hAnsi="Times New Roman" w:cs="Times New Roman"/>
        </w:rPr>
        <w:t>(</w:t>
      </w:r>
      <w:r w:rsidR="00736342">
        <w:rPr>
          <w:rFonts w:ascii="Times New Roman" w:hAnsi="Times New Roman" w:cs="Times New Roman"/>
        </w:rPr>
        <w:t>F.1</w:t>
      </w:r>
      <w:r w:rsidR="00736342" w:rsidRPr="00A20D70">
        <w:rPr>
          <w:rFonts w:ascii="Times New Roman" w:hAnsi="Times New Roman" w:cs="Times New Roman"/>
        </w:rPr>
        <w:t>) through (</w:t>
      </w:r>
      <w:r w:rsidR="00736342">
        <w:rPr>
          <w:rFonts w:ascii="Times New Roman" w:hAnsi="Times New Roman" w:cs="Times New Roman"/>
        </w:rPr>
        <w:t>F.16</w:t>
      </w:r>
      <w:r w:rsidR="00736342" w:rsidRPr="00A20D70">
        <w:rPr>
          <w:rFonts w:ascii="Times New Roman" w:hAnsi="Times New Roman" w:cs="Times New Roman"/>
        </w:rPr>
        <w:t>)</w:t>
      </w:r>
      <w:r w:rsidR="00736342">
        <w:rPr>
          <w:rFonts w:ascii="Times New Roman" w:hAnsi="Times New Roman" w:cs="Times New Roman"/>
        </w:rPr>
        <w:t xml:space="preserve"> </w:t>
      </w:r>
      <w:r w:rsidR="000162AA" w:rsidRPr="00A20D70">
        <w:rPr>
          <w:rFonts w:ascii="Times New Roman" w:hAnsi="Times New Roman" w:cs="Times New Roman"/>
        </w:rPr>
        <w:t xml:space="preserve">of these specifications provided that the </w:t>
      </w:r>
      <w:r>
        <w:rPr>
          <w:rFonts w:ascii="Times New Roman" w:hAnsi="Times New Roman" w:cs="Times New Roman"/>
        </w:rPr>
        <w:t>Contractor</w:t>
      </w:r>
      <w:r w:rsidR="000162AA" w:rsidRPr="00A20D70">
        <w:rPr>
          <w:rFonts w:ascii="Times New Roman" w:hAnsi="Times New Roman" w:cs="Times New Roman"/>
        </w:rPr>
        <w:t xml:space="preserve"> actively participates in the group, makes every effort to assure that the group has a positive impact on the employment of minorities and women in the industry, ensures that the concrete benefits of the program are reflected in the </w:t>
      </w:r>
      <w:r>
        <w:rPr>
          <w:rFonts w:ascii="Times New Roman" w:hAnsi="Times New Roman" w:cs="Times New Roman"/>
        </w:rPr>
        <w:t>Contractor</w:t>
      </w:r>
      <w:r w:rsidR="000162AA">
        <w:rPr>
          <w:rFonts w:ascii="Times New Roman" w:hAnsi="Times New Roman" w:cs="Times New Roman"/>
        </w:rPr>
        <w:t>’</w:t>
      </w:r>
      <w:r w:rsidR="000162AA" w:rsidRPr="00A20D70">
        <w:rPr>
          <w:rFonts w:ascii="Times New Roman" w:hAnsi="Times New Roman" w:cs="Times New Roman"/>
        </w:rPr>
        <w:t xml:space="preserve">s minority and female workforce participation, makes a good faith effort to meet its individual goals and timetables, and can provide access to documentation which demonstrates the effectiveness of actions taken on behalf of the </w:t>
      </w:r>
      <w:r>
        <w:rPr>
          <w:rFonts w:ascii="Times New Roman" w:hAnsi="Times New Roman" w:cs="Times New Roman"/>
        </w:rPr>
        <w:t>Contractor</w:t>
      </w:r>
      <w:r w:rsidR="000162AA" w:rsidRPr="00A20D70">
        <w:rPr>
          <w:rFonts w:ascii="Times New Roman" w:hAnsi="Times New Roman" w:cs="Times New Roman"/>
        </w:rPr>
        <w:t xml:space="preserve">. The obligation to comply, however, is the </w:t>
      </w:r>
      <w:r>
        <w:rPr>
          <w:rFonts w:ascii="Times New Roman" w:hAnsi="Times New Roman" w:cs="Times New Roman"/>
        </w:rPr>
        <w:t>Contractor</w:t>
      </w:r>
      <w:r w:rsidR="000162AA">
        <w:rPr>
          <w:rFonts w:ascii="Times New Roman" w:hAnsi="Times New Roman" w:cs="Times New Roman"/>
        </w:rPr>
        <w:t>’</w:t>
      </w:r>
      <w:r w:rsidR="000162AA" w:rsidRPr="00A20D70">
        <w:rPr>
          <w:rFonts w:ascii="Times New Roman" w:hAnsi="Times New Roman" w:cs="Times New Roman"/>
        </w:rPr>
        <w:t xml:space="preserve">s and failure of such a group to fulfill an obligation shall not be a defense for the </w:t>
      </w:r>
      <w:r>
        <w:rPr>
          <w:rFonts w:ascii="Times New Roman" w:hAnsi="Times New Roman" w:cs="Times New Roman"/>
        </w:rPr>
        <w:t>Contractor</w:t>
      </w:r>
      <w:r w:rsidR="000162AA">
        <w:rPr>
          <w:rFonts w:ascii="Times New Roman" w:hAnsi="Times New Roman" w:cs="Times New Roman"/>
        </w:rPr>
        <w:t>’</w:t>
      </w:r>
      <w:r w:rsidR="000162AA" w:rsidRPr="00A20D70">
        <w:rPr>
          <w:rFonts w:ascii="Times New Roman" w:hAnsi="Times New Roman" w:cs="Times New Roman"/>
        </w:rPr>
        <w:t>s noncompliance.</w:t>
      </w:r>
    </w:p>
    <w:p w14:paraId="3FEB1411" w14:textId="77111909" w:rsidR="000162AA" w:rsidRPr="00A20D70" w:rsidRDefault="000162AA" w:rsidP="00F2156A">
      <w:pPr>
        <w:pStyle w:val="ListParagraph"/>
        <w:numPr>
          <w:ilvl w:val="0"/>
          <w:numId w:val="11"/>
        </w:numPr>
        <w:spacing w:before="240"/>
        <w:ind w:left="0" w:firstLine="720"/>
        <w:contextualSpacing w:val="0"/>
        <w:jc w:val="both"/>
        <w:rPr>
          <w:rFonts w:ascii="Times New Roman" w:hAnsi="Times New Roman" w:cs="Times New Roman"/>
        </w:rPr>
      </w:pPr>
      <w:r w:rsidRPr="00A20D70">
        <w:rPr>
          <w:rFonts w:ascii="Times New Roman" w:hAnsi="Times New Roman" w:cs="Times New Roman"/>
        </w:rPr>
        <w:t xml:space="preserve">A single goal for minorities and a separate single goal for women have been established. The </w:t>
      </w:r>
      <w:r w:rsidR="00061319">
        <w:rPr>
          <w:rFonts w:ascii="Times New Roman" w:hAnsi="Times New Roman" w:cs="Times New Roman"/>
        </w:rPr>
        <w:t>Contractor</w:t>
      </w:r>
      <w:r w:rsidRPr="00A20D70">
        <w:rPr>
          <w:rFonts w:ascii="Times New Roman" w:hAnsi="Times New Roman" w:cs="Times New Roman"/>
        </w:rPr>
        <w:t xml:space="preserve">, however, is required to provide equal employment opportunity and to take affirmative action for all minority groups, both male and female, and all women, both minority and nonminority. Consequently, the </w:t>
      </w:r>
      <w:r w:rsidR="00061319">
        <w:rPr>
          <w:rFonts w:ascii="Times New Roman" w:hAnsi="Times New Roman" w:cs="Times New Roman"/>
        </w:rPr>
        <w:t>Contractor</w:t>
      </w:r>
      <w:r w:rsidRPr="00A20D70">
        <w:rPr>
          <w:rFonts w:ascii="Times New Roman" w:hAnsi="Times New Roman" w:cs="Times New Roman"/>
        </w:rPr>
        <w:t xml:space="preserve"> may be in violation of the Executive Order if a particular group is employed in a substantially disparate manner (for example, even though the </w:t>
      </w:r>
      <w:r w:rsidR="00061319">
        <w:rPr>
          <w:rFonts w:ascii="Times New Roman" w:hAnsi="Times New Roman" w:cs="Times New Roman"/>
        </w:rPr>
        <w:t>Contractor</w:t>
      </w:r>
      <w:r w:rsidRPr="00A20D70">
        <w:rPr>
          <w:rFonts w:ascii="Times New Roman" w:hAnsi="Times New Roman" w:cs="Times New Roman"/>
        </w:rPr>
        <w:t xml:space="preserve"> has achieved its goals for women generally, the </w:t>
      </w:r>
      <w:r w:rsidR="00061319">
        <w:rPr>
          <w:rFonts w:ascii="Times New Roman" w:hAnsi="Times New Roman" w:cs="Times New Roman"/>
        </w:rPr>
        <w:t>Contractor</w:t>
      </w:r>
      <w:r w:rsidRPr="00A20D70">
        <w:rPr>
          <w:rFonts w:ascii="Times New Roman" w:hAnsi="Times New Roman" w:cs="Times New Roman"/>
        </w:rPr>
        <w:t xml:space="preserve"> may be in violation of the Executive Order if a specific minority group of women is underutilized).</w:t>
      </w:r>
    </w:p>
    <w:p w14:paraId="386DB09C" w14:textId="228BA9CE" w:rsidR="000162AA" w:rsidRPr="00A20D70" w:rsidRDefault="00D35DE4" w:rsidP="00F2156A">
      <w:pPr>
        <w:pStyle w:val="ListParagraph"/>
        <w:numPr>
          <w:ilvl w:val="0"/>
          <w:numId w:val="11"/>
        </w:numPr>
        <w:spacing w:before="240"/>
        <w:ind w:left="0" w:firstLine="720"/>
        <w:contextualSpacing w:val="0"/>
        <w:jc w:val="both"/>
        <w:rPr>
          <w:rFonts w:ascii="Times New Roman" w:hAnsi="Times New Roman" w:cs="Times New Roman"/>
        </w:rPr>
      </w:pPr>
      <w:r w:rsidRPr="00D35DE4">
        <w:rPr>
          <w:rFonts w:ascii="Times New Roman" w:hAnsi="Times New Roman" w:cs="Times New Roman"/>
        </w:rPr>
        <w:lastRenderedPageBreak/>
        <w:t>The Contractor shall not use the goals and timetables or affirmative action standards to discriminate against any person because of race, color, religion, sex, sexual orientation, gender identity, or national origin.</w:t>
      </w:r>
      <w:r w:rsidR="000162AA" w:rsidRPr="00A20D70">
        <w:rPr>
          <w:rFonts w:ascii="Times New Roman" w:hAnsi="Times New Roman" w:cs="Times New Roman"/>
        </w:rPr>
        <w:t xml:space="preserve"> </w:t>
      </w:r>
    </w:p>
    <w:p w14:paraId="631D21BE" w14:textId="3F9F9328" w:rsidR="000162AA" w:rsidRPr="00A20D70" w:rsidRDefault="000162AA" w:rsidP="00F2156A">
      <w:pPr>
        <w:pStyle w:val="ListParagraph"/>
        <w:numPr>
          <w:ilvl w:val="0"/>
          <w:numId w:val="11"/>
        </w:numPr>
        <w:spacing w:before="240"/>
        <w:ind w:left="0" w:firstLine="720"/>
        <w:contextualSpacing w:val="0"/>
        <w:jc w:val="both"/>
        <w:rPr>
          <w:rFonts w:ascii="Times New Roman" w:hAnsi="Times New Roman" w:cs="Times New Roman"/>
        </w:rPr>
      </w:pPr>
      <w:r w:rsidRPr="00A20D70">
        <w:rPr>
          <w:rFonts w:ascii="Times New Roman" w:hAnsi="Times New Roman" w:cs="Times New Roman"/>
        </w:rPr>
        <w:t xml:space="preserve">The </w:t>
      </w:r>
      <w:r w:rsidR="00061319">
        <w:rPr>
          <w:rFonts w:ascii="Times New Roman" w:hAnsi="Times New Roman" w:cs="Times New Roman"/>
        </w:rPr>
        <w:t>Contractor</w:t>
      </w:r>
      <w:r w:rsidRPr="00A20D70">
        <w:rPr>
          <w:rFonts w:ascii="Times New Roman" w:hAnsi="Times New Roman" w:cs="Times New Roman"/>
        </w:rPr>
        <w:t xml:space="preserve"> shall not enter into any subcontract with any person or firm debarred from Government contracts pursuant to Executive Order 11246.</w:t>
      </w:r>
    </w:p>
    <w:p w14:paraId="6FA46464" w14:textId="3B99D67C" w:rsidR="000162AA" w:rsidRPr="00A20D70" w:rsidRDefault="000162AA" w:rsidP="00F2156A">
      <w:pPr>
        <w:pStyle w:val="ListParagraph"/>
        <w:numPr>
          <w:ilvl w:val="0"/>
          <w:numId w:val="11"/>
        </w:numPr>
        <w:spacing w:before="240"/>
        <w:ind w:left="0" w:firstLine="720"/>
        <w:contextualSpacing w:val="0"/>
        <w:jc w:val="both"/>
        <w:rPr>
          <w:rFonts w:ascii="Times New Roman" w:hAnsi="Times New Roman" w:cs="Times New Roman"/>
        </w:rPr>
      </w:pPr>
      <w:r w:rsidRPr="00A20D70">
        <w:rPr>
          <w:rFonts w:ascii="Times New Roman" w:hAnsi="Times New Roman" w:cs="Times New Roman"/>
        </w:rPr>
        <w:t xml:space="preserve">The </w:t>
      </w:r>
      <w:r w:rsidR="00061319">
        <w:rPr>
          <w:rFonts w:ascii="Times New Roman" w:hAnsi="Times New Roman" w:cs="Times New Roman"/>
        </w:rPr>
        <w:t>Contractor</w:t>
      </w:r>
      <w:r w:rsidRPr="00A20D70">
        <w:rPr>
          <w:rFonts w:ascii="Times New Roman" w:hAnsi="Times New Roman" w:cs="Times New Roman"/>
        </w:rPr>
        <w:t xml:space="preserve"> shall carry out such sanctions and penalties for violation of these specifications and of the Equal Opportunity Clause, including suspension, termination, and cancellation of existing subcontracts as may be imposed or ordered pursuant to Executive Order 11246 as amended, and its implementing regulations by the Office of Federal Contract Compliance Programs. Any </w:t>
      </w:r>
      <w:r w:rsidR="00061319">
        <w:rPr>
          <w:rFonts w:ascii="Times New Roman" w:hAnsi="Times New Roman" w:cs="Times New Roman"/>
        </w:rPr>
        <w:t>Contractor</w:t>
      </w:r>
      <w:r w:rsidRPr="00A20D70">
        <w:rPr>
          <w:rFonts w:ascii="Times New Roman" w:hAnsi="Times New Roman" w:cs="Times New Roman"/>
        </w:rPr>
        <w:t xml:space="preserve"> who fails to carry out such sanctions and penalties shall be in violation of these specifications and Executive Order 11246 as amended.</w:t>
      </w:r>
    </w:p>
    <w:p w14:paraId="10AC3F86" w14:textId="5C833B91" w:rsidR="000162AA" w:rsidRPr="00A20D70" w:rsidRDefault="000162AA" w:rsidP="00F2156A">
      <w:pPr>
        <w:pStyle w:val="ListParagraph"/>
        <w:numPr>
          <w:ilvl w:val="0"/>
          <w:numId w:val="11"/>
        </w:numPr>
        <w:spacing w:before="240"/>
        <w:ind w:left="0" w:firstLine="720"/>
        <w:contextualSpacing w:val="0"/>
        <w:jc w:val="both"/>
        <w:rPr>
          <w:rFonts w:ascii="Times New Roman" w:hAnsi="Times New Roman" w:cs="Times New Roman"/>
        </w:rPr>
      </w:pPr>
      <w:r w:rsidRPr="00A20D70">
        <w:rPr>
          <w:rFonts w:ascii="Times New Roman" w:hAnsi="Times New Roman" w:cs="Times New Roman"/>
        </w:rPr>
        <w:t xml:space="preserve">The </w:t>
      </w:r>
      <w:r w:rsidR="00061319">
        <w:rPr>
          <w:rFonts w:ascii="Times New Roman" w:hAnsi="Times New Roman" w:cs="Times New Roman"/>
        </w:rPr>
        <w:t>Contractor</w:t>
      </w:r>
      <w:r w:rsidRPr="00A20D70">
        <w:rPr>
          <w:rFonts w:ascii="Times New Roman" w:hAnsi="Times New Roman" w:cs="Times New Roman"/>
        </w:rPr>
        <w:t>, in fulfilling its obligations under these specifications, shall implement specific affirmative action steps, at least as extensive as those standards prescribed in paragraph (</w:t>
      </w:r>
      <w:r w:rsidR="00736342">
        <w:rPr>
          <w:rFonts w:ascii="Times New Roman" w:hAnsi="Times New Roman" w:cs="Times New Roman"/>
        </w:rPr>
        <w:t>F</w:t>
      </w:r>
      <w:r w:rsidRPr="00A20D70">
        <w:rPr>
          <w:rFonts w:ascii="Times New Roman" w:hAnsi="Times New Roman" w:cs="Times New Roman"/>
        </w:rPr>
        <w:t xml:space="preserve">) of these specifications, so as to achieve maximum results from its efforts to ensure equal employment opportunity. If the </w:t>
      </w:r>
      <w:r w:rsidR="00061319">
        <w:rPr>
          <w:rFonts w:ascii="Times New Roman" w:hAnsi="Times New Roman" w:cs="Times New Roman"/>
        </w:rPr>
        <w:t>Contractor</w:t>
      </w:r>
      <w:r w:rsidRPr="00A20D70">
        <w:rPr>
          <w:rFonts w:ascii="Times New Roman" w:hAnsi="Times New Roman" w:cs="Times New Roman"/>
        </w:rPr>
        <w:t xml:space="preserve"> fails to comply with the requirements of the Executive Order, the implementing regulations, or these specifications, the Director shall proceed in accordance with 41 C</w:t>
      </w:r>
      <w:r w:rsidR="004B6311">
        <w:rPr>
          <w:rFonts w:ascii="Times New Roman" w:hAnsi="Times New Roman" w:cs="Times New Roman"/>
        </w:rPr>
        <w:t>.</w:t>
      </w:r>
      <w:r w:rsidRPr="00A20D70">
        <w:rPr>
          <w:rFonts w:ascii="Times New Roman" w:hAnsi="Times New Roman" w:cs="Times New Roman"/>
        </w:rPr>
        <w:t>F</w:t>
      </w:r>
      <w:r w:rsidR="004B6311">
        <w:rPr>
          <w:rFonts w:ascii="Times New Roman" w:hAnsi="Times New Roman" w:cs="Times New Roman"/>
        </w:rPr>
        <w:t>.</w:t>
      </w:r>
      <w:r w:rsidRPr="00A20D70">
        <w:rPr>
          <w:rFonts w:ascii="Times New Roman" w:hAnsi="Times New Roman" w:cs="Times New Roman"/>
        </w:rPr>
        <w:t>R</w:t>
      </w:r>
      <w:r w:rsidR="004B6311">
        <w:rPr>
          <w:rFonts w:ascii="Times New Roman" w:hAnsi="Times New Roman" w:cs="Times New Roman"/>
        </w:rPr>
        <w:t>.</w:t>
      </w:r>
      <w:r w:rsidRPr="00A20D70">
        <w:rPr>
          <w:rFonts w:ascii="Times New Roman" w:hAnsi="Times New Roman" w:cs="Times New Roman"/>
        </w:rPr>
        <w:t xml:space="preserve"> Part 60-4-8.</w:t>
      </w:r>
    </w:p>
    <w:p w14:paraId="3B0DC070" w14:textId="5833F09B" w:rsidR="000162AA" w:rsidRPr="00A20D70" w:rsidRDefault="000162AA" w:rsidP="00F2156A">
      <w:pPr>
        <w:pStyle w:val="ListParagraph"/>
        <w:numPr>
          <w:ilvl w:val="0"/>
          <w:numId w:val="11"/>
        </w:numPr>
        <w:spacing w:before="240"/>
        <w:ind w:left="0" w:firstLine="720"/>
        <w:contextualSpacing w:val="0"/>
        <w:jc w:val="both"/>
        <w:rPr>
          <w:rFonts w:ascii="Times New Roman" w:hAnsi="Times New Roman" w:cs="Times New Roman"/>
        </w:rPr>
      </w:pPr>
      <w:r w:rsidRPr="00A20D70">
        <w:rPr>
          <w:rFonts w:ascii="Times New Roman" w:hAnsi="Times New Roman" w:cs="Times New Roman"/>
        </w:rPr>
        <w:t xml:space="preserve">The </w:t>
      </w:r>
      <w:r w:rsidR="00061319">
        <w:rPr>
          <w:rFonts w:ascii="Times New Roman" w:hAnsi="Times New Roman" w:cs="Times New Roman"/>
        </w:rPr>
        <w:t>Contractor</w:t>
      </w:r>
      <w:r w:rsidRPr="00A20D70">
        <w:rPr>
          <w:rFonts w:ascii="Times New Roman" w:hAnsi="Times New Roman" w:cs="Times New Roman"/>
        </w:rPr>
        <w:t xml:space="preserve"> shall 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numbers, construction trade, union affiliation, if any, employee identification number when assigned, social security number, race, sex, status (e.g., mechanic, apprentice, trainee, helper, or laborer), dates of changes in status, hours worked per week in the indicated trade, rate of pay, and locations at which the work was performed. Records shall be maintained in an easily understandable and retrievable form; however, to the degree that existing records satisfy this requirement, </w:t>
      </w:r>
      <w:r w:rsidR="00061319">
        <w:rPr>
          <w:rFonts w:ascii="Times New Roman" w:hAnsi="Times New Roman" w:cs="Times New Roman"/>
        </w:rPr>
        <w:t>Contractors</w:t>
      </w:r>
      <w:r w:rsidRPr="00A20D70">
        <w:rPr>
          <w:rFonts w:ascii="Times New Roman" w:hAnsi="Times New Roman" w:cs="Times New Roman"/>
        </w:rPr>
        <w:t xml:space="preserve"> shall not be required to maintain separate records.</w:t>
      </w:r>
    </w:p>
    <w:p w14:paraId="199C4A7A" w14:textId="77777777" w:rsidR="000162AA" w:rsidRPr="00A20D70" w:rsidRDefault="000162AA" w:rsidP="00F2156A">
      <w:pPr>
        <w:pStyle w:val="ListParagraph"/>
        <w:numPr>
          <w:ilvl w:val="0"/>
          <w:numId w:val="11"/>
        </w:numPr>
        <w:spacing w:before="240"/>
        <w:ind w:left="0" w:firstLine="720"/>
        <w:contextualSpacing w:val="0"/>
        <w:jc w:val="both"/>
        <w:rPr>
          <w:rFonts w:ascii="Times New Roman" w:hAnsi="Times New Roman" w:cs="Times New Roman"/>
        </w:rPr>
      </w:pPr>
      <w:r w:rsidRPr="00A20D70">
        <w:rPr>
          <w:rFonts w:ascii="Times New Roman" w:hAnsi="Times New Roman" w:cs="Times New Roman"/>
        </w:rPr>
        <w:t>Nothing herein provided shall be construed as a limitation upon the application of other laws, which establish different standards of compliance or upon the application or requirements for the hiring of local or other area residents (e.g., those under the Public Works Employment Act of 1977 and the Community Development Block Grant Program).</w:t>
      </w:r>
    </w:p>
    <w:p w14:paraId="599BF4CE" w14:textId="03A71577" w:rsidR="0047326D" w:rsidRDefault="0047326D" w:rsidP="000162AA">
      <w:pPr>
        <w:pStyle w:val="ListParagraph"/>
        <w:numPr>
          <w:ilvl w:val="0"/>
          <w:numId w:val="7"/>
        </w:numPr>
        <w:spacing w:before="240"/>
        <w:ind w:left="0" w:firstLine="0"/>
        <w:contextualSpacing w:val="0"/>
        <w:rPr>
          <w:rFonts w:ascii="Times New Roman" w:hAnsi="Times New Roman" w:cs="Times New Roman"/>
          <w:u w:val="single"/>
        </w:rPr>
      </w:pPr>
      <w:r>
        <w:rPr>
          <w:rFonts w:ascii="Times New Roman" w:hAnsi="Times New Roman" w:cs="Times New Roman"/>
          <w:u w:val="single"/>
        </w:rPr>
        <w:t xml:space="preserve">Federal Labor Standards Provisions. (Davis-Bacon Act, Copeland Act, and Contract Work Hours &amp; Safety Standards Act). </w:t>
      </w:r>
      <w:r w:rsidRPr="0047326D">
        <w:rPr>
          <w:rFonts w:ascii="Times New Roman" w:hAnsi="Times New Roman" w:cs="Times New Roman"/>
        </w:rPr>
        <w:t xml:space="preserve">The Project to which the construction work covered by this </w:t>
      </w:r>
      <w:r w:rsidR="009A4828">
        <w:rPr>
          <w:rFonts w:ascii="Times New Roman" w:hAnsi="Times New Roman" w:cs="Times New Roman"/>
        </w:rPr>
        <w:t>Agreement</w:t>
      </w:r>
      <w:r w:rsidR="009A4828" w:rsidRPr="0047326D">
        <w:rPr>
          <w:rFonts w:ascii="Times New Roman" w:hAnsi="Times New Roman" w:cs="Times New Roman"/>
        </w:rPr>
        <w:t xml:space="preserve"> </w:t>
      </w:r>
      <w:r w:rsidRPr="0047326D">
        <w:rPr>
          <w:rFonts w:ascii="Times New Roman" w:hAnsi="Times New Roman" w:cs="Times New Roman"/>
        </w:rPr>
        <w:t>pertains is being assisted by the United States of America and the following Federal Labor Standards Provisions are included in this Contract pursuant to the provisions applicable to such Federal assistance.</w:t>
      </w:r>
    </w:p>
    <w:p w14:paraId="1BE1F03B" w14:textId="52F3449C" w:rsidR="000162AA" w:rsidRPr="00A20D70" w:rsidRDefault="000162AA" w:rsidP="000162AA">
      <w:pPr>
        <w:pStyle w:val="ListParagraph"/>
        <w:numPr>
          <w:ilvl w:val="0"/>
          <w:numId w:val="7"/>
        </w:numPr>
        <w:spacing w:before="240"/>
        <w:ind w:left="0" w:firstLine="0"/>
        <w:contextualSpacing w:val="0"/>
        <w:rPr>
          <w:rFonts w:ascii="Times New Roman" w:hAnsi="Times New Roman" w:cs="Times New Roman"/>
          <w:u w:val="single"/>
        </w:rPr>
      </w:pPr>
      <w:r w:rsidRPr="00A20D70">
        <w:rPr>
          <w:rFonts w:ascii="Times New Roman" w:hAnsi="Times New Roman" w:cs="Times New Roman"/>
          <w:u w:val="single"/>
        </w:rPr>
        <w:t>Copeland Anti-Kickback Act and Davis Bacon Act.</w:t>
      </w:r>
    </w:p>
    <w:p w14:paraId="45C9CCF8" w14:textId="7D7BBC2F" w:rsidR="000162AA" w:rsidRPr="00A20D70" w:rsidRDefault="000162AA" w:rsidP="000162AA">
      <w:pPr>
        <w:pStyle w:val="ListParagraph"/>
        <w:numPr>
          <w:ilvl w:val="1"/>
          <w:numId w:val="5"/>
        </w:numPr>
        <w:spacing w:after="0" w:line="240" w:lineRule="auto"/>
        <w:ind w:left="0" w:firstLine="720"/>
        <w:contextualSpacing w:val="0"/>
        <w:jc w:val="both"/>
        <w:rPr>
          <w:rFonts w:ascii="Times New Roman" w:hAnsi="Times New Roman" w:cs="Times New Roman"/>
        </w:rPr>
      </w:pPr>
      <w:r w:rsidRPr="00A20D70">
        <w:rPr>
          <w:rFonts w:ascii="Times New Roman" w:hAnsi="Times New Roman" w:cs="Times New Roman"/>
        </w:rPr>
        <w:t xml:space="preserve">All transactions regarding this Agreement shall be done in compliance with the Davis-Bacon Act (40 U.S.C. 3141-3144, and 3146-3148) and the requirements of 29 C.F.R. </w:t>
      </w:r>
      <w:r>
        <w:rPr>
          <w:rFonts w:ascii="Times New Roman" w:hAnsi="Times New Roman" w:cs="Times New Roman"/>
        </w:rPr>
        <w:t>P</w:t>
      </w:r>
      <w:r w:rsidRPr="00A20D70">
        <w:rPr>
          <w:rFonts w:ascii="Times New Roman" w:hAnsi="Times New Roman" w:cs="Times New Roman"/>
        </w:rPr>
        <w:t xml:space="preserve">art 5, as may be applicable.  The </w:t>
      </w:r>
      <w:r w:rsidR="00061319">
        <w:rPr>
          <w:rFonts w:ascii="Times New Roman" w:hAnsi="Times New Roman" w:cs="Times New Roman"/>
        </w:rPr>
        <w:t>Contractor</w:t>
      </w:r>
      <w:r w:rsidRPr="00A20D70">
        <w:rPr>
          <w:rFonts w:ascii="Times New Roman" w:hAnsi="Times New Roman" w:cs="Times New Roman"/>
        </w:rPr>
        <w:t xml:space="preserve"> shall comply with 40 U.S.C. 3141-3144 and 3146-3148 and the requirements of 29 C.F.R. </w:t>
      </w:r>
      <w:r>
        <w:rPr>
          <w:rFonts w:ascii="Times New Roman" w:hAnsi="Times New Roman" w:cs="Times New Roman"/>
        </w:rPr>
        <w:t>P</w:t>
      </w:r>
      <w:r w:rsidRPr="00A20D70">
        <w:rPr>
          <w:rFonts w:ascii="Times New Roman" w:hAnsi="Times New Roman" w:cs="Times New Roman"/>
        </w:rPr>
        <w:t xml:space="preserve">art 5, as applicable.  </w:t>
      </w:r>
      <w:r w:rsidR="00061319">
        <w:rPr>
          <w:rFonts w:ascii="Times New Roman" w:hAnsi="Times New Roman" w:cs="Times New Roman"/>
        </w:rPr>
        <w:t>Contractor</w:t>
      </w:r>
      <w:r w:rsidRPr="00A20D70">
        <w:rPr>
          <w:rFonts w:ascii="Times New Roman" w:hAnsi="Times New Roman" w:cs="Times New Roman"/>
        </w:rPr>
        <w:t xml:space="preserve"> shall pay wages to laborers and mechanics at a rate not less than the prevailing wages specified in a wage determination made by the Secretary of Labor. Additionally, </w:t>
      </w:r>
      <w:r w:rsidR="00061319">
        <w:rPr>
          <w:rFonts w:ascii="Times New Roman" w:hAnsi="Times New Roman" w:cs="Times New Roman"/>
        </w:rPr>
        <w:t>Contractors</w:t>
      </w:r>
      <w:r w:rsidRPr="00A20D70">
        <w:rPr>
          <w:rFonts w:ascii="Times New Roman" w:hAnsi="Times New Roman" w:cs="Times New Roman"/>
        </w:rPr>
        <w:t xml:space="preserve"> are required to pay wages not less than once a week. The </w:t>
      </w:r>
      <w:r w:rsidR="00061319">
        <w:rPr>
          <w:rFonts w:ascii="Times New Roman" w:hAnsi="Times New Roman" w:cs="Times New Roman"/>
        </w:rPr>
        <w:t>Contractor</w:t>
      </w:r>
      <w:r w:rsidRPr="00A20D70">
        <w:rPr>
          <w:rFonts w:ascii="Times New Roman" w:hAnsi="Times New Roman" w:cs="Times New Roman"/>
        </w:rPr>
        <w:t xml:space="preserve"> must include the provisions of 29 C.F.R</w:t>
      </w:r>
      <w:r>
        <w:rPr>
          <w:rFonts w:ascii="Times New Roman" w:hAnsi="Times New Roman" w:cs="Times New Roman"/>
        </w:rPr>
        <w:t>.</w:t>
      </w:r>
      <w:r w:rsidRPr="00A20D70">
        <w:rPr>
          <w:rFonts w:ascii="Times New Roman" w:hAnsi="Times New Roman" w:cs="Times New Roman"/>
        </w:rPr>
        <w:t xml:space="preserve"> </w:t>
      </w:r>
      <w:r>
        <w:rPr>
          <w:rFonts w:ascii="Times New Roman" w:hAnsi="Times New Roman" w:cs="Times New Roman"/>
        </w:rPr>
        <w:t>P</w:t>
      </w:r>
      <w:r w:rsidRPr="00A20D70">
        <w:rPr>
          <w:rFonts w:ascii="Times New Roman" w:hAnsi="Times New Roman" w:cs="Times New Roman"/>
        </w:rPr>
        <w:t xml:space="preserve">art 5.5(a)(1)-(10) in full in any subcontracts entered into for the completion of this agreement. </w:t>
      </w:r>
    </w:p>
    <w:p w14:paraId="69C90F26" w14:textId="3BEF158D" w:rsidR="000162AA" w:rsidRPr="00A20D70" w:rsidRDefault="000162AA" w:rsidP="000162AA">
      <w:pPr>
        <w:pStyle w:val="ListParagraph"/>
        <w:numPr>
          <w:ilvl w:val="1"/>
          <w:numId w:val="5"/>
        </w:numPr>
        <w:spacing w:before="240" w:after="0" w:line="240" w:lineRule="auto"/>
        <w:ind w:left="0" w:firstLine="720"/>
        <w:contextualSpacing w:val="0"/>
        <w:jc w:val="both"/>
        <w:rPr>
          <w:rFonts w:ascii="Times New Roman" w:hAnsi="Times New Roman" w:cs="Times New Roman"/>
        </w:rPr>
      </w:pPr>
      <w:r w:rsidRPr="00A20D70">
        <w:rPr>
          <w:rFonts w:ascii="Times New Roman" w:hAnsi="Times New Roman" w:cs="Times New Roman"/>
        </w:rPr>
        <w:lastRenderedPageBreak/>
        <w:t xml:space="preserve">The </w:t>
      </w:r>
      <w:r w:rsidR="00061319">
        <w:rPr>
          <w:rFonts w:ascii="Times New Roman" w:hAnsi="Times New Roman" w:cs="Times New Roman"/>
        </w:rPr>
        <w:t>Contractor</w:t>
      </w:r>
      <w:r w:rsidRPr="00A20D70">
        <w:rPr>
          <w:rFonts w:ascii="Times New Roman" w:hAnsi="Times New Roman" w:cs="Times New Roman"/>
        </w:rPr>
        <w:t xml:space="preserve"> shall comply with 18 U.S.C. 874, 40 U.S.C. 3145, and the requirements of 29 C.F.R. </w:t>
      </w:r>
      <w:r>
        <w:rPr>
          <w:rFonts w:ascii="Times New Roman" w:hAnsi="Times New Roman" w:cs="Times New Roman"/>
        </w:rPr>
        <w:t>P</w:t>
      </w:r>
      <w:r w:rsidRPr="00A20D70">
        <w:rPr>
          <w:rFonts w:ascii="Times New Roman" w:hAnsi="Times New Roman" w:cs="Times New Roman"/>
        </w:rPr>
        <w:t xml:space="preserve">art 3 as may be applicable, which are incorporated by reference into this Agreement.  The </w:t>
      </w:r>
      <w:r w:rsidR="00061319">
        <w:rPr>
          <w:rFonts w:ascii="Times New Roman" w:hAnsi="Times New Roman" w:cs="Times New Roman"/>
        </w:rPr>
        <w:t>Contractor</w:t>
      </w:r>
      <w:r w:rsidRPr="00A20D70">
        <w:rPr>
          <w:rFonts w:ascii="Times New Roman" w:hAnsi="Times New Roman" w:cs="Times New Roman"/>
        </w:rPr>
        <w:t xml:space="preserve"> or </w:t>
      </w:r>
      <w:r w:rsidR="00061319">
        <w:rPr>
          <w:rFonts w:ascii="Times New Roman" w:hAnsi="Times New Roman" w:cs="Times New Roman"/>
        </w:rPr>
        <w:t>subcontractor</w:t>
      </w:r>
      <w:r w:rsidRPr="00A20D70">
        <w:rPr>
          <w:rFonts w:ascii="Times New Roman" w:hAnsi="Times New Roman" w:cs="Times New Roman"/>
        </w:rPr>
        <w:t xml:space="preserve"> shall insert in any subcontracts the clause above and such other clauses as the Federal awarding agency may, by appropriate instruction require, and also a clause requiring </w:t>
      </w:r>
      <w:r w:rsidR="00061319">
        <w:rPr>
          <w:rFonts w:ascii="Times New Roman" w:hAnsi="Times New Roman" w:cs="Times New Roman"/>
        </w:rPr>
        <w:t>subcontractors</w:t>
      </w:r>
      <w:r w:rsidRPr="00A20D70">
        <w:rPr>
          <w:rFonts w:ascii="Times New Roman" w:hAnsi="Times New Roman" w:cs="Times New Roman"/>
        </w:rPr>
        <w:t xml:space="preserve"> to include these clauses in any lower tier subcontracts.  The prime </w:t>
      </w:r>
      <w:r w:rsidR="00061319">
        <w:rPr>
          <w:rFonts w:ascii="Times New Roman" w:hAnsi="Times New Roman" w:cs="Times New Roman"/>
        </w:rPr>
        <w:t>Contractor</w:t>
      </w:r>
      <w:r w:rsidRPr="00A20D70">
        <w:rPr>
          <w:rFonts w:ascii="Times New Roman" w:hAnsi="Times New Roman" w:cs="Times New Roman"/>
        </w:rPr>
        <w:t xml:space="preserve"> shall be responsible for compliance by any </w:t>
      </w:r>
      <w:r w:rsidR="00061319">
        <w:rPr>
          <w:rFonts w:ascii="Times New Roman" w:hAnsi="Times New Roman" w:cs="Times New Roman"/>
        </w:rPr>
        <w:t>subcontractor</w:t>
      </w:r>
      <w:r w:rsidRPr="00A20D70">
        <w:rPr>
          <w:rFonts w:ascii="Times New Roman" w:hAnsi="Times New Roman" w:cs="Times New Roman"/>
        </w:rPr>
        <w:t xml:space="preserve"> or lower tier </w:t>
      </w:r>
      <w:r w:rsidR="00061319">
        <w:rPr>
          <w:rFonts w:ascii="Times New Roman" w:hAnsi="Times New Roman" w:cs="Times New Roman"/>
        </w:rPr>
        <w:t>subcontractor</w:t>
      </w:r>
      <w:r w:rsidRPr="00A20D70">
        <w:rPr>
          <w:rFonts w:ascii="Times New Roman" w:hAnsi="Times New Roman" w:cs="Times New Roman"/>
        </w:rPr>
        <w:t xml:space="preserve"> with all of these contract clauses.  A breach of contract clauses above may be grounds for termination of the </w:t>
      </w:r>
      <w:r w:rsidR="009A4828">
        <w:rPr>
          <w:rFonts w:ascii="Times New Roman" w:hAnsi="Times New Roman" w:cs="Times New Roman"/>
        </w:rPr>
        <w:t>Agreement</w:t>
      </w:r>
      <w:r w:rsidRPr="00A20D70">
        <w:rPr>
          <w:rFonts w:ascii="Times New Roman" w:hAnsi="Times New Roman" w:cs="Times New Roman"/>
        </w:rPr>
        <w:t xml:space="preserve">, and for debarment as a </w:t>
      </w:r>
      <w:r w:rsidR="00061319">
        <w:rPr>
          <w:rFonts w:ascii="Times New Roman" w:hAnsi="Times New Roman" w:cs="Times New Roman"/>
        </w:rPr>
        <w:t>Contractor</w:t>
      </w:r>
      <w:r w:rsidRPr="00A20D70">
        <w:rPr>
          <w:rFonts w:ascii="Times New Roman" w:hAnsi="Times New Roman" w:cs="Times New Roman"/>
        </w:rPr>
        <w:t xml:space="preserve"> and </w:t>
      </w:r>
      <w:r w:rsidR="00061319">
        <w:rPr>
          <w:rFonts w:ascii="Times New Roman" w:hAnsi="Times New Roman" w:cs="Times New Roman"/>
        </w:rPr>
        <w:t>subcontractor</w:t>
      </w:r>
      <w:r w:rsidRPr="00A20D70">
        <w:rPr>
          <w:rFonts w:ascii="Times New Roman" w:hAnsi="Times New Roman" w:cs="Times New Roman"/>
        </w:rPr>
        <w:t xml:space="preserve"> as provided in 29 C.F.R. 5.12.  </w:t>
      </w:r>
    </w:p>
    <w:p w14:paraId="61570277" w14:textId="3D74A866" w:rsidR="000162AA" w:rsidRPr="00A20D70" w:rsidRDefault="000162AA" w:rsidP="000162AA">
      <w:pPr>
        <w:pStyle w:val="ListParagraph"/>
        <w:numPr>
          <w:ilvl w:val="0"/>
          <w:numId w:val="7"/>
        </w:numPr>
        <w:spacing w:before="240"/>
        <w:ind w:left="0" w:firstLine="0"/>
        <w:contextualSpacing w:val="0"/>
        <w:jc w:val="both"/>
        <w:rPr>
          <w:rFonts w:ascii="Times New Roman" w:hAnsi="Times New Roman" w:cs="Times New Roman"/>
        </w:rPr>
      </w:pPr>
      <w:r w:rsidRPr="00A20D70">
        <w:rPr>
          <w:rFonts w:ascii="Times New Roman" w:hAnsi="Times New Roman" w:cs="Times New Roman"/>
          <w:u w:val="single"/>
        </w:rPr>
        <w:t>Davis Bacon and Related Acts Provisions, 29 C</w:t>
      </w:r>
      <w:r>
        <w:rPr>
          <w:rFonts w:ascii="Times New Roman" w:hAnsi="Times New Roman" w:cs="Times New Roman"/>
          <w:u w:val="single"/>
        </w:rPr>
        <w:t>.</w:t>
      </w:r>
      <w:r w:rsidRPr="00A20D70">
        <w:rPr>
          <w:rFonts w:ascii="Times New Roman" w:hAnsi="Times New Roman" w:cs="Times New Roman"/>
          <w:u w:val="single"/>
        </w:rPr>
        <w:t>F</w:t>
      </w:r>
      <w:r>
        <w:rPr>
          <w:rFonts w:ascii="Times New Roman" w:hAnsi="Times New Roman" w:cs="Times New Roman"/>
          <w:u w:val="single"/>
        </w:rPr>
        <w:t>.</w:t>
      </w:r>
      <w:r w:rsidRPr="00A20D70">
        <w:rPr>
          <w:rFonts w:ascii="Times New Roman" w:hAnsi="Times New Roman" w:cs="Times New Roman"/>
          <w:u w:val="single"/>
        </w:rPr>
        <w:t>R</w:t>
      </w:r>
      <w:r>
        <w:rPr>
          <w:rFonts w:ascii="Times New Roman" w:hAnsi="Times New Roman" w:cs="Times New Roman"/>
          <w:u w:val="single"/>
        </w:rPr>
        <w:t>.</w:t>
      </w:r>
      <w:r w:rsidRPr="00A20D70">
        <w:rPr>
          <w:rFonts w:ascii="Times New Roman" w:hAnsi="Times New Roman" w:cs="Times New Roman"/>
          <w:u w:val="single"/>
        </w:rPr>
        <w:t xml:space="preserve"> § 5.5(a). </w:t>
      </w:r>
      <w:r w:rsidRPr="00A20D70">
        <w:rPr>
          <w:rFonts w:ascii="Times New Roman" w:hAnsi="Times New Roman" w:cs="Times New Roman"/>
        </w:rPr>
        <w:t xml:space="preserve">The Project or Program to which the construction work covered by this </w:t>
      </w:r>
      <w:r w:rsidR="009A4828">
        <w:rPr>
          <w:rFonts w:ascii="Times New Roman" w:hAnsi="Times New Roman" w:cs="Times New Roman"/>
        </w:rPr>
        <w:t>Agreement</w:t>
      </w:r>
      <w:r w:rsidRPr="00A20D70">
        <w:rPr>
          <w:rFonts w:ascii="Times New Roman" w:hAnsi="Times New Roman" w:cs="Times New Roman"/>
        </w:rPr>
        <w:t xml:space="preserve"> pertains is being assisted by the United States of America and the following Federal Labor Standards Provisions are included in this </w:t>
      </w:r>
      <w:r w:rsidR="009A4828">
        <w:rPr>
          <w:rFonts w:ascii="Times New Roman" w:hAnsi="Times New Roman" w:cs="Times New Roman"/>
        </w:rPr>
        <w:t>Agreement</w:t>
      </w:r>
      <w:r w:rsidR="009A4828" w:rsidRPr="00A20D70">
        <w:rPr>
          <w:rFonts w:ascii="Times New Roman" w:hAnsi="Times New Roman" w:cs="Times New Roman"/>
        </w:rPr>
        <w:t xml:space="preserve"> </w:t>
      </w:r>
      <w:r w:rsidRPr="00A20D70">
        <w:rPr>
          <w:rFonts w:ascii="Times New Roman" w:hAnsi="Times New Roman" w:cs="Times New Roman"/>
        </w:rPr>
        <w:t>pursuant to the provisions applicable to such Federal assistance.</w:t>
      </w:r>
    </w:p>
    <w:p w14:paraId="62066B04" w14:textId="77777777" w:rsidR="000162AA" w:rsidRPr="009D17D9" w:rsidRDefault="000162AA" w:rsidP="000162AA">
      <w:pPr>
        <w:pStyle w:val="ListParagraph"/>
        <w:numPr>
          <w:ilvl w:val="3"/>
          <w:numId w:val="2"/>
        </w:numPr>
        <w:ind w:left="0" w:firstLine="720"/>
        <w:jc w:val="both"/>
        <w:rPr>
          <w:rFonts w:ascii="Times New Roman" w:hAnsi="Times New Roman" w:cs="Times New Roman"/>
          <w:u w:val="single"/>
        </w:rPr>
      </w:pPr>
      <w:r w:rsidRPr="009D17D9">
        <w:rPr>
          <w:rFonts w:ascii="Times New Roman" w:hAnsi="Times New Roman" w:cs="Times New Roman"/>
          <w:u w:val="single"/>
        </w:rPr>
        <w:t xml:space="preserve">Minimum wages. </w:t>
      </w:r>
    </w:p>
    <w:p w14:paraId="70ED1D4B" w14:textId="3F6D2D97" w:rsidR="00AB5C0C" w:rsidRDefault="000162AA" w:rsidP="000162AA">
      <w:pPr>
        <w:pStyle w:val="ListParagraph"/>
        <w:numPr>
          <w:ilvl w:val="5"/>
          <w:numId w:val="2"/>
        </w:numPr>
        <w:ind w:left="1260"/>
        <w:jc w:val="both"/>
        <w:rPr>
          <w:rFonts w:ascii="Times New Roman" w:hAnsi="Times New Roman" w:cs="Times New Roman"/>
        </w:rPr>
      </w:pPr>
      <w:r w:rsidRPr="0040700B">
        <w:rPr>
          <w:rFonts w:ascii="Times New Roman" w:hAnsi="Times New Roman" w:cs="Times New Roman"/>
        </w:rPr>
        <w:t>All laborers and mechanics employed or working upon the site of the work (or under the United States Housing Act of 1937 or under the Housing Act of 1949 in the construction or development of the project), will be paid unconditionally and not less often than once a week, and without subsequent deduction or rebate on any account (except such payroll deductions as are permitted by regulations issued by the Secretary of Labor under the Copeland Act (29 C</w:t>
      </w:r>
      <w:r w:rsidR="004B6311">
        <w:rPr>
          <w:rFonts w:ascii="Times New Roman" w:hAnsi="Times New Roman" w:cs="Times New Roman"/>
        </w:rPr>
        <w:t>.</w:t>
      </w:r>
      <w:r w:rsidRPr="0040700B">
        <w:rPr>
          <w:rFonts w:ascii="Times New Roman" w:hAnsi="Times New Roman" w:cs="Times New Roman"/>
        </w:rPr>
        <w:t>F</w:t>
      </w:r>
      <w:r w:rsidR="004B6311">
        <w:rPr>
          <w:rFonts w:ascii="Times New Roman" w:hAnsi="Times New Roman" w:cs="Times New Roman"/>
        </w:rPr>
        <w:t>.</w:t>
      </w:r>
      <w:r w:rsidRPr="0040700B">
        <w:rPr>
          <w:rFonts w:ascii="Times New Roman" w:hAnsi="Times New Roman" w:cs="Times New Roman"/>
        </w:rPr>
        <w:t>R</w:t>
      </w:r>
      <w:r w:rsidR="004B6311">
        <w:rPr>
          <w:rFonts w:ascii="Times New Roman" w:hAnsi="Times New Roman" w:cs="Times New Roman"/>
        </w:rPr>
        <w:t>.</w:t>
      </w:r>
      <w:r w:rsidRPr="0040700B">
        <w:rPr>
          <w:rFonts w:ascii="Times New Roman" w:hAnsi="Times New Roman" w:cs="Times New Roman"/>
        </w:rPr>
        <w:t xml:space="preserve"> part 3)),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w:t>
      </w:r>
      <w:r w:rsidR="00061319">
        <w:rPr>
          <w:rFonts w:ascii="Times New Roman" w:hAnsi="Times New Roman" w:cs="Times New Roman"/>
        </w:rPr>
        <w:t>Contractor</w:t>
      </w:r>
      <w:r w:rsidRPr="0040700B">
        <w:rPr>
          <w:rFonts w:ascii="Times New Roman" w:hAnsi="Times New Roman" w:cs="Times New Roman"/>
        </w:rPr>
        <w:t xml:space="preserve"> and such laborers and mechanics. Contributions made or costs reasonably anticipated for bona fide fringe benefits under </w:t>
      </w:r>
      <w:r w:rsidR="003648A6">
        <w:rPr>
          <w:rFonts w:ascii="Times New Roman" w:hAnsi="Times New Roman" w:cs="Times New Roman"/>
        </w:rPr>
        <w:t>S</w:t>
      </w:r>
      <w:r w:rsidRPr="0040700B">
        <w:rPr>
          <w:rFonts w:ascii="Times New Roman" w:hAnsi="Times New Roman" w:cs="Times New Roman"/>
        </w:rPr>
        <w:t>ection 1(b)(2) of the Davis-Bacon Act on behalf of laborers or mechanics are considered wages paid to such laborers or mechanics, subject to the provisions of paragraph (</w:t>
      </w:r>
      <w:r w:rsidR="00FD272A">
        <w:rPr>
          <w:rFonts w:ascii="Times New Roman" w:hAnsi="Times New Roman" w:cs="Times New Roman"/>
        </w:rPr>
        <w:t>A</w:t>
      </w:r>
      <w:r w:rsidRPr="0040700B">
        <w:rPr>
          <w:rFonts w:ascii="Times New Roman" w:hAnsi="Times New Roman" w:cs="Times New Roman"/>
        </w:rPr>
        <w:t>)(1)(</w:t>
      </w:r>
      <w:r w:rsidR="00FD272A">
        <w:rPr>
          <w:rFonts w:ascii="Times New Roman" w:hAnsi="Times New Roman" w:cs="Times New Roman"/>
        </w:rPr>
        <w:t>4</w:t>
      </w:r>
      <w:r w:rsidRPr="0040700B">
        <w:rPr>
          <w:rFonts w:ascii="Times New Roman" w:hAnsi="Times New Roman" w:cs="Times New Roman"/>
        </w:rPr>
        <w:t>) of this section</w:t>
      </w:r>
    </w:p>
    <w:p w14:paraId="2B4465DA" w14:textId="7D16DB6F" w:rsidR="000162AA" w:rsidRDefault="000162AA" w:rsidP="000162AA">
      <w:pPr>
        <w:pStyle w:val="ListParagraph"/>
        <w:numPr>
          <w:ilvl w:val="5"/>
          <w:numId w:val="2"/>
        </w:numPr>
        <w:ind w:left="1260"/>
        <w:jc w:val="both"/>
        <w:rPr>
          <w:rFonts w:ascii="Times New Roman" w:hAnsi="Times New Roman" w:cs="Times New Roman"/>
        </w:rPr>
      </w:pPr>
      <w:r w:rsidRPr="0040700B">
        <w:rPr>
          <w:rFonts w:ascii="Times New Roman" w:hAnsi="Times New Roman" w:cs="Times New Roman"/>
        </w:rPr>
        <w:t>;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without regard to skill, except as provided in § 5.5(a)(4). Laborers or mechanics performing work in more than one classification may be compensated at the rate specified for each classification for the time actually worked therein: Provided, That the employer’s payroll records accurately set forth the time spent in each classification in which work is pe</w:t>
      </w:r>
      <w:r>
        <w:rPr>
          <w:rFonts w:ascii="Times New Roman" w:hAnsi="Times New Roman" w:cs="Times New Roman"/>
        </w:rPr>
        <w:t>rformed</w:t>
      </w:r>
      <w:r w:rsidRPr="0040700B">
        <w:rPr>
          <w:rFonts w:ascii="Times New Roman" w:hAnsi="Times New Roman" w:cs="Times New Roman"/>
        </w:rPr>
        <w:t xml:space="preserve">. </w:t>
      </w:r>
      <w:r w:rsidRPr="0040700B">
        <w:rPr>
          <w:rFonts w:ascii="Times New Roman" w:hAnsi="Times New Roman" w:cs="Times New Roman"/>
          <w:b/>
          <w:bCs/>
        </w:rPr>
        <w:t xml:space="preserve">The wage determination </w:t>
      </w:r>
      <w:r w:rsidRPr="0040700B">
        <w:rPr>
          <w:rFonts w:ascii="Times New Roman" w:hAnsi="Times New Roman" w:cs="Times New Roman"/>
        </w:rPr>
        <w:t>(including any additional classification and wage rates conformed under this section)</w:t>
      </w:r>
      <w:r w:rsidRPr="0040700B">
        <w:rPr>
          <w:rFonts w:ascii="Times New Roman" w:hAnsi="Times New Roman" w:cs="Times New Roman"/>
          <w:b/>
          <w:bCs/>
        </w:rPr>
        <w:t xml:space="preserve"> and the Davis-Bacon poster (WH–1321) shall be posted at all times by the </w:t>
      </w:r>
      <w:r w:rsidR="00061319">
        <w:rPr>
          <w:rFonts w:ascii="Times New Roman" w:hAnsi="Times New Roman" w:cs="Times New Roman"/>
          <w:b/>
          <w:bCs/>
        </w:rPr>
        <w:t>Contractor</w:t>
      </w:r>
      <w:r w:rsidRPr="0040700B">
        <w:rPr>
          <w:rFonts w:ascii="Times New Roman" w:hAnsi="Times New Roman" w:cs="Times New Roman"/>
          <w:b/>
          <w:bCs/>
        </w:rPr>
        <w:t xml:space="preserve"> and its </w:t>
      </w:r>
      <w:r w:rsidR="00061319">
        <w:rPr>
          <w:rFonts w:ascii="Times New Roman" w:hAnsi="Times New Roman" w:cs="Times New Roman"/>
          <w:b/>
          <w:bCs/>
        </w:rPr>
        <w:t>subcontractors</w:t>
      </w:r>
      <w:r w:rsidRPr="0040700B">
        <w:rPr>
          <w:rFonts w:ascii="Times New Roman" w:hAnsi="Times New Roman" w:cs="Times New Roman"/>
          <w:b/>
          <w:bCs/>
        </w:rPr>
        <w:t xml:space="preserve"> at the site of the work in a prominent and accessible place where it can be easily seen by the workers. </w:t>
      </w:r>
      <w:r w:rsidRPr="0040700B">
        <w:rPr>
          <w:rFonts w:ascii="Times New Roman" w:hAnsi="Times New Roman" w:cs="Times New Roman"/>
        </w:rPr>
        <w:t xml:space="preserve"> A copy of the Davis-Bacon Poster and Davis-Bacon Wage determination are included as </w:t>
      </w:r>
      <w:r w:rsidR="00110EE8">
        <w:rPr>
          <w:rFonts w:ascii="Times New Roman" w:hAnsi="Times New Roman" w:cs="Times New Roman"/>
        </w:rPr>
        <w:t>part of this solicitation</w:t>
      </w:r>
      <w:r w:rsidRPr="0040700B">
        <w:rPr>
          <w:rFonts w:ascii="Times New Roman" w:hAnsi="Times New Roman" w:cs="Times New Roman"/>
          <w:b/>
          <w:bCs/>
        </w:rPr>
        <w:t>.</w:t>
      </w:r>
      <w:r w:rsidRPr="0040700B">
        <w:rPr>
          <w:rFonts w:ascii="Times New Roman" w:hAnsi="Times New Roman" w:cs="Times New Roman"/>
        </w:rPr>
        <w:t xml:space="preserve"> </w:t>
      </w:r>
    </w:p>
    <w:p w14:paraId="4BFDCB98" w14:textId="77777777" w:rsidR="006C794D" w:rsidRPr="0040700B" w:rsidRDefault="006C794D" w:rsidP="006C794D">
      <w:pPr>
        <w:pStyle w:val="ListParagraph"/>
        <w:ind w:left="1260"/>
        <w:jc w:val="both"/>
        <w:rPr>
          <w:rFonts w:ascii="Times New Roman" w:hAnsi="Times New Roman" w:cs="Times New Roman"/>
        </w:rPr>
      </w:pPr>
    </w:p>
    <w:p w14:paraId="41D8CE52" w14:textId="559B6F07" w:rsidR="006C794D" w:rsidRDefault="000162AA" w:rsidP="006C794D">
      <w:pPr>
        <w:pStyle w:val="ListParagraph"/>
        <w:spacing w:after="0"/>
        <w:ind w:left="1260" w:hanging="360"/>
        <w:contextualSpacing w:val="0"/>
        <w:jc w:val="both"/>
        <w:rPr>
          <w:rFonts w:ascii="Times New Roman" w:hAnsi="Times New Roman" w:cs="Times New Roman"/>
        </w:rPr>
      </w:pPr>
      <w:r w:rsidRPr="0040700B">
        <w:rPr>
          <w:rFonts w:ascii="Times New Roman" w:hAnsi="Times New Roman" w:cs="Times New Roman"/>
          <w:b/>
          <w:bCs/>
        </w:rPr>
        <w:t>2.</w:t>
      </w:r>
      <w:r>
        <w:rPr>
          <w:rFonts w:ascii="Times New Roman" w:hAnsi="Times New Roman" w:cs="Times New Roman"/>
        </w:rPr>
        <w:t xml:space="preserve">  </w:t>
      </w:r>
      <w:r w:rsidR="006C794D" w:rsidRPr="006C794D">
        <w:rPr>
          <w:rFonts w:ascii="Times New Roman" w:hAnsi="Times New Roman" w:cs="Times New Roman"/>
          <w:b/>
          <w:bCs/>
        </w:rPr>
        <w:t>Additional Classifications.</w:t>
      </w:r>
      <w:r w:rsidR="006C794D">
        <w:rPr>
          <w:rFonts w:ascii="Times New Roman" w:hAnsi="Times New Roman" w:cs="Times New Roman"/>
        </w:rPr>
        <w:t xml:space="preserve"> </w:t>
      </w:r>
    </w:p>
    <w:p w14:paraId="7A041729" w14:textId="5A7AE035" w:rsidR="000162AA" w:rsidRPr="00A20D70" w:rsidRDefault="000162AA" w:rsidP="006C794D">
      <w:pPr>
        <w:pStyle w:val="ListParagraph"/>
        <w:spacing w:after="0"/>
        <w:ind w:left="1260" w:hanging="360"/>
        <w:contextualSpacing w:val="0"/>
        <w:jc w:val="both"/>
        <w:rPr>
          <w:rFonts w:ascii="Times New Roman" w:hAnsi="Times New Roman" w:cs="Times New Roman"/>
        </w:rPr>
      </w:pPr>
      <w:r w:rsidRPr="00A20D70">
        <w:rPr>
          <w:rFonts w:ascii="Times New Roman" w:hAnsi="Times New Roman" w:cs="Times New Roman"/>
        </w:rPr>
        <w:t>(</w:t>
      </w:r>
      <w:r>
        <w:rPr>
          <w:rFonts w:ascii="Times New Roman" w:hAnsi="Times New Roman" w:cs="Times New Roman"/>
        </w:rPr>
        <w:t>i</w:t>
      </w:r>
      <w:r w:rsidRPr="00A20D70">
        <w:rPr>
          <w:rFonts w:ascii="Times New Roman" w:hAnsi="Times New Roman" w:cs="Times New Roman"/>
        </w:rPr>
        <w:t xml:space="preserve">) Any class of laborers or mechanics, including helpers, which is not listed in the wage determination and which is to be employed under the </w:t>
      </w:r>
      <w:r w:rsidR="005B0D0F">
        <w:rPr>
          <w:rFonts w:ascii="Times New Roman" w:hAnsi="Times New Roman" w:cs="Times New Roman"/>
        </w:rPr>
        <w:t>Agreement</w:t>
      </w:r>
      <w:r w:rsidR="005B0D0F" w:rsidRPr="00A20D70">
        <w:rPr>
          <w:rFonts w:ascii="Times New Roman" w:hAnsi="Times New Roman" w:cs="Times New Roman"/>
        </w:rPr>
        <w:t xml:space="preserve"> </w:t>
      </w:r>
      <w:r w:rsidRPr="00A20D70">
        <w:rPr>
          <w:rFonts w:ascii="Times New Roman" w:hAnsi="Times New Roman" w:cs="Times New Roman"/>
        </w:rPr>
        <w:t xml:space="preserve">shall be classified in conformance with the wage determination. HUD shall approve an additional classification and wage rate and fringe benefits therefore only when the following criteria have been met: </w:t>
      </w:r>
    </w:p>
    <w:p w14:paraId="09F97E3A" w14:textId="77777777" w:rsidR="000162AA" w:rsidRPr="00A20D70" w:rsidRDefault="000162AA" w:rsidP="000162AA">
      <w:pPr>
        <w:pStyle w:val="ListParagraph"/>
        <w:ind w:left="1440"/>
        <w:contextualSpacing w:val="0"/>
        <w:jc w:val="both"/>
        <w:rPr>
          <w:rFonts w:ascii="Times New Roman" w:hAnsi="Times New Roman" w:cs="Times New Roman"/>
        </w:rPr>
      </w:pPr>
      <w:r w:rsidRPr="00A20D70">
        <w:rPr>
          <w:rFonts w:ascii="Times New Roman" w:hAnsi="Times New Roman" w:cs="Times New Roman"/>
        </w:rPr>
        <w:lastRenderedPageBreak/>
        <w:t>(</w:t>
      </w:r>
      <w:r>
        <w:rPr>
          <w:rFonts w:ascii="Times New Roman" w:hAnsi="Times New Roman" w:cs="Times New Roman"/>
        </w:rPr>
        <w:t>a</w:t>
      </w:r>
      <w:r w:rsidRPr="00A20D70">
        <w:rPr>
          <w:rFonts w:ascii="Times New Roman" w:hAnsi="Times New Roman" w:cs="Times New Roman"/>
        </w:rPr>
        <w:t xml:space="preserve">) The work to be performed by the classification requested is not performed by a classification in the wage determination; and </w:t>
      </w:r>
    </w:p>
    <w:p w14:paraId="436C3423" w14:textId="77777777" w:rsidR="000162AA" w:rsidRPr="00A20D70" w:rsidRDefault="000162AA" w:rsidP="000162AA">
      <w:pPr>
        <w:pStyle w:val="ListParagraph"/>
        <w:ind w:left="1440"/>
        <w:contextualSpacing w:val="0"/>
        <w:jc w:val="both"/>
        <w:rPr>
          <w:rFonts w:ascii="Times New Roman" w:hAnsi="Times New Roman" w:cs="Times New Roman"/>
        </w:rPr>
      </w:pPr>
      <w:r w:rsidRPr="00A20D70">
        <w:rPr>
          <w:rFonts w:ascii="Times New Roman" w:hAnsi="Times New Roman" w:cs="Times New Roman"/>
        </w:rPr>
        <w:t>(</w:t>
      </w:r>
      <w:r>
        <w:rPr>
          <w:rFonts w:ascii="Times New Roman" w:hAnsi="Times New Roman" w:cs="Times New Roman"/>
        </w:rPr>
        <w:t>b</w:t>
      </w:r>
      <w:r w:rsidRPr="00A20D70">
        <w:rPr>
          <w:rFonts w:ascii="Times New Roman" w:hAnsi="Times New Roman" w:cs="Times New Roman"/>
        </w:rPr>
        <w:t xml:space="preserve">) The classification is utilized in the area by the construction industry; and </w:t>
      </w:r>
    </w:p>
    <w:p w14:paraId="2918FDFB" w14:textId="77777777" w:rsidR="000162AA" w:rsidRPr="00A20D70" w:rsidRDefault="000162AA" w:rsidP="000162AA">
      <w:pPr>
        <w:pStyle w:val="ListParagraph"/>
        <w:ind w:left="1440"/>
        <w:contextualSpacing w:val="0"/>
        <w:jc w:val="both"/>
        <w:rPr>
          <w:rFonts w:ascii="Times New Roman" w:hAnsi="Times New Roman" w:cs="Times New Roman"/>
        </w:rPr>
      </w:pPr>
      <w:r w:rsidRPr="00A20D70">
        <w:rPr>
          <w:rFonts w:ascii="Times New Roman" w:hAnsi="Times New Roman" w:cs="Times New Roman"/>
        </w:rPr>
        <w:t>(</w:t>
      </w:r>
      <w:r>
        <w:rPr>
          <w:rFonts w:ascii="Times New Roman" w:hAnsi="Times New Roman" w:cs="Times New Roman"/>
        </w:rPr>
        <w:t>c</w:t>
      </w:r>
      <w:r w:rsidRPr="00A20D70">
        <w:rPr>
          <w:rFonts w:ascii="Times New Roman" w:hAnsi="Times New Roman" w:cs="Times New Roman"/>
        </w:rPr>
        <w:t xml:space="preserve">) The proposed wage rate, including any bona fide fringe benefits, bears a reasonable relationship to the wage rates contained in the wage determination. </w:t>
      </w:r>
    </w:p>
    <w:p w14:paraId="3ED442CD" w14:textId="36F82FBD" w:rsidR="000162AA" w:rsidRPr="00A20D70" w:rsidRDefault="000162AA" w:rsidP="000162AA">
      <w:pPr>
        <w:pStyle w:val="ListParagraph"/>
        <w:ind w:left="1260"/>
        <w:contextualSpacing w:val="0"/>
        <w:jc w:val="both"/>
        <w:rPr>
          <w:rFonts w:ascii="Times New Roman" w:hAnsi="Times New Roman" w:cs="Times New Roman"/>
        </w:rPr>
      </w:pPr>
      <w:r w:rsidRPr="00A20D70">
        <w:rPr>
          <w:rFonts w:ascii="Times New Roman" w:hAnsi="Times New Roman" w:cs="Times New Roman"/>
        </w:rPr>
        <w:t>(</w:t>
      </w:r>
      <w:r>
        <w:rPr>
          <w:rFonts w:ascii="Times New Roman" w:hAnsi="Times New Roman" w:cs="Times New Roman"/>
        </w:rPr>
        <w:t>ii</w:t>
      </w:r>
      <w:r w:rsidRPr="00A20D70">
        <w:rPr>
          <w:rFonts w:ascii="Times New Roman" w:hAnsi="Times New Roman" w:cs="Times New Roman"/>
        </w:rPr>
        <w:t xml:space="preserve">) If the </w:t>
      </w:r>
      <w:r w:rsidR="00061319">
        <w:rPr>
          <w:rFonts w:ascii="Times New Roman" w:hAnsi="Times New Roman" w:cs="Times New Roman"/>
        </w:rPr>
        <w:t>Contractor</w:t>
      </w:r>
      <w:r w:rsidRPr="00A20D70">
        <w:rPr>
          <w:rFonts w:ascii="Times New Roman" w:hAnsi="Times New Roman" w:cs="Times New Roman"/>
        </w:rPr>
        <w:t xml:space="preserve"> and the laborers and mechanics to be employed in the classification (if known), or their representatives, and HUD, or it’s designee, agree on the classification and wage rate (including the amount designated for fringe benefits where appropriate), a report of the action taken shall be sent by HUD to the Administrator of the Wage and Hour Division, U.S. Department of Labor, Washington, DC 20210. The Administrator, or an authorized representative, will approve, modify, or disapprove every additional classification action within </w:t>
      </w:r>
      <w:r w:rsidR="0045196A">
        <w:rPr>
          <w:rFonts w:ascii="Times New Roman" w:hAnsi="Times New Roman" w:cs="Times New Roman"/>
        </w:rPr>
        <w:t>thirty (</w:t>
      </w:r>
      <w:r w:rsidRPr="00A20D70">
        <w:rPr>
          <w:rFonts w:ascii="Times New Roman" w:hAnsi="Times New Roman" w:cs="Times New Roman"/>
        </w:rPr>
        <w:t>30</w:t>
      </w:r>
      <w:r w:rsidR="0045196A">
        <w:rPr>
          <w:rFonts w:ascii="Times New Roman" w:hAnsi="Times New Roman" w:cs="Times New Roman"/>
        </w:rPr>
        <w:t>)</w:t>
      </w:r>
      <w:r w:rsidRPr="00A20D70">
        <w:rPr>
          <w:rFonts w:ascii="Times New Roman" w:hAnsi="Times New Roman" w:cs="Times New Roman"/>
        </w:rPr>
        <w:t xml:space="preserve"> days of receipt and so advise the contracting officer or will notify the contracting officer within the </w:t>
      </w:r>
      <w:r w:rsidR="0045196A">
        <w:rPr>
          <w:rFonts w:ascii="Times New Roman" w:hAnsi="Times New Roman" w:cs="Times New Roman"/>
        </w:rPr>
        <w:t>thirty (</w:t>
      </w:r>
      <w:r w:rsidRPr="00A20D70">
        <w:rPr>
          <w:rFonts w:ascii="Times New Roman" w:hAnsi="Times New Roman" w:cs="Times New Roman"/>
        </w:rPr>
        <w:t>30</w:t>
      </w:r>
      <w:r w:rsidR="0045196A">
        <w:rPr>
          <w:rFonts w:ascii="Times New Roman" w:hAnsi="Times New Roman" w:cs="Times New Roman"/>
        </w:rPr>
        <w:t xml:space="preserve">) </w:t>
      </w:r>
      <w:r w:rsidRPr="00A20D70">
        <w:rPr>
          <w:rFonts w:ascii="Times New Roman" w:hAnsi="Times New Roman" w:cs="Times New Roman"/>
        </w:rPr>
        <w:t xml:space="preserve">day period that additional time is necessary. </w:t>
      </w:r>
    </w:p>
    <w:p w14:paraId="70138A49" w14:textId="6A4C415F" w:rsidR="000162AA" w:rsidRPr="00707D30" w:rsidRDefault="000162AA" w:rsidP="000162AA">
      <w:pPr>
        <w:ind w:left="1260"/>
        <w:jc w:val="both"/>
        <w:rPr>
          <w:rFonts w:ascii="Times New Roman" w:hAnsi="Times New Roman" w:cs="Times New Roman"/>
        </w:rPr>
      </w:pPr>
      <w:r w:rsidRPr="00707D30">
        <w:rPr>
          <w:rFonts w:ascii="Times New Roman" w:hAnsi="Times New Roman" w:cs="Times New Roman"/>
        </w:rPr>
        <w:t>(iii)</w:t>
      </w:r>
      <w:r>
        <w:rPr>
          <w:rFonts w:ascii="Times New Roman" w:hAnsi="Times New Roman" w:cs="Times New Roman"/>
        </w:rPr>
        <w:t xml:space="preserve"> </w:t>
      </w:r>
      <w:r w:rsidRPr="00707D30">
        <w:rPr>
          <w:rFonts w:ascii="Times New Roman" w:hAnsi="Times New Roman" w:cs="Times New Roman"/>
        </w:rPr>
        <w:t xml:space="preserve"> In the event the </w:t>
      </w:r>
      <w:r w:rsidR="00061319">
        <w:rPr>
          <w:rFonts w:ascii="Times New Roman" w:hAnsi="Times New Roman" w:cs="Times New Roman"/>
        </w:rPr>
        <w:t>Contractor</w:t>
      </w:r>
      <w:r w:rsidRPr="00707D30">
        <w:rPr>
          <w:rFonts w:ascii="Times New Roman" w:hAnsi="Times New Roman" w:cs="Times New Roman"/>
        </w:rPr>
        <w:t xml:space="preserve">, the laborers or mechanics to be employed in the classification or their representatives, and HUD, or its designee, do not agree on the proposed classification and wage rate (including the amount designated for fringe benefits, where appropriate), HUD, or its designee, shall refer the questions, including the views of all interested parties and the recommendation of the HUD, or its designee, to the Administrator for determination. The Administrator, or an authorized representative, will issue a determination within </w:t>
      </w:r>
      <w:r w:rsidR="0045196A">
        <w:rPr>
          <w:rFonts w:ascii="Times New Roman" w:hAnsi="Times New Roman" w:cs="Times New Roman"/>
        </w:rPr>
        <w:t>thirty (</w:t>
      </w:r>
      <w:r w:rsidRPr="00707D30">
        <w:rPr>
          <w:rFonts w:ascii="Times New Roman" w:hAnsi="Times New Roman" w:cs="Times New Roman"/>
        </w:rPr>
        <w:t>30</w:t>
      </w:r>
      <w:r w:rsidR="0045196A">
        <w:rPr>
          <w:rFonts w:ascii="Times New Roman" w:hAnsi="Times New Roman" w:cs="Times New Roman"/>
        </w:rPr>
        <w:t>)</w:t>
      </w:r>
      <w:r w:rsidRPr="00707D30">
        <w:rPr>
          <w:rFonts w:ascii="Times New Roman" w:hAnsi="Times New Roman" w:cs="Times New Roman"/>
        </w:rPr>
        <w:t xml:space="preserve"> days of receipt and so advise the contracting officer or will notify HUD, or its designee, within the </w:t>
      </w:r>
      <w:r w:rsidR="0045196A">
        <w:rPr>
          <w:rFonts w:ascii="Times New Roman" w:hAnsi="Times New Roman" w:cs="Times New Roman"/>
        </w:rPr>
        <w:t>thirty (</w:t>
      </w:r>
      <w:r w:rsidRPr="00707D30">
        <w:rPr>
          <w:rFonts w:ascii="Times New Roman" w:hAnsi="Times New Roman" w:cs="Times New Roman"/>
        </w:rPr>
        <w:t>30</w:t>
      </w:r>
      <w:r w:rsidR="0045196A">
        <w:rPr>
          <w:rFonts w:ascii="Times New Roman" w:hAnsi="Times New Roman" w:cs="Times New Roman"/>
        </w:rPr>
        <w:t xml:space="preserve">) </w:t>
      </w:r>
      <w:r w:rsidRPr="00707D30">
        <w:rPr>
          <w:rFonts w:ascii="Times New Roman" w:hAnsi="Times New Roman" w:cs="Times New Roman"/>
        </w:rPr>
        <w:t xml:space="preserve">day period that additional time is necessary. </w:t>
      </w:r>
    </w:p>
    <w:p w14:paraId="38AD0E3A" w14:textId="0A74BFF1" w:rsidR="000162AA" w:rsidRPr="00A20D70" w:rsidRDefault="000162AA" w:rsidP="000162AA">
      <w:pPr>
        <w:pStyle w:val="ListParagraph"/>
        <w:ind w:left="1260"/>
        <w:contextualSpacing w:val="0"/>
        <w:jc w:val="both"/>
        <w:rPr>
          <w:rFonts w:ascii="Times New Roman" w:hAnsi="Times New Roman" w:cs="Times New Roman"/>
        </w:rPr>
      </w:pPr>
      <w:r w:rsidRPr="00A20D70">
        <w:rPr>
          <w:rFonts w:ascii="Times New Roman" w:hAnsi="Times New Roman" w:cs="Times New Roman"/>
        </w:rPr>
        <w:t>(</w:t>
      </w:r>
      <w:r>
        <w:rPr>
          <w:rFonts w:ascii="Times New Roman" w:hAnsi="Times New Roman" w:cs="Times New Roman"/>
        </w:rPr>
        <w:t>iv</w:t>
      </w:r>
      <w:r w:rsidRPr="00A20D70">
        <w:rPr>
          <w:rFonts w:ascii="Times New Roman" w:hAnsi="Times New Roman" w:cs="Times New Roman"/>
        </w:rPr>
        <w:t xml:space="preserve">) The wage rate (including fringe benefits where appropriate) determined pursuant to paragraphs (a)(1)(ii) (B) or (C) of this section, shall be paid to all workers performing work in the classification under this </w:t>
      </w:r>
      <w:r w:rsidR="005B0D0F">
        <w:rPr>
          <w:rFonts w:ascii="Times New Roman" w:hAnsi="Times New Roman" w:cs="Times New Roman"/>
        </w:rPr>
        <w:t>Agreement</w:t>
      </w:r>
      <w:r w:rsidR="005B0D0F" w:rsidRPr="00A20D70">
        <w:rPr>
          <w:rFonts w:ascii="Times New Roman" w:hAnsi="Times New Roman" w:cs="Times New Roman"/>
        </w:rPr>
        <w:t xml:space="preserve"> </w:t>
      </w:r>
      <w:r w:rsidRPr="00A20D70">
        <w:rPr>
          <w:rFonts w:ascii="Times New Roman" w:hAnsi="Times New Roman" w:cs="Times New Roman"/>
        </w:rPr>
        <w:t xml:space="preserve">from the first day on which work is performed in the classification. </w:t>
      </w:r>
    </w:p>
    <w:p w14:paraId="62079CB6" w14:textId="3BF43FA4" w:rsidR="000162AA" w:rsidRPr="00A20D70" w:rsidRDefault="000162AA" w:rsidP="000162AA">
      <w:pPr>
        <w:pStyle w:val="ListParagraph"/>
        <w:ind w:left="1260" w:hanging="360"/>
        <w:contextualSpacing w:val="0"/>
        <w:jc w:val="both"/>
        <w:rPr>
          <w:rFonts w:ascii="Times New Roman" w:hAnsi="Times New Roman" w:cs="Times New Roman"/>
        </w:rPr>
      </w:pPr>
      <w:r>
        <w:rPr>
          <w:rFonts w:ascii="Times New Roman" w:hAnsi="Times New Roman" w:cs="Times New Roman"/>
          <w:b/>
          <w:bCs/>
        </w:rPr>
        <w:t>3</w:t>
      </w:r>
      <w:r w:rsidRPr="0040700B">
        <w:rPr>
          <w:rFonts w:ascii="Times New Roman" w:hAnsi="Times New Roman" w:cs="Times New Roman"/>
          <w:b/>
          <w:bCs/>
        </w:rPr>
        <w:t>.</w:t>
      </w:r>
      <w:r>
        <w:rPr>
          <w:rFonts w:ascii="Times New Roman" w:hAnsi="Times New Roman" w:cs="Times New Roman"/>
        </w:rPr>
        <w:tab/>
      </w:r>
      <w:r w:rsidRPr="00A20D70">
        <w:rPr>
          <w:rFonts w:ascii="Times New Roman" w:hAnsi="Times New Roman" w:cs="Times New Roman"/>
        </w:rPr>
        <w:t xml:space="preserve">Whenever the minimum wage rate prescribed in the </w:t>
      </w:r>
      <w:r w:rsidR="005B0D0F">
        <w:rPr>
          <w:rFonts w:ascii="Times New Roman" w:hAnsi="Times New Roman" w:cs="Times New Roman"/>
        </w:rPr>
        <w:t xml:space="preserve">Agreement </w:t>
      </w:r>
      <w:r w:rsidRPr="00A20D70">
        <w:rPr>
          <w:rFonts w:ascii="Times New Roman" w:hAnsi="Times New Roman" w:cs="Times New Roman"/>
        </w:rPr>
        <w:t xml:space="preserve">for a class of laborers or mechanics includes a fringe benefit which is not expressed as an hourly rate, the </w:t>
      </w:r>
      <w:r w:rsidR="00061319">
        <w:rPr>
          <w:rFonts w:ascii="Times New Roman" w:hAnsi="Times New Roman" w:cs="Times New Roman"/>
        </w:rPr>
        <w:t>Contractor</w:t>
      </w:r>
      <w:r w:rsidRPr="00A20D70">
        <w:rPr>
          <w:rFonts w:ascii="Times New Roman" w:hAnsi="Times New Roman" w:cs="Times New Roman"/>
        </w:rPr>
        <w:t xml:space="preserve"> shall either pay the benefit as stated in the wage determination or shall pay another bona fide fringe benefit or an hourly cash equivalent thereof. </w:t>
      </w:r>
    </w:p>
    <w:p w14:paraId="5913E38F" w14:textId="04FC0A8D" w:rsidR="000162AA" w:rsidRDefault="000162AA" w:rsidP="000162AA">
      <w:pPr>
        <w:pStyle w:val="ListParagraph"/>
        <w:numPr>
          <w:ilvl w:val="0"/>
          <w:numId w:val="14"/>
        </w:numPr>
        <w:ind w:left="1260"/>
        <w:jc w:val="both"/>
        <w:rPr>
          <w:rFonts w:ascii="Times New Roman" w:hAnsi="Times New Roman" w:cs="Times New Roman"/>
        </w:rPr>
      </w:pPr>
      <w:r w:rsidRPr="00D02C1B">
        <w:rPr>
          <w:rFonts w:ascii="Times New Roman" w:hAnsi="Times New Roman" w:cs="Times New Roman"/>
        </w:rPr>
        <w:t xml:space="preserve">If the </w:t>
      </w:r>
      <w:r w:rsidR="00061319">
        <w:rPr>
          <w:rFonts w:ascii="Times New Roman" w:hAnsi="Times New Roman" w:cs="Times New Roman"/>
        </w:rPr>
        <w:t>Contractor</w:t>
      </w:r>
      <w:r w:rsidRPr="00D02C1B">
        <w:rPr>
          <w:rFonts w:ascii="Times New Roman" w:hAnsi="Times New Roman" w:cs="Times New Roman"/>
        </w:rPr>
        <w:t xml:space="preserve"> does not make payments to a trustee or other third person, the </w:t>
      </w:r>
      <w:r w:rsidR="00061319">
        <w:rPr>
          <w:rFonts w:ascii="Times New Roman" w:hAnsi="Times New Roman" w:cs="Times New Roman"/>
        </w:rPr>
        <w:t>Contractor</w:t>
      </w:r>
      <w:r w:rsidRPr="00D02C1B">
        <w:rPr>
          <w:rFonts w:ascii="Times New Roman" w:hAnsi="Times New Roman" w:cs="Times New Roman"/>
        </w:rPr>
        <w:t xml:space="preserve"> may consider as part of the wages of any laborer or mechanic the amount of any costs reasonably anticipated in providing bona fide fringe benefits under a plan or program, Provided, That the Secretary of Labor has found, upon the written request of the </w:t>
      </w:r>
      <w:r w:rsidR="00061319">
        <w:rPr>
          <w:rFonts w:ascii="Times New Roman" w:hAnsi="Times New Roman" w:cs="Times New Roman"/>
        </w:rPr>
        <w:t>Contractor</w:t>
      </w:r>
      <w:r w:rsidRPr="00D02C1B">
        <w:rPr>
          <w:rFonts w:ascii="Times New Roman" w:hAnsi="Times New Roman" w:cs="Times New Roman"/>
        </w:rPr>
        <w:t xml:space="preserve">, that the applicable standards of the Davis-Bacon Act have been met. The Secretary of Labor may require the </w:t>
      </w:r>
      <w:r w:rsidR="00061319">
        <w:rPr>
          <w:rFonts w:ascii="Times New Roman" w:hAnsi="Times New Roman" w:cs="Times New Roman"/>
        </w:rPr>
        <w:t>Contractor</w:t>
      </w:r>
      <w:r w:rsidRPr="00D02C1B">
        <w:rPr>
          <w:rFonts w:ascii="Times New Roman" w:hAnsi="Times New Roman" w:cs="Times New Roman"/>
        </w:rPr>
        <w:t xml:space="preserve"> to set aside in a separate account assets for the meeting of obligations under the plan or program.</w:t>
      </w:r>
    </w:p>
    <w:p w14:paraId="6B0DBEF0" w14:textId="77777777" w:rsidR="000162AA" w:rsidRPr="00707D30" w:rsidRDefault="000162AA" w:rsidP="000162AA">
      <w:pPr>
        <w:pStyle w:val="ListParagraph"/>
        <w:ind w:left="1260"/>
        <w:jc w:val="both"/>
        <w:rPr>
          <w:rFonts w:ascii="Times New Roman" w:hAnsi="Times New Roman" w:cs="Times New Roman"/>
        </w:rPr>
      </w:pPr>
    </w:p>
    <w:p w14:paraId="0962DCCD" w14:textId="7F914729" w:rsidR="000162AA" w:rsidRDefault="000162AA" w:rsidP="006C794D">
      <w:pPr>
        <w:pStyle w:val="ListParagraph"/>
        <w:numPr>
          <w:ilvl w:val="3"/>
          <w:numId w:val="2"/>
        </w:numPr>
        <w:ind w:left="0" w:firstLine="720"/>
        <w:jc w:val="both"/>
        <w:rPr>
          <w:rFonts w:ascii="Times New Roman" w:hAnsi="Times New Roman" w:cs="Times New Roman"/>
        </w:rPr>
      </w:pPr>
      <w:r w:rsidRPr="009D17D9">
        <w:rPr>
          <w:rFonts w:ascii="Times New Roman" w:hAnsi="Times New Roman" w:cs="Times New Roman"/>
          <w:u w:val="single"/>
        </w:rPr>
        <w:t>Withholding</w:t>
      </w:r>
      <w:r w:rsidRPr="009D17D9">
        <w:rPr>
          <w:rFonts w:ascii="Times New Roman" w:hAnsi="Times New Roman" w:cs="Times New Roman"/>
        </w:rPr>
        <w:t xml:space="preserve">.  HUD, or its designee, shall upon its own action or upon written request of an authorized representative of the Department of Labor withhold or cause to be withheld from the </w:t>
      </w:r>
      <w:r w:rsidR="00061319">
        <w:rPr>
          <w:rFonts w:ascii="Times New Roman" w:hAnsi="Times New Roman" w:cs="Times New Roman"/>
        </w:rPr>
        <w:t>Contractor</w:t>
      </w:r>
      <w:r w:rsidRPr="009D17D9">
        <w:rPr>
          <w:rFonts w:ascii="Times New Roman" w:hAnsi="Times New Roman" w:cs="Times New Roman"/>
        </w:rPr>
        <w:t xml:space="preserve"> under this </w:t>
      </w:r>
      <w:r w:rsidR="0045196A">
        <w:rPr>
          <w:rFonts w:ascii="Times New Roman" w:hAnsi="Times New Roman" w:cs="Times New Roman"/>
        </w:rPr>
        <w:t>Agreement</w:t>
      </w:r>
      <w:r w:rsidR="0045196A" w:rsidRPr="009D17D9">
        <w:rPr>
          <w:rFonts w:ascii="Times New Roman" w:hAnsi="Times New Roman" w:cs="Times New Roman"/>
        </w:rPr>
        <w:t xml:space="preserve"> </w:t>
      </w:r>
      <w:r w:rsidRPr="009D17D9">
        <w:rPr>
          <w:rFonts w:ascii="Times New Roman" w:hAnsi="Times New Roman" w:cs="Times New Roman"/>
        </w:rPr>
        <w:t xml:space="preserve">or any other Federal contract with the same prime </w:t>
      </w:r>
      <w:r w:rsidR="00061319">
        <w:rPr>
          <w:rFonts w:ascii="Times New Roman" w:hAnsi="Times New Roman" w:cs="Times New Roman"/>
        </w:rPr>
        <w:t>Contractor</w:t>
      </w:r>
      <w:r w:rsidRPr="009D17D9">
        <w:rPr>
          <w:rFonts w:ascii="Times New Roman" w:hAnsi="Times New Roman" w:cs="Times New Roman"/>
        </w:rPr>
        <w:t xml:space="preserve">, or any other federally-assisted contract subject to Davis-Bacon prevailing wage requirements, which is held by the same prime </w:t>
      </w:r>
      <w:r w:rsidR="00061319">
        <w:rPr>
          <w:rFonts w:ascii="Times New Roman" w:hAnsi="Times New Roman" w:cs="Times New Roman"/>
        </w:rPr>
        <w:t>Contractor</w:t>
      </w:r>
      <w:r w:rsidRPr="009D17D9">
        <w:rPr>
          <w:rFonts w:ascii="Times New Roman" w:hAnsi="Times New Roman" w:cs="Times New Roman"/>
        </w:rPr>
        <w:t xml:space="preserve">, so much of the accrued payments or advances as may be considered necessary to pay </w:t>
      </w:r>
      <w:r w:rsidRPr="009D17D9">
        <w:rPr>
          <w:rFonts w:ascii="Times New Roman" w:hAnsi="Times New Roman" w:cs="Times New Roman"/>
        </w:rPr>
        <w:lastRenderedPageBreak/>
        <w:t xml:space="preserve">laborers and mechanics, including apprentices, trainees, and helpers, employed by the </w:t>
      </w:r>
      <w:r w:rsidR="00061319">
        <w:rPr>
          <w:rFonts w:ascii="Times New Roman" w:hAnsi="Times New Roman" w:cs="Times New Roman"/>
        </w:rPr>
        <w:t>Contractor</w:t>
      </w:r>
      <w:r w:rsidRPr="009D17D9">
        <w:rPr>
          <w:rFonts w:ascii="Times New Roman" w:hAnsi="Times New Roman" w:cs="Times New Roman"/>
        </w:rPr>
        <w:t xml:space="preserve"> or any </w:t>
      </w:r>
      <w:r w:rsidR="00061319">
        <w:rPr>
          <w:rFonts w:ascii="Times New Roman" w:hAnsi="Times New Roman" w:cs="Times New Roman"/>
        </w:rPr>
        <w:t>subcontractor</w:t>
      </w:r>
      <w:r w:rsidRPr="009D17D9">
        <w:rPr>
          <w:rFonts w:ascii="Times New Roman" w:hAnsi="Times New Roman" w:cs="Times New Roman"/>
        </w:rPr>
        <w:t xml:space="preserve"> the full amount of wages required by the</w:t>
      </w:r>
      <w:r w:rsidR="005B0D0F">
        <w:rPr>
          <w:rFonts w:ascii="Times New Roman" w:hAnsi="Times New Roman" w:cs="Times New Roman"/>
        </w:rPr>
        <w:t xml:space="preserve"> Agreement</w:t>
      </w:r>
      <w:r w:rsidRPr="009D17D9">
        <w:rPr>
          <w:rFonts w:ascii="Times New Roman" w:hAnsi="Times New Roman" w:cs="Times New Roman"/>
        </w:rPr>
        <w:t xml:space="preserve">. In the event of failure to pay any laborer or mechanic, including any apprentice, trainee, or helper, employed or working on the site of the work (or under the United States Housing Act of 1937 or under the Housing Act of 1949 in the construction or development of the project), all or part of the wages required by the </w:t>
      </w:r>
      <w:r w:rsidR="005B0D0F">
        <w:rPr>
          <w:rFonts w:ascii="Times New Roman" w:hAnsi="Times New Roman" w:cs="Times New Roman"/>
        </w:rPr>
        <w:t>Agreemen</w:t>
      </w:r>
      <w:r w:rsidR="005B0D0F" w:rsidRPr="009D17D9">
        <w:rPr>
          <w:rFonts w:ascii="Times New Roman" w:hAnsi="Times New Roman" w:cs="Times New Roman"/>
        </w:rPr>
        <w:t>t</w:t>
      </w:r>
      <w:r w:rsidRPr="009D17D9">
        <w:rPr>
          <w:rFonts w:ascii="Times New Roman" w:hAnsi="Times New Roman" w:cs="Times New Roman"/>
        </w:rPr>
        <w:t xml:space="preserve">, HUD, or its designee, may, after written notice to the </w:t>
      </w:r>
      <w:r w:rsidR="00061319">
        <w:rPr>
          <w:rFonts w:ascii="Times New Roman" w:hAnsi="Times New Roman" w:cs="Times New Roman"/>
        </w:rPr>
        <w:t>Contractor</w:t>
      </w:r>
      <w:r w:rsidRPr="009D17D9">
        <w:rPr>
          <w:rFonts w:ascii="Times New Roman" w:hAnsi="Times New Roman" w:cs="Times New Roman"/>
        </w:rPr>
        <w:t xml:space="preserve">, sponsor, applicant, or owner, take such action as may be necessary to cause the suspension of any further payment, advance, or guarantee of funds until such violations have ceased. HUD or its designee may, after written notice to the </w:t>
      </w:r>
      <w:r w:rsidR="00061319">
        <w:rPr>
          <w:rFonts w:ascii="Times New Roman" w:hAnsi="Times New Roman" w:cs="Times New Roman"/>
        </w:rPr>
        <w:t>Contractor</w:t>
      </w:r>
      <w:r w:rsidRPr="009D17D9">
        <w:rPr>
          <w:rFonts w:ascii="Times New Roman" w:hAnsi="Times New Roman" w:cs="Times New Roman"/>
        </w:rPr>
        <w:t xml:space="preserve">, disburse such amounts withheld for and on account of the </w:t>
      </w:r>
      <w:r w:rsidR="00061319">
        <w:rPr>
          <w:rFonts w:ascii="Times New Roman" w:hAnsi="Times New Roman" w:cs="Times New Roman"/>
        </w:rPr>
        <w:t>Contractor</w:t>
      </w:r>
      <w:r w:rsidRPr="009D17D9">
        <w:rPr>
          <w:rFonts w:ascii="Times New Roman" w:hAnsi="Times New Roman" w:cs="Times New Roman"/>
        </w:rPr>
        <w:t xml:space="preserve"> or </w:t>
      </w:r>
      <w:r w:rsidR="00061319">
        <w:rPr>
          <w:rFonts w:ascii="Times New Roman" w:hAnsi="Times New Roman" w:cs="Times New Roman"/>
        </w:rPr>
        <w:t>subcontractor</w:t>
      </w:r>
      <w:r w:rsidRPr="009D17D9">
        <w:rPr>
          <w:rFonts w:ascii="Times New Roman" w:hAnsi="Times New Roman" w:cs="Times New Roman"/>
        </w:rPr>
        <w:t xml:space="preserve"> to the respective employees to whom they are due. The </w:t>
      </w:r>
      <w:r w:rsidR="00701AC2">
        <w:rPr>
          <w:rFonts w:ascii="Times New Roman" w:hAnsi="Times New Roman" w:cs="Times New Roman"/>
        </w:rPr>
        <w:t>Department of Labor</w:t>
      </w:r>
      <w:r w:rsidRPr="009D17D9">
        <w:rPr>
          <w:rFonts w:ascii="Times New Roman" w:hAnsi="Times New Roman" w:cs="Times New Roman"/>
        </w:rPr>
        <w:t xml:space="preserve"> shall make such disbursements in the case of direct Davis-Bacon Act contracts.</w:t>
      </w:r>
    </w:p>
    <w:p w14:paraId="4015E1F8" w14:textId="77777777" w:rsidR="006C794D" w:rsidRPr="009D17D9" w:rsidRDefault="006C794D" w:rsidP="006C794D">
      <w:pPr>
        <w:pStyle w:val="ListParagraph"/>
        <w:jc w:val="both"/>
        <w:rPr>
          <w:rFonts w:ascii="Times New Roman" w:hAnsi="Times New Roman" w:cs="Times New Roman"/>
        </w:rPr>
      </w:pPr>
    </w:p>
    <w:p w14:paraId="30BD4F42" w14:textId="77777777" w:rsidR="000162AA" w:rsidRPr="006B53EB" w:rsidRDefault="000162AA" w:rsidP="006C794D">
      <w:pPr>
        <w:pStyle w:val="ListParagraph"/>
        <w:numPr>
          <w:ilvl w:val="3"/>
          <w:numId w:val="2"/>
        </w:numPr>
        <w:spacing w:before="240"/>
        <w:ind w:left="0" w:firstLine="720"/>
        <w:jc w:val="both"/>
        <w:rPr>
          <w:rFonts w:ascii="Times New Roman" w:hAnsi="Times New Roman" w:cs="Times New Roman"/>
          <w:u w:val="single"/>
        </w:rPr>
      </w:pPr>
      <w:r w:rsidRPr="006B53EB">
        <w:rPr>
          <w:rFonts w:ascii="Times New Roman" w:hAnsi="Times New Roman" w:cs="Times New Roman"/>
          <w:u w:val="single"/>
        </w:rPr>
        <w:t xml:space="preserve">Payrolls and basic records. </w:t>
      </w:r>
    </w:p>
    <w:p w14:paraId="699665F3" w14:textId="2E54A5EE" w:rsidR="000162AA" w:rsidRPr="00707D30" w:rsidRDefault="000162AA" w:rsidP="000162AA">
      <w:pPr>
        <w:pStyle w:val="ListParagraph"/>
        <w:numPr>
          <w:ilvl w:val="5"/>
          <w:numId w:val="2"/>
        </w:numPr>
        <w:ind w:left="1440"/>
        <w:jc w:val="both"/>
        <w:rPr>
          <w:rFonts w:ascii="Times New Roman" w:hAnsi="Times New Roman" w:cs="Times New Roman"/>
        </w:rPr>
      </w:pPr>
      <w:r w:rsidRPr="00707D30">
        <w:rPr>
          <w:rFonts w:ascii="Times New Roman" w:hAnsi="Times New Roman" w:cs="Times New Roman"/>
        </w:rPr>
        <w:t xml:space="preserve">Payrolls and basic records relating thereto shall be maintained by the </w:t>
      </w:r>
      <w:r w:rsidR="00061319">
        <w:rPr>
          <w:rFonts w:ascii="Times New Roman" w:hAnsi="Times New Roman" w:cs="Times New Roman"/>
        </w:rPr>
        <w:t>Contractor</w:t>
      </w:r>
      <w:r w:rsidRPr="00707D30">
        <w:rPr>
          <w:rFonts w:ascii="Times New Roman" w:hAnsi="Times New Roman" w:cs="Times New Roman"/>
        </w:rPr>
        <w:t xml:space="preserve"> during the course of the work and preserved for a period of three years thereafter for all laborers and mechanics working at the site of the work (or under the United States Housing Act of 1937, or under the Housing Act of 1949, in the construction or development of the project).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w:t>
      </w:r>
      <w:r w:rsidR="00E6195A">
        <w:rPr>
          <w:rFonts w:ascii="Times New Roman" w:hAnsi="Times New Roman" w:cs="Times New Roman"/>
        </w:rPr>
        <w:t>S</w:t>
      </w:r>
      <w:r w:rsidRPr="00707D30">
        <w:rPr>
          <w:rFonts w:ascii="Times New Roman" w:hAnsi="Times New Roman" w:cs="Times New Roman"/>
        </w:rPr>
        <w:t>ection 1(b)(2)(B) of the Davis-Bacon Act), daily and weekly number of hours worked, deductions made and actual wages paid. Whenever the Secretary of Labor has found under 29 C</w:t>
      </w:r>
      <w:r w:rsidR="00E6195A">
        <w:rPr>
          <w:rFonts w:ascii="Times New Roman" w:hAnsi="Times New Roman" w:cs="Times New Roman"/>
        </w:rPr>
        <w:t>.</w:t>
      </w:r>
      <w:r w:rsidRPr="00707D30">
        <w:rPr>
          <w:rFonts w:ascii="Times New Roman" w:hAnsi="Times New Roman" w:cs="Times New Roman"/>
        </w:rPr>
        <w:t>F</w:t>
      </w:r>
      <w:r w:rsidR="00E6195A">
        <w:rPr>
          <w:rFonts w:ascii="Times New Roman" w:hAnsi="Times New Roman" w:cs="Times New Roman"/>
        </w:rPr>
        <w:t>.</w:t>
      </w:r>
      <w:r w:rsidRPr="00707D30">
        <w:rPr>
          <w:rFonts w:ascii="Times New Roman" w:hAnsi="Times New Roman" w:cs="Times New Roman"/>
        </w:rPr>
        <w:t>R</w:t>
      </w:r>
      <w:r w:rsidR="00E6195A">
        <w:rPr>
          <w:rFonts w:ascii="Times New Roman" w:hAnsi="Times New Roman" w:cs="Times New Roman"/>
        </w:rPr>
        <w:t>.</w:t>
      </w:r>
      <w:r w:rsidRPr="00707D30">
        <w:rPr>
          <w:rFonts w:ascii="Times New Roman" w:hAnsi="Times New Roman" w:cs="Times New Roman"/>
        </w:rPr>
        <w:t xml:space="preserve"> 5.5(a)(1)(iv) that the wages of any laborer or mechanic include the amount of any costs reasonably anticipated in providing benefits under a plan or program described in </w:t>
      </w:r>
      <w:r w:rsidR="00E6195A">
        <w:rPr>
          <w:rFonts w:ascii="Times New Roman" w:hAnsi="Times New Roman" w:cs="Times New Roman"/>
        </w:rPr>
        <w:t>S</w:t>
      </w:r>
      <w:r w:rsidRPr="00707D30">
        <w:rPr>
          <w:rFonts w:ascii="Times New Roman" w:hAnsi="Times New Roman" w:cs="Times New Roman"/>
        </w:rPr>
        <w:t xml:space="preserve">ection 1(b)(2)(B) of the Davis-Bacon Act, the </w:t>
      </w:r>
      <w:r w:rsidR="00061319">
        <w:rPr>
          <w:rFonts w:ascii="Times New Roman" w:hAnsi="Times New Roman" w:cs="Times New Roman"/>
        </w:rPr>
        <w:t>Contractor</w:t>
      </w:r>
      <w:r w:rsidRPr="00707D30">
        <w:rPr>
          <w:rFonts w:ascii="Times New Roman" w:hAnsi="Times New Roman" w:cs="Times New Roman"/>
        </w:rPr>
        <w:t xml:space="preserve">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w:t>
      </w:r>
      <w:r w:rsidR="00061319">
        <w:rPr>
          <w:rFonts w:ascii="Times New Roman" w:hAnsi="Times New Roman" w:cs="Times New Roman"/>
        </w:rPr>
        <w:t>Contractors</w:t>
      </w:r>
      <w:r w:rsidRPr="00707D30">
        <w:rPr>
          <w:rFonts w:ascii="Times New Roman" w:hAnsi="Times New Roman" w:cs="Times New Roman"/>
        </w:rPr>
        <w:t xml:space="preserve">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 </w:t>
      </w:r>
    </w:p>
    <w:p w14:paraId="49D20659" w14:textId="77777777" w:rsidR="000162AA" w:rsidRPr="00A20D70" w:rsidRDefault="000162AA" w:rsidP="000162AA">
      <w:pPr>
        <w:pStyle w:val="ListParagraph"/>
        <w:spacing w:after="0"/>
        <w:contextualSpacing w:val="0"/>
        <w:jc w:val="both"/>
        <w:rPr>
          <w:rFonts w:ascii="Times New Roman" w:hAnsi="Times New Roman" w:cs="Times New Roman"/>
        </w:rPr>
      </w:pPr>
    </w:p>
    <w:p w14:paraId="194A73D4" w14:textId="006E6EA3" w:rsidR="000162AA" w:rsidRPr="00A20D70" w:rsidRDefault="000162AA" w:rsidP="000162AA">
      <w:pPr>
        <w:pStyle w:val="ListParagraph"/>
        <w:ind w:left="1440" w:hanging="360"/>
        <w:contextualSpacing w:val="0"/>
        <w:jc w:val="both"/>
        <w:rPr>
          <w:rFonts w:ascii="Times New Roman" w:hAnsi="Times New Roman" w:cs="Times New Roman"/>
        </w:rPr>
      </w:pPr>
      <w:r w:rsidRPr="00707D30">
        <w:rPr>
          <w:rFonts w:ascii="Times New Roman" w:hAnsi="Times New Roman" w:cs="Times New Roman"/>
          <w:b/>
          <w:bCs/>
        </w:rPr>
        <w:t>2.</w:t>
      </w:r>
      <w:r>
        <w:rPr>
          <w:rFonts w:ascii="Times New Roman" w:hAnsi="Times New Roman" w:cs="Times New Roman"/>
        </w:rPr>
        <w:tab/>
      </w:r>
      <w:r w:rsidRPr="00A20D70">
        <w:rPr>
          <w:rFonts w:ascii="Times New Roman" w:hAnsi="Times New Roman" w:cs="Times New Roman"/>
          <w:b/>
          <w:bCs/>
        </w:rPr>
        <w:t xml:space="preserve">The </w:t>
      </w:r>
      <w:r w:rsidR="00061319">
        <w:rPr>
          <w:rFonts w:ascii="Times New Roman" w:hAnsi="Times New Roman" w:cs="Times New Roman"/>
          <w:b/>
          <w:bCs/>
        </w:rPr>
        <w:t>Contractor</w:t>
      </w:r>
      <w:r w:rsidRPr="00A20D70">
        <w:rPr>
          <w:rFonts w:ascii="Times New Roman" w:hAnsi="Times New Roman" w:cs="Times New Roman"/>
          <w:b/>
          <w:bCs/>
        </w:rPr>
        <w:t xml:space="preserve"> shall submit weekly for each week in which any contract work is performed a copy of all payrolls to the </w:t>
      </w:r>
      <w:r w:rsidR="00061319">
        <w:rPr>
          <w:rFonts w:ascii="Times New Roman" w:hAnsi="Times New Roman" w:cs="Times New Roman"/>
          <w:b/>
          <w:bCs/>
        </w:rPr>
        <w:t>County</w:t>
      </w:r>
      <w:r w:rsidRPr="00A20D70">
        <w:rPr>
          <w:rFonts w:ascii="Times New Roman" w:hAnsi="Times New Roman" w:cs="Times New Roman"/>
          <w:b/>
          <w:bCs/>
        </w:rPr>
        <w:t xml:space="preserve"> for submittal to HUD</w:t>
      </w:r>
      <w:r w:rsidRPr="00A20D70">
        <w:rPr>
          <w:rFonts w:ascii="Times New Roman" w:hAnsi="Times New Roman" w:cs="Times New Roman"/>
        </w:rPr>
        <w:t>. The payrolls submitted shall set out accurately and completely all of the information required to be maintained under 29 C</w:t>
      </w:r>
      <w:r w:rsidR="00E6195A">
        <w:rPr>
          <w:rFonts w:ascii="Times New Roman" w:hAnsi="Times New Roman" w:cs="Times New Roman"/>
        </w:rPr>
        <w:t>.</w:t>
      </w:r>
      <w:r w:rsidRPr="00A20D70">
        <w:rPr>
          <w:rFonts w:ascii="Times New Roman" w:hAnsi="Times New Roman" w:cs="Times New Roman"/>
        </w:rPr>
        <w:t>F</w:t>
      </w:r>
      <w:r w:rsidR="00E6195A">
        <w:rPr>
          <w:rFonts w:ascii="Times New Roman" w:hAnsi="Times New Roman" w:cs="Times New Roman"/>
        </w:rPr>
        <w:t>.</w:t>
      </w:r>
      <w:r w:rsidRPr="00A20D70">
        <w:rPr>
          <w:rFonts w:ascii="Times New Roman" w:hAnsi="Times New Roman" w:cs="Times New Roman"/>
        </w:rPr>
        <w:t>R</w:t>
      </w:r>
      <w:r w:rsidR="00E6195A">
        <w:rPr>
          <w:rFonts w:ascii="Times New Roman" w:hAnsi="Times New Roman" w:cs="Times New Roman"/>
        </w:rPr>
        <w:t>.</w:t>
      </w:r>
      <w:r w:rsidRPr="00A20D70">
        <w:rPr>
          <w:rFonts w:ascii="Times New Roman" w:hAnsi="Times New Roman" w:cs="Times New Roman"/>
        </w:rPr>
        <w:t xml:space="preserve"> 5.5(a)(3)(i), except that full social security numbers and home addresses shall not be included on weekly transmittals. Instead, the payrolls shall only need to include an individually identifying number for each employee (e.g., the last four digits of the employee</w:t>
      </w:r>
      <w:r>
        <w:rPr>
          <w:rFonts w:ascii="Times New Roman" w:hAnsi="Times New Roman" w:cs="Times New Roman"/>
        </w:rPr>
        <w:t>’</w:t>
      </w:r>
      <w:r w:rsidRPr="00A20D70">
        <w:rPr>
          <w:rFonts w:ascii="Times New Roman" w:hAnsi="Times New Roman" w:cs="Times New Roman"/>
        </w:rPr>
        <w:t xml:space="preserve">s social security number). The required weekly payroll information may be submitted in any form desired. Optional Form WH–347 is available for this purpose from the Wage and Hour Division Web site at </w:t>
      </w:r>
      <w:hyperlink r:id="rId14" w:history="1">
        <w:r w:rsidRPr="00A20D70">
          <w:rPr>
            <w:rStyle w:val="Hyperlink"/>
            <w:rFonts w:ascii="Times New Roman" w:hAnsi="Times New Roman" w:cs="Times New Roman"/>
          </w:rPr>
          <w:t>https://www.dol.gov/agencies/whd/forms/wh347</w:t>
        </w:r>
      </w:hyperlink>
      <w:r w:rsidRPr="00A20D70">
        <w:rPr>
          <w:rFonts w:ascii="Times New Roman" w:hAnsi="Times New Roman" w:cs="Times New Roman"/>
        </w:rPr>
        <w:t xml:space="preserve"> or its successor site. A copy of the required payroll form has been included as </w:t>
      </w:r>
      <w:r w:rsidR="00110EE8" w:rsidRPr="00110EE8">
        <w:rPr>
          <w:rFonts w:ascii="Times New Roman" w:hAnsi="Times New Roman" w:cs="Times New Roman"/>
        </w:rPr>
        <w:t>part of this solicitation</w:t>
      </w:r>
      <w:r w:rsidRPr="004968EB">
        <w:rPr>
          <w:rFonts w:ascii="Times New Roman" w:hAnsi="Times New Roman" w:cs="Times New Roman"/>
        </w:rPr>
        <w:t>. The</w:t>
      </w:r>
      <w:r w:rsidRPr="00A20D70">
        <w:rPr>
          <w:rFonts w:ascii="Times New Roman" w:hAnsi="Times New Roman" w:cs="Times New Roman"/>
        </w:rPr>
        <w:t xml:space="preserve"> prime </w:t>
      </w:r>
      <w:r w:rsidR="00061319">
        <w:rPr>
          <w:rFonts w:ascii="Times New Roman" w:hAnsi="Times New Roman" w:cs="Times New Roman"/>
        </w:rPr>
        <w:t>Contractor</w:t>
      </w:r>
      <w:r w:rsidRPr="00A20D70">
        <w:rPr>
          <w:rFonts w:ascii="Times New Roman" w:hAnsi="Times New Roman" w:cs="Times New Roman"/>
        </w:rPr>
        <w:t xml:space="preserve"> is responsible for the submission of copies of payrolls by all </w:t>
      </w:r>
      <w:r w:rsidR="00061319">
        <w:rPr>
          <w:rFonts w:ascii="Times New Roman" w:hAnsi="Times New Roman" w:cs="Times New Roman"/>
        </w:rPr>
        <w:t>subcontractors</w:t>
      </w:r>
      <w:r w:rsidRPr="00A20D70">
        <w:rPr>
          <w:rFonts w:ascii="Times New Roman" w:hAnsi="Times New Roman" w:cs="Times New Roman"/>
        </w:rPr>
        <w:t xml:space="preserve">. </w:t>
      </w:r>
      <w:r w:rsidR="00061319">
        <w:rPr>
          <w:rFonts w:ascii="Times New Roman" w:hAnsi="Times New Roman" w:cs="Times New Roman"/>
        </w:rPr>
        <w:t>Contractors</w:t>
      </w:r>
      <w:r w:rsidRPr="00A20D70">
        <w:rPr>
          <w:rFonts w:ascii="Times New Roman" w:hAnsi="Times New Roman" w:cs="Times New Roman"/>
        </w:rPr>
        <w:t xml:space="preserve"> and </w:t>
      </w:r>
      <w:r w:rsidR="00061319">
        <w:rPr>
          <w:rFonts w:ascii="Times New Roman" w:hAnsi="Times New Roman" w:cs="Times New Roman"/>
        </w:rPr>
        <w:t>subcontractors</w:t>
      </w:r>
      <w:r w:rsidRPr="00A20D70">
        <w:rPr>
          <w:rFonts w:ascii="Times New Roman" w:hAnsi="Times New Roman" w:cs="Times New Roman"/>
        </w:rPr>
        <w:t xml:space="preserve"> shall maintain the full social security number and current address of each covered worker, and shall provide them upon request to HUD, or its designee, if the </w:t>
      </w:r>
      <w:r w:rsidRPr="00A20D70">
        <w:rPr>
          <w:rFonts w:ascii="Times New Roman" w:hAnsi="Times New Roman" w:cs="Times New Roman"/>
        </w:rPr>
        <w:lastRenderedPageBreak/>
        <w:t xml:space="preserve">agency is a party to the </w:t>
      </w:r>
      <w:r w:rsidR="005B0D0F">
        <w:rPr>
          <w:rFonts w:ascii="Times New Roman" w:hAnsi="Times New Roman" w:cs="Times New Roman"/>
        </w:rPr>
        <w:t>Agreement</w:t>
      </w:r>
      <w:r w:rsidRPr="00A20D70">
        <w:rPr>
          <w:rFonts w:ascii="Times New Roman" w:hAnsi="Times New Roman" w:cs="Times New Roman"/>
        </w:rPr>
        <w:t xml:space="preserve">, but if the agency is not such a party, the </w:t>
      </w:r>
      <w:r w:rsidR="00061319">
        <w:rPr>
          <w:rFonts w:ascii="Times New Roman" w:hAnsi="Times New Roman" w:cs="Times New Roman"/>
        </w:rPr>
        <w:t>Contractor</w:t>
      </w:r>
      <w:r w:rsidRPr="00A20D70">
        <w:rPr>
          <w:rFonts w:ascii="Times New Roman" w:hAnsi="Times New Roman" w:cs="Times New Roman"/>
        </w:rPr>
        <w:t xml:space="preserve"> will submit them to the applicant, sponsor, or owner, as the case may be, for transmission to the HUD, or its designee, the </w:t>
      </w:r>
      <w:r w:rsidR="00061319">
        <w:rPr>
          <w:rFonts w:ascii="Times New Roman" w:hAnsi="Times New Roman" w:cs="Times New Roman"/>
        </w:rPr>
        <w:t>Contractor</w:t>
      </w:r>
      <w:r w:rsidRPr="00A20D70">
        <w:rPr>
          <w:rFonts w:ascii="Times New Roman" w:hAnsi="Times New Roman" w:cs="Times New Roman"/>
        </w:rPr>
        <w:t xml:space="preserve">, or the Wage and Hour Division of the Department of Labor for purposes of an investigation or audit of compliance with prevailing wage requirements. It is not a violation of this section for a prime </w:t>
      </w:r>
      <w:r w:rsidR="00061319">
        <w:rPr>
          <w:rFonts w:ascii="Times New Roman" w:hAnsi="Times New Roman" w:cs="Times New Roman"/>
        </w:rPr>
        <w:t>Contractor</w:t>
      </w:r>
      <w:r w:rsidRPr="00A20D70">
        <w:rPr>
          <w:rFonts w:ascii="Times New Roman" w:hAnsi="Times New Roman" w:cs="Times New Roman"/>
        </w:rPr>
        <w:t xml:space="preserve"> to require a </w:t>
      </w:r>
      <w:r w:rsidR="00061319">
        <w:rPr>
          <w:rFonts w:ascii="Times New Roman" w:hAnsi="Times New Roman" w:cs="Times New Roman"/>
        </w:rPr>
        <w:t>subcontractor</w:t>
      </w:r>
      <w:r w:rsidRPr="00A20D70">
        <w:rPr>
          <w:rFonts w:ascii="Times New Roman" w:hAnsi="Times New Roman" w:cs="Times New Roman"/>
        </w:rPr>
        <w:t xml:space="preserve"> to provide addresses and social security numbers to the prime </w:t>
      </w:r>
      <w:r w:rsidR="00061319">
        <w:rPr>
          <w:rFonts w:ascii="Times New Roman" w:hAnsi="Times New Roman" w:cs="Times New Roman"/>
        </w:rPr>
        <w:t>Contractor</w:t>
      </w:r>
      <w:r w:rsidRPr="00A20D70">
        <w:rPr>
          <w:rFonts w:ascii="Times New Roman" w:hAnsi="Times New Roman" w:cs="Times New Roman"/>
        </w:rPr>
        <w:t xml:space="preserve"> for its own records, without weekly submission to HUD, or its designee. </w:t>
      </w:r>
    </w:p>
    <w:p w14:paraId="584A4A48" w14:textId="27970828" w:rsidR="000162AA" w:rsidRPr="00A20D70" w:rsidRDefault="000162AA" w:rsidP="000162AA">
      <w:pPr>
        <w:pStyle w:val="ListParagraph"/>
        <w:ind w:left="1170"/>
        <w:contextualSpacing w:val="0"/>
        <w:jc w:val="both"/>
        <w:rPr>
          <w:rFonts w:ascii="Times New Roman" w:hAnsi="Times New Roman" w:cs="Times New Roman"/>
        </w:rPr>
      </w:pPr>
      <w:r w:rsidRPr="00707D30">
        <w:rPr>
          <w:rFonts w:ascii="Times New Roman" w:hAnsi="Times New Roman" w:cs="Times New Roman"/>
          <w:b/>
          <w:bCs/>
        </w:rPr>
        <w:t>3.</w:t>
      </w:r>
      <w:r>
        <w:rPr>
          <w:rFonts w:ascii="Times New Roman" w:hAnsi="Times New Roman" w:cs="Times New Roman"/>
        </w:rPr>
        <w:tab/>
      </w:r>
      <w:r w:rsidRPr="00A20D70">
        <w:rPr>
          <w:rFonts w:ascii="Times New Roman" w:hAnsi="Times New Roman" w:cs="Times New Roman"/>
          <w:b/>
          <w:bCs/>
        </w:rPr>
        <w:t>Each payroll submitted shall be accompanied by a “Statement of Compliance</w:t>
      </w:r>
      <w:r w:rsidRPr="00A20D70">
        <w:rPr>
          <w:rFonts w:ascii="Times New Roman" w:hAnsi="Times New Roman" w:cs="Times New Roman"/>
        </w:rPr>
        <w:t xml:space="preserve">,” signed by the </w:t>
      </w:r>
      <w:r w:rsidR="00061319">
        <w:rPr>
          <w:rFonts w:ascii="Times New Roman" w:hAnsi="Times New Roman" w:cs="Times New Roman"/>
        </w:rPr>
        <w:t>Contractor</w:t>
      </w:r>
      <w:r w:rsidRPr="00A20D70">
        <w:rPr>
          <w:rFonts w:ascii="Times New Roman" w:hAnsi="Times New Roman" w:cs="Times New Roman"/>
        </w:rPr>
        <w:t xml:space="preserve"> or </w:t>
      </w:r>
      <w:r w:rsidR="00061319">
        <w:rPr>
          <w:rFonts w:ascii="Times New Roman" w:hAnsi="Times New Roman" w:cs="Times New Roman"/>
        </w:rPr>
        <w:t>subcontractor</w:t>
      </w:r>
      <w:r w:rsidRPr="00A20D70">
        <w:rPr>
          <w:rFonts w:ascii="Times New Roman" w:hAnsi="Times New Roman" w:cs="Times New Roman"/>
        </w:rPr>
        <w:t xml:space="preserve"> or his or her agent who pays or supervises the payment of the persons employed under the </w:t>
      </w:r>
      <w:r w:rsidR="005B0D0F">
        <w:rPr>
          <w:rFonts w:ascii="Times New Roman" w:hAnsi="Times New Roman" w:cs="Times New Roman"/>
        </w:rPr>
        <w:t>Agreement</w:t>
      </w:r>
      <w:r w:rsidR="005B0D0F" w:rsidRPr="00A20D70">
        <w:rPr>
          <w:rFonts w:ascii="Times New Roman" w:hAnsi="Times New Roman" w:cs="Times New Roman"/>
        </w:rPr>
        <w:t xml:space="preserve"> </w:t>
      </w:r>
      <w:r w:rsidRPr="00A20D70">
        <w:rPr>
          <w:rFonts w:ascii="Times New Roman" w:hAnsi="Times New Roman" w:cs="Times New Roman"/>
        </w:rPr>
        <w:t xml:space="preserve">and </w:t>
      </w:r>
      <w:r w:rsidRPr="00A20D70">
        <w:rPr>
          <w:rFonts w:ascii="Times New Roman" w:hAnsi="Times New Roman" w:cs="Times New Roman"/>
          <w:b/>
          <w:bCs/>
        </w:rPr>
        <w:t>shall certify the following</w:t>
      </w:r>
      <w:r w:rsidRPr="00A20D70">
        <w:rPr>
          <w:rFonts w:ascii="Times New Roman" w:hAnsi="Times New Roman" w:cs="Times New Roman"/>
        </w:rPr>
        <w:t xml:space="preserve">: </w:t>
      </w:r>
    </w:p>
    <w:p w14:paraId="351083D3" w14:textId="6078415E" w:rsidR="000162AA" w:rsidRPr="00A20D70" w:rsidRDefault="000162AA" w:rsidP="000162AA">
      <w:pPr>
        <w:pStyle w:val="ListParagraph"/>
        <w:ind w:left="1530"/>
        <w:contextualSpacing w:val="0"/>
        <w:jc w:val="both"/>
        <w:rPr>
          <w:rFonts w:ascii="Times New Roman" w:hAnsi="Times New Roman" w:cs="Times New Roman"/>
        </w:rPr>
      </w:pPr>
      <w:r w:rsidRPr="00A20D70">
        <w:rPr>
          <w:rFonts w:ascii="Times New Roman" w:hAnsi="Times New Roman" w:cs="Times New Roman"/>
        </w:rPr>
        <w:t>(</w:t>
      </w:r>
      <w:r>
        <w:rPr>
          <w:rFonts w:ascii="Times New Roman" w:hAnsi="Times New Roman" w:cs="Times New Roman"/>
        </w:rPr>
        <w:t>i</w:t>
      </w:r>
      <w:r w:rsidRPr="00A20D70">
        <w:rPr>
          <w:rFonts w:ascii="Times New Roman" w:hAnsi="Times New Roman" w:cs="Times New Roman"/>
        </w:rPr>
        <w:t>) That the payroll for the payroll period contains the information required to be provided under § 5.5 (a)(3)(ii) of Regulations, 29 C</w:t>
      </w:r>
      <w:r w:rsidR="00E6195A">
        <w:rPr>
          <w:rFonts w:ascii="Times New Roman" w:hAnsi="Times New Roman" w:cs="Times New Roman"/>
        </w:rPr>
        <w:t>.</w:t>
      </w:r>
      <w:r w:rsidRPr="00A20D70">
        <w:rPr>
          <w:rFonts w:ascii="Times New Roman" w:hAnsi="Times New Roman" w:cs="Times New Roman"/>
        </w:rPr>
        <w:t>F</w:t>
      </w:r>
      <w:r w:rsidR="00E6195A">
        <w:rPr>
          <w:rFonts w:ascii="Times New Roman" w:hAnsi="Times New Roman" w:cs="Times New Roman"/>
        </w:rPr>
        <w:t>.</w:t>
      </w:r>
      <w:r w:rsidRPr="00A20D70">
        <w:rPr>
          <w:rFonts w:ascii="Times New Roman" w:hAnsi="Times New Roman" w:cs="Times New Roman"/>
        </w:rPr>
        <w:t>R</w:t>
      </w:r>
      <w:r w:rsidR="00E6195A">
        <w:rPr>
          <w:rFonts w:ascii="Times New Roman" w:hAnsi="Times New Roman" w:cs="Times New Roman"/>
        </w:rPr>
        <w:t>.</w:t>
      </w:r>
      <w:r w:rsidRPr="00A20D70">
        <w:rPr>
          <w:rFonts w:ascii="Times New Roman" w:hAnsi="Times New Roman" w:cs="Times New Roman"/>
        </w:rPr>
        <w:t xml:space="preserve"> part 5, the appropriate information is being maintained under § 5.5 (a)(3)(i) of Regulations, 29 C</w:t>
      </w:r>
      <w:r w:rsidR="00E6195A">
        <w:rPr>
          <w:rFonts w:ascii="Times New Roman" w:hAnsi="Times New Roman" w:cs="Times New Roman"/>
        </w:rPr>
        <w:t>.</w:t>
      </w:r>
      <w:r w:rsidRPr="00A20D70">
        <w:rPr>
          <w:rFonts w:ascii="Times New Roman" w:hAnsi="Times New Roman" w:cs="Times New Roman"/>
        </w:rPr>
        <w:t>F</w:t>
      </w:r>
      <w:r w:rsidR="00E6195A">
        <w:rPr>
          <w:rFonts w:ascii="Times New Roman" w:hAnsi="Times New Roman" w:cs="Times New Roman"/>
        </w:rPr>
        <w:t>.</w:t>
      </w:r>
      <w:r w:rsidRPr="00A20D70">
        <w:rPr>
          <w:rFonts w:ascii="Times New Roman" w:hAnsi="Times New Roman" w:cs="Times New Roman"/>
        </w:rPr>
        <w:t>R</w:t>
      </w:r>
      <w:r w:rsidR="00E6195A">
        <w:rPr>
          <w:rFonts w:ascii="Times New Roman" w:hAnsi="Times New Roman" w:cs="Times New Roman"/>
        </w:rPr>
        <w:t>.</w:t>
      </w:r>
      <w:r w:rsidRPr="00A20D70">
        <w:rPr>
          <w:rFonts w:ascii="Times New Roman" w:hAnsi="Times New Roman" w:cs="Times New Roman"/>
        </w:rPr>
        <w:t xml:space="preserve"> part 5, and that such information is correct and complete; </w:t>
      </w:r>
    </w:p>
    <w:p w14:paraId="559DFD0F" w14:textId="6820AF10" w:rsidR="000162AA" w:rsidRPr="00A20D70" w:rsidRDefault="000162AA" w:rsidP="000162AA">
      <w:pPr>
        <w:pStyle w:val="ListParagraph"/>
        <w:ind w:left="1530"/>
        <w:contextualSpacing w:val="0"/>
        <w:jc w:val="both"/>
        <w:rPr>
          <w:rFonts w:ascii="Times New Roman" w:hAnsi="Times New Roman" w:cs="Times New Roman"/>
        </w:rPr>
      </w:pPr>
      <w:r w:rsidRPr="00A20D70">
        <w:rPr>
          <w:rFonts w:ascii="Times New Roman" w:hAnsi="Times New Roman" w:cs="Times New Roman"/>
        </w:rPr>
        <w:t>(</w:t>
      </w:r>
      <w:r>
        <w:rPr>
          <w:rFonts w:ascii="Times New Roman" w:hAnsi="Times New Roman" w:cs="Times New Roman"/>
        </w:rPr>
        <w:t>ii</w:t>
      </w:r>
      <w:r w:rsidRPr="00A20D70">
        <w:rPr>
          <w:rFonts w:ascii="Times New Roman" w:hAnsi="Times New Roman" w:cs="Times New Roman"/>
        </w:rPr>
        <w:t xml:space="preserve">) That each laborer or mechanic (including each helper, apprentice, and trainee) employed on the </w:t>
      </w:r>
      <w:r w:rsidR="005B0D0F">
        <w:rPr>
          <w:rFonts w:ascii="Times New Roman" w:hAnsi="Times New Roman" w:cs="Times New Roman"/>
        </w:rPr>
        <w:t>Agreement</w:t>
      </w:r>
      <w:r w:rsidR="005B0D0F" w:rsidRPr="00A20D70">
        <w:rPr>
          <w:rFonts w:ascii="Times New Roman" w:hAnsi="Times New Roman" w:cs="Times New Roman"/>
        </w:rPr>
        <w:t xml:space="preserve"> </w:t>
      </w:r>
      <w:r w:rsidRPr="00A20D70">
        <w:rPr>
          <w:rFonts w:ascii="Times New Roman" w:hAnsi="Times New Roman" w:cs="Times New Roman"/>
        </w:rPr>
        <w:t>during the payroll period has been paid the full weekly wages earned, without rebate, either directly or indirectly, and that no deductions have been made either directly or indirectly from the full wages earned, other than permissible deductions as set forth in Regulations, 29 C</w:t>
      </w:r>
      <w:r w:rsidR="004B6311">
        <w:rPr>
          <w:rFonts w:ascii="Times New Roman" w:hAnsi="Times New Roman" w:cs="Times New Roman"/>
        </w:rPr>
        <w:t>.</w:t>
      </w:r>
      <w:r w:rsidRPr="00A20D70">
        <w:rPr>
          <w:rFonts w:ascii="Times New Roman" w:hAnsi="Times New Roman" w:cs="Times New Roman"/>
        </w:rPr>
        <w:t>F</w:t>
      </w:r>
      <w:r w:rsidR="004B6311">
        <w:rPr>
          <w:rFonts w:ascii="Times New Roman" w:hAnsi="Times New Roman" w:cs="Times New Roman"/>
        </w:rPr>
        <w:t>.</w:t>
      </w:r>
      <w:r w:rsidRPr="00A20D70">
        <w:rPr>
          <w:rFonts w:ascii="Times New Roman" w:hAnsi="Times New Roman" w:cs="Times New Roman"/>
        </w:rPr>
        <w:t>R</w:t>
      </w:r>
      <w:r w:rsidR="004B6311">
        <w:rPr>
          <w:rFonts w:ascii="Times New Roman" w:hAnsi="Times New Roman" w:cs="Times New Roman"/>
        </w:rPr>
        <w:t>.</w:t>
      </w:r>
      <w:r w:rsidRPr="00A20D70">
        <w:rPr>
          <w:rFonts w:ascii="Times New Roman" w:hAnsi="Times New Roman" w:cs="Times New Roman"/>
        </w:rPr>
        <w:t xml:space="preserve"> part 3; </w:t>
      </w:r>
    </w:p>
    <w:p w14:paraId="29020643" w14:textId="48E8D78F" w:rsidR="000162AA" w:rsidRPr="00A20D70" w:rsidRDefault="000162AA" w:rsidP="000162AA">
      <w:pPr>
        <w:pStyle w:val="ListParagraph"/>
        <w:ind w:left="1530"/>
        <w:contextualSpacing w:val="0"/>
        <w:jc w:val="both"/>
        <w:rPr>
          <w:rFonts w:ascii="Times New Roman" w:hAnsi="Times New Roman" w:cs="Times New Roman"/>
        </w:rPr>
      </w:pPr>
      <w:r w:rsidRPr="00A20D70">
        <w:rPr>
          <w:rFonts w:ascii="Times New Roman" w:hAnsi="Times New Roman" w:cs="Times New Roman"/>
        </w:rPr>
        <w:t>(</w:t>
      </w:r>
      <w:r>
        <w:rPr>
          <w:rFonts w:ascii="Times New Roman" w:hAnsi="Times New Roman" w:cs="Times New Roman"/>
        </w:rPr>
        <w:t>iii</w:t>
      </w:r>
      <w:r w:rsidRPr="00A20D70">
        <w:rPr>
          <w:rFonts w:ascii="Times New Roman" w:hAnsi="Times New Roman" w:cs="Times New Roman"/>
        </w:rPr>
        <w:t xml:space="preserve">) That each laborer or mechanic has been paid not less than the applicable wage rates and fringe benefits or cash equivalents for the classification of work performed, as specified in the applicable wage determination incorporated into the </w:t>
      </w:r>
      <w:r w:rsidR="005B0D0F">
        <w:rPr>
          <w:rFonts w:ascii="Times New Roman" w:hAnsi="Times New Roman" w:cs="Times New Roman"/>
        </w:rPr>
        <w:t>Agreement</w:t>
      </w:r>
      <w:r w:rsidRPr="00A20D70">
        <w:rPr>
          <w:rFonts w:ascii="Times New Roman" w:hAnsi="Times New Roman" w:cs="Times New Roman"/>
        </w:rPr>
        <w:t xml:space="preserve">. </w:t>
      </w:r>
    </w:p>
    <w:p w14:paraId="4DB6FBB3" w14:textId="22D95DC3" w:rsidR="000162AA" w:rsidRPr="00A20D70" w:rsidRDefault="000162AA" w:rsidP="000162AA">
      <w:pPr>
        <w:pStyle w:val="ListParagraph"/>
        <w:ind w:left="1440" w:hanging="360"/>
        <w:contextualSpacing w:val="0"/>
        <w:jc w:val="both"/>
        <w:rPr>
          <w:rFonts w:ascii="Times New Roman" w:hAnsi="Times New Roman" w:cs="Times New Roman"/>
        </w:rPr>
      </w:pPr>
      <w:r w:rsidRPr="00707D30">
        <w:rPr>
          <w:rFonts w:ascii="Times New Roman" w:hAnsi="Times New Roman" w:cs="Times New Roman"/>
          <w:b/>
          <w:bCs/>
        </w:rPr>
        <w:t>4.</w:t>
      </w:r>
      <w:r w:rsidRPr="00707D30">
        <w:rPr>
          <w:rFonts w:ascii="Times New Roman" w:hAnsi="Times New Roman" w:cs="Times New Roman"/>
          <w:b/>
          <w:bCs/>
        </w:rPr>
        <w:tab/>
      </w:r>
      <w:r w:rsidRPr="00A20D70">
        <w:rPr>
          <w:rFonts w:ascii="Times New Roman" w:hAnsi="Times New Roman" w:cs="Times New Roman"/>
        </w:rPr>
        <w:t>The weekly submission of a properly executed certification set forth on the reverse side of Optional Form WH–347 shall satisfy the requirement for submission of the “Statement of Compliance” required by this section.</w:t>
      </w:r>
    </w:p>
    <w:p w14:paraId="7FE2E72D" w14:textId="1756BCD0" w:rsidR="000162AA" w:rsidRPr="00A20D70" w:rsidRDefault="000162AA" w:rsidP="000162AA">
      <w:pPr>
        <w:pStyle w:val="ListParagraph"/>
        <w:ind w:left="1440" w:hanging="360"/>
        <w:contextualSpacing w:val="0"/>
        <w:jc w:val="both"/>
        <w:rPr>
          <w:rFonts w:ascii="Times New Roman" w:hAnsi="Times New Roman" w:cs="Times New Roman"/>
        </w:rPr>
      </w:pPr>
      <w:r w:rsidRPr="00C56CDC">
        <w:rPr>
          <w:rFonts w:ascii="Times New Roman" w:hAnsi="Times New Roman" w:cs="Times New Roman"/>
          <w:b/>
          <w:bCs/>
        </w:rPr>
        <w:t>5.</w:t>
      </w:r>
      <w:r>
        <w:rPr>
          <w:rFonts w:ascii="Times New Roman" w:hAnsi="Times New Roman" w:cs="Times New Roman"/>
        </w:rPr>
        <w:tab/>
      </w:r>
      <w:r w:rsidRPr="00A20D70">
        <w:rPr>
          <w:rFonts w:ascii="Times New Roman" w:hAnsi="Times New Roman" w:cs="Times New Roman"/>
        </w:rPr>
        <w:t xml:space="preserve">The falsification of any of the above certifications may subject the </w:t>
      </w:r>
      <w:r w:rsidR="00061319">
        <w:rPr>
          <w:rFonts w:ascii="Times New Roman" w:hAnsi="Times New Roman" w:cs="Times New Roman"/>
        </w:rPr>
        <w:t>Contractor</w:t>
      </w:r>
      <w:r w:rsidRPr="00A20D70">
        <w:rPr>
          <w:rFonts w:ascii="Times New Roman" w:hAnsi="Times New Roman" w:cs="Times New Roman"/>
        </w:rPr>
        <w:t xml:space="preserve"> or </w:t>
      </w:r>
      <w:r w:rsidR="00061319">
        <w:rPr>
          <w:rFonts w:ascii="Times New Roman" w:hAnsi="Times New Roman" w:cs="Times New Roman"/>
        </w:rPr>
        <w:t>subcontractor</w:t>
      </w:r>
      <w:r w:rsidRPr="00A20D70">
        <w:rPr>
          <w:rFonts w:ascii="Times New Roman" w:hAnsi="Times New Roman" w:cs="Times New Roman"/>
        </w:rPr>
        <w:t xml:space="preserve"> to civil or criminal prosecution under </w:t>
      </w:r>
      <w:r w:rsidR="00E6195A">
        <w:rPr>
          <w:rFonts w:ascii="Times New Roman" w:hAnsi="Times New Roman" w:cs="Times New Roman"/>
        </w:rPr>
        <w:t>S</w:t>
      </w:r>
      <w:r w:rsidRPr="00A20D70">
        <w:rPr>
          <w:rFonts w:ascii="Times New Roman" w:hAnsi="Times New Roman" w:cs="Times New Roman"/>
        </w:rPr>
        <w:t xml:space="preserve">ection 1001 of </w:t>
      </w:r>
      <w:r w:rsidR="00E6195A">
        <w:rPr>
          <w:rFonts w:ascii="Times New Roman" w:hAnsi="Times New Roman" w:cs="Times New Roman"/>
        </w:rPr>
        <w:t>T</w:t>
      </w:r>
      <w:r w:rsidRPr="00A20D70">
        <w:rPr>
          <w:rFonts w:ascii="Times New Roman" w:hAnsi="Times New Roman" w:cs="Times New Roman"/>
        </w:rPr>
        <w:t xml:space="preserve">itle 18 and </w:t>
      </w:r>
      <w:r w:rsidR="00E6195A">
        <w:rPr>
          <w:rFonts w:ascii="Times New Roman" w:hAnsi="Times New Roman" w:cs="Times New Roman"/>
        </w:rPr>
        <w:t>S</w:t>
      </w:r>
      <w:r w:rsidRPr="00A20D70">
        <w:rPr>
          <w:rFonts w:ascii="Times New Roman" w:hAnsi="Times New Roman" w:cs="Times New Roman"/>
        </w:rPr>
        <w:t xml:space="preserve">ection 231 of </w:t>
      </w:r>
      <w:r w:rsidR="00E6195A">
        <w:rPr>
          <w:rFonts w:ascii="Times New Roman" w:hAnsi="Times New Roman" w:cs="Times New Roman"/>
        </w:rPr>
        <w:t>T</w:t>
      </w:r>
      <w:r w:rsidRPr="00A20D70">
        <w:rPr>
          <w:rFonts w:ascii="Times New Roman" w:hAnsi="Times New Roman" w:cs="Times New Roman"/>
        </w:rPr>
        <w:t xml:space="preserve">itle 31 of the United States Code. </w:t>
      </w:r>
    </w:p>
    <w:p w14:paraId="3ECBB1CB" w14:textId="759627AA" w:rsidR="000162AA" w:rsidRPr="00A20D70" w:rsidRDefault="000162AA" w:rsidP="000162AA">
      <w:pPr>
        <w:pStyle w:val="ListParagraph"/>
        <w:ind w:left="1080"/>
        <w:contextualSpacing w:val="0"/>
        <w:jc w:val="both"/>
        <w:rPr>
          <w:rFonts w:ascii="Times New Roman" w:hAnsi="Times New Roman" w:cs="Times New Roman"/>
        </w:rPr>
      </w:pPr>
      <w:r w:rsidRPr="00707D30">
        <w:rPr>
          <w:rFonts w:ascii="Times New Roman" w:hAnsi="Times New Roman" w:cs="Times New Roman"/>
          <w:b/>
          <w:bCs/>
        </w:rPr>
        <w:t>6.</w:t>
      </w:r>
      <w:r>
        <w:rPr>
          <w:rFonts w:ascii="Times New Roman" w:hAnsi="Times New Roman" w:cs="Times New Roman"/>
        </w:rPr>
        <w:tab/>
      </w:r>
      <w:r w:rsidRPr="00A20D70">
        <w:rPr>
          <w:rFonts w:ascii="Times New Roman" w:hAnsi="Times New Roman" w:cs="Times New Roman"/>
        </w:rPr>
        <w:t xml:space="preserve">The </w:t>
      </w:r>
      <w:r w:rsidR="00061319">
        <w:rPr>
          <w:rFonts w:ascii="Times New Roman" w:hAnsi="Times New Roman" w:cs="Times New Roman"/>
        </w:rPr>
        <w:t>Contractor</w:t>
      </w:r>
      <w:r w:rsidRPr="00A20D70">
        <w:rPr>
          <w:rFonts w:ascii="Times New Roman" w:hAnsi="Times New Roman" w:cs="Times New Roman"/>
        </w:rPr>
        <w:t xml:space="preserve"> or </w:t>
      </w:r>
      <w:r w:rsidR="00061319">
        <w:rPr>
          <w:rFonts w:ascii="Times New Roman" w:hAnsi="Times New Roman" w:cs="Times New Roman"/>
        </w:rPr>
        <w:t>subcontractor</w:t>
      </w:r>
      <w:r w:rsidRPr="00A20D70">
        <w:rPr>
          <w:rFonts w:ascii="Times New Roman" w:hAnsi="Times New Roman" w:cs="Times New Roman"/>
        </w:rPr>
        <w:t xml:space="preserve"> shall make the records required this section available for inspection, copying, or transcription by authorized representatives HUD, or its designee, or the Department of Labor, and shall permit such representatives to interview employees during working hours on the job. If the </w:t>
      </w:r>
      <w:r w:rsidR="00061319">
        <w:rPr>
          <w:rFonts w:ascii="Times New Roman" w:hAnsi="Times New Roman" w:cs="Times New Roman"/>
        </w:rPr>
        <w:t>Contractor</w:t>
      </w:r>
      <w:r w:rsidRPr="00A20D70">
        <w:rPr>
          <w:rFonts w:ascii="Times New Roman" w:hAnsi="Times New Roman" w:cs="Times New Roman"/>
        </w:rPr>
        <w:t xml:space="preserve"> or </w:t>
      </w:r>
      <w:r w:rsidR="00061319">
        <w:rPr>
          <w:rFonts w:ascii="Times New Roman" w:hAnsi="Times New Roman" w:cs="Times New Roman"/>
        </w:rPr>
        <w:t>subcontractor</w:t>
      </w:r>
      <w:r w:rsidRPr="00A20D70">
        <w:rPr>
          <w:rFonts w:ascii="Times New Roman" w:hAnsi="Times New Roman" w:cs="Times New Roman"/>
        </w:rPr>
        <w:t xml:space="preserve"> fails to submit the required records or to make them available, HUD, or its designee, may, after written notice to the </w:t>
      </w:r>
      <w:r w:rsidR="00061319">
        <w:rPr>
          <w:rFonts w:ascii="Times New Roman" w:hAnsi="Times New Roman" w:cs="Times New Roman"/>
        </w:rPr>
        <w:t>Contractor</w:t>
      </w:r>
      <w:r w:rsidRPr="00A20D70">
        <w:rPr>
          <w:rFonts w:ascii="Times New Roman" w:hAnsi="Times New Roman" w:cs="Times New Roman"/>
        </w:rPr>
        <w:t>, sponsor, applicant, or owner, take such action as may be necessary to cause the suspension of any further payment, advance, or guarantee of funds. Furthermore, failure to submit the required records upon request or to make such records available may be grounds for debarment action pursuant to 29 C</w:t>
      </w:r>
      <w:r w:rsidR="00E6195A">
        <w:rPr>
          <w:rFonts w:ascii="Times New Roman" w:hAnsi="Times New Roman" w:cs="Times New Roman"/>
        </w:rPr>
        <w:t>.</w:t>
      </w:r>
      <w:r w:rsidRPr="00A20D70">
        <w:rPr>
          <w:rFonts w:ascii="Times New Roman" w:hAnsi="Times New Roman" w:cs="Times New Roman"/>
        </w:rPr>
        <w:t>F</w:t>
      </w:r>
      <w:r w:rsidR="00E6195A">
        <w:rPr>
          <w:rFonts w:ascii="Times New Roman" w:hAnsi="Times New Roman" w:cs="Times New Roman"/>
        </w:rPr>
        <w:t>.</w:t>
      </w:r>
      <w:r w:rsidRPr="00A20D70">
        <w:rPr>
          <w:rFonts w:ascii="Times New Roman" w:hAnsi="Times New Roman" w:cs="Times New Roman"/>
        </w:rPr>
        <w:t>R</w:t>
      </w:r>
      <w:r w:rsidR="00E6195A">
        <w:rPr>
          <w:rFonts w:ascii="Times New Roman" w:hAnsi="Times New Roman" w:cs="Times New Roman"/>
        </w:rPr>
        <w:t>.</w:t>
      </w:r>
      <w:r w:rsidRPr="00A20D70">
        <w:rPr>
          <w:rFonts w:ascii="Times New Roman" w:hAnsi="Times New Roman" w:cs="Times New Roman"/>
        </w:rPr>
        <w:t xml:space="preserve"> 5.12. </w:t>
      </w:r>
    </w:p>
    <w:p w14:paraId="277089BF" w14:textId="1C7C9620" w:rsidR="000162AA" w:rsidRPr="006B53EB" w:rsidRDefault="000162AA" w:rsidP="000162AA">
      <w:pPr>
        <w:pStyle w:val="ListParagraph"/>
        <w:numPr>
          <w:ilvl w:val="3"/>
          <w:numId w:val="2"/>
        </w:numPr>
        <w:ind w:left="0" w:firstLine="720"/>
        <w:jc w:val="both"/>
        <w:rPr>
          <w:rFonts w:ascii="Times New Roman" w:hAnsi="Times New Roman" w:cs="Times New Roman"/>
          <w:u w:val="single"/>
        </w:rPr>
      </w:pPr>
      <w:r w:rsidRPr="006B53EB">
        <w:rPr>
          <w:rFonts w:ascii="Times New Roman" w:hAnsi="Times New Roman" w:cs="Times New Roman"/>
          <w:u w:val="single"/>
        </w:rPr>
        <w:t>Apprentices and trainees</w:t>
      </w:r>
      <w:r w:rsidR="005B0D0F">
        <w:rPr>
          <w:rFonts w:ascii="Times New Roman" w:hAnsi="Times New Roman" w:cs="Times New Roman"/>
          <w:u w:val="single"/>
        </w:rPr>
        <w:t>.</w:t>
      </w:r>
    </w:p>
    <w:p w14:paraId="2361256D" w14:textId="72981CB8" w:rsidR="000162AA" w:rsidRPr="00A20D70" w:rsidRDefault="000162AA" w:rsidP="000162AA">
      <w:pPr>
        <w:pStyle w:val="ListParagraph"/>
        <w:ind w:left="1080"/>
        <w:contextualSpacing w:val="0"/>
        <w:jc w:val="both"/>
        <w:rPr>
          <w:rFonts w:ascii="Times New Roman" w:hAnsi="Times New Roman" w:cs="Times New Roman"/>
        </w:rPr>
      </w:pPr>
      <w:r w:rsidRPr="00707D30">
        <w:rPr>
          <w:rFonts w:ascii="Times New Roman" w:hAnsi="Times New Roman" w:cs="Times New Roman"/>
          <w:b/>
          <w:bCs/>
        </w:rPr>
        <w:t>1.</w:t>
      </w:r>
      <w:r>
        <w:rPr>
          <w:rFonts w:ascii="Times New Roman" w:hAnsi="Times New Roman" w:cs="Times New Roman"/>
        </w:rPr>
        <w:t xml:space="preserve"> </w:t>
      </w:r>
      <w:r>
        <w:rPr>
          <w:rFonts w:ascii="Times New Roman" w:hAnsi="Times New Roman" w:cs="Times New Roman"/>
          <w:u w:val="single"/>
        </w:rPr>
        <w:t xml:space="preserve"> </w:t>
      </w:r>
      <w:r w:rsidRPr="00A20D70">
        <w:rPr>
          <w:rFonts w:ascii="Times New Roman" w:hAnsi="Times New Roman" w:cs="Times New Roman"/>
          <w:u w:val="single"/>
        </w:rPr>
        <w:t>Apprentices</w:t>
      </w:r>
      <w:r w:rsidRPr="00A20D70">
        <w:rPr>
          <w:rFonts w:ascii="Times New Roman" w:hAnsi="Times New Roman" w:cs="Times New Roman"/>
        </w:rPr>
        <w:t xml:space="preserve">.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Training, Employer and Labor </w:t>
      </w:r>
      <w:r w:rsidRPr="00A20D70">
        <w:rPr>
          <w:rFonts w:ascii="Times New Roman" w:hAnsi="Times New Roman" w:cs="Times New Roman"/>
        </w:rPr>
        <w:lastRenderedPageBreak/>
        <w:t xml:space="preserve">Services, or with a State Apprenticeship Agency recognized by the Office, or if a person is employed in his or her first </w:t>
      </w:r>
      <w:r w:rsidR="00B039F2">
        <w:rPr>
          <w:rFonts w:ascii="Times New Roman" w:hAnsi="Times New Roman" w:cs="Times New Roman"/>
        </w:rPr>
        <w:t>ninety (</w:t>
      </w:r>
      <w:r w:rsidRPr="00A20D70">
        <w:rPr>
          <w:rFonts w:ascii="Times New Roman" w:hAnsi="Times New Roman" w:cs="Times New Roman"/>
        </w:rPr>
        <w:t>90</w:t>
      </w:r>
      <w:r w:rsidR="00B039F2">
        <w:rPr>
          <w:rFonts w:ascii="Times New Roman" w:hAnsi="Times New Roman" w:cs="Times New Roman"/>
        </w:rPr>
        <w:t>)</w:t>
      </w:r>
      <w:r w:rsidRPr="00A20D70">
        <w:rPr>
          <w:rFonts w:ascii="Times New Roman" w:hAnsi="Times New Roman" w:cs="Times New Roman"/>
        </w:rPr>
        <w:t xml:space="preserve"> days of probationary employment as an apprentice in such an apprenticeship program, who is not individually registered in the program, but who has been </w:t>
      </w:r>
      <w:r>
        <w:rPr>
          <w:rFonts w:ascii="Times New Roman" w:hAnsi="Times New Roman" w:cs="Times New Roman"/>
        </w:rPr>
        <w:t>certified</w:t>
      </w:r>
      <w:r w:rsidRPr="00A20D70">
        <w:rPr>
          <w:rFonts w:ascii="Times New Roman" w:hAnsi="Times New Roman" w:cs="Times New Roman"/>
        </w:rPr>
        <w:t xml:space="preserve"> by the Office of Apprenticeship Training, Employer and Labor Services or a State Apprenticeship Agency (where appropriate) to be eligible for probationary employment as an apprentice. The allowable ratio of apprentices to journeymen on the job site in any craft classification shall not be greater than the ratio permitted to the </w:t>
      </w:r>
      <w:r w:rsidR="00061319">
        <w:rPr>
          <w:rFonts w:ascii="Times New Roman" w:hAnsi="Times New Roman" w:cs="Times New Roman"/>
        </w:rPr>
        <w:t>Contractor</w:t>
      </w:r>
      <w:r w:rsidRPr="00A20D70">
        <w:rPr>
          <w:rFonts w:ascii="Times New Roman" w:hAnsi="Times New Roman" w:cs="Times New Roman"/>
        </w:rPr>
        <w:t xml:space="preserve">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a </w:t>
      </w:r>
      <w:r w:rsidR="00061319">
        <w:rPr>
          <w:rFonts w:ascii="Times New Roman" w:hAnsi="Times New Roman" w:cs="Times New Roman"/>
        </w:rPr>
        <w:t>Contractor</w:t>
      </w:r>
      <w:r w:rsidRPr="00A20D70">
        <w:rPr>
          <w:rFonts w:ascii="Times New Roman" w:hAnsi="Times New Roman" w:cs="Times New Roman"/>
        </w:rPr>
        <w:t xml:space="preserve"> is performing construction on a project in a locality other than that in which its program is registered, the ratios and wage rates (expressed in percentages of the journeyman's hourly rate) specified in the </w:t>
      </w:r>
      <w:r w:rsidR="00061319">
        <w:rPr>
          <w:rFonts w:ascii="Times New Roman" w:hAnsi="Times New Roman" w:cs="Times New Roman"/>
        </w:rPr>
        <w:t>Contractor</w:t>
      </w:r>
      <w:r>
        <w:rPr>
          <w:rFonts w:ascii="Times New Roman" w:hAnsi="Times New Roman" w:cs="Times New Roman"/>
        </w:rPr>
        <w:t>’</w:t>
      </w:r>
      <w:r w:rsidRPr="00A20D70">
        <w:rPr>
          <w:rFonts w:ascii="Times New Roman" w:hAnsi="Times New Roman" w:cs="Times New Roman"/>
        </w:rPr>
        <w:t xml:space="preserve">s or </w:t>
      </w:r>
      <w:r w:rsidR="00061319">
        <w:rPr>
          <w:rFonts w:ascii="Times New Roman" w:hAnsi="Times New Roman" w:cs="Times New Roman"/>
        </w:rPr>
        <w:t>subcontractor</w:t>
      </w:r>
      <w:r>
        <w:rPr>
          <w:rFonts w:ascii="Times New Roman" w:hAnsi="Times New Roman" w:cs="Times New Roman"/>
        </w:rPr>
        <w:t>’</w:t>
      </w:r>
      <w:r w:rsidRPr="00A20D70">
        <w:rPr>
          <w:rFonts w:ascii="Times New Roman" w:hAnsi="Times New Roman" w:cs="Times New Roman"/>
        </w:rPr>
        <w:t>s registered program shall be observed. Every apprentice must be paid at not less than the rate specified in the registered program for the apprentice</w:t>
      </w:r>
      <w:r>
        <w:rPr>
          <w:rFonts w:ascii="Times New Roman" w:hAnsi="Times New Roman" w:cs="Times New Roman"/>
        </w:rPr>
        <w:t>’</w:t>
      </w:r>
      <w:r w:rsidRPr="00A20D70">
        <w:rPr>
          <w:rFonts w:ascii="Times New Roman" w:hAnsi="Times New Roman" w:cs="Times New Roman"/>
        </w:rPr>
        <w:t xml:space="preserv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Office of Apprenticeship Training, Employer and Labor Services, or a State Apprenticeship Agency recognized by the Office, withdraws approval of an apprenticeship program, the </w:t>
      </w:r>
      <w:r w:rsidR="00061319">
        <w:rPr>
          <w:rFonts w:ascii="Times New Roman" w:hAnsi="Times New Roman" w:cs="Times New Roman"/>
        </w:rPr>
        <w:t>Contractor</w:t>
      </w:r>
      <w:r w:rsidRPr="00A20D70">
        <w:rPr>
          <w:rFonts w:ascii="Times New Roman" w:hAnsi="Times New Roman" w:cs="Times New Roman"/>
        </w:rPr>
        <w:t xml:space="preserve"> will no longer be permitted to utilize apprentices at less than the applicable predetermined rate for the work performed until an acceptable program is approved. </w:t>
      </w:r>
    </w:p>
    <w:p w14:paraId="60E5938C" w14:textId="039938C4" w:rsidR="000162AA" w:rsidRPr="00A20D70" w:rsidRDefault="000162AA" w:rsidP="000162AA">
      <w:pPr>
        <w:pStyle w:val="ListParagraph"/>
        <w:ind w:left="1080"/>
        <w:contextualSpacing w:val="0"/>
        <w:jc w:val="both"/>
        <w:rPr>
          <w:rFonts w:ascii="Times New Roman" w:hAnsi="Times New Roman" w:cs="Times New Roman"/>
        </w:rPr>
      </w:pPr>
      <w:r w:rsidRPr="00707D30">
        <w:rPr>
          <w:rFonts w:ascii="Times New Roman" w:hAnsi="Times New Roman" w:cs="Times New Roman"/>
          <w:b/>
          <w:bCs/>
        </w:rPr>
        <w:t>2.</w:t>
      </w:r>
      <w:r w:rsidRPr="00A20D70">
        <w:rPr>
          <w:rFonts w:ascii="Times New Roman" w:hAnsi="Times New Roman" w:cs="Times New Roman"/>
        </w:rPr>
        <w:t xml:space="preserve"> </w:t>
      </w:r>
      <w:r w:rsidRPr="00A20D70">
        <w:rPr>
          <w:rFonts w:ascii="Times New Roman" w:hAnsi="Times New Roman" w:cs="Times New Roman"/>
          <w:u w:val="single"/>
        </w:rPr>
        <w:t>Trainees</w:t>
      </w:r>
      <w:r w:rsidRPr="00A20D70">
        <w:rPr>
          <w:rFonts w:ascii="Times New Roman" w:hAnsi="Times New Roman" w:cs="Times New Roman"/>
        </w:rPr>
        <w:t>.  Except as provided in 29 C</w:t>
      </w:r>
      <w:r>
        <w:rPr>
          <w:rFonts w:ascii="Times New Roman" w:hAnsi="Times New Roman" w:cs="Times New Roman"/>
        </w:rPr>
        <w:t>.</w:t>
      </w:r>
      <w:r w:rsidRPr="00A20D70">
        <w:rPr>
          <w:rFonts w:ascii="Times New Roman" w:hAnsi="Times New Roman" w:cs="Times New Roman"/>
        </w:rPr>
        <w:t>F</w:t>
      </w:r>
      <w:r>
        <w:rPr>
          <w:rFonts w:ascii="Times New Roman" w:hAnsi="Times New Roman" w:cs="Times New Roman"/>
        </w:rPr>
        <w:t>.</w:t>
      </w:r>
      <w:r w:rsidRPr="00A20D70">
        <w:rPr>
          <w:rFonts w:ascii="Times New Roman" w:hAnsi="Times New Roman" w:cs="Times New Roman"/>
        </w:rPr>
        <w:t>R</w:t>
      </w:r>
      <w:r>
        <w:rPr>
          <w:rFonts w:ascii="Times New Roman" w:hAnsi="Times New Roman" w:cs="Times New Roman"/>
        </w:rPr>
        <w:t>.</w:t>
      </w:r>
      <w:r w:rsidRPr="00A20D70">
        <w:rPr>
          <w:rFonts w:ascii="Times New Roman" w:hAnsi="Times New Roman" w:cs="Times New Roman"/>
        </w:rPr>
        <w:t xml:space="preserve">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w:t>
      </w:r>
      <w:r>
        <w:rPr>
          <w:rFonts w:ascii="Times New Roman" w:hAnsi="Times New Roman" w:cs="Times New Roman"/>
        </w:rPr>
        <w:t>’</w:t>
      </w:r>
      <w:r w:rsidRPr="00A20D70">
        <w:rPr>
          <w:rFonts w:ascii="Times New Roman" w:hAnsi="Times New Roman" w:cs="Times New Roman"/>
        </w:rPr>
        <w:t xml:space="preserv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w:t>
      </w:r>
      <w:r w:rsidRPr="00A20D70">
        <w:rPr>
          <w:rFonts w:ascii="Times New Roman" w:hAnsi="Times New Roman" w:cs="Times New Roman"/>
        </w:rPr>
        <w:lastRenderedPageBreak/>
        <w:t xml:space="preserve">program shall be paid not less than the applicable wage rate on the wage determination for the work actually performed. In the event the Employment and Training Administration withdraws approval of a training program, the </w:t>
      </w:r>
      <w:r w:rsidR="00061319">
        <w:rPr>
          <w:rFonts w:ascii="Times New Roman" w:hAnsi="Times New Roman" w:cs="Times New Roman"/>
        </w:rPr>
        <w:t>Contractor</w:t>
      </w:r>
      <w:r w:rsidRPr="00A20D70">
        <w:rPr>
          <w:rFonts w:ascii="Times New Roman" w:hAnsi="Times New Roman" w:cs="Times New Roman"/>
        </w:rPr>
        <w:t xml:space="preserve"> will no longer be permitted to utilize trainees at less than the applicable predetermined rate for the work performed until an acceptable program is approved. </w:t>
      </w:r>
    </w:p>
    <w:p w14:paraId="625A509A" w14:textId="11206AB5" w:rsidR="000162AA" w:rsidRDefault="000162AA" w:rsidP="000162AA">
      <w:pPr>
        <w:pStyle w:val="ListParagraph"/>
        <w:ind w:left="1080"/>
        <w:contextualSpacing w:val="0"/>
        <w:jc w:val="both"/>
        <w:rPr>
          <w:rFonts w:ascii="Times New Roman" w:hAnsi="Times New Roman" w:cs="Times New Roman"/>
        </w:rPr>
      </w:pPr>
      <w:r w:rsidRPr="00707D30">
        <w:rPr>
          <w:rFonts w:ascii="Times New Roman" w:hAnsi="Times New Roman" w:cs="Times New Roman"/>
          <w:b/>
          <w:bCs/>
        </w:rPr>
        <w:t>4.</w:t>
      </w:r>
      <w:r w:rsidRPr="00A20D70">
        <w:rPr>
          <w:rFonts w:ascii="Times New Roman" w:hAnsi="Times New Roman" w:cs="Times New Roman"/>
        </w:rPr>
        <w:t xml:space="preserve"> </w:t>
      </w:r>
      <w:r w:rsidRPr="00A20D70">
        <w:rPr>
          <w:rFonts w:ascii="Times New Roman" w:hAnsi="Times New Roman" w:cs="Times New Roman"/>
          <w:u w:val="single"/>
        </w:rPr>
        <w:t>Equal employment opportunity</w:t>
      </w:r>
      <w:r w:rsidRPr="00A20D70">
        <w:rPr>
          <w:rFonts w:ascii="Times New Roman" w:hAnsi="Times New Roman" w:cs="Times New Roman"/>
        </w:rPr>
        <w:t>.  The utilization of apprentices, trainees and journeymen under this part shall be in conformity with the equal employment opportunity requirements of Executive Order 11246, as amended, and 29 C</w:t>
      </w:r>
      <w:r w:rsidR="004B6311">
        <w:rPr>
          <w:rFonts w:ascii="Times New Roman" w:hAnsi="Times New Roman" w:cs="Times New Roman"/>
        </w:rPr>
        <w:t>.</w:t>
      </w:r>
      <w:r w:rsidRPr="00A20D70">
        <w:rPr>
          <w:rFonts w:ascii="Times New Roman" w:hAnsi="Times New Roman" w:cs="Times New Roman"/>
        </w:rPr>
        <w:t>F</w:t>
      </w:r>
      <w:r w:rsidR="004B6311">
        <w:rPr>
          <w:rFonts w:ascii="Times New Roman" w:hAnsi="Times New Roman" w:cs="Times New Roman"/>
        </w:rPr>
        <w:t>.</w:t>
      </w:r>
      <w:r w:rsidRPr="00A20D70">
        <w:rPr>
          <w:rFonts w:ascii="Times New Roman" w:hAnsi="Times New Roman" w:cs="Times New Roman"/>
        </w:rPr>
        <w:t>R</w:t>
      </w:r>
      <w:r w:rsidR="004B6311">
        <w:rPr>
          <w:rFonts w:ascii="Times New Roman" w:hAnsi="Times New Roman" w:cs="Times New Roman"/>
        </w:rPr>
        <w:t>.</w:t>
      </w:r>
      <w:r w:rsidRPr="00A20D70">
        <w:rPr>
          <w:rFonts w:ascii="Times New Roman" w:hAnsi="Times New Roman" w:cs="Times New Roman"/>
        </w:rPr>
        <w:t xml:space="preserve"> part 30. </w:t>
      </w:r>
    </w:p>
    <w:p w14:paraId="3DD30F9E" w14:textId="5092A98A" w:rsidR="000162AA" w:rsidRPr="006B53EB" w:rsidRDefault="000162AA" w:rsidP="000162AA">
      <w:pPr>
        <w:pStyle w:val="ListParagraph"/>
        <w:numPr>
          <w:ilvl w:val="2"/>
          <w:numId w:val="2"/>
        </w:numPr>
        <w:ind w:left="0" w:firstLine="720"/>
        <w:contextualSpacing w:val="0"/>
        <w:jc w:val="both"/>
        <w:rPr>
          <w:rFonts w:ascii="Times New Roman" w:hAnsi="Times New Roman" w:cs="Times New Roman"/>
        </w:rPr>
      </w:pPr>
      <w:r w:rsidRPr="006B53EB">
        <w:rPr>
          <w:rFonts w:ascii="Times New Roman" w:hAnsi="Times New Roman" w:cs="Times New Roman"/>
          <w:u w:val="single"/>
        </w:rPr>
        <w:t>Compliance with Copeland Act requirements</w:t>
      </w:r>
      <w:r w:rsidRPr="006B53EB">
        <w:rPr>
          <w:rFonts w:ascii="Times New Roman" w:hAnsi="Times New Roman" w:cs="Times New Roman"/>
        </w:rPr>
        <w:t xml:space="preserve">.  The </w:t>
      </w:r>
      <w:r w:rsidR="00061319">
        <w:rPr>
          <w:rFonts w:ascii="Times New Roman" w:hAnsi="Times New Roman" w:cs="Times New Roman"/>
        </w:rPr>
        <w:t>Contractor</w:t>
      </w:r>
      <w:r w:rsidRPr="006B53EB">
        <w:rPr>
          <w:rFonts w:ascii="Times New Roman" w:hAnsi="Times New Roman" w:cs="Times New Roman"/>
        </w:rPr>
        <w:t xml:space="preserve"> shall comply with the requirements of 29 C</w:t>
      </w:r>
      <w:r w:rsidR="004B6311">
        <w:rPr>
          <w:rFonts w:ascii="Times New Roman" w:hAnsi="Times New Roman" w:cs="Times New Roman"/>
        </w:rPr>
        <w:t>.</w:t>
      </w:r>
      <w:r w:rsidRPr="006B53EB">
        <w:rPr>
          <w:rFonts w:ascii="Times New Roman" w:hAnsi="Times New Roman" w:cs="Times New Roman"/>
        </w:rPr>
        <w:t>F</w:t>
      </w:r>
      <w:r w:rsidR="004B6311">
        <w:rPr>
          <w:rFonts w:ascii="Times New Roman" w:hAnsi="Times New Roman" w:cs="Times New Roman"/>
        </w:rPr>
        <w:t>.</w:t>
      </w:r>
      <w:r w:rsidRPr="006B53EB">
        <w:rPr>
          <w:rFonts w:ascii="Times New Roman" w:hAnsi="Times New Roman" w:cs="Times New Roman"/>
        </w:rPr>
        <w:t>R</w:t>
      </w:r>
      <w:r w:rsidR="004B6311">
        <w:rPr>
          <w:rFonts w:ascii="Times New Roman" w:hAnsi="Times New Roman" w:cs="Times New Roman"/>
        </w:rPr>
        <w:t>.</w:t>
      </w:r>
      <w:r w:rsidRPr="006B53EB">
        <w:rPr>
          <w:rFonts w:ascii="Times New Roman" w:hAnsi="Times New Roman" w:cs="Times New Roman"/>
        </w:rPr>
        <w:t xml:space="preserve"> part 3, which are incorporated by reference in this </w:t>
      </w:r>
      <w:r w:rsidR="00B039F2">
        <w:rPr>
          <w:rFonts w:ascii="Times New Roman" w:hAnsi="Times New Roman" w:cs="Times New Roman"/>
        </w:rPr>
        <w:t>Agreemen</w:t>
      </w:r>
      <w:r w:rsidR="00B039F2" w:rsidRPr="006B53EB">
        <w:rPr>
          <w:rFonts w:ascii="Times New Roman" w:hAnsi="Times New Roman" w:cs="Times New Roman"/>
        </w:rPr>
        <w:t>t</w:t>
      </w:r>
      <w:r w:rsidRPr="006B53EB">
        <w:rPr>
          <w:rFonts w:ascii="Times New Roman" w:hAnsi="Times New Roman" w:cs="Times New Roman"/>
        </w:rPr>
        <w:t xml:space="preserve">. </w:t>
      </w:r>
    </w:p>
    <w:p w14:paraId="650AFAE9" w14:textId="1ACD48A2" w:rsidR="000162AA" w:rsidRPr="006B53EB" w:rsidRDefault="000162AA" w:rsidP="000162AA">
      <w:pPr>
        <w:pStyle w:val="ListParagraph"/>
        <w:numPr>
          <w:ilvl w:val="2"/>
          <w:numId w:val="2"/>
        </w:numPr>
        <w:ind w:left="0" w:firstLine="720"/>
        <w:contextualSpacing w:val="0"/>
        <w:jc w:val="both"/>
        <w:rPr>
          <w:rFonts w:ascii="Times New Roman" w:hAnsi="Times New Roman" w:cs="Times New Roman"/>
        </w:rPr>
      </w:pPr>
      <w:r w:rsidRPr="006B53EB">
        <w:rPr>
          <w:rFonts w:ascii="Times New Roman" w:hAnsi="Times New Roman" w:cs="Times New Roman"/>
          <w:u w:val="single"/>
        </w:rPr>
        <w:t>Subcontracts</w:t>
      </w:r>
      <w:r w:rsidRPr="006B53EB">
        <w:rPr>
          <w:rFonts w:ascii="Times New Roman" w:hAnsi="Times New Roman" w:cs="Times New Roman"/>
        </w:rPr>
        <w:t xml:space="preserve">.  The </w:t>
      </w:r>
      <w:r w:rsidR="00061319">
        <w:rPr>
          <w:rFonts w:ascii="Times New Roman" w:hAnsi="Times New Roman" w:cs="Times New Roman"/>
        </w:rPr>
        <w:t>Contractor</w:t>
      </w:r>
      <w:r w:rsidRPr="006B53EB">
        <w:rPr>
          <w:rFonts w:ascii="Times New Roman" w:hAnsi="Times New Roman" w:cs="Times New Roman"/>
        </w:rPr>
        <w:t xml:space="preserve"> or </w:t>
      </w:r>
      <w:r w:rsidR="00061319">
        <w:rPr>
          <w:rFonts w:ascii="Times New Roman" w:hAnsi="Times New Roman" w:cs="Times New Roman"/>
        </w:rPr>
        <w:t>subcontractor</w:t>
      </w:r>
      <w:r w:rsidRPr="006B53EB">
        <w:rPr>
          <w:rFonts w:ascii="Times New Roman" w:hAnsi="Times New Roman" w:cs="Times New Roman"/>
        </w:rPr>
        <w:t xml:space="preserve"> shall insert in any subcontracts the clauses contained in 29 C</w:t>
      </w:r>
      <w:r w:rsidR="004B6311">
        <w:rPr>
          <w:rFonts w:ascii="Times New Roman" w:hAnsi="Times New Roman" w:cs="Times New Roman"/>
        </w:rPr>
        <w:t>.</w:t>
      </w:r>
      <w:r w:rsidRPr="006B53EB">
        <w:rPr>
          <w:rFonts w:ascii="Times New Roman" w:hAnsi="Times New Roman" w:cs="Times New Roman"/>
        </w:rPr>
        <w:t>F</w:t>
      </w:r>
      <w:r w:rsidR="004B6311">
        <w:rPr>
          <w:rFonts w:ascii="Times New Roman" w:hAnsi="Times New Roman" w:cs="Times New Roman"/>
        </w:rPr>
        <w:t>.</w:t>
      </w:r>
      <w:r w:rsidRPr="006B53EB">
        <w:rPr>
          <w:rFonts w:ascii="Times New Roman" w:hAnsi="Times New Roman" w:cs="Times New Roman"/>
        </w:rPr>
        <w:t>R</w:t>
      </w:r>
      <w:r w:rsidR="004B6311">
        <w:rPr>
          <w:rFonts w:ascii="Times New Roman" w:hAnsi="Times New Roman" w:cs="Times New Roman"/>
        </w:rPr>
        <w:t>.</w:t>
      </w:r>
      <w:r w:rsidRPr="006B53EB">
        <w:rPr>
          <w:rFonts w:ascii="Times New Roman" w:hAnsi="Times New Roman" w:cs="Times New Roman"/>
        </w:rPr>
        <w:t xml:space="preserve"> 5.5(a)(1) through (10) and such other clauses as the (write in the name of the Federal agency) may by appropriate instructions require, and also a clause requiring the </w:t>
      </w:r>
      <w:r w:rsidR="00061319">
        <w:rPr>
          <w:rFonts w:ascii="Times New Roman" w:hAnsi="Times New Roman" w:cs="Times New Roman"/>
        </w:rPr>
        <w:t>subcontractors</w:t>
      </w:r>
      <w:r w:rsidRPr="006B53EB">
        <w:rPr>
          <w:rFonts w:ascii="Times New Roman" w:hAnsi="Times New Roman" w:cs="Times New Roman"/>
        </w:rPr>
        <w:t xml:space="preserve"> to include these clauses in any lower tier subcontracts. The prime </w:t>
      </w:r>
      <w:r w:rsidR="00061319">
        <w:rPr>
          <w:rFonts w:ascii="Times New Roman" w:hAnsi="Times New Roman" w:cs="Times New Roman"/>
        </w:rPr>
        <w:t>Contractor</w:t>
      </w:r>
      <w:r w:rsidRPr="006B53EB">
        <w:rPr>
          <w:rFonts w:ascii="Times New Roman" w:hAnsi="Times New Roman" w:cs="Times New Roman"/>
        </w:rPr>
        <w:t xml:space="preserve"> shall be responsible for the compliance by any </w:t>
      </w:r>
      <w:r w:rsidR="00061319">
        <w:rPr>
          <w:rFonts w:ascii="Times New Roman" w:hAnsi="Times New Roman" w:cs="Times New Roman"/>
        </w:rPr>
        <w:t>subcontractor</w:t>
      </w:r>
      <w:r w:rsidRPr="006B53EB">
        <w:rPr>
          <w:rFonts w:ascii="Times New Roman" w:hAnsi="Times New Roman" w:cs="Times New Roman"/>
        </w:rPr>
        <w:t xml:space="preserve"> or lower tier </w:t>
      </w:r>
      <w:r w:rsidR="00061319">
        <w:rPr>
          <w:rFonts w:ascii="Times New Roman" w:hAnsi="Times New Roman" w:cs="Times New Roman"/>
        </w:rPr>
        <w:t>subcontractor</w:t>
      </w:r>
      <w:r w:rsidRPr="006B53EB">
        <w:rPr>
          <w:rFonts w:ascii="Times New Roman" w:hAnsi="Times New Roman" w:cs="Times New Roman"/>
        </w:rPr>
        <w:t xml:space="preserve"> with all the contract clauses in 29 C</w:t>
      </w:r>
      <w:r w:rsidR="004B6311">
        <w:rPr>
          <w:rFonts w:ascii="Times New Roman" w:hAnsi="Times New Roman" w:cs="Times New Roman"/>
        </w:rPr>
        <w:t>.</w:t>
      </w:r>
      <w:r w:rsidRPr="006B53EB">
        <w:rPr>
          <w:rFonts w:ascii="Times New Roman" w:hAnsi="Times New Roman" w:cs="Times New Roman"/>
        </w:rPr>
        <w:t>F</w:t>
      </w:r>
      <w:r w:rsidR="004B6311">
        <w:rPr>
          <w:rFonts w:ascii="Times New Roman" w:hAnsi="Times New Roman" w:cs="Times New Roman"/>
        </w:rPr>
        <w:t>.</w:t>
      </w:r>
      <w:r w:rsidRPr="006B53EB">
        <w:rPr>
          <w:rFonts w:ascii="Times New Roman" w:hAnsi="Times New Roman" w:cs="Times New Roman"/>
        </w:rPr>
        <w:t>R</w:t>
      </w:r>
      <w:r w:rsidR="004B6311">
        <w:rPr>
          <w:rFonts w:ascii="Times New Roman" w:hAnsi="Times New Roman" w:cs="Times New Roman"/>
        </w:rPr>
        <w:t>.</w:t>
      </w:r>
      <w:r w:rsidRPr="006B53EB">
        <w:rPr>
          <w:rFonts w:ascii="Times New Roman" w:hAnsi="Times New Roman" w:cs="Times New Roman"/>
        </w:rPr>
        <w:t xml:space="preserve"> 5.5. </w:t>
      </w:r>
    </w:p>
    <w:p w14:paraId="7148A6AA" w14:textId="257F0626" w:rsidR="000162AA" w:rsidRPr="006B53EB" w:rsidRDefault="000162AA" w:rsidP="000162AA">
      <w:pPr>
        <w:pStyle w:val="ListParagraph"/>
        <w:numPr>
          <w:ilvl w:val="2"/>
          <w:numId w:val="2"/>
        </w:numPr>
        <w:ind w:left="0" w:firstLine="720"/>
        <w:contextualSpacing w:val="0"/>
        <w:jc w:val="both"/>
        <w:rPr>
          <w:rFonts w:ascii="Times New Roman" w:hAnsi="Times New Roman" w:cs="Times New Roman"/>
        </w:rPr>
      </w:pPr>
      <w:r w:rsidRPr="006B53EB">
        <w:rPr>
          <w:rFonts w:ascii="Times New Roman" w:hAnsi="Times New Roman" w:cs="Times New Roman"/>
          <w:u w:val="single"/>
        </w:rPr>
        <w:t>Contract termination: debarment</w:t>
      </w:r>
      <w:r w:rsidRPr="006B53EB">
        <w:rPr>
          <w:rFonts w:ascii="Times New Roman" w:hAnsi="Times New Roman" w:cs="Times New Roman"/>
        </w:rPr>
        <w:t>.  A breach of the contract clauses in 29 C</w:t>
      </w:r>
      <w:r w:rsidR="004B6311">
        <w:rPr>
          <w:rFonts w:ascii="Times New Roman" w:hAnsi="Times New Roman" w:cs="Times New Roman"/>
        </w:rPr>
        <w:t>.</w:t>
      </w:r>
      <w:r w:rsidRPr="006B53EB">
        <w:rPr>
          <w:rFonts w:ascii="Times New Roman" w:hAnsi="Times New Roman" w:cs="Times New Roman"/>
        </w:rPr>
        <w:t>F</w:t>
      </w:r>
      <w:r w:rsidR="004B6311">
        <w:rPr>
          <w:rFonts w:ascii="Times New Roman" w:hAnsi="Times New Roman" w:cs="Times New Roman"/>
        </w:rPr>
        <w:t>.</w:t>
      </w:r>
      <w:r w:rsidRPr="006B53EB">
        <w:rPr>
          <w:rFonts w:ascii="Times New Roman" w:hAnsi="Times New Roman" w:cs="Times New Roman"/>
        </w:rPr>
        <w:t>R</w:t>
      </w:r>
      <w:r w:rsidR="004B6311">
        <w:rPr>
          <w:rFonts w:ascii="Times New Roman" w:hAnsi="Times New Roman" w:cs="Times New Roman"/>
        </w:rPr>
        <w:t>.</w:t>
      </w:r>
      <w:r w:rsidRPr="006B53EB">
        <w:rPr>
          <w:rFonts w:ascii="Times New Roman" w:hAnsi="Times New Roman" w:cs="Times New Roman"/>
        </w:rPr>
        <w:t xml:space="preserve"> 5.5 may be grounds for termination of the</w:t>
      </w:r>
      <w:r w:rsidR="00B039F2">
        <w:rPr>
          <w:rFonts w:ascii="Times New Roman" w:hAnsi="Times New Roman" w:cs="Times New Roman"/>
        </w:rPr>
        <w:t xml:space="preserve"> Agreement</w:t>
      </w:r>
      <w:r w:rsidRPr="006B53EB">
        <w:rPr>
          <w:rFonts w:ascii="Times New Roman" w:hAnsi="Times New Roman" w:cs="Times New Roman"/>
        </w:rPr>
        <w:t xml:space="preserve">, and for debarment as a </w:t>
      </w:r>
      <w:r w:rsidR="00061319">
        <w:rPr>
          <w:rFonts w:ascii="Times New Roman" w:hAnsi="Times New Roman" w:cs="Times New Roman"/>
        </w:rPr>
        <w:t>Contractor</w:t>
      </w:r>
      <w:r w:rsidRPr="006B53EB">
        <w:rPr>
          <w:rFonts w:ascii="Times New Roman" w:hAnsi="Times New Roman" w:cs="Times New Roman"/>
        </w:rPr>
        <w:t xml:space="preserve"> and a </w:t>
      </w:r>
      <w:r w:rsidR="00061319">
        <w:rPr>
          <w:rFonts w:ascii="Times New Roman" w:hAnsi="Times New Roman" w:cs="Times New Roman"/>
        </w:rPr>
        <w:t>subcontractor</w:t>
      </w:r>
      <w:r w:rsidRPr="006B53EB">
        <w:rPr>
          <w:rFonts w:ascii="Times New Roman" w:hAnsi="Times New Roman" w:cs="Times New Roman"/>
        </w:rPr>
        <w:t xml:space="preserve"> as provided in 29 C</w:t>
      </w:r>
      <w:r w:rsidR="004B6311">
        <w:rPr>
          <w:rFonts w:ascii="Times New Roman" w:hAnsi="Times New Roman" w:cs="Times New Roman"/>
        </w:rPr>
        <w:t>.</w:t>
      </w:r>
      <w:r w:rsidRPr="006B53EB">
        <w:rPr>
          <w:rFonts w:ascii="Times New Roman" w:hAnsi="Times New Roman" w:cs="Times New Roman"/>
        </w:rPr>
        <w:t>F</w:t>
      </w:r>
      <w:r w:rsidR="004B6311">
        <w:rPr>
          <w:rFonts w:ascii="Times New Roman" w:hAnsi="Times New Roman" w:cs="Times New Roman"/>
        </w:rPr>
        <w:t>.</w:t>
      </w:r>
      <w:r w:rsidRPr="006B53EB">
        <w:rPr>
          <w:rFonts w:ascii="Times New Roman" w:hAnsi="Times New Roman" w:cs="Times New Roman"/>
        </w:rPr>
        <w:t>R</w:t>
      </w:r>
      <w:r w:rsidR="004B6311">
        <w:rPr>
          <w:rFonts w:ascii="Times New Roman" w:hAnsi="Times New Roman" w:cs="Times New Roman"/>
        </w:rPr>
        <w:t>.</w:t>
      </w:r>
      <w:r w:rsidRPr="006B53EB">
        <w:rPr>
          <w:rFonts w:ascii="Times New Roman" w:hAnsi="Times New Roman" w:cs="Times New Roman"/>
        </w:rPr>
        <w:t xml:space="preserve"> 5.12. </w:t>
      </w:r>
    </w:p>
    <w:p w14:paraId="0B2EC8CA" w14:textId="151BB2AE" w:rsidR="000162AA" w:rsidRPr="006B53EB" w:rsidRDefault="000162AA" w:rsidP="000162AA">
      <w:pPr>
        <w:pStyle w:val="ListParagraph"/>
        <w:numPr>
          <w:ilvl w:val="2"/>
          <w:numId w:val="2"/>
        </w:numPr>
        <w:ind w:left="0" w:firstLine="720"/>
        <w:contextualSpacing w:val="0"/>
        <w:jc w:val="both"/>
        <w:rPr>
          <w:rFonts w:ascii="Times New Roman" w:hAnsi="Times New Roman" w:cs="Times New Roman"/>
        </w:rPr>
      </w:pPr>
      <w:r w:rsidRPr="006B53EB">
        <w:rPr>
          <w:rFonts w:ascii="Times New Roman" w:hAnsi="Times New Roman" w:cs="Times New Roman"/>
          <w:u w:val="single"/>
        </w:rPr>
        <w:t>Compliance with Davis-Bacon and Related Act requirements</w:t>
      </w:r>
      <w:r w:rsidRPr="006B53EB">
        <w:rPr>
          <w:rFonts w:ascii="Times New Roman" w:hAnsi="Times New Roman" w:cs="Times New Roman"/>
        </w:rPr>
        <w:t>.  All rulings and interpretations of the Davis-Bacon and Related Acts contained in 29 C</w:t>
      </w:r>
      <w:r w:rsidR="004B6311">
        <w:rPr>
          <w:rFonts w:ascii="Times New Roman" w:hAnsi="Times New Roman" w:cs="Times New Roman"/>
        </w:rPr>
        <w:t>.</w:t>
      </w:r>
      <w:r w:rsidRPr="006B53EB">
        <w:rPr>
          <w:rFonts w:ascii="Times New Roman" w:hAnsi="Times New Roman" w:cs="Times New Roman"/>
        </w:rPr>
        <w:t>F</w:t>
      </w:r>
      <w:r w:rsidR="004B6311">
        <w:rPr>
          <w:rFonts w:ascii="Times New Roman" w:hAnsi="Times New Roman" w:cs="Times New Roman"/>
        </w:rPr>
        <w:t>.</w:t>
      </w:r>
      <w:r w:rsidRPr="006B53EB">
        <w:rPr>
          <w:rFonts w:ascii="Times New Roman" w:hAnsi="Times New Roman" w:cs="Times New Roman"/>
        </w:rPr>
        <w:t>R</w:t>
      </w:r>
      <w:r w:rsidR="004B6311">
        <w:rPr>
          <w:rFonts w:ascii="Times New Roman" w:hAnsi="Times New Roman" w:cs="Times New Roman"/>
        </w:rPr>
        <w:t>.</w:t>
      </w:r>
      <w:r w:rsidRPr="006B53EB">
        <w:rPr>
          <w:rFonts w:ascii="Times New Roman" w:hAnsi="Times New Roman" w:cs="Times New Roman"/>
        </w:rPr>
        <w:t xml:space="preserve"> parts 1, 3, and 5 are herein incorporated by reference in this </w:t>
      </w:r>
      <w:r w:rsidR="00B039F2">
        <w:rPr>
          <w:rFonts w:ascii="Times New Roman" w:hAnsi="Times New Roman" w:cs="Times New Roman"/>
        </w:rPr>
        <w:t xml:space="preserve">Agreement </w:t>
      </w:r>
      <w:r w:rsidRPr="006B53EB">
        <w:rPr>
          <w:rFonts w:ascii="Times New Roman" w:hAnsi="Times New Roman" w:cs="Times New Roman"/>
        </w:rPr>
        <w:t xml:space="preserve">. </w:t>
      </w:r>
    </w:p>
    <w:p w14:paraId="1CD998C5" w14:textId="0C2EA899" w:rsidR="000162AA" w:rsidRDefault="000162AA" w:rsidP="000162AA">
      <w:pPr>
        <w:pStyle w:val="ListParagraph"/>
        <w:numPr>
          <w:ilvl w:val="2"/>
          <w:numId w:val="2"/>
        </w:numPr>
        <w:ind w:left="0" w:firstLine="720"/>
        <w:contextualSpacing w:val="0"/>
        <w:jc w:val="both"/>
        <w:rPr>
          <w:rFonts w:ascii="Times New Roman" w:hAnsi="Times New Roman" w:cs="Times New Roman"/>
        </w:rPr>
      </w:pPr>
      <w:r w:rsidRPr="00512E7D">
        <w:rPr>
          <w:rFonts w:ascii="Times New Roman" w:hAnsi="Times New Roman" w:cs="Times New Roman"/>
          <w:u w:val="single"/>
        </w:rPr>
        <w:t>Disputes concerning labor standards</w:t>
      </w:r>
      <w:r w:rsidRPr="00512E7D">
        <w:rPr>
          <w:rFonts w:ascii="Times New Roman" w:hAnsi="Times New Roman" w:cs="Times New Roman"/>
        </w:rPr>
        <w:t xml:space="preserve">.  Disputes arising out of the labor standards provisions of this </w:t>
      </w:r>
      <w:r w:rsidR="00B039F2">
        <w:rPr>
          <w:rFonts w:ascii="Times New Roman" w:hAnsi="Times New Roman" w:cs="Times New Roman"/>
        </w:rPr>
        <w:t xml:space="preserve">Agreement </w:t>
      </w:r>
      <w:r w:rsidRPr="00512E7D">
        <w:rPr>
          <w:rFonts w:ascii="Times New Roman" w:hAnsi="Times New Roman" w:cs="Times New Roman"/>
        </w:rPr>
        <w:t xml:space="preserve">shall not be subject to the general disputes clause of this </w:t>
      </w:r>
      <w:r w:rsidR="005B0D0F">
        <w:rPr>
          <w:rFonts w:ascii="Times New Roman" w:hAnsi="Times New Roman" w:cs="Times New Roman"/>
        </w:rPr>
        <w:t>Agreement</w:t>
      </w:r>
      <w:r w:rsidRPr="00512E7D">
        <w:rPr>
          <w:rFonts w:ascii="Times New Roman" w:hAnsi="Times New Roman" w:cs="Times New Roman"/>
        </w:rPr>
        <w:t>. Such disputes shall be resolved in accordance with the procedures of the Department of Labor set forth in 29 C</w:t>
      </w:r>
      <w:r w:rsidR="004B6311">
        <w:rPr>
          <w:rFonts w:ascii="Times New Roman" w:hAnsi="Times New Roman" w:cs="Times New Roman"/>
        </w:rPr>
        <w:t>.</w:t>
      </w:r>
      <w:r w:rsidRPr="00512E7D">
        <w:rPr>
          <w:rFonts w:ascii="Times New Roman" w:hAnsi="Times New Roman" w:cs="Times New Roman"/>
        </w:rPr>
        <w:t>F</w:t>
      </w:r>
      <w:r w:rsidR="004B6311">
        <w:rPr>
          <w:rFonts w:ascii="Times New Roman" w:hAnsi="Times New Roman" w:cs="Times New Roman"/>
        </w:rPr>
        <w:t>.</w:t>
      </w:r>
      <w:r w:rsidRPr="00512E7D">
        <w:rPr>
          <w:rFonts w:ascii="Times New Roman" w:hAnsi="Times New Roman" w:cs="Times New Roman"/>
        </w:rPr>
        <w:t>R</w:t>
      </w:r>
      <w:r w:rsidR="004B6311">
        <w:rPr>
          <w:rFonts w:ascii="Times New Roman" w:hAnsi="Times New Roman" w:cs="Times New Roman"/>
        </w:rPr>
        <w:t>.</w:t>
      </w:r>
      <w:r w:rsidRPr="00512E7D">
        <w:rPr>
          <w:rFonts w:ascii="Times New Roman" w:hAnsi="Times New Roman" w:cs="Times New Roman"/>
        </w:rPr>
        <w:t xml:space="preserve"> parts 5, 6, and 7. Disputes within the meaning of this clause include disputes between the </w:t>
      </w:r>
      <w:r w:rsidR="00061319">
        <w:rPr>
          <w:rFonts w:ascii="Times New Roman" w:hAnsi="Times New Roman" w:cs="Times New Roman"/>
        </w:rPr>
        <w:t>Contractor</w:t>
      </w:r>
      <w:r w:rsidRPr="00512E7D">
        <w:rPr>
          <w:rFonts w:ascii="Times New Roman" w:hAnsi="Times New Roman" w:cs="Times New Roman"/>
        </w:rPr>
        <w:t xml:space="preserve"> (or any of its </w:t>
      </w:r>
      <w:r w:rsidR="00061319">
        <w:rPr>
          <w:rFonts w:ascii="Times New Roman" w:hAnsi="Times New Roman" w:cs="Times New Roman"/>
        </w:rPr>
        <w:t>subcontractors</w:t>
      </w:r>
      <w:r w:rsidRPr="00512E7D">
        <w:rPr>
          <w:rFonts w:ascii="Times New Roman" w:hAnsi="Times New Roman" w:cs="Times New Roman"/>
        </w:rPr>
        <w:t>) and the contracting agency, the U.S. Department of Labor, or the employees or their representatives.</w:t>
      </w:r>
    </w:p>
    <w:p w14:paraId="72E5996A" w14:textId="77777777" w:rsidR="000162AA" w:rsidRPr="00707D30" w:rsidRDefault="000162AA" w:rsidP="000162AA">
      <w:pPr>
        <w:pStyle w:val="ListParagraph"/>
        <w:numPr>
          <w:ilvl w:val="2"/>
          <w:numId w:val="2"/>
        </w:numPr>
        <w:ind w:left="1440" w:hanging="720"/>
        <w:rPr>
          <w:rFonts w:ascii="Times New Roman" w:hAnsi="Times New Roman" w:cs="Times New Roman"/>
        </w:rPr>
      </w:pPr>
      <w:r w:rsidRPr="00707D30">
        <w:rPr>
          <w:rFonts w:ascii="Times New Roman" w:hAnsi="Times New Roman" w:cs="Times New Roman"/>
          <w:u w:val="single"/>
        </w:rPr>
        <w:t>Certification of eligibility</w:t>
      </w:r>
      <w:r w:rsidRPr="00707D30">
        <w:rPr>
          <w:rFonts w:ascii="Times New Roman" w:hAnsi="Times New Roman" w:cs="Times New Roman"/>
        </w:rPr>
        <w:t xml:space="preserve">. </w:t>
      </w:r>
    </w:p>
    <w:p w14:paraId="6D3B69FF" w14:textId="7A932ABC" w:rsidR="000162AA" w:rsidRPr="00F2156A" w:rsidRDefault="000F7874" w:rsidP="00F2156A">
      <w:pPr>
        <w:ind w:left="1080"/>
        <w:jc w:val="both"/>
        <w:rPr>
          <w:rFonts w:ascii="Times New Roman" w:hAnsi="Times New Roman" w:cs="Times New Roman"/>
        </w:rPr>
      </w:pPr>
      <w:r w:rsidRPr="00F2156A">
        <w:rPr>
          <w:rFonts w:ascii="Times New Roman" w:hAnsi="Times New Roman" w:cs="Times New Roman"/>
          <w:b/>
          <w:bCs/>
        </w:rPr>
        <w:t>1.</w:t>
      </w:r>
      <w:r w:rsidR="00C23048">
        <w:rPr>
          <w:rFonts w:ascii="Times New Roman" w:hAnsi="Times New Roman" w:cs="Times New Roman"/>
        </w:rPr>
        <w:t xml:space="preserve"> </w:t>
      </w:r>
      <w:r w:rsidR="005132BC">
        <w:rPr>
          <w:rFonts w:ascii="Times New Roman" w:hAnsi="Times New Roman" w:cs="Times New Roman"/>
        </w:rPr>
        <w:t>B</w:t>
      </w:r>
      <w:r w:rsidR="000162AA" w:rsidRPr="00F2156A">
        <w:rPr>
          <w:rFonts w:ascii="Times New Roman" w:hAnsi="Times New Roman" w:cs="Times New Roman"/>
        </w:rPr>
        <w:t xml:space="preserve">y entering into this </w:t>
      </w:r>
      <w:r w:rsidR="00B039F2" w:rsidRPr="00F2156A">
        <w:rPr>
          <w:rFonts w:ascii="Times New Roman" w:hAnsi="Times New Roman" w:cs="Times New Roman"/>
        </w:rPr>
        <w:t>Agreement</w:t>
      </w:r>
      <w:r w:rsidR="000162AA" w:rsidRPr="00F2156A">
        <w:rPr>
          <w:rFonts w:ascii="Times New Roman" w:hAnsi="Times New Roman" w:cs="Times New Roman"/>
        </w:rPr>
        <w:t xml:space="preserve">, the </w:t>
      </w:r>
      <w:r w:rsidR="00061319" w:rsidRPr="00F2156A">
        <w:rPr>
          <w:rFonts w:ascii="Times New Roman" w:hAnsi="Times New Roman" w:cs="Times New Roman"/>
        </w:rPr>
        <w:t>Contractor</w:t>
      </w:r>
      <w:r w:rsidR="000162AA" w:rsidRPr="00F2156A">
        <w:rPr>
          <w:rFonts w:ascii="Times New Roman" w:hAnsi="Times New Roman" w:cs="Times New Roman"/>
        </w:rPr>
        <w:t xml:space="preserve"> certifies that neither it (nor he or she) nor any person or firm who has an interest in the </w:t>
      </w:r>
      <w:r w:rsidR="00061319" w:rsidRPr="00F2156A">
        <w:rPr>
          <w:rFonts w:ascii="Times New Roman" w:hAnsi="Times New Roman" w:cs="Times New Roman"/>
        </w:rPr>
        <w:t>Contractor</w:t>
      </w:r>
      <w:r w:rsidR="000162AA" w:rsidRPr="00F2156A">
        <w:rPr>
          <w:rFonts w:ascii="Times New Roman" w:hAnsi="Times New Roman" w:cs="Times New Roman"/>
        </w:rPr>
        <w:t xml:space="preserve">’s firm is a person or firm ineligible to be awarded HUD contracts or participate in HUD programs by virtue of </w:t>
      </w:r>
      <w:r w:rsidR="00B039F2" w:rsidRPr="00F2156A">
        <w:rPr>
          <w:rFonts w:ascii="Times New Roman" w:hAnsi="Times New Roman" w:cs="Times New Roman"/>
        </w:rPr>
        <w:t>S</w:t>
      </w:r>
      <w:r w:rsidR="000162AA" w:rsidRPr="00F2156A">
        <w:rPr>
          <w:rFonts w:ascii="Times New Roman" w:hAnsi="Times New Roman" w:cs="Times New Roman"/>
        </w:rPr>
        <w:t xml:space="preserve">ection 3(a) of the Davis-Bacon Act or 29 C.F.R .5.12(a)(1) or be awarded HUD contracts or participate in HUD programs pursuant to 24 C.F.R Part 24. </w:t>
      </w:r>
    </w:p>
    <w:p w14:paraId="0B5B36DC" w14:textId="44A08884" w:rsidR="000162AA" w:rsidRPr="00A20D70" w:rsidRDefault="000F7874" w:rsidP="000162AA">
      <w:pPr>
        <w:pStyle w:val="ListParagraph"/>
        <w:ind w:left="1080"/>
        <w:contextualSpacing w:val="0"/>
        <w:jc w:val="both"/>
        <w:rPr>
          <w:rFonts w:ascii="Times New Roman" w:hAnsi="Times New Roman" w:cs="Times New Roman"/>
        </w:rPr>
      </w:pPr>
      <w:r w:rsidRPr="00F2156A">
        <w:rPr>
          <w:rFonts w:ascii="Times New Roman" w:hAnsi="Times New Roman" w:cs="Times New Roman"/>
          <w:b/>
          <w:bCs/>
        </w:rPr>
        <w:t>2.</w:t>
      </w:r>
      <w:r w:rsidR="000162AA" w:rsidRPr="00A20D70">
        <w:rPr>
          <w:rFonts w:ascii="Times New Roman" w:hAnsi="Times New Roman" w:cs="Times New Roman"/>
        </w:rPr>
        <w:t xml:space="preserve"> No part of this </w:t>
      </w:r>
      <w:r w:rsidR="00B039F2">
        <w:rPr>
          <w:rFonts w:ascii="Times New Roman" w:hAnsi="Times New Roman" w:cs="Times New Roman"/>
        </w:rPr>
        <w:t xml:space="preserve">Agreement </w:t>
      </w:r>
      <w:r w:rsidR="00C23048">
        <w:rPr>
          <w:rFonts w:ascii="Times New Roman" w:hAnsi="Times New Roman" w:cs="Times New Roman"/>
        </w:rPr>
        <w:t>s</w:t>
      </w:r>
      <w:r w:rsidR="000162AA" w:rsidRPr="00A20D70">
        <w:rPr>
          <w:rFonts w:ascii="Times New Roman" w:hAnsi="Times New Roman" w:cs="Times New Roman"/>
        </w:rPr>
        <w:t xml:space="preserve">hall be subcontracted to any person or firm ineligible for award of a Government contract by virtue of </w:t>
      </w:r>
      <w:r w:rsidR="00B039F2">
        <w:rPr>
          <w:rFonts w:ascii="Times New Roman" w:hAnsi="Times New Roman" w:cs="Times New Roman"/>
        </w:rPr>
        <w:t>S</w:t>
      </w:r>
      <w:r w:rsidR="000162AA" w:rsidRPr="00A20D70">
        <w:rPr>
          <w:rFonts w:ascii="Times New Roman" w:hAnsi="Times New Roman" w:cs="Times New Roman"/>
        </w:rPr>
        <w:t>ection 3(a) of the Davis-Bacon Act</w:t>
      </w:r>
      <w:r w:rsidR="00B039F2">
        <w:rPr>
          <w:rFonts w:ascii="Times New Roman" w:hAnsi="Times New Roman" w:cs="Times New Roman"/>
        </w:rPr>
        <w:t>,</w:t>
      </w:r>
      <w:r w:rsidR="000162AA" w:rsidRPr="00A20D70">
        <w:rPr>
          <w:rFonts w:ascii="Times New Roman" w:hAnsi="Times New Roman" w:cs="Times New Roman"/>
        </w:rPr>
        <w:t xml:space="preserve"> or 29 C</w:t>
      </w:r>
      <w:r w:rsidR="000162AA">
        <w:rPr>
          <w:rFonts w:ascii="Times New Roman" w:hAnsi="Times New Roman" w:cs="Times New Roman"/>
        </w:rPr>
        <w:t>.</w:t>
      </w:r>
      <w:r w:rsidR="000162AA" w:rsidRPr="00A20D70">
        <w:rPr>
          <w:rFonts w:ascii="Times New Roman" w:hAnsi="Times New Roman" w:cs="Times New Roman"/>
        </w:rPr>
        <w:t>F</w:t>
      </w:r>
      <w:r w:rsidR="000162AA">
        <w:rPr>
          <w:rFonts w:ascii="Times New Roman" w:hAnsi="Times New Roman" w:cs="Times New Roman"/>
        </w:rPr>
        <w:t>.</w:t>
      </w:r>
      <w:r w:rsidR="000162AA" w:rsidRPr="00A20D70">
        <w:rPr>
          <w:rFonts w:ascii="Times New Roman" w:hAnsi="Times New Roman" w:cs="Times New Roman"/>
        </w:rPr>
        <w:t>R</w:t>
      </w:r>
      <w:r w:rsidR="000162AA">
        <w:rPr>
          <w:rFonts w:ascii="Times New Roman" w:hAnsi="Times New Roman" w:cs="Times New Roman"/>
        </w:rPr>
        <w:t>.</w:t>
      </w:r>
      <w:r w:rsidR="000162AA" w:rsidRPr="00A20D70">
        <w:rPr>
          <w:rFonts w:ascii="Times New Roman" w:hAnsi="Times New Roman" w:cs="Times New Roman"/>
        </w:rPr>
        <w:t xml:space="preserve"> 5.12(a)(1)</w:t>
      </w:r>
      <w:r w:rsidR="00B039F2">
        <w:rPr>
          <w:rFonts w:ascii="Times New Roman" w:hAnsi="Times New Roman" w:cs="Times New Roman"/>
        </w:rPr>
        <w:t>,</w:t>
      </w:r>
      <w:r w:rsidR="000162AA" w:rsidRPr="00A20D70">
        <w:rPr>
          <w:rFonts w:ascii="Times New Roman" w:hAnsi="Times New Roman" w:cs="Times New Roman"/>
        </w:rPr>
        <w:t xml:space="preserve"> or to be awarded HUD contracts or participate in HUD programs pursuant to 24 C</w:t>
      </w:r>
      <w:r w:rsidR="000162AA">
        <w:rPr>
          <w:rFonts w:ascii="Times New Roman" w:hAnsi="Times New Roman" w:cs="Times New Roman"/>
        </w:rPr>
        <w:t>.</w:t>
      </w:r>
      <w:r w:rsidR="000162AA" w:rsidRPr="00A20D70">
        <w:rPr>
          <w:rFonts w:ascii="Times New Roman" w:hAnsi="Times New Roman" w:cs="Times New Roman"/>
        </w:rPr>
        <w:t>F</w:t>
      </w:r>
      <w:r w:rsidR="000162AA">
        <w:rPr>
          <w:rFonts w:ascii="Times New Roman" w:hAnsi="Times New Roman" w:cs="Times New Roman"/>
        </w:rPr>
        <w:t>.</w:t>
      </w:r>
      <w:r w:rsidR="000162AA" w:rsidRPr="00A20D70">
        <w:rPr>
          <w:rFonts w:ascii="Times New Roman" w:hAnsi="Times New Roman" w:cs="Times New Roman"/>
        </w:rPr>
        <w:t>R</w:t>
      </w:r>
      <w:r w:rsidR="000162AA">
        <w:rPr>
          <w:rFonts w:ascii="Times New Roman" w:hAnsi="Times New Roman" w:cs="Times New Roman"/>
        </w:rPr>
        <w:t xml:space="preserve">. </w:t>
      </w:r>
      <w:r w:rsidR="000162AA" w:rsidRPr="00A20D70">
        <w:rPr>
          <w:rFonts w:ascii="Times New Roman" w:hAnsi="Times New Roman" w:cs="Times New Roman"/>
        </w:rPr>
        <w:t xml:space="preserve">Part 24. </w:t>
      </w:r>
    </w:p>
    <w:p w14:paraId="45544CEB" w14:textId="2BF70713" w:rsidR="000162AA" w:rsidRPr="00A20D70" w:rsidRDefault="000F7874" w:rsidP="000162AA">
      <w:pPr>
        <w:pStyle w:val="ListParagraph"/>
        <w:ind w:left="1080"/>
        <w:contextualSpacing w:val="0"/>
        <w:jc w:val="both"/>
        <w:rPr>
          <w:rFonts w:ascii="Times New Roman" w:hAnsi="Times New Roman" w:cs="Times New Roman"/>
        </w:rPr>
      </w:pPr>
      <w:r w:rsidRPr="00F2156A">
        <w:rPr>
          <w:rFonts w:ascii="Times New Roman" w:hAnsi="Times New Roman" w:cs="Times New Roman"/>
          <w:b/>
          <w:bCs/>
        </w:rPr>
        <w:t>3.</w:t>
      </w:r>
      <w:r>
        <w:rPr>
          <w:rFonts w:ascii="Times New Roman" w:hAnsi="Times New Roman" w:cs="Times New Roman"/>
        </w:rPr>
        <w:t xml:space="preserve"> </w:t>
      </w:r>
      <w:r w:rsidR="000162AA" w:rsidRPr="00A20D70">
        <w:rPr>
          <w:rFonts w:ascii="Times New Roman" w:hAnsi="Times New Roman" w:cs="Times New Roman"/>
        </w:rPr>
        <w:t xml:space="preserve"> The penalty for making false statements is prescribed in the U.S. Criminal Code, 18 U.S.C. 1001. Additionally, U.S. Criminal Code, Section 1 01 0, Title 18, U.S.C., “Federal Housing Administration transactions”, provides in part:</w:t>
      </w:r>
      <w:r w:rsidR="000162AA">
        <w:rPr>
          <w:rFonts w:ascii="Times New Roman" w:hAnsi="Times New Roman" w:cs="Times New Roman"/>
        </w:rPr>
        <w:t xml:space="preserve"> </w:t>
      </w:r>
      <w:r w:rsidR="000162AA" w:rsidRPr="00A20D70">
        <w:rPr>
          <w:rFonts w:ascii="Times New Roman" w:hAnsi="Times New Roman" w:cs="Times New Roman"/>
        </w:rPr>
        <w:t>“Whoever, for the purpose of . . . influencing in any way the action of such Administration</w:t>
      </w:r>
      <w:r w:rsidR="004B6311">
        <w:rPr>
          <w:rFonts w:ascii="Times New Roman" w:hAnsi="Times New Roman" w:cs="Times New Roman"/>
        </w:rPr>
        <w:t>…</w:t>
      </w:r>
      <w:r w:rsidR="000162AA" w:rsidRPr="00A20D70">
        <w:rPr>
          <w:rFonts w:ascii="Times New Roman" w:hAnsi="Times New Roman" w:cs="Times New Roman"/>
        </w:rPr>
        <w:t xml:space="preserve">. makes, utters or publishes any statement knowing </w:t>
      </w:r>
      <w:r w:rsidR="000162AA" w:rsidRPr="00A20D70">
        <w:rPr>
          <w:rFonts w:ascii="Times New Roman" w:hAnsi="Times New Roman" w:cs="Times New Roman"/>
        </w:rPr>
        <w:lastRenderedPageBreak/>
        <w:t xml:space="preserve">the same to be false.... shall be fined not more than $5, 000 or imprisoned not more than two years, or both.” </w:t>
      </w:r>
    </w:p>
    <w:p w14:paraId="4E17B9A6" w14:textId="7BD0B124" w:rsidR="000162AA" w:rsidRDefault="000162AA" w:rsidP="000162AA">
      <w:pPr>
        <w:pStyle w:val="ListParagraph"/>
        <w:numPr>
          <w:ilvl w:val="2"/>
          <w:numId w:val="2"/>
        </w:numPr>
        <w:ind w:left="0" w:firstLine="720"/>
        <w:jc w:val="both"/>
        <w:rPr>
          <w:rFonts w:ascii="Times New Roman" w:hAnsi="Times New Roman" w:cs="Times New Roman"/>
        </w:rPr>
      </w:pPr>
      <w:r w:rsidRPr="00C56CDC">
        <w:rPr>
          <w:rFonts w:ascii="Times New Roman" w:hAnsi="Times New Roman" w:cs="Times New Roman"/>
          <w:u w:val="single"/>
        </w:rPr>
        <w:t>Complaints, Proceedings, or Testimony by Employees</w:t>
      </w:r>
      <w:r w:rsidRPr="00C56CDC">
        <w:rPr>
          <w:rFonts w:ascii="Times New Roman" w:hAnsi="Times New Roman" w:cs="Times New Roman"/>
        </w:rPr>
        <w:t xml:space="preserve">. No laborer or mechanic to whom the wage, salary, or other labor standards provisions of this </w:t>
      </w:r>
      <w:r w:rsidR="00B039F2">
        <w:rPr>
          <w:rFonts w:ascii="Times New Roman" w:hAnsi="Times New Roman" w:cs="Times New Roman"/>
        </w:rPr>
        <w:t>Agreemen</w:t>
      </w:r>
      <w:r w:rsidR="00B039F2" w:rsidRPr="00C56CDC">
        <w:rPr>
          <w:rFonts w:ascii="Times New Roman" w:hAnsi="Times New Roman" w:cs="Times New Roman"/>
        </w:rPr>
        <w:t xml:space="preserve">t </w:t>
      </w:r>
      <w:r w:rsidRPr="00C56CDC">
        <w:rPr>
          <w:rFonts w:ascii="Times New Roman" w:hAnsi="Times New Roman" w:cs="Times New Roman"/>
        </w:rPr>
        <w:t xml:space="preserve">are applicable shall be discharged or in any other manner discriminated against by the </w:t>
      </w:r>
      <w:r w:rsidR="00061319">
        <w:rPr>
          <w:rFonts w:ascii="Times New Roman" w:hAnsi="Times New Roman" w:cs="Times New Roman"/>
        </w:rPr>
        <w:t>Contractor</w:t>
      </w:r>
      <w:r w:rsidRPr="00C56CDC">
        <w:rPr>
          <w:rFonts w:ascii="Times New Roman" w:hAnsi="Times New Roman" w:cs="Times New Roman"/>
        </w:rPr>
        <w:t xml:space="preserve"> or any </w:t>
      </w:r>
      <w:r w:rsidR="00061319">
        <w:rPr>
          <w:rFonts w:ascii="Times New Roman" w:hAnsi="Times New Roman" w:cs="Times New Roman"/>
        </w:rPr>
        <w:t>subcontractor</w:t>
      </w:r>
      <w:r w:rsidRPr="00C56CDC">
        <w:rPr>
          <w:rFonts w:ascii="Times New Roman" w:hAnsi="Times New Roman" w:cs="Times New Roman"/>
        </w:rPr>
        <w:t xml:space="preserve"> because such employee has filed any complaint or instituted or caused to be instituted any proceeding or has testified or is about to testify in any proceeding under or relating to the labor standards applicable under this </w:t>
      </w:r>
      <w:r w:rsidR="00B039F2">
        <w:rPr>
          <w:rFonts w:ascii="Times New Roman" w:hAnsi="Times New Roman" w:cs="Times New Roman"/>
        </w:rPr>
        <w:t xml:space="preserve">Agreement </w:t>
      </w:r>
      <w:r w:rsidRPr="00C56CDC">
        <w:rPr>
          <w:rFonts w:ascii="Times New Roman" w:hAnsi="Times New Roman" w:cs="Times New Roman"/>
        </w:rPr>
        <w:t xml:space="preserve">to </w:t>
      </w:r>
      <w:r w:rsidR="00B039F2">
        <w:rPr>
          <w:rFonts w:ascii="Times New Roman" w:hAnsi="Times New Roman" w:cs="Times New Roman"/>
        </w:rPr>
        <w:t>their</w:t>
      </w:r>
      <w:r w:rsidRPr="00C56CDC">
        <w:rPr>
          <w:rFonts w:ascii="Times New Roman" w:hAnsi="Times New Roman" w:cs="Times New Roman"/>
        </w:rPr>
        <w:t xml:space="preserve"> employer.</w:t>
      </w:r>
    </w:p>
    <w:p w14:paraId="7F39ECD1" w14:textId="77777777" w:rsidR="000162AA" w:rsidRPr="00C56CDC" w:rsidRDefault="000162AA" w:rsidP="000162AA">
      <w:pPr>
        <w:pStyle w:val="ListParagraph"/>
        <w:ind w:left="1080"/>
        <w:jc w:val="both"/>
        <w:rPr>
          <w:rFonts w:ascii="Times New Roman" w:hAnsi="Times New Roman" w:cs="Times New Roman"/>
        </w:rPr>
      </w:pPr>
    </w:p>
    <w:p w14:paraId="6C3F141F" w14:textId="1028B14F" w:rsidR="000162AA" w:rsidRPr="00A20D70" w:rsidRDefault="000162AA" w:rsidP="000162AA">
      <w:pPr>
        <w:pStyle w:val="ListParagraph"/>
        <w:numPr>
          <w:ilvl w:val="0"/>
          <w:numId w:val="7"/>
        </w:numPr>
        <w:ind w:left="0" w:firstLine="0"/>
        <w:contextualSpacing w:val="0"/>
        <w:jc w:val="both"/>
        <w:rPr>
          <w:rFonts w:ascii="Times New Roman" w:hAnsi="Times New Roman" w:cs="Times New Roman"/>
          <w:u w:val="single"/>
        </w:rPr>
      </w:pPr>
      <w:r w:rsidRPr="00A20D70">
        <w:rPr>
          <w:rFonts w:ascii="Times New Roman" w:hAnsi="Times New Roman" w:cs="Times New Roman"/>
          <w:u w:val="single"/>
        </w:rPr>
        <w:t>Contract Work Hours and Safety Standards Act (CWHSSA) Provisions, 29 C</w:t>
      </w:r>
      <w:r w:rsidR="004B6311">
        <w:rPr>
          <w:rFonts w:ascii="Times New Roman" w:hAnsi="Times New Roman" w:cs="Times New Roman"/>
          <w:u w:val="single"/>
        </w:rPr>
        <w:t>.</w:t>
      </w:r>
      <w:r w:rsidRPr="00A20D70">
        <w:rPr>
          <w:rFonts w:ascii="Times New Roman" w:hAnsi="Times New Roman" w:cs="Times New Roman"/>
          <w:u w:val="single"/>
        </w:rPr>
        <w:t>FR § 5.5(b).</w:t>
      </w:r>
      <w:r w:rsidR="001D2221">
        <w:rPr>
          <w:rFonts w:ascii="Times New Roman" w:hAnsi="Times New Roman" w:cs="Times New Roman"/>
        </w:rPr>
        <w:t xml:space="preserve"> </w:t>
      </w:r>
      <w:r w:rsidR="00B81151" w:rsidRPr="00A20D70">
        <w:rPr>
          <w:rFonts w:ascii="Times New Roman" w:hAnsi="Times New Roman" w:cs="Times New Roman"/>
        </w:rPr>
        <w:t xml:space="preserve">The provisions of this section are applicable where the amount of the prime </w:t>
      </w:r>
      <w:r w:rsidR="00B039F2">
        <w:rPr>
          <w:rFonts w:ascii="Times New Roman" w:hAnsi="Times New Roman" w:cs="Times New Roman"/>
        </w:rPr>
        <w:t>Agreement</w:t>
      </w:r>
      <w:r w:rsidR="00B039F2" w:rsidRPr="00A20D70">
        <w:rPr>
          <w:rFonts w:ascii="Times New Roman" w:hAnsi="Times New Roman" w:cs="Times New Roman"/>
        </w:rPr>
        <w:t xml:space="preserve"> </w:t>
      </w:r>
      <w:r w:rsidR="00B81151" w:rsidRPr="00A20D70">
        <w:rPr>
          <w:rFonts w:ascii="Times New Roman" w:hAnsi="Times New Roman" w:cs="Times New Roman"/>
        </w:rPr>
        <w:t>exceeds $100,000</w:t>
      </w:r>
      <w:r w:rsidR="001D2221" w:rsidRPr="001D2221">
        <w:rPr>
          <w:rFonts w:ascii="Times New Roman" w:hAnsi="Times New Roman" w:cs="Times New Roman"/>
        </w:rPr>
        <w:t xml:space="preserve"> and subject to the overtime provisions of the Contract Work Hours and Safety Standards Act. As used in this paragraph, the terms laborers and mechanics include watchmen and guards.</w:t>
      </w:r>
    </w:p>
    <w:p w14:paraId="4AF3CF63" w14:textId="0426E7AA" w:rsidR="000162AA" w:rsidRPr="00A20D70" w:rsidRDefault="000162AA" w:rsidP="000162AA">
      <w:pPr>
        <w:pStyle w:val="ListParagraph"/>
        <w:ind w:left="0" w:firstLine="720"/>
        <w:contextualSpacing w:val="0"/>
        <w:jc w:val="both"/>
        <w:rPr>
          <w:rFonts w:ascii="Times New Roman" w:hAnsi="Times New Roman" w:cs="Times New Roman"/>
        </w:rPr>
      </w:pPr>
      <w:r>
        <w:rPr>
          <w:rFonts w:ascii="Times New Roman" w:hAnsi="Times New Roman" w:cs="Times New Roman"/>
          <w:b/>
          <w:bCs/>
        </w:rPr>
        <w:t>A.</w:t>
      </w:r>
      <w:r w:rsidRPr="00A20D70">
        <w:rPr>
          <w:rFonts w:ascii="Times New Roman" w:hAnsi="Times New Roman" w:cs="Times New Roman"/>
        </w:rPr>
        <w:tab/>
      </w:r>
      <w:r w:rsidRPr="00A20D70">
        <w:rPr>
          <w:rFonts w:ascii="Times New Roman" w:hAnsi="Times New Roman" w:cs="Times New Roman"/>
          <w:u w:val="single"/>
        </w:rPr>
        <w:t>Overtime requirements</w:t>
      </w:r>
      <w:r w:rsidRPr="00A20D70">
        <w:rPr>
          <w:rFonts w:ascii="Times New Roman" w:hAnsi="Times New Roman" w:cs="Times New Roman"/>
        </w:rPr>
        <w:t xml:space="preserve">.  No </w:t>
      </w:r>
      <w:r w:rsidR="00061319">
        <w:rPr>
          <w:rFonts w:ascii="Times New Roman" w:hAnsi="Times New Roman" w:cs="Times New Roman"/>
        </w:rPr>
        <w:t>Contractor</w:t>
      </w:r>
      <w:r w:rsidRPr="00A20D70">
        <w:rPr>
          <w:rFonts w:ascii="Times New Roman" w:hAnsi="Times New Roman" w:cs="Times New Roman"/>
        </w:rPr>
        <w:t xml:space="preserve"> or </w:t>
      </w:r>
      <w:r w:rsidR="00061319">
        <w:rPr>
          <w:rFonts w:ascii="Times New Roman" w:hAnsi="Times New Roman" w:cs="Times New Roman"/>
        </w:rPr>
        <w:t>subcontractor</w:t>
      </w:r>
      <w:r w:rsidRPr="00A20D70">
        <w:rPr>
          <w:rFonts w:ascii="Times New Roman" w:hAnsi="Times New Roman" w:cs="Times New Roman"/>
        </w:rPr>
        <w:t xml:space="preserve"> contracting for any part of the </w:t>
      </w:r>
      <w:r w:rsidR="005B0D0F">
        <w:rPr>
          <w:rFonts w:ascii="Times New Roman" w:hAnsi="Times New Roman" w:cs="Times New Roman"/>
        </w:rPr>
        <w:t>Agreement</w:t>
      </w:r>
      <w:r w:rsidR="005B0D0F" w:rsidRPr="00A20D70">
        <w:rPr>
          <w:rFonts w:ascii="Times New Roman" w:hAnsi="Times New Roman" w:cs="Times New Roman"/>
        </w:rPr>
        <w:t xml:space="preserve"> </w:t>
      </w:r>
      <w:r w:rsidRPr="00A20D70">
        <w:rPr>
          <w:rFonts w:ascii="Times New Roman" w:hAnsi="Times New Roman" w:cs="Times New Roman"/>
        </w:rPr>
        <w:t xml:space="preserve">work which may require or involve the employment of laborers or mechanics shall require or permit any such laborer or mechanic in any workweek in which he or she is employed on such work to work in excess of forty </w:t>
      </w:r>
      <w:r w:rsidR="00B039F2">
        <w:rPr>
          <w:rFonts w:ascii="Times New Roman" w:hAnsi="Times New Roman" w:cs="Times New Roman"/>
        </w:rPr>
        <w:t xml:space="preserve">(40) </w:t>
      </w:r>
      <w:r w:rsidRPr="00A20D70">
        <w:rPr>
          <w:rFonts w:ascii="Times New Roman" w:hAnsi="Times New Roman" w:cs="Times New Roman"/>
        </w:rPr>
        <w:t xml:space="preserve">hours in such workweek unless such laborer or mechanic receives compensation at a rate not less than one and one-half times the basic rate of pay for all hours worked in excess of </w:t>
      </w:r>
      <w:r w:rsidR="00B039F2">
        <w:rPr>
          <w:rFonts w:ascii="Times New Roman" w:hAnsi="Times New Roman" w:cs="Times New Roman"/>
        </w:rPr>
        <w:t xml:space="preserve">(40) </w:t>
      </w:r>
      <w:r w:rsidRPr="00A20D70">
        <w:rPr>
          <w:rFonts w:ascii="Times New Roman" w:hAnsi="Times New Roman" w:cs="Times New Roman"/>
        </w:rPr>
        <w:t>forty hours in such workweek.</w:t>
      </w:r>
    </w:p>
    <w:p w14:paraId="0667F8FD" w14:textId="2636EDB8" w:rsidR="000162AA" w:rsidRPr="00A20D70" w:rsidRDefault="000162AA" w:rsidP="000162AA">
      <w:pPr>
        <w:pStyle w:val="ListParagraph"/>
        <w:ind w:left="0" w:firstLine="720"/>
        <w:contextualSpacing w:val="0"/>
        <w:jc w:val="both"/>
        <w:rPr>
          <w:rFonts w:ascii="Times New Roman" w:hAnsi="Times New Roman" w:cs="Times New Roman"/>
        </w:rPr>
      </w:pPr>
      <w:r>
        <w:rPr>
          <w:rFonts w:ascii="Times New Roman" w:hAnsi="Times New Roman" w:cs="Times New Roman"/>
          <w:b/>
          <w:bCs/>
        </w:rPr>
        <w:t>B</w:t>
      </w:r>
      <w:r w:rsidRPr="00C56CDC">
        <w:rPr>
          <w:rFonts w:ascii="Times New Roman" w:hAnsi="Times New Roman" w:cs="Times New Roman"/>
          <w:b/>
          <w:bCs/>
        </w:rPr>
        <w:t>.</w:t>
      </w:r>
      <w:r w:rsidRPr="00A20D70">
        <w:rPr>
          <w:rFonts w:ascii="Times New Roman" w:hAnsi="Times New Roman" w:cs="Times New Roman"/>
        </w:rPr>
        <w:tab/>
      </w:r>
      <w:r w:rsidRPr="00A20D70">
        <w:rPr>
          <w:rFonts w:ascii="Times New Roman" w:hAnsi="Times New Roman" w:cs="Times New Roman"/>
          <w:u w:val="single"/>
        </w:rPr>
        <w:t>Violation; liability for unpaid wages; liquidated damages</w:t>
      </w:r>
      <w:r w:rsidRPr="00A20D70">
        <w:rPr>
          <w:rFonts w:ascii="Times New Roman" w:hAnsi="Times New Roman" w:cs="Times New Roman"/>
        </w:rPr>
        <w:t>.  In the event of any violation of the clause set forth in paragraph (</w:t>
      </w:r>
      <w:r w:rsidR="001F00EE">
        <w:rPr>
          <w:rFonts w:ascii="Times New Roman" w:hAnsi="Times New Roman" w:cs="Times New Roman"/>
        </w:rPr>
        <w:t>A</w:t>
      </w:r>
      <w:r w:rsidRPr="00A20D70">
        <w:rPr>
          <w:rFonts w:ascii="Times New Roman" w:hAnsi="Times New Roman" w:cs="Times New Roman"/>
        </w:rPr>
        <w:t xml:space="preserve">) of this section the </w:t>
      </w:r>
      <w:r w:rsidR="00061319">
        <w:rPr>
          <w:rFonts w:ascii="Times New Roman" w:hAnsi="Times New Roman" w:cs="Times New Roman"/>
        </w:rPr>
        <w:t>Contractor</w:t>
      </w:r>
      <w:r w:rsidRPr="00A20D70">
        <w:rPr>
          <w:rFonts w:ascii="Times New Roman" w:hAnsi="Times New Roman" w:cs="Times New Roman"/>
        </w:rPr>
        <w:t xml:space="preserve"> and any </w:t>
      </w:r>
      <w:r w:rsidR="00061319">
        <w:rPr>
          <w:rFonts w:ascii="Times New Roman" w:hAnsi="Times New Roman" w:cs="Times New Roman"/>
        </w:rPr>
        <w:t>subcontractor</w:t>
      </w:r>
      <w:r w:rsidRPr="00A20D70">
        <w:rPr>
          <w:rFonts w:ascii="Times New Roman" w:hAnsi="Times New Roman" w:cs="Times New Roman"/>
        </w:rPr>
        <w:t xml:space="preserve"> responsible therefor shall be liable for the unpaid wages.  In addition, such </w:t>
      </w:r>
      <w:r w:rsidR="00061319">
        <w:rPr>
          <w:rFonts w:ascii="Times New Roman" w:hAnsi="Times New Roman" w:cs="Times New Roman"/>
        </w:rPr>
        <w:t>Contractor</w:t>
      </w:r>
      <w:r w:rsidRPr="00A20D70">
        <w:rPr>
          <w:rFonts w:ascii="Times New Roman" w:hAnsi="Times New Roman" w:cs="Times New Roman"/>
        </w:rPr>
        <w:t xml:space="preserve"> and </w:t>
      </w:r>
      <w:r w:rsidR="00061319">
        <w:rPr>
          <w:rFonts w:ascii="Times New Roman" w:hAnsi="Times New Roman" w:cs="Times New Roman"/>
        </w:rPr>
        <w:t>subcontractor</w:t>
      </w:r>
      <w:r w:rsidRPr="00A20D70">
        <w:rPr>
          <w:rFonts w:ascii="Times New Roman" w:hAnsi="Times New Roman" w:cs="Times New Roman"/>
        </w:rPr>
        <w:t xml:space="preserve">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w:t>
      </w:r>
      <w:r w:rsidR="001F00EE">
        <w:rPr>
          <w:rFonts w:ascii="Times New Roman" w:hAnsi="Times New Roman" w:cs="Times New Roman"/>
        </w:rPr>
        <w:t>A</w:t>
      </w:r>
      <w:r w:rsidRPr="00A20D70">
        <w:rPr>
          <w:rFonts w:ascii="Times New Roman" w:hAnsi="Times New Roman" w:cs="Times New Roman"/>
        </w:rPr>
        <w:t>) of this section, in the sum of $27 for each calendar day on which such individual was required or permitted to work in excess of the standard workweek of forty hours without payment of the overtime wages required by the clause set Forth in paragraph (</w:t>
      </w:r>
      <w:r w:rsidR="001F00EE">
        <w:rPr>
          <w:rFonts w:ascii="Times New Roman" w:hAnsi="Times New Roman" w:cs="Times New Roman"/>
        </w:rPr>
        <w:t>A</w:t>
      </w:r>
      <w:r w:rsidRPr="00A20D70">
        <w:rPr>
          <w:rFonts w:ascii="Times New Roman" w:hAnsi="Times New Roman" w:cs="Times New Roman"/>
        </w:rPr>
        <w:t>) of this section.</w:t>
      </w:r>
    </w:p>
    <w:p w14:paraId="5DC7A43A" w14:textId="00123EEA" w:rsidR="000162AA" w:rsidRPr="00A20D70" w:rsidRDefault="000162AA" w:rsidP="000162AA">
      <w:pPr>
        <w:pStyle w:val="ListParagraph"/>
        <w:ind w:left="0" w:firstLine="720"/>
        <w:contextualSpacing w:val="0"/>
        <w:jc w:val="both"/>
        <w:rPr>
          <w:rFonts w:ascii="Times New Roman" w:hAnsi="Times New Roman" w:cs="Times New Roman"/>
        </w:rPr>
      </w:pPr>
      <w:r>
        <w:rPr>
          <w:rFonts w:ascii="Times New Roman" w:hAnsi="Times New Roman" w:cs="Times New Roman"/>
          <w:b/>
          <w:bCs/>
        </w:rPr>
        <w:t>C</w:t>
      </w:r>
      <w:r w:rsidRPr="00C56CDC">
        <w:rPr>
          <w:rFonts w:ascii="Times New Roman" w:hAnsi="Times New Roman" w:cs="Times New Roman"/>
          <w:b/>
          <w:bCs/>
        </w:rPr>
        <w:t>.</w:t>
      </w:r>
      <w:r w:rsidRPr="00A20D70">
        <w:rPr>
          <w:rFonts w:ascii="Times New Roman" w:hAnsi="Times New Roman" w:cs="Times New Roman"/>
        </w:rPr>
        <w:tab/>
      </w:r>
      <w:r w:rsidRPr="00A20D70">
        <w:rPr>
          <w:rFonts w:ascii="Times New Roman" w:hAnsi="Times New Roman" w:cs="Times New Roman"/>
          <w:u w:val="single"/>
        </w:rPr>
        <w:t>Withholding for unpaid wages and liquidated damages</w:t>
      </w:r>
      <w:r w:rsidRPr="00A20D70">
        <w:rPr>
          <w:rFonts w:ascii="Times New Roman" w:hAnsi="Times New Roman" w:cs="Times New Roman"/>
        </w:rPr>
        <w:t xml:space="preserve">.  The </w:t>
      </w:r>
      <w:r w:rsidR="00061319">
        <w:rPr>
          <w:rFonts w:ascii="Times New Roman" w:hAnsi="Times New Roman" w:cs="Times New Roman"/>
        </w:rPr>
        <w:t>County</w:t>
      </w:r>
      <w:r w:rsidRPr="00A20D70">
        <w:rPr>
          <w:rFonts w:ascii="Times New Roman" w:hAnsi="Times New Roman" w:cs="Times New Roman"/>
        </w:rPr>
        <w:t xml:space="preserve"> shall upon its own action or upon written request of an authorized representative of the Department of Labor withhold or cause to be withheld, from any moneys payable on account of work performed by the </w:t>
      </w:r>
      <w:r w:rsidR="00061319">
        <w:rPr>
          <w:rFonts w:ascii="Times New Roman" w:hAnsi="Times New Roman" w:cs="Times New Roman"/>
        </w:rPr>
        <w:t>Contractor</w:t>
      </w:r>
      <w:r w:rsidRPr="00A20D70">
        <w:rPr>
          <w:rFonts w:ascii="Times New Roman" w:hAnsi="Times New Roman" w:cs="Times New Roman"/>
        </w:rPr>
        <w:t xml:space="preserve"> or </w:t>
      </w:r>
      <w:r w:rsidR="00061319">
        <w:rPr>
          <w:rFonts w:ascii="Times New Roman" w:hAnsi="Times New Roman" w:cs="Times New Roman"/>
        </w:rPr>
        <w:t>subcontractor</w:t>
      </w:r>
      <w:r w:rsidRPr="00A20D70">
        <w:rPr>
          <w:rFonts w:ascii="Times New Roman" w:hAnsi="Times New Roman" w:cs="Times New Roman"/>
        </w:rPr>
        <w:t xml:space="preserve"> under any such contract or any other Federal contract with the same prime </w:t>
      </w:r>
      <w:r w:rsidR="00061319">
        <w:rPr>
          <w:rFonts w:ascii="Times New Roman" w:hAnsi="Times New Roman" w:cs="Times New Roman"/>
        </w:rPr>
        <w:t>Contractor</w:t>
      </w:r>
      <w:r w:rsidRPr="00A20D70">
        <w:rPr>
          <w:rFonts w:ascii="Times New Roman" w:hAnsi="Times New Roman" w:cs="Times New Roman"/>
        </w:rPr>
        <w:t xml:space="preserve">, or any other federally-assisted contract subject to the Contract Work Hours and Safety Standards Act, which is held by the same prime </w:t>
      </w:r>
      <w:r w:rsidR="00061319">
        <w:rPr>
          <w:rFonts w:ascii="Times New Roman" w:hAnsi="Times New Roman" w:cs="Times New Roman"/>
        </w:rPr>
        <w:t>Contractor</w:t>
      </w:r>
      <w:r w:rsidRPr="00A20D70">
        <w:rPr>
          <w:rFonts w:ascii="Times New Roman" w:hAnsi="Times New Roman" w:cs="Times New Roman"/>
        </w:rPr>
        <w:t xml:space="preserve">, such sums as may be determined to be necessary to satisfy any liabilities of such </w:t>
      </w:r>
      <w:r w:rsidR="00061319">
        <w:rPr>
          <w:rFonts w:ascii="Times New Roman" w:hAnsi="Times New Roman" w:cs="Times New Roman"/>
        </w:rPr>
        <w:t>Contractor</w:t>
      </w:r>
      <w:r w:rsidRPr="00A20D70">
        <w:rPr>
          <w:rFonts w:ascii="Times New Roman" w:hAnsi="Times New Roman" w:cs="Times New Roman"/>
        </w:rPr>
        <w:t xml:space="preserve"> or </w:t>
      </w:r>
      <w:r w:rsidR="00061319">
        <w:rPr>
          <w:rFonts w:ascii="Times New Roman" w:hAnsi="Times New Roman" w:cs="Times New Roman"/>
        </w:rPr>
        <w:t>subcontractor</w:t>
      </w:r>
      <w:r w:rsidRPr="00A20D70">
        <w:rPr>
          <w:rFonts w:ascii="Times New Roman" w:hAnsi="Times New Roman" w:cs="Times New Roman"/>
        </w:rPr>
        <w:t xml:space="preserve"> for unpaid wages and liquidated damages as provided in the clause set forth in paragraph (</w:t>
      </w:r>
      <w:r w:rsidR="001F00EE">
        <w:rPr>
          <w:rFonts w:ascii="Times New Roman" w:hAnsi="Times New Roman" w:cs="Times New Roman"/>
        </w:rPr>
        <w:t>B)</w:t>
      </w:r>
      <w:r w:rsidRPr="00A20D70">
        <w:rPr>
          <w:rFonts w:ascii="Times New Roman" w:hAnsi="Times New Roman" w:cs="Times New Roman"/>
        </w:rPr>
        <w:t xml:space="preserve"> of this section. </w:t>
      </w:r>
    </w:p>
    <w:p w14:paraId="4EF42640" w14:textId="18461E9A" w:rsidR="000162AA" w:rsidRPr="00CD1AA3" w:rsidRDefault="000162AA" w:rsidP="000162AA">
      <w:pPr>
        <w:pStyle w:val="ListParagraph"/>
        <w:ind w:left="0" w:firstLine="720"/>
        <w:contextualSpacing w:val="0"/>
        <w:jc w:val="both"/>
        <w:rPr>
          <w:rFonts w:ascii="Times New Roman" w:hAnsi="Times New Roman" w:cs="Times New Roman"/>
        </w:rPr>
      </w:pPr>
      <w:r>
        <w:rPr>
          <w:rFonts w:ascii="Times New Roman" w:hAnsi="Times New Roman" w:cs="Times New Roman"/>
          <w:b/>
          <w:bCs/>
        </w:rPr>
        <w:t>D</w:t>
      </w:r>
      <w:r w:rsidRPr="00C56CDC">
        <w:rPr>
          <w:rFonts w:ascii="Times New Roman" w:hAnsi="Times New Roman" w:cs="Times New Roman"/>
          <w:b/>
          <w:bCs/>
        </w:rPr>
        <w:t>.</w:t>
      </w:r>
      <w:r w:rsidRPr="00A20D70">
        <w:rPr>
          <w:rFonts w:ascii="Times New Roman" w:hAnsi="Times New Roman" w:cs="Times New Roman"/>
        </w:rPr>
        <w:tab/>
      </w:r>
      <w:r w:rsidRPr="00A20D70">
        <w:rPr>
          <w:rFonts w:ascii="Times New Roman" w:hAnsi="Times New Roman" w:cs="Times New Roman"/>
          <w:u w:val="single"/>
        </w:rPr>
        <w:t>Subcontracts</w:t>
      </w:r>
      <w:r w:rsidRPr="00A20D70">
        <w:rPr>
          <w:rFonts w:ascii="Times New Roman" w:hAnsi="Times New Roman" w:cs="Times New Roman"/>
        </w:rPr>
        <w:t xml:space="preserve">.  The </w:t>
      </w:r>
      <w:r w:rsidR="00061319">
        <w:rPr>
          <w:rFonts w:ascii="Times New Roman" w:hAnsi="Times New Roman" w:cs="Times New Roman"/>
        </w:rPr>
        <w:t>Contractor</w:t>
      </w:r>
      <w:r w:rsidRPr="00A20D70">
        <w:rPr>
          <w:rFonts w:ascii="Times New Roman" w:hAnsi="Times New Roman" w:cs="Times New Roman"/>
        </w:rPr>
        <w:t xml:space="preserve"> or </w:t>
      </w:r>
      <w:r w:rsidR="00061319">
        <w:rPr>
          <w:rFonts w:ascii="Times New Roman" w:hAnsi="Times New Roman" w:cs="Times New Roman"/>
        </w:rPr>
        <w:t>subcontractor</w:t>
      </w:r>
      <w:r w:rsidRPr="00A20D70">
        <w:rPr>
          <w:rFonts w:ascii="Times New Roman" w:hAnsi="Times New Roman" w:cs="Times New Roman"/>
        </w:rPr>
        <w:t xml:space="preserve"> shall insert in any subcontracts the clauses set forth in paragraph (</w:t>
      </w:r>
      <w:r w:rsidR="001F00EE">
        <w:rPr>
          <w:rFonts w:ascii="Times New Roman" w:hAnsi="Times New Roman" w:cs="Times New Roman"/>
        </w:rPr>
        <w:t>A</w:t>
      </w:r>
      <w:r w:rsidRPr="00A20D70">
        <w:rPr>
          <w:rFonts w:ascii="Times New Roman" w:hAnsi="Times New Roman" w:cs="Times New Roman"/>
        </w:rPr>
        <w:t>) through (</w:t>
      </w:r>
      <w:r w:rsidR="001F00EE">
        <w:rPr>
          <w:rFonts w:ascii="Times New Roman" w:hAnsi="Times New Roman" w:cs="Times New Roman"/>
        </w:rPr>
        <w:t>D</w:t>
      </w:r>
      <w:r w:rsidRPr="00A20D70">
        <w:rPr>
          <w:rFonts w:ascii="Times New Roman" w:hAnsi="Times New Roman" w:cs="Times New Roman"/>
        </w:rPr>
        <w:t xml:space="preserve">) of this section and also a clause requiring the </w:t>
      </w:r>
      <w:r w:rsidR="00061319">
        <w:rPr>
          <w:rFonts w:ascii="Times New Roman" w:hAnsi="Times New Roman" w:cs="Times New Roman"/>
        </w:rPr>
        <w:t>subcontractors</w:t>
      </w:r>
      <w:r w:rsidRPr="00A20D70">
        <w:rPr>
          <w:rFonts w:ascii="Times New Roman" w:hAnsi="Times New Roman" w:cs="Times New Roman"/>
        </w:rPr>
        <w:t xml:space="preserve"> to include these clauses in any lower tier subcontracts. The prime </w:t>
      </w:r>
      <w:r w:rsidR="00061319">
        <w:rPr>
          <w:rFonts w:ascii="Times New Roman" w:hAnsi="Times New Roman" w:cs="Times New Roman"/>
        </w:rPr>
        <w:t>Contractor</w:t>
      </w:r>
      <w:r w:rsidRPr="00A20D70">
        <w:rPr>
          <w:rFonts w:ascii="Times New Roman" w:hAnsi="Times New Roman" w:cs="Times New Roman"/>
        </w:rPr>
        <w:t xml:space="preserve"> shall be responsible for compliance by any </w:t>
      </w:r>
      <w:r w:rsidR="00061319">
        <w:rPr>
          <w:rFonts w:ascii="Times New Roman" w:hAnsi="Times New Roman" w:cs="Times New Roman"/>
        </w:rPr>
        <w:t>subcontractor</w:t>
      </w:r>
      <w:r w:rsidRPr="00A20D70">
        <w:rPr>
          <w:rFonts w:ascii="Times New Roman" w:hAnsi="Times New Roman" w:cs="Times New Roman"/>
        </w:rPr>
        <w:t xml:space="preserve"> or lower tier </w:t>
      </w:r>
      <w:r w:rsidR="00061319">
        <w:rPr>
          <w:rFonts w:ascii="Times New Roman" w:hAnsi="Times New Roman" w:cs="Times New Roman"/>
        </w:rPr>
        <w:t>subcontractor</w:t>
      </w:r>
      <w:r w:rsidRPr="00A20D70">
        <w:rPr>
          <w:rFonts w:ascii="Times New Roman" w:hAnsi="Times New Roman" w:cs="Times New Roman"/>
        </w:rPr>
        <w:t xml:space="preserve"> with the clauses set forth in paragraphs (</w:t>
      </w:r>
      <w:r w:rsidR="001F00EE">
        <w:rPr>
          <w:rFonts w:ascii="Times New Roman" w:hAnsi="Times New Roman" w:cs="Times New Roman"/>
        </w:rPr>
        <w:t>A</w:t>
      </w:r>
      <w:r w:rsidRPr="00A20D70">
        <w:rPr>
          <w:rFonts w:ascii="Times New Roman" w:hAnsi="Times New Roman" w:cs="Times New Roman"/>
        </w:rPr>
        <w:t>) through (</w:t>
      </w:r>
      <w:r w:rsidR="001F00EE">
        <w:rPr>
          <w:rFonts w:ascii="Times New Roman" w:hAnsi="Times New Roman" w:cs="Times New Roman"/>
        </w:rPr>
        <w:t>D</w:t>
      </w:r>
      <w:r w:rsidRPr="00A20D70">
        <w:rPr>
          <w:rFonts w:ascii="Times New Roman" w:hAnsi="Times New Roman" w:cs="Times New Roman"/>
        </w:rPr>
        <w:t>) of this section.</w:t>
      </w:r>
    </w:p>
    <w:p w14:paraId="076C55A5" w14:textId="77777777" w:rsidR="000162AA" w:rsidRPr="00A20D70" w:rsidRDefault="000162AA" w:rsidP="000162AA">
      <w:pPr>
        <w:pStyle w:val="ListParagraph"/>
        <w:numPr>
          <w:ilvl w:val="0"/>
          <w:numId w:val="7"/>
        </w:numPr>
        <w:ind w:left="0" w:firstLine="0"/>
        <w:contextualSpacing w:val="0"/>
        <w:jc w:val="both"/>
        <w:rPr>
          <w:rFonts w:ascii="Times New Roman" w:hAnsi="Times New Roman" w:cs="Times New Roman"/>
        </w:rPr>
      </w:pPr>
      <w:r w:rsidRPr="00A20D70">
        <w:rPr>
          <w:rFonts w:ascii="Times New Roman" w:hAnsi="Times New Roman" w:cs="Times New Roman"/>
          <w:u w:val="single"/>
        </w:rPr>
        <w:t>Health and Safety</w:t>
      </w:r>
      <w:r w:rsidRPr="00A20D70">
        <w:rPr>
          <w:rFonts w:ascii="Times New Roman" w:hAnsi="Times New Roman" w:cs="Times New Roman"/>
        </w:rPr>
        <w:t>.  The provisions of this section are applicable where the amount of the prime contract exceeds $100,000.</w:t>
      </w:r>
    </w:p>
    <w:p w14:paraId="621E6019" w14:textId="77777777" w:rsidR="000162AA" w:rsidRPr="00A20D70" w:rsidRDefault="000162AA" w:rsidP="000162AA">
      <w:pPr>
        <w:pStyle w:val="ListParagraph"/>
        <w:numPr>
          <w:ilvl w:val="0"/>
          <w:numId w:val="13"/>
        </w:numPr>
        <w:ind w:left="0" w:firstLine="720"/>
        <w:contextualSpacing w:val="0"/>
        <w:jc w:val="both"/>
        <w:rPr>
          <w:rFonts w:ascii="Times New Roman" w:hAnsi="Times New Roman" w:cs="Times New Roman"/>
        </w:rPr>
      </w:pPr>
      <w:r w:rsidRPr="00A20D70">
        <w:rPr>
          <w:rFonts w:ascii="Times New Roman" w:hAnsi="Times New Roman" w:cs="Times New Roman"/>
        </w:rPr>
        <w:lastRenderedPageBreak/>
        <w:t>No laborer or mechanic shall be required to work in surroundings or under working conditions which are unsanitary, hazardous, or dangerous to his health and safety as determined under construction safety and health standards promulgated by the Secretary of Labor by regulation.</w:t>
      </w:r>
    </w:p>
    <w:p w14:paraId="42599206" w14:textId="14743F76" w:rsidR="000162AA" w:rsidRPr="00A20D70" w:rsidRDefault="000162AA" w:rsidP="000162AA">
      <w:pPr>
        <w:pStyle w:val="ListParagraph"/>
        <w:numPr>
          <w:ilvl w:val="0"/>
          <w:numId w:val="13"/>
        </w:numPr>
        <w:ind w:left="0" w:firstLine="720"/>
        <w:contextualSpacing w:val="0"/>
        <w:jc w:val="both"/>
        <w:rPr>
          <w:rFonts w:ascii="Times New Roman" w:hAnsi="Times New Roman" w:cs="Times New Roman"/>
        </w:rPr>
      </w:pPr>
      <w:r w:rsidRPr="00A20D70">
        <w:rPr>
          <w:rFonts w:ascii="Times New Roman" w:hAnsi="Times New Roman" w:cs="Times New Roman"/>
        </w:rPr>
        <w:t xml:space="preserve">The </w:t>
      </w:r>
      <w:r w:rsidR="00061319">
        <w:rPr>
          <w:rFonts w:ascii="Times New Roman" w:hAnsi="Times New Roman" w:cs="Times New Roman"/>
        </w:rPr>
        <w:t>Contractor</w:t>
      </w:r>
      <w:r w:rsidRPr="00A20D70">
        <w:rPr>
          <w:rFonts w:ascii="Times New Roman" w:hAnsi="Times New Roman" w:cs="Times New Roman"/>
        </w:rPr>
        <w:t xml:space="preserve"> shall comply with all regulations issued by the Secretary of Labor pursuant to Title 29 Part 1926 and failure to comply may result in imposition of sanctions pursuant to the Contract Work Hours and Safety Standards Act, (Public Law 91- 54, 83 Stat 96). 40 U</w:t>
      </w:r>
      <w:r w:rsidR="007948F7">
        <w:rPr>
          <w:rFonts w:ascii="Times New Roman" w:hAnsi="Times New Roman" w:cs="Times New Roman"/>
        </w:rPr>
        <w:t>.</w:t>
      </w:r>
      <w:r w:rsidRPr="00A20D70">
        <w:rPr>
          <w:rFonts w:ascii="Times New Roman" w:hAnsi="Times New Roman" w:cs="Times New Roman"/>
        </w:rPr>
        <w:t>S</w:t>
      </w:r>
      <w:r w:rsidR="007948F7">
        <w:rPr>
          <w:rFonts w:ascii="Times New Roman" w:hAnsi="Times New Roman" w:cs="Times New Roman"/>
        </w:rPr>
        <w:t>.</w:t>
      </w:r>
      <w:r w:rsidRPr="00A20D70">
        <w:rPr>
          <w:rFonts w:ascii="Times New Roman" w:hAnsi="Times New Roman" w:cs="Times New Roman"/>
        </w:rPr>
        <w:t>C</w:t>
      </w:r>
      <w:r w:rsidR="007948F7">
        <w:rPr>
          <w:rFonts w:ascii="Times New Roman" w:hAnsi="Times New Roman" w:cs="Times New Roman"/>
        </w:rPr>
        <w:t>.</w:t>
      </w:r>
      <w:r w:rsidRPr="00A20D70">
        <w:rPr>
          <w:rFonts w:ascii="Times New Roman" w:hAnsi="Times New Roman" w:cs="Times New Roman"/>
        </w:rPr>
        <w:t xml:space="preserve"> 3701 et seq.</w:t>
      </w:r>
    </w:p>
    <w:p w14:paraId="0143BC16" w14:textId="1404E357" w:rsidR="000162AA" w:rsidRPr="00A20D70" w:rsidRDefault="000162AA" w:rsidP="000162AA">
      <w:pPr>
        <w:pStyle w:val="ListParagraph"/>
        <w:numPr>
          <w:ilvl w:val="0"/>
          <w:numId w:val="13"/>
        </w:numPr>
        <w:ind w:left="0" w:firstLine="720"/>
        <w:contextualSpacing w:val="0"/>
        <w:jc w:val="both"/>
        <w:rPr>
          <w:rFonts w:ascii="Times New Roman" w:hAnsi="Times New Roman" w:cs="Times New Roman"/>
        </w:rPr>
      </w:pPr>
      <w:r w:rsidRPr="00A20D70">
        <w:rPr>
          <w:rFonts w:ascii="Times New Roman" w:hAnsi="Times New Roman" w:cs="Times New Roman"/>
        </w:rPr>
        <w:t xml:space="preserve">The </w:t>
      </w:r>
      <w:r w:rsidR="00061319">
        <w:rPr>
          <w:rFonts w:ascii="Times New Roman" w:hAnsi="Times New Roman" w:cs="Times New Roman"/>
        </w:rPr>
        <w:t>Contractor</w:t>
      </w:r>
      <w:r w:rsidRPr="00A20D70">
        <w:rPr>
          <w:rFonts w:ascii="Times New Roman" w:hAnsi="Times New Roman" w:cs="Times New Roman"/>
        </w:rPr>
        <w:t xml:space="preserve"> shall include the provisions of this paragraph in every subcontract so that such provisions will be binding on each </w:t>
      </w:r>
      <w:r w:rsidR="00061319">
        <w:rPr>
          <w:rFonts w:ascii="Times New Roman" w:hAnsi="Times New Roman" w:cs="Times New Roman"/>
        </w:rPr>
        <w:t>subcontractor</w:t>
      </w:r>
      <w:r w:rsidRPr="00A20D70">
        <w:rPr>
          <w:rFonts w:ascii="Times New Roman" w:hAnsi="Times New Roman" w:cs="Times New Roman"/>
        </w:rPr>
        <w:t xml:space="preserve">. The </w:t>
      </w:r>
      <w:r w:rsidR="00061319">
        <w:rPr>
          <w:rFonts w:ascii="Times New Roman" w:hAnsi="Times New Roman" w:cs="Times New Roman"/>
        </w:rPr>
        <w:t>Contractor</w:t>
      </w:r>
      <w:r w:rsidRPr="00A20D70">
        <w:rPr>
          <w:rFonts w:ascii="Times New Roman" w:hAnsi="Times New Roman" w:cs="Times New Roman"/>
        </w:rPr>
        <w:t xml:space="preserve"> shall take such action with respect to any </w:t>
      </w:r>
      <w:r w:rsidR="00061319">
        <w:rPr>
          <w:rFonts w:ascii="Times New Roman" w:hAnsi="Times New Roman" w:cs="Times New Roman"/>
        </w:rPr>
        <w:t>subcontractor</w:t>
      </w:r>
      <w:r w:rsidRPr="00A20D70">
        <w:rPr>
          <w:rFonts w:ascii="Times New Roman" w:hAnsi="Times New Roman" w:cs="Times New Roman"/>
        </w:rPr>
        <w:t xml:space="preserve"> as the Secretary of Housing and Urban Development or the Secretary of Labor shall direct as a means of enforcing such provisions.</w:t>
      </w:r>
    </w:p>
    <w:p w14:paraId="1E934B8C" w14:textId="0EB68417" w:rsidR="000162AA" w:rsidRPr="00A20D70" w:rsidRDefault="000162AA" w:rsidP="000162AA">
      <w:pPr>
        <w:pStyle w:val="ListParagraph"/>
        <w:numPr>
          <w:ilvl w:val="0"/>
          <w:numId w:val="7"/>
        </w:numPr>
        <w:ind w:left="0" w:firstLine="0"/>
        <w:contextualSpacing w:val="0"/>
        <w:jc w:val="both"/>
        <w:rPr>
          <w:rFonts w:ascii="Times New Roman" w:hAnsi="Times New Roman" w:cs="Times New Roman"/>
        </w:rPr>
      </w:pPr>
      <w:r w:rsidRPr="00A20D70">
        <w:rPr>
          <w:rFonts w:ascii="Times New Roman" w:hAnsi="Times New Roman" w:cs="Times New Roman"/>
          <w:u w:val="single"/>
        </w:rPr>
        <w:t>Contract Work Hours and Safety Standards Act (40 U.S.C. 327 et. seq.)</w:t>
      </w:r>
      <w:r w:rsidRPr="00A20D70">
        <w:rPr>
          <w:rFonts w:ascii="Times New Roman" w:hAnsi="Times New Roman" w:cs="Times New Roman"/>
        </w:rPr>
        <w:t xml:space="preserve">.  The </w:t>
      </w:r>
      <w:r w:rsidR="00061319">
        <w:rPr>
          <w:rFonts w:ascii="Times New Roman" w:hAnsi="Times New Roman" w:cs="Times New Roman"/>
        </w:rPr>
        <w:t>Contractor</w:t>
      </w:r>
      <w:r w:rsidRPr="00A20D70">
        <w:rPr>
          <w:rFonts w:ascii="Times New Roman" w:hAnsi="Times New Roman" w:cs="Times New Roman"/>
        </w:rPr>
        <w:t xml:space="preserve">, if the </w:t>
      </w:r>
      <w:r w:rsidR="007948F7">
        <w:rPr>
          <w:rFonts w:ascii="Times New Roman" w:hAnsi="Times New Roman" w:cs="Times New Roman"/>
        </w:rPr>
        <w:t xml:space="preserve">Agreement </w:t>
      </w:r>
      <w:r w:rsidRPr="00A20D70">
        <w:rPr>
          <w:rFonts w:ascii="Times New Roman" w:hAnsi="Times New Roman" w:cs="Times New Roman"/>
        </w:rPr>
        <w:t xml:space="preserve">is in excess of $2,000, and any </w:t>
      </w:r>
      <w:r w:rsidR="00AF6857">
        <w:rPr>
          <w:rFonts w:ascii="Times New Roman" w:hAnsi="Times New Roman" w:cs="Times New Roman"/>
        </w:rPr>
        <w:t xml:space="preserve">its </w:t>
      </w:r>
      <w:r w:rsidR="00061319">
        <w:rPr>
          <w:rFonts w:ascii="Times New Roman" w:hAnsi="Times New Roman" w:cs="Times New Roman"/>
        </w:rPr>
        <w:t>subcontractors</w:t>
      </w:r>
      <w:r w:rsidRPr="00A20D70">
        <w:rPr>
          <w:rFonts w:ascii="Times New Roman" w:hAnsi="Times New Roman" w:cs="Times New Roman"/>
        </w:rPr>
        <w:t>, shall comply with Section 103 and 107 of the Contract Work Hours and Safety Standards Act (40 U.S.C. 327-330) as supplemented by Department of Labor Regulations contained in 29 C</w:t>
      </w:r>
      <w:r>
        <w:rPr>
          <w:rFonts w:ascii="Times New Roman" w:hAnsi="Times New Roman" w:cs="Times New Roman"/>
        </w:rPr>
        <w:t>.</w:t>
      </w:r>
      <w:r w:rsidRPr="00A20D70">
        <w:rPr>
          <w:rFonts w:ascii="Times New Roman" w:hAnsi="Times New Roman" w:cs="Times New Roman"/>
        </w:rPr>
        <w:t>F</w:t>
      </w:r>
      <w:r>
        <w:rPr>
          <w:rFonts w:ascii="Times New Roman" w:hAnsi="Times New Roman" w:cs="Times New Roman"/>
        </w:rPr>
        <w:t>.</w:t>
      </w:r>
      <w:r w:rsidRPr="00A20D70">
        <w:rPr>
          <w:rFonts w:ascii="Times New Roman" w:hAnsi="Times New Roman" w:cs="Times New Roman"/>
        </w:rPr>
        <w:t>R</w:t>
      </w:r>
      <w:r>
        <w:rPr>
          <w:rFonts w:ascii="Times New Roman" w:hAnsi="Times New Roman" w:cs="Times New Roman"/>
        </w:rPr>
        <w:t>.</w:t>
      </w:r>
      <w:r w:rsidRPr="00A20D70">
        <w:rPr>
          <w:rFonts w:ascii="Times New Roman" w:hAnsi="Times New Roman" w:cs="Times New Roman"/>
        </w:rPr>
        <w:t xml:space="preserve"> Part 5.</w:t>
      </w:r>
    </w:p>
    <w:p w14:paraId="13C5EC24" w14:textId="08BA097E" w:rsidR="000162AA" w:rsidRPr="00A20D70" w:rsidRDefault="000162AA" w:rsidP="000162AA">
      <w:pPr>
        <w:pStyle w:val="ListParagraph"/>
        <w:ind w:left="0"/>
        <w:contextualSpacing w:val="0"/>
        <w:jc w:val="both"/>
        <w:rPr>
          <w:rFonts w:ascii="Times New Roman" w:hAnsi="Times New Roman" w:cs="Times New Roman"/>
        </w:rPr>
      </w:pPr>
      <w:r w:rsidRPr="00A20D70">
        <w:rPr>
          <w:rFonts w:ascii="Times New Roman" w:hAnsi="Times New Roman" w:cs="Times New Roman"/>
        </w:rPr>
        <w:t xml:space="preserve">Under Section 103 of the Act, the </w:t>
      </w:r>
      <w:r w:rsidR="00061319">
        <w:rPr>
          <w:rFonts w:ascii="Times New Roman" w:hAnsi="Times New Roman" w:cs="Times New Roman"/>
        </w:rPr>
        <w:t>Contractor</w:t>
      </w:r>
      <w:r w:rsidRPr="00A20D70">
        <w:rPr>
          <w:rFonts w:ascii="Times New Roman" w:hAnsi="Times New Roman" w:cs="Times New Roman"/>
        </w:rPr>
        <w:t xml:space="preserve"> and any of </w:t>
      </w:r>
      <w:r>
        <w:rPr>
          <w:rFonts w:ascii="Times New Roman" w:hAnsi="Times New Roman" w:cs="Times New Roman"/>
        </w:rPr>
        <w:t>their</w:t>
      </w:r>
      <w:r w:rsidRPr="00A20D70">
        <w:rPr>
          <w:rFonts w:ascii="Times New Roman" w:hAnsi="Times New Roman" w:cs="Times New Roman"/>
        </w:rPr>
        <w:t xml:space="preserve"> </w:t>
      </w:r>
      <w:r w:rsidR="00061319">
        <w:rPr>
          <w:rFonts w:ascii="Times New Roman" w:hAnsi="Times New Roman" w:cs="Times New Roman"/>
        </w:rPr>
        <w:t>subcontractors</w:t>
      </w:r>
      <w:r w:rsidRPr="00A20D70">
        <w:rPr>
          <w:rFonts w:ascii="Times New Roman" w:hAnsi="Times New Roman" w:cs="Times New Roman"/>
        </w:rPr>
        <w:t xml:space="preserve">, shall be required to compute the wages of every mechanic and laborer on the basis of a standard work week of forty (40) hours. Work in excess of the standard work week is permissible, provided the worker is compensated at a rate not less than one and one-half (1 </w:t>
      </w:r>
      <w:r>
        <w:rPr>
          <w:rFonts w:ascii="Times New Roman" w:hAnsi="Times New Roman" w:cs="Times New Roman"/>
        </w:rPr>
        <w:t>½</w:t>
      </w:r>
      <w:r w:rsidRPr="00A20D70">
        <w:rPr>
          <w:rFonts w:ascii="Times New Roman" w:hAnsi="Times New Roman" w:cs="Times New Roman"/>
        </w:rPr>
        <w:t>) times the basic rate of pay for all hours worked in excess of forty (40) hours in any week. Section 5 of the Federal Labor Standards Provisions, as shown in below sets forth in detail the Section 103 requirements.</w:t>
      </w:r>
    </w:p>
    <w:p w14:paraId="2B00DB7D" w14:textId="77777777" w:rsidR="000162AA" w:rsidRPr="00A20D70" w:rsidRDefault="000162AA" w:rsidP="000162AA">
      <w:pPr>
        <w:pStyle w:val="ListParagraph"/>
        <w:ind w:left="0"/>
        <w:contextualSpacing w:val="0"/>
        <w:jc w:val="both"/>
        <w:rPr>
          <w:rFonts w:ascii="Times New Roman" w:hAnsi="Times New Roman" w:cs="Times New Roman"/>
        </w:rPr>
      </w:pPr>
      <w:r w:rsidRPr="00A20D70">
        <w:rPr>
          <w:rFonts w:ascii="Times New Roman" w:hAnsi="Times New Roman" w:cs="Times New Roman"/>
        </w:rPr>
        <w:t>Section 107 of the Act provides that no laborer or mechanic shall be required to work in surroundings or under working conditions which are unsanitary, hazardous or dangerous to his health and safety, as determined under construction, safety and health standards promulgated by the Secretary of Labor.</w:t>
      </w:r>
    </w:p>
    <w:p w14:paraId="5AF1014B" w14:textId="77777777" w:rsidR="000162AA" w:rsidRDefault="000162AA" w:rsidP="000162AA">
      <w:pPr>
        <w:pStyle w:val="ListParagraph"/>
        <w:ind w:left="0"/>
        <w:contextualSpacing w:val="0"/>
        <w:jc w:val="both"/>
        <w:rPr>
          <w:rFonts w:ascii="Times New Roman" w:hAnsi="Times New Roman" w:cs="Times New Roman"/>
        </w:rPr>
      </w:pPr>
      <w:r w:rsidRPr="00A20D70">
        <w:rPr>
          <w:rFonts w:ascii="Times New Roman" w:hAnsi="Times New Roman" w:cs="Times New Roman"/>
        </w:rPr>
        <w:t>These requirements do not apply to the purchase of supplies or materials or articles ordinarily available on the open market.</w:t>
      </w:r>
    </w:p>
    <w:p w14:paraId="1F635A7A" w14:textId="77777777" w:rsidR="000162AA" w:rsidRPr="00A20D70" w:rsidRDefault="000162AA" w:rsidP="000162AA">
      <w:pPr>
        <w:pStyle w:val="ListParagraph"/>
        <w:numPr>
          <w:ilvl w:val="0"/>
          <w:numId w:val="7"/>
        </w:numPr>
        <w:ind w:left="0" w:firstLine="0"/>
        <w:contextualSpacing w:val="0"/>
        <w:jc w:val="both"/>
        <w:rPr>
          <w:rFonts w:ascii="Times New Roman" w:hAnsi="Times New Roman" w:cs="Times New Roman"/>
          <w:u w:val="single"/>
        </w:rPr>
      </w:pPr>
      <w:r w:rsidRPr="00A20D70">
        <w:rPr>
          <w:rFonts w:ascii="Times New Roman" w:hAnsi="Times New Roman" w:cs="Times New Roman"/>
          <w:u w:val="single"/>
        </w:rPr>
        <w:t>Clean Air and Clean Water Acts</w:t>
      </w:r>
      <w:r w:rsidRPr="00A20D70">
        <w:rPr>
          <w:rFonts w:ascii="Times New Roman" w:hAnsi="Times New Roman" w:cs="Times New Roman"/>
        </w:rPr>
        <w:t xml:space="preserve">. </w:t>
      </w:r>
    </w:p>
    <w:p w14:paraId="4192BC1C" w14:textId="77777777" w:rsidR="000162AA" w:rsidRPr="00A20D70" w:rsidRDefault="000162AA" w:rsidP="000162AA">
      <w:pPr>
        <w:pStyle w:val="ListParagraph"/>
        <w:numPr>
          <w:ilvl w:val="4"/>
          <w:numId w:val="6"/>
        </w:numPr>
        <w:ind w:left="0" w:firstLine="720"/>
        <w:contextualSpacing w:val="0"/>
        <w:jc w:val="both"/>
        <w:rPr>
          <w:rFonts w:ascii="Times New Roman" w:hAnsi="Times New Roman" w:cs="Times New Roman"/>
          <w:u w:val="single"/>
        </w:rPr>
      </w:pPr>
      <w:r w:rsidRPr="00A20D70">
        <w:rPr>
          <w:rFonts w:ascii="Times New Roman" w:hAnsi="Times New Roman" w:cs="Times New Roman"/>
          <w:u w:val="single"/>
        </w:rPr>
        <w:t>Clean Air Act</w:t>
      </w:r>
      <w:r w:rsidRPr="00A20D70">
        <w:rPr>
          <w:rFonts w:ascii="Times New Roman" w:hAnsi="Times New Roman" w:cs="Times New Roman"/>
        </w:rPr>
        <w:t>. This Agreement is subject to the requirements of the Clean Air Act, as amended, 42 U.S.C. 1857 et. seq., and the regulations of the Environmental Protection Agency with respect thereto, at 40 C</w:t>
      </w:r>
      <w:r>
        <w:rPr>
          <w:rFonts w:ascii="Times New Roman" w:hAnsi="Times New Roman" w:cs="Times New Roman"/>
        </w:rPr>
        <w:t>.</w:t>
      </w:r>
      <w:r w:rsidRPr="00A20D70">
        <w:rPr>
          <w:rFonts w:ascii="Times New Roman" w:hAnsi="Times New Roman" w:cs="Times New Roman"/>
        </w:rPr>
        <w:t>F</w:t>
      </w:r>
      <w:r>
        <w:rPr>
          <w:rFonts w:ascii="Times New Roman" w:hAnsi="Times New Roman" w:cs="Times New Roman"/>
        </w:rPr>
        <w:t>.</w:t>
      </w:r>
      <w:r w:rsidRPr="00A20D70">
        <w:rPr>
          <w:rFonts w:ascii="Times New Roman" w:hAnsi="Times New Roman" w:cs="Times New Roman"/>
        </w:rPr>
        <w:t>R</w:t>
      </w:r>
      <w:r>
        <w:rPr>
          <w:rFonts w:ascii="Times New Roman" w:hAnsi="Times New Roman" w:cs="Times New Roman"/>
        </w:rPr>
        <w:t>.</w:t>
      </w:r>
      <w:r w:rsidRPr="00A20D70">
        <w:rPr>
          <w:rFonts w:ascii="Times New Roman" w:hAnsi="Times New Roman" w:cs="Times New Roman"/>
        </w:rPr>
        <w:t xml:space="preserve"> Part 15, as amended from time to time.</w:t>
      </w:r>
    </w:p>
    <w:p w14:paraId="35474415" w14:textId="778B6849" w:rsidR="000162AA" w:rsidRPr="00A20D70" w:rsidRDefault="000162AA" w:rsidP="000162AA">
      <w:pPr>
        <w:jc w:val="both"/>
        <w:rPr>
          <w:rFonts w:ascii="Times New Roman" w:hAnsi="Times New Roman" w:cs="Times New Roman"/>
        </w:rPr>
      </w:pPr>
      <w:r w:rsidRPr="00A20D70">
        <w:rPr>
          <w:rFonts w:ascii="Times New Roman" w:hAnsi="Times New Roman" w:cs="Times New Roman"/>
        </w:rPr>
        <w:t xml:space="preserve">The </w:t>
      </w:r>
      <w:r w:rsidR="00061319">
        <w:rPr>
          <w:rFonts w:ascii="Times New Roman" w:hAnsi="Times New Roman" w:cs="Times New Roman"/>
        </w:rPr>
        <w:t>Contractor</w:t>
      </w:r>
      <w:r w:rsidRPr="00A20D70">
        <w:rPr>
          <w:rFonts w:ascii="Times New Roman" w:hAnsi="Times New Roman" w:cs="Times New Roman"/>
        </w:rPr>
        <w:t xml:space="preserve"> and any of its </w:t>
      </w:r>
      <w:r w:rsidR="00061319">
        <w:rPr>
          <w:rFonts w:ascii="Times New Roman" w:hAnsi="Times New Roman" w:cs="Times New Roman"/>
        </w:rPr>
        <w:t>subcontractors</w:t>
      </w:r>
      <w:r w:rsidRPr="00A20D70">
        <w:rPr>
          <w:rFonts w:ascii="Times New Roman" w:hAnsi="Times New Roman" w:cs="Times New Roman"/>
        </w:rPr>
        <w:t xml:space="preserve"> for work funded under the Agreement which is in excess of one-hundred thousand ($100,000) dollars agree to the following requirements:</w:t>
      </w:r>
    </w:p>
    <w:p w14:paraId="0A0B9F2A" w14:textId="61D9B5D1" w:rsidR="000162AA" w:rsidRPr="00A20D70" w:rsidRDefault="000162AA" w:rsidP="000162AA">
      <w:pPr>
        <w:pStyle w:val="ListParagraph"/>
        <w:numPr>
          <w:ilvl w:val="0"/>
          <w:numId w:val="10"/>
        </w:numPr>
        <w:ind w:left="1080" w:firstLine="0"/>
        <w:contextualSpacing w:val="0"/>
        <w:jc w:val="both"/>
        <w:rPr>
          <w:rFonts w:ascii="Times New Roman" w:hAnsi="Times New Roman" w:cs="Times New Roman"/>
        </w:rPr>
      </w:pPr>
      <w:r w:rsidRPr="00A20D70">
        <w:rPr>
          <w:rFonts w:ascii="Times New Roman" w:hAnsi="Times New Roman" w:cs="Times New Roman"/>
        </w:rPr>
        <w:t xml:space="preserve">A stipulation by the </w:t>
      </w:r>
      <w:r w:rsidR="00061319">
        <w:rPr>
          <w:rFonts w:ascii="Times New Roman" w:hAnsi="Times New Roman" w:cs="Times New Roman"/>
        </w:rPr>
        <w:t>Contractor</w:t>
      </w:r>
      <w:r w:rsidRPr="00A20D70">
        <w:rPr>
          <w:rFonts w:ascii="Times New Roman" w:hAnsi="Times New Roman" w:cs="Times New Roman"/>
        </w:rPr>
        <w:t xml:space="preserve"> or </w:t>
      </w:r>
      <w:r w:rsidR="00061319">
        <w:rPr>
          <w:rFonts w:ascii="Times New Roman" w:hAnsi="Times New Roman" w:cs="Times New Roman"/>
        </w:rPr>
        <w:t>subcontractors</w:t>
      </w:r>
      <w:r w:rsidRPr="00A20D70">
        <w:rPr>
          <w:rFonts w:ascii="Times New Roman" w:hAnsi="Times New Roman" w:cs="Times New Roman"/>
        </w:rPr>
        <w:t xml:space="preserve"> that any facility to be utilized in the performance of any nonexempt contract or subcontract is not listed on the List of Violating Facilities issued by the Environmental Protection Agency (EPA) pursuant to 40 C</w:t>
      </w:r>
      <w:r>
        <w:rPr>
          <w:rFonts w:ascii="Times New Roman" w:hAnsi="Times New Roman" w:cs="Times New Roman"/>
        </w:rPr>
        <w:t>.</w:t>
      </w:r>
      <w:r w:rsidRPr="00A20D70">
        <w:rPr>
          <w:rFonts w:ascii="Times New Roman" w:hAnsi="Times New Roman" w:cs="Times New Roman"/>
        </w:rPr>
        <w:t>F</w:t>
      </w:r>
      <w:r>
        <w:rPr>
          <w:rFonts w:ascii="Times New Roman" w:hAnsi="Times New Roman" w:cs="Times New Roman"/>
        </w:rPr>
        <w:t>.</w:t>
      </w:r>
      <w:r w:rsidRPr="00A20D70">
        <w:rPr>
          <w:rFonts w:ascii="Times New Roman" w:hAnsi="Times New Roman" w:cs="Times New Roman"/>
        </w:rPr>
        <w:t>R</w:t>
      </w:r>
      <w:r>
        <w:rPr>
          <w:rFonts w:ascii="Times New Roman" w:hAnsi="Times New Roman" w:cs="Times New Roman"/>
        </w:rPr>
        <w:t>.</w:t>
      </w:r>
      <w:r w:rsidRPr="00A20D70">
        <w:rPr>
          <w:rFonts w:ascii="Times New Roman" w:hAnsi="Times New Roman" w:cs="Times New Roman"/>
        </w:rPr>
        <w:t xml:space="preserve"> Part 15.20.</w:t>
      </w:r>
    </w:p>
    <w:p w14:paraId="7AE5D74F" w14:textId="2534A762" w:rsidR="000162AA" w:rsidRPr="00A20D70" w:rsidRDefault="000162AA" w:rsidP="000162AA">
      <w:pPr>
        <w:pStyle w:val="ListParagraph"/>
        <w:numPr>
          <w:ilvl w:val="0"/>
          <w:numId w:val="10"/>
        </w:numPr>
        <w:ind w:left="1080" w:firstLine="0"/>
        <w:contextualSpacing w:val="0"/>
        <w:jc w:val="both"/>
        <w:rPr>
          <w:rFonts w:ascii="Times New Roman" w:hAnsi="Times New Roman" w:cs="Times New Roman"/>
        </w:rPr>
      </w:pPr>
      <w:r w:rsidRPr="00A20D70">
        <w:rPr>
          <w:rFonts w:ascii="Times New Roman" w:hAnsi="Times New Roman" w:cs="Times New Roman"/>
        </w:rPr>
        <w:t xml:space="preserve">Agreement by the </w:t>
      </w:r>
      <w:r w:rsidR="00061319">
        <w:rPr>
          <w:rFonts w:ascii="Times New Roman" w:hAnsi="Times New Roman" w:cs="Times New Roman"/>
        </w:rPr>
        <w:t>Contractor</w:t>
      </w:r>
      <w:r w:rsidRPr="00A20D70">
        <w:rPr>
          <w:rFonts w:ascii="Times New Roman" w:hAnsi="Times New Roman" w:cs="Times New Roman"/>
        </w:rPr>
        <w:t xml:space="preserve"> to comply with all the requirements of Section 114 of the Clean Air Act, as amended (42 U.S.C. 1857c-8) and (33 U.S.C. 1318) relating to the inspection, monitoring, entry reports and information as well as all other requirements specified in said Section 114 and Section 308, and all regulations, and guidelines issued thereunder.</w:t>
      </w:r>
    </w:p>
    <w:p w14:paraId="5E81F5B9" w14:textId="0AF62A9E" w:rsidR="000162AA" w:rsidRPr="00A20D70" w:rsidRDefault="000162AA" w:rsidP="000162AA">
      <w:pPr>
        <w:pStyle w:val="ListParagraph"/>
        <w:numPr>
          <w:ilvl w:val="0"/>
          <w:numId w:val="10"/>
        </w:numPr>
        <w:ind w:left="1080" w:firstLine="0"/>
        <w:contextualSpacing w:val="0"/>
        <w:jc w:val="both"/>
        <w:rPr>
          <w:rFonts w:ascii="Times New Roman" w:hAnsi="Times New Roman" w:cs="Times New Roman"/>
        </w:rPr>
      </w:pPr>
      <w:r w:rsidRPr="00A20D70">
        <w:rPr>
          <w:rFonts w:ascii="Times New Roman" w:hAnsi="Times New Roman" w:cs="Times New Roman"/>
        </w:rPr>
        <w:lastRenderedPageBreak/>
        <w:t xml:space="preserve">A stipulation that as a condition for the award of the contract prompt notice will be given of any notification received from the Director, Office of Federal Activities, EPA, indicating that a facility utilized or to be utilized for the </w:t>
      </w:r>
      <w:r w:rsidR="00AF6857">
        <w:rPr>
          <w:rFonts w:ascii="Times New Roman" w:hAnsi="Times New Roman" w:cs="Times New Roman"/>
        </w:rPr>
        <w:t xml:space="preserve">Agreement </w:t>
      </w:r>
      <w:r w:rsidRPr="00A20D70">
        <w:rPr>
          <w:rFonts w:ascii="Times New Roman" w:hAnsi="Times New Roman" w:cs="Times New Roman"/>
        </w:rPr>
        <w:t>is under consideration to be listed on the EPA List of Violating Facilities.</w:t>
      </w:r>
    </w:p>
    <w:p w14:paraId="3ABC9625" w14:textId="09802C5B" w:rsidR="000162AA" w:rsidRPr="00A20D70" w:rsidRDefault="000162AA" w:rsidP="000162AA">
      <w:pPr>
        <w:pStyle w:val="ListParagraph"/>
        <w:numPr>
          <w:ilvl w:val="0"/>
          <w:numId w:val="10"/>
        </w:numPr>
        <w:ind w:left="1080" w:firstLine="0"/>
        <w:contextualSpacing w:val="0"/>
        <w:jc w:val="both"/>
        <w:rPr>
          <w:rFonts w:ascii="Times New Roman" w:hAnsi="Times New Roman" w:cs="Times New Roman"/>
        </w:rPr>
      </w:pPr>
      <w:r w:rsidRPr="00A20D70">
        <w:rPr>
          <w:rFonts w:ascii="Times New Roman" w:hAnsi="Times New Roman" w:cs="Times New Roman"/>
        </w:rPr>
        <w:t xml:space="preserve">Agreement by the </w:t>
      </w:r>
      <w:r w:rsidR="00061319">
        <w:rPr>
          <w:rFonts w:ascii="Times New Roman" w:hAnsi="Times New Roman" w:cs="Times New Roman"/>
        </w:rPr>
        <w:t>Contractor</w:t>
      </w:r>
      <w:r w:rsidRPr="00A20D70">
        <w:rPr>
          <w:rFonts w:ascii="Times New Roman" w:hAnsi="Times New Roman" w:cs="Times New Roman"/>
        </w:rPr>
        <w:t xml:space="preserve"> that he/she will include or cause to be included the criteria and requirements in paragraph (1) through (4) of this section in every nonexempt subcontract and requiring that the </w:t>
      </w:r>
      <w:r w:rsidR="00061319">
        <w:rPr>
          <w:rFonts w:ascii="Times New Roman" w:hAnsi="Times New Roman" w:cs="Times New Roman"/>
        </w:rPr>
        <w:t>Contractor</w:t>
      </w:r>
      <w:r w:rsidRPr="00A20D70">
        <w:rPr>
          <w:rFonts w:ascii="Times New Roman" w:hAnsi="Times New Roman" w:cs="Times New Roman"/>
        </w:rPr>
        <w:t xml:space="preserve"> will take such action as the Government may direct as a means of enforcing such provision.</w:t>
      </w:r>
    </w:p>
    <w:p w14:paraId="6FD8DE68" w14:textId="0E21A969" w:rsidR="000162AA" w:rsidRPr="00A20D70" w:rsidRDefault="000162AA" w:rsidP="000162AA">
      <w:pPr>
        <w:pStyle w:val="ListParagraph"/>
        <w:numPr>
          <w:ilvl w:val="4"/>
          <w:numId w:val="6"/>
        </w:numPr>
        <w:ind w:left="0" w:firstLine="720"/>
        <w:contextualSpacing w:val="0"/>
        <w:jc w:val="both"/>
        <w:rPr>
          <w:rFonts w:ascii="Times New Roman" w:hAnsi="Times New Roman" w:cs="Times New Roman"/>
          <w:u w:val="single"/>
        </w:rPr>
      </w:pPr>
      <w:r w:rsidRPr="00A20D70">
        <w:rPr>
          <w:rFonts w:ascii="Times New Roman" w:hAnsi="Times New Roman" w:cs="Times New Roman"/>
          <w:u w:val="single"/>
        </w:rPr>
        <w:t>Federal Water Pollution Control Act</w:t>
      </w:r>
      <w:r w:rsidRPr="00A20D70">
        <w:rPr>
          <w:rFonts w:ascii="Times New Roman" w:hAnsi="Times New Roman" w:cs="Times New Roman"/>
        </w:rPr>
        <w:t xml:space="preserve">. The </w:t>
      </w:r>
      <w:r w:rsidR="00061319">
        <w:rPr>
          <w:rFonts w:ascii="Times New Roman" w:hAnsi="Times New Roman" w:cs="Times New Roman"/>
        </w:rPr>
        <w:t>Contractor</w:t>
      </w:r>
      <w:r w:rsidRPr="00A20D70">
        <w:rPr>
          <w:rFonts w:ascii="Times New Roman" w:hAnsi="Times New Roman" w:cs="Times New Roman"/>
        </w:rPr>
        <w:t xml:space="preserve"> shall comply with all applicable standards, orders, and regulations issued pursuant to the Federal Water Pollution Control Act, 33 U.S.C., Section 1251, </w:t>
      </w:r>
      <w:r w:rsidRPr="00A20D70">
        <w:rPr>
          <w:rFonts w:ascii="Times New Roman" w:hAnsi="Times New Roman" w:cs="Times New Roman"/>
          <w:i/>
        </w:rPr>
        <w:t xml:space="preserve">et seq. </w:t>
      </w:r>
      <w:r w:rsidRPr="00A20D70">
        <w:rPr>
          <w:rFonts w:ascii="Times New Roman" w:hAnsi="Times New Roman" w:cs="Times New Roman"/>
        </w:rPr>
        <w:t xml:space="preserve">The </w:t>
      </w:r>
      <w:r w:rsidR="00061319">
        <w:rPr>
          <w:rFonts w:ascii="Times New Roman" w:hAnsi="Times New Roman" w:cs="Times New Roman"/>
        </w:rPr>
        <w:t>Contractor</w:t>
      </w:r>
      <w:r w:rsidRPr="00A20D70">
        <w:rPr>
          <w:rFonts w:ascii="Times New Roman" w:hAnsi="Times New Roman" w:cs="Times New Roman"/>
        </w:rPr>
        <w:t xml:space="preserve"> shall report each violation to the </w:t>
      </w:r>
      <w:r w:rsidR="00061319">
        <w:rPr>
          <w:rFonts w:ascii="Times New Roman" w:hAnsi="Times New Roman" w:cs="Times New Roman"/>
        </w:rPr>
        <w:t>County</w:t>
      </w:r>
      <w:r w:rsidRPr="00A20D70">
        <w:rPr>
          <w:rFonts w:ascii="Times New Roman" w:hAnsi="Times New Roman" w:cs="Times New Roman"/>
        </w:rPr>
        <w:t xml:space="preserve">, which will report each violation as required to HUD and the appropriate EPA Regional Office. The </w:t>
      </w:r>
      <w:r w:rsidR="00061319">
        <w:rPr>
          <w:rFonts w:ascii="Times New Roman" w:hAnsi="Times New Roman" w:cs="Times New Roman"/>
        </w:rPr>
        <w:t>Contractor</w:t>
      </w:r>
      <w:r w:rsidRPr="00A20D70">
        <w:rPr>
          <w:rFonts w:ascii="Times New Roman" w:hAnsi="Times New Roman" w:cs="Times New Roman"/>
        </w:rPr>
        <w:t xml:space="preserve"> shall include these requirements in each subcontract exceeding $100,000 financed in whole or in part with Federal assistance provided by HUD under this Agreement.</w:t>
      </w:r>
    </w:p>
    <w:p w14:paraId="6DD93B3B" w14:textId="77777777" w:rsidR="000162AA" w:rsidRPr="00A20D70" w:rsidRDefault="000162AA" w:rsidP="000162AA">
      <w:pPr>
        <w:pStyle w:val="ListParagraph"/>
        <w:numPr>
          <w:ilvl w:val="4"/>
          <w:numId w:val="6"/>
        </w:numPr>
        <w:ind w:left="0" w:firstLine="720"/>
        <w:contextualSpacing w:val="0"/>
        <w:jc w:val="both"/>
        <w:rPr>
          <w:rFonts w:ascii="Times New Roman" w:hAnsi="Times New Roman" w:cs="Times New Roman"/>
        </w:rPr>
      </w:pPr>
      <w:r w:rsidRPr="00A20D70">
        <w:rPr>
          <w:rFonts w:ascii="Times New Roman" w:hAnsi="Times New Roman" w:cs="Times New Roman"/>
        </w:rPr>
        <w:t>In no event shall any amount of the assistance provided under this Agreement be utilized with respect to a facility which has given rise to a conviction under Section 113</w:t>
      </w:r>
      <w:r>
        <w:rPr>
          <w:rFonts w:ascii="Times New Roman" w:hAnsi="Times New Roman" w:cs="Times New Roman"/>
        </w:rPr>
        <w:t>(c)(</w:t>
      </w:r>
      <w:r w:rsidRPr="00A20D70">
        <w:rPr>
          <w:rFonts w:ascii="Times New Roman" w:hAnsi="Times New Roman" w:cs="Times New Roman"/>
        </w:rPr>
        <w:t>1) of the Clean Air Act or Section 309</w:t>
      </w:r>
      <w:r>
        <w:rPr>
          <w:rFonts w:ascii="Times New Roman" w:hAnsi="Times New Roman" w:cs="Times New Roman"/>
        </w:rPr>
        <w:t>(c)</w:t>
      </w:r>
      <w:r w:rsidRPr="00A20D70">
        <w:rPr>
          <w:rFonts w:ascii="Times New Roman" w:hAnsi="Times New Roman" w:cs="Times New Roman"/>
        </w:rPr>
        <w:t>of the Federal Water Pollution Control Act.</w:t>
      </w:r>
    </w:p>
    <w:p w14:paraId="41C24596" w14:textId="2C0CCDD0" w:rsidR="000162AA" w:rsidRPr="00A20D70" w:rsidRDefault="000162AA" w:rsidP="000162AA">
      <w:pPr>
        <w:pStyle w:val="ListParagraph"/>
        <w:numPr>
          <w:ilvl w:val="0"/>
          <w:numId w:val="7"/>
        </w:numPr>
        <w:ind w:left="0" w:firstLine="0"/>
        <w:contextualSpacing w:val="0"/>
        <w:jc w:val="both"/>
        <w:rPr>
          <w:rFonts w:ascii="Times New Roman" w:hAnsi="Times New Roman" w:cs="Times New Roman"/>
        </w:rPr>
      </w:pPr>
      <w:r w:rsidRPr="00A20D70">
        <w:rPr>
          <w:rFonts w:ascii="Times New Roman" w:hAnsi="Times New Roman" w:cs="Times New Roman"/>
          <w:u w:val="single"/>
        </w:rPr>
        <w:t>Energy Conservation Provisions</w:t>
      </w:r>
      <w:r w:rsidRPr="00A20D70">
        <w:rPr>
          <w:rFonts w:ascii="Times New Roman" w:hAnsi="Times New Roman" w:cs="Times New Roman"/>
        </w:rPr>
        <w:t xml:space="preserve">. </w:t>
      </w:r>
      <w:r w:rsidR="00061319">
        <w:rPr>
          <w:rFonts w:ascii="Times New Roman" w:hAnsi="Times New Roman" w:cs="Times New Roman"/>
        </w:rPr>
        <w:t>Contractors</w:t>
      </w:r>
      <w:r w:rsidRPr="00A20D70">
        <w:rPr>
          <w:rFonts w:ascii="Times New Roman" w:hAnsi="Times New Roman" w:cs="Times New Roman"/>
        </w:rPr>
        <w:t xml:space="preserve"> must recognize mandatory standards and policies relating to energy efficiency contained in the Cost-Effective Energy Conservation Measures.</w:t>
      </w:r>
    </w:p>
    <w:p w14:paraId="54F46EC5" w14:textId="192949BF" w:rsidR="000162AA" w:rsidRPr="00F2156A" w:rsidRDefault="000162AA" w:rsidP="000162AA">
      <w:pPr>
        <w:pStyle w:val="ListParagraph"/>
        <w:numPr>
          <w:ilvl w:val="0"/>
          <w:numId w:val="7"/>
        </w:numPr>
        <w:ind w:left="0" w:firstLine="0"/>
        <w:contextualSpacing w:val="0"/>
        <w:jc w:val="both"/>
        <w:rPr>
          <w:rFonts w:ascii="Times New Roman" w:hAnsi="Times New Roman" w:cs="Times New Roman"/>
          <w:sz w:val="20"/>
          <w:szCs w:val="20"/>
        </w:rPr>
      </w:pPr>
      <w:r w:rsidRPr="00A20D70">
        <w:rPr>
          <w:rFonts w:ascii="Times New Roman" w:hAnsi="Times New Roman" w:cs="Times New Roman"/>
          <w:u w:val="single"/>
        </w:rPr>
        <w:t>Debarment and Suspension</w:t>
      </w:r>
      <w:r w:rsidRPr="00A20D70">
        <w:rPr>
          <w:rFonts w:ascii="Times New Roman" w:hAnsi="Times New Roman" w:cs="Times New Roman"/>
        </w:rPr>
        <w:t>.  A contract award (see 2 C</w:t>
      </w:r>
      <w:r>
        <w:rPr>
          <w:rFonts w:ascii="Times New Roman" w:hAnsi="Times New Roman" w:cs="Times New Roman"/>
        </w:rPr>
        <w:t>.</w:t>
      </w:r>
      <w:r w:rsidRPr="00A20D70">
        <w:rPr>
          <w:rFonts w:ascii="Times New Roman" w:hAnsi="Times New Roman" w:cs="Times New Roman"/>
        </w:rPr>
        <w:t>F</w:t>
      </w:r>
      <w:r>
        <w:rPr>
          <w:rFonts w:ascii="Times New Roman" w:hAnsi="Times New Roman" w:cs="Times New Roman"/>
        </w:rPr>
        <w:t>.</w:t>
      </w:r>
      <w:r w:rsidRPr="00A20D70">
        <w:rPr>
          <w:rFonts w:ascii="Times New Roman" w:hAnsi="Times New Roman" w:cs="Times New Roman"/>
        </w:rPr>
        <w:t>R</w:t>
      </w:r>
      <w:r>
        <w:rPr>
          <w:rFonts w:ascii="Times New Roman" w:hAnsi="Times New Roman" w:cs="Times New Roman"/>
        </w:rPr>
        <w:t xml:space="preserve">. </w:t>
      </w:r>
      <w:r w:rsidRPr="00A20D70">
        <w:rPr>
          <w:rFonts w:ascii="Times New Roman" w:hAnsi="Times New Roman" w:cs="Times New Roman"/>
        </w:rPr>
        <w:t xml:space="preserve">180.220) must not be made to parties listed on the government-wide exclusions in the System for Award Management (SAM), in accordance with the </w:t>
      </w:r>
      <w:commentRangeStart w:id="1"/>
      <w:r w:rsidRPr="00A20D70">
        <w:rPr>
          <w:rFonts w:ascii="Times New Roman" w:hAnsi="Times New Roman" w:cs="Times New Roman"/>
        </w:rPr>
        <w:t>OMB</w:t>
      </w:r>
      <w:commentRangeEnd w:id="1"/>
      <w:r w:rsidR="00AF6857">
        <w:rPr>
          <w:rStyle w:val="CommentReference"/>
        </w:rPr>
        <w:commentReference w:id="1"/>
      </w:r>
      <w:r w:rsidRPr="00A20D70">
        <w:rPr>
          <w:rFonts w:ascii="Times New Roman" w:hAnsi="Times New Roman" w:cs="Times New Roman"/>
        </w:rPr>
        <w:t xml:space="preserve"> guidelines at 2 C</w:t>
      </w:r>
      <w:r>
        <w:rPr>
          <w:rFonts w:ascii="Times New Roman" w:hAnsi="Times New Roman" w:cs="Times New Roman"/>
        </w:rPr>
        <w:t>.</w:t>
      </w:r>
      <w:r w:rsidRPr="00A20D70">
        <w:rPr>
          <w:rFonts w:ascii="Times New Roman" w:hAnsi="Times New Roman" w:cs="Times New Roman"/>
        </w:rPr>
        <w:t>F</w:t>
      </w:r>
      <w:r>
        <w:rPr>
          <w:rFonts w:ascii="Times New Roman" w:hAnsi="Times New Roman" w:cs="Times New Roman"/>
        </w:rPr>
        <w:t>.</w:t>
      </w:r>
      <w:r w:rsidRPr="00A20D70">
        <w:rPr>
          <w:rFonts w:ascii="Times New Roman" w:hAnsi="Times New Roman" w:cs="Times New Roman"/>
        </w:rPr>
        <w:t xml:space="preserve">R </w:t>
      </w:r>
      <w:r>
        <w:rPr>
          <w:rFonts w:ascii="Times New Roman" w:hAnsi="Times New Roman" w:cs="Times New Roman"/>
        </w:rPr>
        <w:t>.</w:t>
      </w:r>
      <w:r w:rsidRPr="00A20D70">
        <w:rPr>
          <w:rFonts w:ascii="Times New Roman" w:hAnsi="Times New Roman" w:cs="Times New Roman"/>
        </w:rPr>
        <w:t>180 that implement Executive Orders 12549 (3 C</w:t>
      </w:r>
      <w:r>
        <w:rPr>
          <w:rFonts w:ascii="Times New Roman" w:hAnsi="Times New Roman" w:cs="Times New Roman"/>
        </w:rPr>
        <w:t>.</w:t>
      </w:r>
      <w:r w:rsidRPr="00A20D70">
        <w:rPr>
          <w:rFonts w:ascii="Times New Roman" w:hAnsi="Times New Roman" w:cs="Times New Roman"/>
        </w:rPr>
        <w:t>F</w:t>
      </w:r>
      <w:r>
        <w:rPr>
          <w:rFonts w:ascii="Times New Roman" w:hAnsi="Times New Roman" w:cs="Times New Roman"/>
        </w:rPr>
        <w:t>.</w:t>
      </w:r>
      <w:r w:rsidRPr="00A20D70">
        <w:rPr>
          <w:rFonts w:ascii="Times New Roman" w:hAnsi="Times New Roman" w:cs="Times New Roman"/>
        </w:rPr>
        <w:t>R</w:t>
      </w:r>
      <w:r>
        <w:rPr>
          <w:rFonts w:ascii="Times New Roman" w:hAnsi="Times New Roman" w:cs="Times New Roman"/>
        </w:rPr>
        <w:t>.</w:t>
      </w:r>
      <w:r w:rsidRPr="00A20D70">
        <w:rPr>
          <w:rFonts w:ascii="Times New Roman" w:hAnsi="Times New Roman" w:cs="Times New Roman"/>
        </w:rPr>
        <w:t xml:space="preserve"> part 1986 Comp., p. 189) and 12689 (3 C</w:t>
      </w:r>
      <w:r>
        <w:rPr>
          <w:rFonts w:ascii="Times New Roman" w:hAnsi="Times New Roman" w:cs="Times New Roman"/>
        </w:rPr>
        <w:t>.</w:t>
      </w:r>
      <w:r w:rsidRPr="00A20D70">
        <w:rPr>
          <w:rFonts w:ascii="Times New Roman" w:hAnsi="Times New Roman" w:cs="Times New Roman"/>
        </w:rPr>
        <w:t>F</w:t>
      </w:r>
      <w:r>
        <w:rPr>
          <w:rFonts w:ascii="Times New Roman" w:hAnsi="Times New Roman" w:cs="Times New Roman"/>
        </w:rPr>
        <w:t>.</w:t>
      </w:r>
      <w:r w:rsidRPr="00A20D70">
        <w:rPr>
          <w:rFonts w:ascii="Times New Roman" w:hAnsi="Times New Roman" w:cs="Times New Roman"/>
        </w:rPr>
        <w:t>R</w:t>
      </w:r>
      <w:r>
        <w:rPr>
          <w:rFonts w:ascii="Times New Roman" w:hAnsi="Times New Roman" w:cs="Times New Roman"/>
        </w:rPr>
        <w:t>.</w:t>
      </w:r>
      <w:r w:rsidRPr="00A20D70">
        <w:rPr>
          <w:rFonts w:ascii="Times New Roman" w:hAnsi="Times New Roman" w:cs="Times New Roman"/>
        </w:rPr>
        <w:t xml:space="preserve"> part 1989 Comp., p. 235), “Debarment and Suspension.” SAM Exclusions contains the names of parties debarred, suspended, or otherwise excluded by agencies, as well as parties declared ineligible under statutory or regulatory authority other than Executive Order 12549. Use </w:t>
      </w:r>
      <w:hyperlink r:id="rId15" w:history="1">
        <w:r w:rsidR="005C3FCD" w:rsidRPr="007D7185">
          <w:rPr>
            <w:rStyle w:val="Hyperlink"/>
            <w:rFonts w:ascii="Times New Roman" w:hAnsi="Times New Roman" w:cs="Times New Roman"/>
          </w:rPr>
          <w:t>www.SAM.gov</w:t>
        </w:r>
      </w:hyperlink>
      <w:r w:rsidR="005C3FCD" w:rsidRPr="00F2156A">
        <w:rPr>
          <w:rFonts w:ascii="Times New Roman" w:hAnsi="Times New Roman" w:cs="Times New Roman"/>
          <w:sz w:val="20"/>
          <w:szCs w:val="20"/>
        </w:rPr>
        <w:t xml:space="preserve">.  </w:t>
      </w:r>
      <w:r w:rsidR="00061319" w:rsidRPr="00F2156A">
        <w:rPr>
          <w:rFonts w:ascii="Times New Roman" w:eastAsia="Times New Roman" w:hAnsi="Times New Roman" w:cs="Times New Roman"/>
          <w:color w:val="000000"/>
        </w:rPr>
        <w:t>Contractor</w:t>
      </w:r>
      <w:r w:rsidR="005C3FCD" w:rsidRPr="00F2156A">
        <w:rPr>
          <w:rFonts w:ascii="Times New Roman" w:eastAsia="Times New Roman" w:hAnsi="Times New Roman" w:cs="Times New Roman"/>
          <w:color w:val="000000"/>
        </w:rPr>
        <w:t>’s certification regarding debarment, suspension, ineligibility, and voluntary exclusion is a material representation upon which the contract award is based.</w:t>
      </w:r>
    </w:p>
    <w:p w14:paraId="3E38AE09" w14:textId="20CDB515" w:rsidR="00AF6857" w:rsidRDefault="003F0C62" w:rsidP="00AF6857">
      <w:pPr>
        <w:pStyle w:val="ListParagraph"/>
        <w:numPr>
          <w:ilvl w:val="0"/>
          <w:numId w:val="17"/>
        </w:numPr>
        <w:ind w:left="0" w:firstLine="720"/>
        <w:jc w:val="both"/>
        <w:rPr>
          <w:rFonts w:ascii="Times New Roman" w:hAnsi="Times New Roman" w:cs="Times New Roman"/>
        </w:rPr>
      </w:pPr>
      <w:r w:rsidRPr="003F0C62">
        <w:rPr>
          <w:rFonts w:ascii="Times New Roman" w:hAnsi="Times New Roman" w:cs="Times New Roman"/>
        </w:rPr>
        <w:t xml:space="preserve">This </w:t>
      </w:r>
      <w:r w:rsidR="00AF6857">
        <w:rPr>
          <w:rFonts w:ascii="Times New Roman" w:hAnsi="Times New Roman" w:cs="Times New Roman"/>
        </w:rPr>
        <w:t>Agreement</w:t>
      </w:r>
      <w:r w:rsidR="00AF6857" w:rsidRPr="003F0C62">
        <w:rPr>
          <w:rFonts w:ascii="Times New Roman" w:hAnsi="Times New Roman" w:cs="Times New Roman"/>
        </w:rPr>
        <w:t xml:space="preserve"> </w:t>
      </w:r>
      <w:r w:rsidRPr="003F0C62">
        <w:rPr>
          <w:rFonts w:ascii="Times New Roman" w:hAnsi="Times New Roman" w:cs="Times New Roman"/>
        </w:rPr>
        <w:t xml:space="preserve">is a covered transaction for purposes of 2 C.F.R. pt. 180 and 2 C.F.R. pt. 3000. As such the </w:t>
      </w:r>
      <w:r w:rsidR="00061319">
        <w:rPr>
          <w:rFonts w:ascii="Times New Roman" w:hAnsi="Times New Roman" w:cs="Times New Roman"/>
        </w:rPr>
        <w:t>Contractor</w:t>
      </w:r>
      <w:r w:rsidRPr="003F0C62">
        <w:rPr>
          <w:rFonts w:ascii="Times New Roman" w:hAnsi="Times New Roman" w:cs="Times New Roman"/>
        </w:rPr>
        <w:t xml:space="preserve"> is required to verify that none of the </w:t>
      </w:r>
      <w:r w:rsidR="00061319">
        <w:rPr>
          <w:rFonts w:ascii="Times New Roman" w:hAnsi="Times New Roman" w:cs="Times New Roman"/>
        </w:rPr>
        <w:t>Contractor</w:t>
      </w:r>
      <w:r w:rsidRPr="003F0C62">
        <w:rPr>
          <w:rFonts w:ascii="Times New Roman" w:hAnsi="Times New Roman" w:cs="Times New Roman"/>
        </w:rPr>
        <w:t>, its principals (defined at 2 C.F.R. § 180.995), or its affiliates (defined at 2 C.F.R. § 180.905) are excluded (defined at 2 C.F.R. § 180.940) or disqualified (defined at 2 C.F.R. § 180.935).</w:t>
      </w:r>
    </w:p>
    <w:p w14:paraId="13FD9D79" w14:textId="0C5F8B15" w:rsidR="00AF6857" w:rsidRPr="00F2156A" w:rsidRDefault="00AF6857" w:rsidP="00F2156A">
      <w:pPr>
        <w:pStyle w:val="ListParagraph"/>
        <w:jc w:val="both"/>
        <w:rPr>
          <w:rFonts w:ascii="Times New Roman" w:hAnsi="Times New Roman" w:cs="Times New Roman"/>
        </w:rPr>
      </w:pPr>
    </w:p>
    <w:p w14:paraId="242B8072" w14:textId="291304FD" w:rsidR="003F0C62" w:rsidRDefault="003F0C62" w:rsidP="003F0C62">
      <w:pPr>
        <w:pStyle w:val="ListParagraph"/>
        <w:numPr>
          <w:ilvl w:val="0"/>
          <w:numId w:val="17"/>
        </w:numPr>
        <w:ind w:left="0" w:firstLine="720"/>
        <w:jc w:val="both"/>
        <w:rPr>
          <w:rFonts w:ascii="Times New Roman" w:hAnsi="Times New Roman" w:cs="Times New Roman"/>
        </w:rPr>
      </w:pPr>
      <w:r w:rsidRPr="003F0C62">
        <w:rPr>
          <w:rFonts w:ascii="Times New Roman" w:hAnsi="Times New Roman" w:cs="Times New Roman"/>
        </w:rPr>
        <w:t xml:space="preserve">The </w:t>
      </w:r>
      <w:r w:rsidR="00061319">
        <w:rPr>
          <w:rFonts w:ascii="Times New Roman" w:hAnsi="Times New Roman" w:cs="Times New Roman"/>
        </w:rPr>
        <w:t>Contractor</w:t>
      </w:r>
      <w:r w:rsidRPr="003F0C62">
        <w:rPr>
          <w:rFonts w:ascii="Times New Roman" w:hAnsi="Times New Roman" w:cs="Times New Roman"/>
        </w:rPr>
        <w:t xml:space="preserve"> must comply with 2 C.F.R. pt. 180, subpart C and 2 C.F.R. pt. 3000, subpart C and must include a requirement to comply with these regulations in any lower tier covered transaction it enters into.</w:t>
      </w:r>
    </w:p>
    <w:p w14:paraId="1F240841" w14:textId="0D9E1D0B" w:rsidR="003F0C62" w:rsidRDefault="003F0C62" w:rsidP="003F0C62">
      <w:pPr>
        <w:pStyle w:val="ListParagraph"/>
        <w:numPr>
          <w:ilvl w:val="0"/>
          <w:numId w:val="17"/>
        </w:numPr>
        <w:ind w:left="0" w:firstLine="720"/>
        <w:jc w:val="both"/>
        <w:rPr>
          <w:rFonts w:ascii="Times New Roman" w:hAnsi="Times New Roman" w:cs="Times New Roman"/>
        </w:rPr>
      </w:pPr>
      <w:r w:rsidRPr="003F0C62">
        <w:rPr>
          <w:rFonts w:ascii="Times New Roman" w:hAnsi="Times New Roman" w:cs="Times New Roman"/>
        </w:rPr>
        <w:t xml:space="preserve">This certification is a material representation of fact relied upon by the County. If it is later determined that the </w:t>
      </w:r>
      <w:r w:rsidR="00061319">
        <w:rPr>
          <w:rFonts w:ascii="Times New Roman" w:hAnsi="Times New Roman" w:cs="Times New Roman"/>
        </w:rPr>
        <w:t>Contractor</w:t>
      </w:r>
      <w:r w:rsidRPr="003F0C62">
        <w:rPr>
          <w:rFonts w:ascii="Times New Roman" w:hAnsi="Times New Roman" w:cs="Times New Roman"/>
        </w:rPr>
        <w:t xml:space="preserve"> did not comply with 2 C.F.R. pt. 180, subpart C and 2 C.F.R. pt. 3000, subpart C, in addition to remedies available to the State of Florida and, the Federal Government may pursue available remedies, including but not limited to suspension and/or debarment.</w:t>
      </w:r>
    </w:p>
    <w:p w14:paraId="5A17455B" w14:textId="77777777" w:rsidR="00C64A06" w:rsidRDefault="00C64A06" w:rsidP="00F2156A">
      <w:pPr>
        <w:pStyle w:val="ListParagraph"/>
        <w:jc w:val="both"/>
        <w:rPr>
          <w:rFonts w:ascii="Times New Roman" w:hAnsi="Times New Roman" w:cs="Times New Roman"/>
        </w:rPr>
      </w:pPr>
    </w:p>
    <w:p w14:paraId="5A85584D" w14:textId="1D812582" w:rsidR="003F0C62" w:rsidRDefault="003F0C62" w:rsidP="003F0C62">
      <w:pPr>
        <w:pStyle w:val="ListParagraph"/>
        <w:numPr>
          <w:ilvl w:val="0"/>
          <w:numId w:val="17"/>
        </w:numPr>
        <w:ind w:left="0" w:firstLine="720"/>
        <w:jc w:val="both"/>
        <w:rPr>
          <w:rFonts w:ascii="Times New Roman" w:hAnsi="Times New Roman" w:cs="Times New Roman"/>
        </w:rPr>
      </w:pPr>
      <w:r w:rsidRPr="003F0C62">
        <w:rPr>
          <w:rFonts w:ascii="Times New Roman" w:hAnsi="Times New Roman" w:cs="Times New Roman"/>
        </w:rPr>
        <w:t xml:space="preserve">The </w:t>
      </w:r>
      <w:r w:rsidR="0045196A">
        <w:rPr>
          <w:rFonts w:ascii="Times New Roman" w:hAnsi="Times New Roman" w:cs="Times New Roman"/>
        </w:rPr>
        <w:t>Contractor</w:t>
      </w:r>
      <w:r w:rsidRPr="003F0C62">
        <w:rPr>
          <w:rFonts w:ascii="Times New Roman" w:hAnsi="Times New Roman" w:cs="Times New Roman"/>
        </w:rPr>
        <w:t xml:space="preserve"> agrees to comply with the requirements of 2 C.F.R. pt. </w:t>
      </w:r>
      <w:r w:rsidR="003935F4">
        <w:rPr>
          <w:rFonts w:ascii="Times New Roman" w:hAnsi="Times New Roman" w:cs="Times New Roman"/>
        </w:rPr>
        <w:t>1</w:t>
      </w:r>
      <w:r w:rsidRPr="003F0C62">
        <w:rPr>
          <w:rFonts w:ascii="Times New Roman" w:hAnsi="Times New Roman" w:cs="Times New Roman"/>
        </w:rPr>
        <w:t>80, subpart C and 2 C.F.R. pt. 3000, subpart C</w:t>
      </w:r>
      <w:r w:rsidR="003935F4">
        <w:rPr>
          <w:rFonts w:ascii="Times New Roman" w:hAnsi="Times New Roman" w:cs="Times New Roman"/>
        </w:rPr>
        <w:t>,</w:t>
      </w:r>
      <w:r w:rsidRPr="003F0C62">
        <w:rPr>
          <w:rFonts w:ascii="Times New Roman" w:hAnsi="Times New Roman" w:cs="Times New Roman"/>
        </w:rPr>
        <w:t xml:space="preserve"> while this offer is valid and throughout the period of any contract that may arise from this offer. The </w:t>
      </w:r>
      <w:r w:rsidR="0045196A">
        <w:rPr>
          <w:rFonts w:ascii="Times New Roman" w:hAnsi="Times New Roman" w:cs="Times New Roman"/>
        </w:rPr>
        <w:t>Contractor</w:t>
      </w:r>
      <w:r w:rsidRPr="003F0C62">
        <w:rPr>
          <w:rFonts w:ascii="Times New Roman" w:hAnsi="Times New Roman" w:cs="Times New Roman"/>
        </w:rPr>
        <w:t xml:space="preserve"> further agrees to include a provision requiring such compliance in its lower tier covered transactions.</w:t>
      </w:r>
    </w:p>
    <w:p w14:paraId="788CA7DD" w14:textId="77777777" w:rsidR="003F0C62" w:rsidRPr="003F0C62" w:rsidRDefault="003F0C62" w:rsidP="003F0C62">
      <w:pPr>
        <w:pStyle w:val="ListParagraph"/>
        <w:jc w:val="both"/>
        <w:rPr>
          <w:rFonts w:ascii="Times New Roman" w:hAnsi="Times New Roman" w:cs="Times New Roman"/>
        </w:rPr>
      </w:pPr>
    </w:p>
    <w:p w14:paraId="404A6F42" w14:textId="32353C76" w:rsidR="000162AA" w:rsidRPr="00A20D70" w:rsidRDefault="000162AA" w:rsidP="000162AA">
      <w:pPr>
        <w:pStyle w:val="ListParagraph"/>
        <w:numPr>
          <w:ilvl w:val="0"/>
          <w:numId w:val="7"/>
        </w:numPr>
        <w:ind w:left="0" w:firstLine="0"/>
        <w:contextualSpacing w:val="0"/>
        <w:jc w:val="both"/>
        <w:rPr>
          <w:rFonts w:ascii="Times New Roman" w:hAnsi="Times New Roman" w:cs="Times New Roman"/>
        </w:rPr>
      </w:pPr>
      <w:r w:rsidRPr="00A20D70">
        <w:rPr>
          <w:rFonts w:ascii="Times New Roman" w:hAnsi="Times New Roman" w:cs="Times New Roman"/>
          <w:u w:val="single"/>
        </w:rPr>
        <w:t>Byrd Anti-Lobbying Amendment</w:t>
      </w:r>
      <w:r w:rsidRPr="00A20D70">
        <w:rPr>
          <w:rFonts w:ascii="Times New Roman" w:hAnsi="Times New Roman" w:cs="Times New Roman"/>
        </w:rPr>
        <w:t xml:space="preserve">.  </w:t>
      </w:r>
      <w:r w:rsidR="00061319">
        <w:rPr>
          <w:rFonts w:ascii="Times New Roman" w:hAnsi="Times New Roman" w:cs="Times New Roman"/>
        </w:rPr>
        <w:t>Contractor</w:t>
      </w:r>
      <w:r w:rsidRPr="00A20D70">
        <w:rPr>
          <w:rFonts w:ascii="Times New Roman" w:hAnsi="Times New Roman" w:cs="Times New Roman"/>
        </w:rPr>
        <w:t xml:space="preserve"> has executed the certification regarding lobbying, and such is considered attached to and incorporated within this Agreement.  </w:t>
      </w:r>
      <w:r w:rsidR="00061319">
        <w:rPr>
          <w:rFonts w:ascii="Times New Roman" w:hAnsi="Times New Roman" w:cs="Times New Roman"/>
        </w:rPr>
        <w:t>Contractors</w:t>
      </w:r>
      <w:r w:rsidRPr="00A20D70">
        <w:rPr>
          <w:rFonts w:ascii="Times New Roman" w:hAnsi="Times New Roman" w:cs="Times New Roman"/>
        </w:rPr>
        <w:t xml:space="preserve">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Section 1352</w:t>
      </w:r>
      <w:r w:rsidR="00CE1863">
        <w:rPr>
          <w:rFonts w:ascii="Times New Roman" w:hAnsi="Times New Roman" w:cs="Times New Roman"/>
        </w:rPr>
        <w:t xml:space="preserve"> and as implemented at 24 C.F.R. part 87</w:t>
      </w:r>
      <w:r w:rsidRPr="00A20D70">
        <w:rPr>
          <w:rFonts w:ascii="Times New Roman" w:hAnsi="Times New Roman" w:cs="Times New Roman"/>
        </w:rPr>
        <w:t>.  Each tier shall also disclose any lobbying with non-Federal funds that takes place in connection with obtaining any Federal award. Such disclosures are forwarded from tier to tier up to the recipient.</w:t>
      </w:r>
    </w:p>
    <w:p w14:paraId="029AFBD7" w14:textId="5C5A976E" w:rsidR="000162AA" w:rsidRPr="00A20D70" w:rsidRDefault="000162AA" w:rsidP="000162AA">
      <w:pPr>
        <w:pStyle w:val="ListParagraph"/>
        <w:numPr>
          <w:ilvl w:val="0"/>
          <w:numId w:val="7"/>
        </w:numPr>
        <w:ind w:left="0" w:firstLine="0"/>
        <w:contextualSpacing w:val="0"/>
        <w:jc w:val="both"/>
        <w:rPr>
          <w:rFonts w:ascii="Times New Roman" w:hAnsi="Times New Roman" w:cs="Times New Roman"/>
          <w:u w:val="single"/>
        </w:rPr>
      </w:pPr>
      <w:r w:rsidRPr="00A20D70">
        <w:rPr>
          <w:rFonts w:ascii="Times New Roman" w:hAnsi="Times New Roman" w:cs="Times New Roman"/>
          <w:u w:val="single"/>
        </w:rPr>
        <w:t xml:space="preserve">Procurement of Recovered Materials. </w:t>
      </w:r>
      <w:r w:rsidRPr="00A20D70">
        <w:rPr>
          <w:rFonts w:ascii="Times New Roman" w:hAnsi="Times New Roman" w:cs="Times New Roman"/>
        </w:rPr>
        <w:t xml:space="preserve">In performance of this Agreement, the </w:t>
      </w:r>
      <w:r w:rsidR="00061319">
        <w:rPr>
          <w:rFonts w:ascii="Times New Roman" w:hAnsi="Times New Roman" w:cs="Times New Roman"/>
        </w:rPr>
        <w:t>Contractor</w:t>
      </w:r>
      <w:r w:rsidRPr="00A20D70">
        <w:rPr>
          <w:rFonts w:ascii="Times New Roman" w:hAnsi="Times New Roman" w:cs="Times New Roman"/>
        </w:rPr>
        <w:t xml:space="preserve"> shall make maximum use of products containing recovered materials that are EPA-designated items unless the product cannot be acquired:</w:t>
      </w:r>
      <w:r>
        <w:rPr>
          <w:rFonts w:ascii="Times New Roman" w:hAnsi="Times New Roman" w:cs="Times New Roman"/>
        </w:rPr>
        <w:t xml:space="preserve"> </w:t>
      </w:r>
      <w:r w:rsidRPr="00A20D70">
        <w:rPr>
          <w:rFonts w:ascii="Times New Roman" w:hAnsi="Times New Roman" w:cs="Times New Roman"/>
        </w:rPr>
        <w:t xml:space="preserve">(a) Competitively within a timeframe providing for compliance with the </w:t>
      </w:r>
      <w:r w:rsidR="00F03BDB">
        <w:rPr>
          <w:rFonts w:ascii="Times New Roman" w:hAnsi="Times New Roman" w:cs="Times New Roman"/>
        </w:rPr>
        <w:t xml:space="preserve">Agreement </w:t>
      </w:r>
      <w:r w:rsidRPr="00A20D70">
        <w:rPr>
          <w:rFonts w:ascii="Times New Roman" w:hAnsi="Times New Roman" w:cs="Times New Roman"/>
        </w:rPr>
        <w:t xml:space="preserve">performance schedule; (b) Meeting </w:t>
      </w:r>
      <w:r w:rsidR="00F03BDB">
        <w:rPr>
          <w:rFonts w:ascii="Times New Roman" w:hAnsi="Times New Roman" w:cs="Times New Roman"/>
        </w:rPr>
        <w:t>Agreement</w:t>
      </w:r>
      <w:r w:rsidRPr="00A20D70">
        <w:rPr>
          <w:rFonts w:ascii="Times New Roman" w:hAnsi="Times New Roman" w:cs="Times New Roman"/>
        </w:rPr>
        <w:t xml:space="preserve"> performance requirements; or (c) At a reasonable price.  Information about this requirement and the list of EPA designated items is available at EPA’s Comprehensive Procurement Guidelines web site, </w:t>
      </w:r>
      <w:hyperlink r:id="rId16" w:anchor="products" w:history="1">
        <w:r w:rsidRPr="00A20D70">
          <w:rPr>
            <w:rStyle w:val="Hyperlink"/>
            <w:rFonts w:ascii="Times New Roman" w:hAnsi="Times New Roman" w:cs="Times New Roman"/>
          </w:rPr>
          <w:t>https://www.epa.gov/smm/comprehensive-procurement-guideline-cpg-program#products</w:t>
        </w:r>
      </w:hyperlink>
      <w:r w:rsidRPr="00A20D70">
        <w:rPr>
          <w:rFonts w:ascii="Times New Roman" w:hAnsi="Times New Roman" w:cs="Times New Roman"/>
        </w:rPr>
        <w:t xml:space="preserve">. The </w:t>
      </w:r>
      <w:r w:rsidR="00061319">
        <w:rPr>
          <w:rFonts w:ascii="Times New Roman" w:hAnsi="Times New Roman" w:cs="Times New Roman"/>
        </w:rPr>
        <w:t>Contractor</w:t>
      </w:r>
      <w:r w:rsidRPr="00A20D70">
        <w:rPr>
          <w:rFonts w:ascii="Times New Roman" w:hAnsi="Times New Roman" w:cs="Times New Roman"/>
        </w:rPr>
        <w:t xml:space="preserve"> also agrees to comply with all other applicable requirements of Section 6002 of the Solid Waste Disposal Act.</w:t>
      </w:r>
    </w:p>
    <w:p w14:paraId="0EBC17D0" w14:textId="77777777" w:rsidR="000162AA" w:rsidRPr="00A20D70" w:rsidRDefault="000162AA" w:rsidP="000162AA">
      <w:pPr>
        <w:pStyle w:val="ListParagraph"/>
        <w:numPr>
          <w:ilvl w:val="0"/>
          <w:numId w:val="7"/>
        </w:numPr>
        <w:ind w:left="0" w:firstLine="0"/>
        <w:contextualSpacing w:val="0"/>
        <w:jc w:val="both"/>
        <w:rPr>
          <w:rFonts w:ascii="Times New Roman" w:hAnsi="Times New Roman" w:cs="Times New Roman"/>
          <w:u w:val="single"/>
        </w:rPr>
      </w:pPr>
      <w:r w:rsidRPr="00A20D70">
        <w:rPr>
          <w:rFonts w:ascii="Times New Roman" w:hAnsi="Times New Roman" w:cs="Times New Roman"/>
          <w:u w:val="single"/>
        </w:rPr>
        <w:t>Prohibition on Certain Telecommunications and Video Surveillance Services or Equipment.</w:t>
      </w:r>
    </w:p>
    <w:p w14:paraId="60EA3C96" w14:textId="77777777" w:rsidR="000162AA" w:rsidRDefault="000162AA" w:rsidP="000162AA">
      <w:pPr>
        <w:pStyle w:val="ListParagraph"/>
        <w:numPr>
          <w:ilvl w:val="4"/>
          <w:numId w:val="10"/>
        </w:numPr>
        <w:ind w:left="1440" w:hanging="720"/>
        <w:jc w:val="both"/>
        <w:rPr>
          <w:rFonts w:ascii="Times New Roman" w:hAnsi="Times New Roman" w:cs="Times New Roman"/>
          <w:bCs/>
        </w:rPr>
      </w:pPr>
      <w:r w:rsidRPr="00F954FA">
        <w:rPr>
          <w:rFonts w:ascii="Times New Roman" w:hAnsi="Times New Roman" w:cs="Times New Roman"/>
          <w:bCs/>
          <w:u w:val="single"/>
        </w:rPr>
        <w:t>Definitions</w:t>
      </w:r>
      <w:r w:rsidRPr="00F954FA">
        <w:rPr>
          <w:rFonts w:ascii="Times New Roman" w:hAnsi="Times New Roman" w:cs="Times New Roman"/>
          <w:bCs/>
        </w:rPr>
        <w:t>.  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w:t>
      </w:r>
    </w:p>
    <w:p w14:paraId="152335EA" w14:textId="77777777" w:rsidR="000162AA" w:rsidRPr="00F954FA" w:rsidRDefault="000162AA" w:rsidP="000162AA">
      <w:pPr>
        <w:pStyle w:val="ListParagraph"/>
        <w:ind w:left="1440"/>
        <w:jc w:val="both"/>
        <w:rPr>
          <w:rFonts w:ascii="Times New Roman" w:hAnsi="Times New Roman" w:cs="Times New Roman"/>
          <w:bCs/>
        </w:rPr>
      </w:pPr>
    </w:p>
    <w:p w14:paraId="02D8094F" w14:textId="77777777" w:rsidR="000162AA" w:rsidRPr="00A20D70" w:rsidRDefault="000162AA" w:rsidP="000162AA">
      <w:pPr>
        <w:pStyle w:val="ListParagraph"/>
        <w:ind w:left="0" w:firstLine="720"/>
        <w:contextualSpacing w:val="0"/>
        <w:jc w:val="both"/>
        <w:rPr>
          <w:rFonts w:ascii="Times New Roman" w:hAnsi="Times New Roman" w:cs="Times New Roman"/>
          <w:bCs/>
        </w:rPr>
      </w:pPr>
      <w:r>
        <w:rPr>
          <w:rFonts w:ascii="Times New Roman" w:hAnsi="Times New Roman" w:cs="Times New Roman"/>
          <w:b/>
        </w:rPr>
        <w:t>B</w:t>
      </w:r>
      <w:r w:rsidRPr="00A20D70">
        <w:rPr>
          <w:rFonts w:ascii="Times New Roman" w:hAnsi="Times New Roman" w:cs="Times New Roman"/>
          <w:bCs/>
        </w:rPr>
        <w:t>.</w:t>
      </w:r>
      <w:r w:rsidRPr="00A20D70">
        <w:rPr>
          <w:rFonts w:ascii="Times New Roman" w:hAnsi="Times New Roman" w:cs="Times New Roman"/>
          <w:bCs/>
        </w:rPr>
        <w:tab/>
      </w:r>
      <w:r w:rsidRPr="00A20D70">
        <w:rPr>
          <w:rFonts w:ascii="Times New Roman" w:hAnsi="Times New Roman" w:cs="Times New Roman"/>
          <w:bCs/>
          <w:u w:val="single"/>
        </w:rPr>
        <w:t>Prohibitions</w:t>
      </w:r>
      <w:r w:rsidRPr="00A20D70">
        <w:rPr>
          <w:rFonts w:ascii="Times New Roman" w:hAnsi="Times New Roman" w:cs="Times New Roman"/>
          <w:bCs/>
        </w:rPr>
        <w:t>.</w:t>
      </w:r>
    </w:p>
    <w:p w14:paraId="34E9D120" w14:textId="53D06CED" w:rsidR="000162AA" w:rsidRPr="00A20D70" w:rsidRDefault="000162AA" w:rsidP="000162AA">
      <w:pPr>
        <w:pStyle w:val="ListParagraph"/>
        <w:ind w:left="1440"/>
        <w:contextualSpacing w:val="0"/>
        <w:jc w:val="both"/>
        <w:rPr>
          <w:rFonts w:ascii="Times New Roman" w:hAnsi="Times New Roman" w:cs="Times New Roman"/>
          <w:bCs/>
        </w:rPr>
      </w:pPr>
      <w:r w:rsidRPr="00F954FA">
        <w:rPr>
          <w:rFonts w:ascii="Times New Roman" w:hAnsi="Times New Roman" w:cs="Times New Roman"/>
          <w:b/>
        </w:rPr>
        <w:t>1.</w:t>
      </w:r>
      <w:r w:rsidRPr="00A20D70">
        <w:rPr>
          <w:rFonts w:ascii="Times New Roman" w:hAnsi="Times New Roman" w:cs="Times New Roman"/>
          <w:bCs/>
        </w:rPr>
        <w:tab/>
        <w:t>Section 889(b) of the John S. McCain National Defense Authorization Act for Fiscal Year 2019, Pub. L. No. 115-232, and 2 C.F.R. § 200.216 prohibit the head of an executive agency on or after August13, 2020, from obligating or expending grant, cooperative agreement, loan, or loan guarantee funds on certain telecommunications products or from certain entities for national security reasons.</w:t>
      </w:r>
    </w:p>
    <w:p w14:paraId="09087FAA" w14:textId="36E678C9" w:rsidR="000162AA" w:rsidRDefault="000162AA" w:rsidP="000162AA">
      <w:pPr>
        <w:pStyle w:val="ListParagraph"/>
        <w:ind w:left="1440"/>
        <w:contextualSpacing w:val="0"/>
        <w:jc w:val="both"/>
        <w:rPr>
          <w:rFonts w:ascii="Times New Roman" w:hAnsi="Times New Roman" w:cs="Times New Roman"/>
          <w:bCs/>
        </w:rPr>
      </w:pPr>
      <w:r w:rsidRPr="00F954FA">
        <w:rPr>
          <w:rFonts w:ascii="Times New Roman" w:hAnsi="Times New Roman" w:cs="Times New Roman"/>
          <w:b/>
        </w:rPr>
        <w:t>2.</w:t>
      </w:r>
      <w:r w:rsidRPr="00A20D70">
        <w:rPr>
          <w:rFonts w:ascii="Times New Roman" w:hAnsi="Times New Roman" w:cs="Times New Roman"/>
          <w:bCs/>
        </w:rPr>
        <w:tab/>
        <w:t xml:space="preserve">Unless an exception in paragraph </w:t>
      </w:r>
      <w:r w:rsidR="00FD272A">
        <w:rPr>
          <w:rFonts w:ascii="Times New Roman" w:hAnsi="Times New Roman" w:cs="Times New Roman"/>
          <w:bCs/>
        </w:rPr>
        <w:t>D</w:t>
      </w:r>
      <w:r w:rsidRPr="00A20D70">
        <w:rPr>
          <w:rFonts w:ascii="Times New Roman" w:hAnsi="Times New Roman" w:cs="Times New Roman"/>
          <w:bCs/>
        </w:rPr>
        <w:t xml:space="preserve"> of this clause applies, the </w:t>
      </w:r>
      <w:r w:rsidR="00061319">
        <w:rPr>
          <w:rFonts w:ascii="Times New Roman" w:hAnsi="Times New Roman" w:cs="Times New Roman"/>
          <w:bCs/>
        </w:rPr>
        <w:t>Contractor</w:t>
      </w:r>
      <w:r w:rsidRPr="00A20D70">
        <w:rPr>
          <w:rFonts w:ascii="Times New Roman" w:hAnsi="Times New Roman" w:cs="Times New Roman"/>
          <w:bCs/>
        </w:rPr>
        <w:t xml:space="preserve"> and its </w:t>
      </w:r>
      <w:r w:rsidR="00061319">
        <w:rPr>
          <w:rFonts w:ascii="Times New Roman" w:hAnsi="Times New Roman" w:cs="Times New Roman"/>
          <w:bCs/>
        </w:rPr>
        <w:t>subcontractors</w:t>
      </w:r>
      <w:r w:rsidRPr="00A20D70">
        <w:rPr>
          <w:rFonts w:ascii="Times New Roman" w:hAnsi="Times New Roman" w:cs="Times New Roman"/>
          <w:bCs/>
        </w:rPr>
        <w:t xml:space="preserve"> may not use grant, cooperative agreement, loan, or loan guarantee funds from the Federal Emergency Management Agency to:</w:t>
      </w:r>
    </w:p>
    <w:p w14:paraId="2616485E" w14:textId="77777777" w:rsidR="000162AA" w:rsidRPr="00E1524F" w:rsidRDefault="000162AA" w:rsidP="000162AA">
      <w:pPr>
        <w:pStyle w:val="ListParagraph"/>
        <w:numPr>
          <w:ilvl w:val="2"/>
          <w:numId w:val="4"/>
        </w:numPr>
        <w:jc w:val="both"/>
        <w:rPr>
          <w:rFonts w:ascii="Times New Roman" w:hAnsi="Times New Roman" w:cs="Times New Roman"/>
          <w:bCs/>
        </w:rPr>
      </w:pPr>
      <w:r w:rsidRPr="00E1524F">
        <w:rPr>
          <w:rFonts w:ascii="Times New Roman" w:hAnsi="Times New Roman" w:cs="Times New Roman"/>
          <w:bCs/>
        </w:rPr>
        <w:t>Procure or obtain any equipment, system, or service that uses covered telecommunications equipment or services as a substantial or essential component of any system, or as critical technology of any system;</w:t>
      </w:r>
    </w:p>
    <w:p w14:paraId="3FE30D0C" w14:textId="53C6FF5D" w:rsidR="000162AA" w:rsidRPr="00E1524F" w:rsidRDefault="000162AA" w:rsidP="000162AA">
      <w:pPr>
        <w:pStyle w:val="ListParagraph"/>
        <w:numPr>
          <w:ilvl w:val="2"/>
          <w:numId w:val="4"/>
        </w:numPr>
        <w:jc w:val="both"/>
        <w:rPr>
          <w:rFonts w:ascii="Times New Roman" w:hAnsi="Times New Roman" w:cs="Times New Roman"/>
          <w:bCs/>
        </w:rPr>
      </w:pPr>
      <w:r w:rsidRPr="00E1524F">
        <w:rPr>
          <w:rFonts w:ascii="Times New Roman" w:hAnsi="Times New Roman" w:cs="Times New Roman"/>
          <w:bCs/>
        </w:rPr>
        <w:t>Enter into, extend, or renew a contract to procure or obtain any equipment, system, or service that uses covered telecommunications equipment or services as a substantial or essential component of any system, or as critical technology of any system;</w:t>
      </w:r>
    </w:p>
    <w:p w14:paraId="04786978" w14:textId="77777777" w:rsidR="000162AA" w:rsidRPr="00E1524F" w:rsidRDefault="000162AA" w:rsidP="000162AA">
      <w:pPr>
        <w:pStyle w:val="ListParagraph"/>
        <w:numPr>
          <w:ilvl w:val="2"/>
          <w:numId w:val="4"/>
        </w:numPr>
        <w:jc w:val="both"/>
        <w:rPr>
          <w:rFonts w:ascii="Times New Roman" w:hAnsi="Times New Roman" w:cs="Times New Roman"/>
          <w:bCs/>
        </w:rPr>
      </w:pPr>
      <w:r w:rsidRPr="00E1524F">
        <w:rPr>
          <w:rFonts w:ascii="Times New Roman" w:hAnsi="Times New Roman" w:cs="Times New Roman"/>
          <w:bCs/>
        </w:rPr>
        <w:lastRenderedPageBreak/>
        <w:t>Enter into, extend, or renew contracts with entities that use covered telecommunications equipment or services as a substantial or essential component of any system, or as critical technology as part of any system; or</w:t>
      </w:r>
    </w:p>
    <w:p w14:paraId="1A72C77C" w14:textId="0CD9C01F" w:rsidR="000162AA" w:rsidRPr="00A20D70" w:rsidRDefault="000162AA" w:rsidP="000162AA">
      <w:pPr>
        <w:pStyle w:val="ListParagraph"/>
        <w:numPr>
          <w:ilvl w:val="2"/>
          <w:numId w:val="4"/>
        </w:numPr>
        <w:contextualSpacing w:val="0"/>
        <w:jc w:val="both"/>
        <w:rPr>
          <w:rFonts w:ascii="Times New Roman" w:hAnsi="Times New Roman" w:cs="Times New Roman"/>
          <w:bCs/>
        </w:rPr>
      </w:pPr>
      <w:r w:rsidRPr="00E1524F">
        <w:rPr>
          <w:rFonts w:ascii="Times New Roman" w:hAnsi="Times New Roman" w:cs="Times New Roman"/>
          <w:bCs/>
        </w:rPr>
        <w:t>Provide, as part of its performance of this , subcontract, or other contractual instrument, any equipment, system, or service that uses covered telecommunications equipment or services as a substantial or essential component of any system, or as critical technology as part of any system.</w:t>
      </w:r>
    </w:p>
    <w:p w14:paraId="405B9DF0" w14:textId="77777777" w:rsidR="000162AA" w:rsidRPr="00A20D70" w:rsidRDefault="000162AA" w:rsidP="000162AA">
      <w:pPr>
        <w:pStyle w:val="ListParagraph"/>
        <w:ind w:left="0" w:firstLine="720"/>
        <w:contextualSpacing w:val="0"/>
        <w:jc w:val="both"/>
        <w:rPr>
          <w:rFonts w:ascii="Times New Roman" w:hAnsi="Times New Roman" w:cs="Times New Roman"/>
          <w:bCs/>
        </w:rPr>
      </w:pPr>
      <w:r>
        <w:rPr>
          <w:rFonts w:ascii="Times New Roman" w:hAnsi="Times New Roman" w:cs="Times New Roman"/>
          <w:b/>
        </w:rPr>
        <w:t>D</w:t>
      </w:r>
      <w:r w:rsidRPr="00F954FA">
        <w:rPr>
          <w:rFonts w:ascii="Times New Roman" w:hAnsi="Times New Roman" w:cs="Times New Roman"/>
          <w:b/>
        </w:rPr>
        <w:t>.</w:t>
      </w:r>
      <w:r w:rsidRPr="00A20D70">
        <w:rPr>
          <w:rFonts w:ascii="Times New Roman" w:hAnsi="Times New Roman" w:cs="Times New Roman"/>
          <w:bCs/>
        </w:rPr>
        <w:tab/>
      </w:r>
      <w:r w:rsidRPr="00A20D70">
        <w:rPr>
          <w:rFonts w:ascii="Times New Roman" w:hAnsi="Times New Roman" w:cs="Times New Roman"/>
          <w:bCs/>
          <w:u w:val="single"/>
        </w:rPr>
        <w:t>Exceptions</w:t>
      </w:r>
      <w:r w:rsidRPr="00A20D70">
        <w:rPr>
          <w:rFonts w:ascii="Times New Roman" w:hAnsi="Times New Roman" w:cs="Times New Roman"/>
          <w:bCs/>
        </w:rPr>
        <w:t>.</w:t>
      </w:r>
    </w:p>
    <w:p w14:paraId="15C6DB61" w14:textId="67266627" w:rsidR="000162AA" w:rsidRPr="00A20D70" w:rsidRDefault="000162AA" w:rsidP="000162AA">
      <w:pPr>
        <w:pStyle w:val="ListParagraph"/>
        <w:ind w:left="1440"/>
        <w:contextualSpacing w:val="0"/>
        <w:jc w:val="both"/>
        <w:rPr>
          <w:rFonts w:ascii="Times New Roman" w:hAnsi="Times New Roman" w:cs="Times New Roman"/>
          <w:bCs/>
        </w:rPr>
      </w:pPr>
      <w:r w:rsidRPr="00F954FA">
        <w:rPr>
          <w:rFonts w:ascii="Times New Roman" w:hAnsi="Times New Roman" w:cs="Times New Roman"/>
          <w:b/>
        </w:rPr>
        <w:t>1.</w:t>
      </w:r>
      <w:r w:rsidRPr="00A20D70">
        <w:rPr>
          <w:rFonts w:ascii="Times New Roman" w:hAnsi="Times New Roman" w:cs="Times New Roman"/>
          <w:bCs/>
        </w:rPr>
        <w:tab/>
        <w:t xml:space="preserve">This clause does not prohibit </w:t>
      </w:r>
      <w:r w:rsidR="00061319">
        <w:rPr>
          <w:rFonts w:ascii="Times New Roman" w:hAnsi="Times New Roman" w:cs="Times New Roman"/>
          <w:bCs/>
        </w:rPr>
        <w:t>Contractors</w:t>
      </w:r>
      <w:r w:rsidRPr="00A20D70">
        <w:rPr>
          <w:rFonts w:ascii="Times New Roman" w:hAnsi="Times New Roman" w:cs="Times New Roman"/>
          <w:bCs/>
        </w:rPr>
        <w:t xml:space="preserve"> from providing:</w:t>
      </w:r>
    </w:p>
    <w:p w14:paraId="08DACDE4" w14:textId="77777777" w:rsidR="000162AA" w:rsidRPr="00A20D70" w:rsidRDefault="000162AA" w:rsidP="000162AA">
      <w:pPr>
        <w:pStyle w:val="ListParagraph"/>
        <w:ind w:left="2250"/>
        <w:contextualSpacing w:val="0"/>
        <w:jc w:val="both"/>
        <w:rPr>
          <w:rFonts w:ascii="Times New Roman" w:hAnsi="Times New Roman" w:cs="Times New Roman"/>
          <w:bCs/>
        </w:rPr>
      </w:pPr>
      <w:r w:rsidRPr="00A20D70">
        <w:rPr>
          <w:rFonts w:ascii="Times New Roman" w:hAnsi="Times New Roman" w:cs="Times New Roman"/>
          <w:bCs/>
        </w:rPr>
        <w:t>i.</w:t>
      </w:r>
      <w:r w:rsidRPr="00A20D70">
        <w:rPr>
          <w:rFonts w:ascii="Times New Roman" w:hAnsi="Times New Roman" w:cs="Times New Roman"/>
          <w:bCs/>
        </w:rPr>
        <w:tab/>
        <w:t>A service that connects to the facilities of a third-party, such as backhaul, roaming, or interconnection arrangements; or</w:t>
      </w:r>
    </w:p>
    <w:p w14:paraId="4D195967" w14:textId="77777777" w:rsidR="000162AA" w:rsidRPr="00CD1AA3" w:rsidRDefault="000162AA" w:rsidP="000162AA">
      <w:pPr>
        <w:pStyle w:val="ListParagraph"/>
        <w:ind w:left="2250"/>
        <w:contextualSpacing w:val="0"/>
        <w:jc w:val="both"/>
        <w:rPr>
          <w:rFonts w:ascii="Times New Roman" w:hAnsi="Times New Roman" w:cs="Times New Roman"/>
          <w:bCs/>
        </w:rPr>
      </w:pPr>
      <w:r w:rsidRPr="00A20D70">
        <w:rPr>
          <w:rFonts w:ascii="Times New Roman" w:hAnsi="Times New Roman" w:cs="Times New Roman"/>
          <w:bCs/>
        </w:rPr>
        <w:t>ii.</w:t>
      </w:r>
      <w:r w:rsidRPr="00A20D70">
        <w:rPr>
          <w:rFonts w:ascii="Times New Roman" w:hAnsi="Times New Roman" w:cs="Times New Roman"/>
          <w:bCs/>
        </w:rPr>
        <w:tab/>
        <w:t>Telecommunications equipment that cannot route or redirect user data traffic or permit visibility into any user data or packets that such equipment transmits or otherwise handles.</w:t>
      </w:r>
    </w:p>
    <w:p w14:paraId="60879963" w14:textId="77777777" w:rsidR="000162AA" w:rsidRPr="00A20D70" w:rsidRDefault="000162AA" w:rsidP="000162AA">
      <w:pPr>
        <w:pStyle w:val="ListParagraph"/>
        <w:ind w:left="1440"/>
        <w:contextualSpacing w:val="0"/>
        <w:jc w:val="both"/>
        <w:rPr>
          <w:rFonts w:ascii="Times New Roman" w:hAnsi="Times New Roman" w:cs="Times New Roman"/>
          <w:bCs/>
        </w:rPr>
      </w:pPr>
      <w:r w:rsidRPr="00F954FA">
        <w:rPr>
          <w:rFonts w:ascii="Times New Roman" w:hAnsi="Times New Roman" w:cs="Times New Roman"/>
          <w:b/>
        </w:rPr>
        <w:t>2.</w:t>
      </w:r>
      <w:r w:rsidRPr="00A20D70">
        <w:rPr>
          <w:rFonts w:ascii="Times New Roman" w:hAnsi="Times New Roman" w:cs="Times New Roman"/>
          <w:bCs/>
        </w:rPr>
        <w:tab/>
        <w:t>By necessary implication and regulation, the prohibitions also do not apply to:</w:t>
      </w:r>
    </w:p>
    <w:p w14:paraId="4D14440E" w14:textId="77777777" w:rsidR="000162AA" w:rsidRPr="00A20D70" w:rsidRDefault="000162AA" w:rsidP="000162AA">
      <w:pPr>
        <w:pStyle w:val="ListParagraph"/>
        <w:ind w:left="2250"/>
        <w:contextualSpacing w:val="0"/>
        <w:jc w:val="both"/>
        <w:rPr>
          <w:rFonts w:ascii="Times New Roman" w:hAnsi="Times New Roman" w:cs="Times New Roman"/>
          <w:bCs/>
        </w:rPr>
      </w:pPr>
      <w:r w:rsidRPr="00A20D70">
        <w:rPr>
          <w:rFonts w:ascii="Times New Roman" w:hAnsi="Times New Roman" w:cs="Times New Roman"/>
          <w:bCs/>
        </w:rPr>
        <w:t>i.</w:t>
      </w:r>
      <w:r w:rsidRPr="00A20D70">
        <w:rPr>
          <w:rFonts w:ascii="Times New Roman" w:hAnsi="Times New Roman" w:cs="Times New Roman"/>
          <w:bCs/>
        </w:rPr>
        <w:tab/>
        <w:t>Covered telecommunications equipment or services that:</w:t>
      </w:r>
    </w:p>
    <w:p w14:paraId="1D83A5CE" w14:textId="77777777" w:rsidR="000162AA" w:rsidRPr="00A20D70" w:rsidRDefault="000162AA" w:rsidP="000162AA">
      <w:pPr>
        <w:pStyle w:val="ListParagraph"/>
        <w:ind w:left="2880"/>
        <w:contextualSpacing w:val="0"/>
        <w:jc w:val="both"/>
        <w:rPr>
          <w:rFonts w:ascii="Times New Roman" w:hAnsi="Times New Roman" w:cs="Times New Roman"/>
          <w:bCs/>
        </w:rPr>
      </w:pPr>
      <w:r w:rsidRPr="00A20D70">
        <w:rPr>
          <w:rFonts w:ascii="Times New Roman" w:hAnsi="Times New Roman" w:cs="Times New Roman"/>
          <w:bCs/>
        </w:rPr>
        <w:t>1.</w:t>
      </w:r>
      <w:r w:rsidRPr="00A20D70">
        <w:rPr>
          <w:rFonts w:ascii="Times New Roman" w:hAnsi="Times New Roman" w:cs="Times New Roman"/>
          <w:bCs/>
        </w:rPr>
        <w:tab/>
        <w:t>Are not used as a substantial or essential component of any system; and</w:t>
      </w:r>
    </w:p>
    <w:p w14:paraId="5E7C85B5" w14:textId="77777777" w:rsidR="000162AA" w:rsidRPr="00CD1AA3" w:rsidRDefault="000162AA" w:rsidP="000162AA">
      <w:pPr>
        <w:pStyle w:val="ListParagraph"/>
        <w:ind w:left="2880"/>
        <w:contextualSpacing w:val="0"/>
        <w:jc w:val="both"/>
        <w:rPr>
          <w:rFonts w:ascii="Times New Roman" w:hAnsi="Times New Roman" w:cs="Times New Roman"/>
          <w:bCs/>
        </w:rPr>
      </w:pPr>
      <w:r w:rsidRPr="00A20D70">
        <w:rPr>
          <w:rFonts w:ascii="Times New Roman" w:hAnsi="Times New Roman" w:cs="Times New Roman"/>
          <w:bCs/>
        </w:rPr>
        <w:t>2.</w:t>
      </w:r>
      <w:r w:rsidRPr="00A20D70">
        <w:rPr>
          <w:rFonts w:ascii="Times New Roman" w:hAnsi="Times New Roman" w:cs="Times New Roman"/>
          <w:bCs/>
        </w:rPr>
        <w:tab/>
        <w:t>Are not used as critical technology of any system.</w:t>
      </w:r>
    </w:p>
    <w:p w14:paraId="6A226198" w14:textId="77777777" w:rsidR="000162AA" w:rsidRPr="00F954FA" w:rsidRDefault="000162AA" w:rsidP="000162AA">
      <w:pPr>
        <w:pStyle w:val="ListParagraph"/>
        <w:ind w:left="2250"/>
        <w:contextualSpacing w:val="0"/>
        <w:jc w:val="both"/>
        <w:rPr>
          <w:rFonts w:ascii="Times New Roman" w:hAnsi="Times New Roman" w:cs="Times New Roman"/>
          <w:b/>
        </w:rPr>
      </w:pPr>
      <w:r w:rsidRPr="00A20D70">
        <w:rPr>
          <w:rFonts w:ascii="Times New Roman" w:hAnsi="Times New Roman" w:cs="Times New Roman"/>
          <w:bCs/>
        </w:rPr>
        <w:t>ii.</w:t>
      </w:r>
      <w:r w:rsidRPr="00A20D70">
        <w:rPr>
          <w:rFonts w:ascii="Times New Roman" w:hAnsi="Times New Roman" w:cs="Times New Roman"/>
          <w:bCs/>
        </w:rPr>
        <w:tab/>
        <w:t>Other telecommunications equipment or services that are not considered covered telecommunications equipment or services.</w:t>
      </w:r>
    </w:p>
    <w:p w14:paraId="4406F330" w14:textId="77777777" w:rsidR="000162AA" w:rsidRPr="00A20D70" w:rsidRDefault="000162AA" w:rsidP="000162AA">
      <w:pPr>
        <w:pStyle w:val="ListParagraph"/>
        <w:ind w:left="0" w:firstLine="720"/>
        <w:contextualSpacing w:val="0"/>
        <w:jc w:val="both"/>
        <w:rPr>
          <w:rFonts w:ascii="Times New Roman" w:hAnsi="Times New Roman" w:cs="Times New Roman"/>
          <w:bCs/>
        </w:rPr>
      </w:pPr>
      <w:r>
        <w:rPr>
          <w:rFonts w:ascii="Times New Roman" w:hAnsi="Times New Roman" w:cs="Times New Roman"/>
          <w:b/>
        </w:rPr>
        <w:t>E</w:t>
      </w:r>
      <w:r w:rsidRPr="00F954FA">
        <w:rPr>
          <w:rFonts w:ascii="Times New Roman" w:hAnsi="Times New Roman" w:cs="Times New Roman"/>
          <w:b/>
        </w:rPr>
        <w:t>.</w:t>
      </w:r>
      <w:r w:rsidRPr="00A20D70">
        <w:rPr>
          <w:rFonts w:ascii="Times New Roman" w:hAnsi="Times New Roman" w:cs="Times New Roman"/>
          <w:bCs/>
        </w:rPr>
        <w:tab/>
      </w:r>
      <w:r w:rsidRPr="00A20D70">
        <w:rPr>
          <w:rFonts w:ascii="Times New Roman" w:hAnsi="Times New Roman" w:cs="Times New Roman"/>
          <w:bCs/>
          <w:u w:val="single"/>
        </w:rPr>
        <w:t>Reporting requirement.</w:t>
      </w:r>
    </w:p>
    <w:p w14:paraId="59AC52A6" w14:textId="18AC0B7A" w:rsidR="000162AA" w:rsidRPr="00A20D70" w:rsidRDefault="000162AA" w:rsidP="000162AA">
      <w:pPr>
        <w:pStyle w:val="ListParagraph"/>
        <w:ind w:left="1440"/>
        <w:contextualSpacing w:val="0"/>
        <w:jc w:val="both"/>
        <w:rPr>
          <w:rFonts w:ascii="Times New Roman" w:hAnsi="Times New Roman" w:cs="Times New Roman"/>
          <w:bCs/>
        </w:rPr>
      </w:pPr>
      <w:r w:rsidRPr="00F954FA">
        <w:rPr>
          <w:rFonts w:ascii="Times New Roman" w:hAnsi="Times New Roman" w:cs="Times New Roman"/>
          <w:b/>
        </w:rPr>
        <w:t>1.</w:t>
      </w:r>
      <w:r w:rsidRPr="00A20D70">
        <w:rPr>
          <w:rFonts w:ascii="Times New Roman" w:hAnsi="Times New Roman" w:cs="Times New Roman"/>
          <w:bCs/>
        </w:rPr>
        <w:tab/>
        <w:t xml:space="preserve">In the event the </w:t>
      </w:r>
      <w:r w:rsidR="00061319">
        <w:rPr>
          <w:rFonts w:ascii="Times New Roman" w:hAnsi="Times New Roman" w:cs="Times New Roman"/>
          <w:bCs/>
        </w:rPr>
        <w:t>Contractor</w:t>
      </w:r>
      <w:r w:rsidRPr="00A20D70">
        <w:rPr>
          <w:rFonts w:ascii="Times New Roman" w:hAnsi="Times New Roman" w:cs="Times New Roman"/>
          <w:bCs/>
        </w:rPr>
        <w:t xml:space="preserve"> identifies covered telecommunications equipment or services used as a substantial or essential component of any system, or as critical technology as part of any system, during contract performance, or the </w:t>
      </w:r>
      <w:r w:rsidR="00061319">
        <w:rPr>
          <w:rFonts w:ascii="Times New Roman" w:hAnsi="Times New Roman" w:cs="Times New Roman"/>
          <w:bCs/>
        </w:rPr>
        <w:t>Contractor</w:t>
      </w:r>
      <w:r w:rsidRPr="00A20D70">
        <w:rPr>
          <w:rFonts w:ascii="Times New Roman" w:hAnsi="Times New Roman" w:cs="Times New Roman"/>
          <w:bCs/>
        </w:rPr>
        <w:t xml:space="preserve"> is notified of such by a </w:t>
      </w:r>
      <w:r w:rsidR="00061319">
        <w:rPr>
          <w:rFonts w:ascii="Times New Roman" w:hAnsi="Times New Roman" w:cs="Times New Roman"/>
          <w:bCs/>
        </w:rPr>
        <w:t>subcontractor</w:t>
      </w:r>
      <w:r w:rsidRPr="00A20D70">
        <w:rPr>
          <w:rFonts w:ascii="Times New Roman" w:hAnsi="Times New Roman" w:cs="Times New Roman"/>
          <w:bCs/>
        </w:rPr>
        <w:t xml:space="preserve"> at any tier or by any other source, the </w:t>
      </w:r>
      <w:r w:rsidR="00061319">
        <w:rPr>
          <w:rFonts w:ascii="Times New Roman" w:hAnsi="Times New Roman" w:cs="Times New Roman"/>
          <w:bCs/>
        </w:rPr>
        <w:t>Contractor</w:t>
      </w:r>
      <w:r w:rsidRPr="00A20D70">
        <w:rPr>
          <w:rFonts w:ascii="Times New Roman" w:hAnsi="Times New Roman" w:cs="Times New Roman"/>
          <w:bCs/>
        </w:rPr>
        <w:t xml:space="preserve"> shall report the information in paragraph </w:t>
      </w:r>
      <w:r w:rsidR="00FD272A">
        <w:rPr>
          <w:rFonts w:ascii="Times New Roman" w:hAnsi="Times New Roman" w:cs="Times New Roman"/>
          <w:bCs/>
        </w:rPr>
        <w:t>D</w:t>
      </w:r>
      <w:r w:rsidRPr="00A20D70">
        <w:rPr>
          <w:rFonts w:ascii="Times New Roman" w:hAnsi="Times New Roman" w:cs="Times New Roman"/>
          <w:bCs/>
        </w:rPr>
        <w:t>.</w:t>
      </w:r>
      <w:r w:rsidR="00FD272A">
        <w:rPr>
          <w:rFonts w:ascii="Times New Roman" w:hAnsi="Times New Roman" w:cs="Times New Roman"/>
          <w:bCs/>
        </w:rPr>
        <w:t>2</w:t>
      </w:r>
      <w:r w:rsidRPr="00A20D70">
        <w:rPr>
          <w:rFonts w:ascii="Times New Roman" w:hAnsi="Times New Roman" w:cs="Times New Roman"/>
          <w:bCs/>
        </w:rPr>
        <w:t xml:space="preserve"> of this clause to the recipient or subrecipient, unless elsewhere in this </w:t>
      </w:r>
      <w:r w:rsidR="000B0F21">
        <w:rPr>
          <w:rFonts w:ascii="Times New Roman" w:hAnsi="Times New Roman" w:cs="Times New Roman"/>
          <w:bCs/>
        </w:rPr>
        <w:t>Agreement</w:t>
      </w:r>
      <w:r w:rsidR="000B0F21" w:rsidRPr="00A20D70">
        <w:rPr>
          <w:rFonts w:ascii="Times New Roman" w:hAnsi="Times New Roman" w:cs="Times New Roman"/>
          <w:bCs/>
        </w:rPr>
        <w:t xml:space="preserve"> </w:t>
      </w:r>
      <w:r w:rsidRPr="00A20D70">
        <w:rPr>
          <w:rFonts w:ascii="Times New Roman" w:hAnsi="Times New Roman" w:cs="Times New Roman"/>
          <w:bCs/>
        </w:rPr>
        <w:t>are established procedures for reporting the information.</w:t>
      </w:r>
    </w:p>
    <w:p w14:paraId="42EB9ED1" w14:textId="16B77C5E" w:rsidR="000162AA" w:rsidRPr="00CD1AA3" w:rsidRDefault="000162AA" w:rsidP="000162AA">
      <w:pPr>
        <w:pStyle w:val="ListParagraph"/>
        <w:ind w:left="1440"/>
        <w:contextualSpacing w:val="0"/>
        <w:jc w:val="both"/>
        <w:rPr>
          <w:rFonts w:ascii="Times New Roman" w:hAnsi="Times New Roman" w:cs="Times New Roman"/>
          <w:bCs/>
        </w:rPr>
      </w:pPr>
      <w:r w:rsidRPr="00F954FA">
        <w:rPr>
          <w:rFonts w:ascii="Times New Roman" w:hAnsi="Times New Roman" w:cs="Times New Roman"/>
          <w:b/>
        </w:rPr>
        <w:t>2.</w:t>
      </w:r>
      <w:r w:rsidRPr="00A20D70">
        <w:rPr>
          <w:rFonts w:ascii="Times New Roman" w:hAnsi="Times New Roman" w:cs="Times New Roman"/>
          <w:bCs/>
        </w:rPr>
        <w:tab/>
        <w:t xml:space="preserve">The </w:t>
      </w:r>
      <w:r w:rsidR="00061319">
        <w:rPr>
          <w:rFonts w:ascii="Times New Roman" w:hAnsi="Times New Roman" w:cs="Times New Roman"/>
          <w:bCs/>
        </w:rPr>
        <w:t>Contractor</w:t>
      </w:r>
      <w:r w:rsidRPr="00A20D70">
        <w:rPr>
          <w:rFonts w:ascii="Times New Roman" w:hAnsi="Times New Roman" w:cs="Times New Roman"/>
          <w:bCs/>
        </w:rPr>
        <w:t xml:space="preserve"> shall report the following information pursuant to paragraph </w:t>
      </w:r>
      <w:r w:rsidR="001F20F5">
        <w:rPr>
          <w:rFonts w:ascii="Times New Roman" w:hAnsi="Times New Roman" w:cs="Times New Roman"/>
          <w:bCs/>
        </w:rPr>
        <w:t>E</w:t>
      </w:r>
      <w:r w:rsidRPr="00A20D70">
        <w:rPr>
          <w:rFonts w:ascii="Times New Roman" w:hAnsi="Times New Roman" w:cs="Times New Roman"/>
          <w:bCs/>
        </w:rPr>
        <w:t>.</w:t>
      </w:r>
      <w:r w:rsidR="001F20F5">
        <w:rPr>
          <w:rFonts w:ascii="Times New Roman" w:hAnsi="Times New Roman" w:cs="Times New Roman"/>
          <w:bCs/>
        </w:rPr>
        <w:t>1</w:t>
      </w:r>
      <w:r w:rsidRPr="00A20D70">
        <w:rPr>
          <w:rFonts w:ascii="Times New Roman" w:hAnsi="Times New Roman" w:cs="Times New Roman"/>
          <w:bCs/>
        </w:rPr>
        <w:t xml:space="preserve"> of this clause:</w:t>
      </w:r>
    </w:p>
    <w:p w14:paraId="6438A312" w14:textId="77777777" w:rsidR="000162AA" w:rsidRPr="00A20D70" w:rsidRDefault="000162AA" w:rsidP="000162AA">
      <w:pPr>
        <w:pStyle w:val="ListParagraph"/>
        <w:ind w:left="2250"/>
        <w:contextualSpacing w:val="0"/>
        <w:jc w:val="both"/>
        <w:rPr>
          <w:rFonts w:ascii="Times New Roman" w:hAnsi="Times New Roman" w:cs="Times New Roman"/>
          <w:bCs/>
        </w:rPr>
      </w:pPr>
      <w:r w:rsidRPr="00A20D70">
        <w:rPr>
          <w:rFonts w:ascii="Times New Roman" w:hAnsi="Times New Roman" w:cs="Times New Roman"/>
          <w:bCs/>
        </w:rPr>
        <w:t>i.</w:t>
      </w:r>
      <w:r w:rsidRPr="00A20D70">
        <w:rPr>
          <w:rFonts w:ascii="Times New Roman" w:hAnsi="Times New Roman" w:cs="Times New Roman"/>
          <w:bCs/>
        </w:rPr>
        <w:tab/>
        <w:t>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6BD4E000" w14:textId="570573E6" w:rsidR="000162AA" w:rsidRPr="00A20D70" w:rsidRDefault="000162AA" w:rsidP="000162AA">
      <w:pPr>
        <w:pStyle w:val="ListParagraph"/>
        <w:ind w:left="2250"/>
        <w:contextualSpacing w:val="0"/>
        <w:jc w:val="both"/>
        <w:rPr>
          <w:rFonts w:ascii="Times New Roman" w:hAnsi="Times New Roman" w:cs="Times New Roman"/>
          <w:bCs/>
        </w:rPr>
      </w:pPr>
      <w:r w:rsidRPr="00A20D70">
        <w:rPr>
          <w:rFonts w:ascii="Times New Roman" w:hAnsi="Times New Roman" w:cs="Times New Roman"/>
          <w:bCs/>
        </w:rPr>
        <w:t>ii.</w:t>
      </w:r>
      <w:r w:rsidRPr="00A20D70">
        <w:rPr>
          <w:rFonts w:ascii="Times New Roman" w:hAnsi="Times New Roman" w:cs="Times New Roman"/>
          <w:bCs/>
        </w:rPr>
        <w:tab/>
        <w:t xml:space="preserve">Within ten (10) business days of submitting the information in paragraph </w:t>
      </w:r>
      <w:r w:rsidR="001F20F5">
        <w:rPr>
          <w:rFonts w:ascii="Times New Roman" w:hAnsi="Times New Roman" w:cs="Times New Roman"/>
          <w:bCs/>
        </w:rPr>
        <w:t>E</w:t>
      </w:r>
      <w:r w:rsidRPr="00A20D70">
        <w:rPr>
          <w:rFonts w:ascii="Times New Roman" w:hAnsi="Times New Roman" w:cs="Times New Roman"/>
          <w:bCs/>
        </w:rPr>
        <w:t>.</w:t>
      </w:r>
      <w:r w:rsidR="001F20F5">
        <w:rPr>
          <w:rFonts w:ascii="Times New Roman" w:hAnsi="Times New Roman" w:cs="Times New Roman"/>
          <w:bCs/>
        </w:rPr>
        <w:t>2</w:t>
      </w:r>
      <w:r w:rsidRPr="00A20D70">
        <w:rPr>
          <w:rFonts w:ascii="Times New Roman" w:hAnsi="Times New Roman" w:cs="Times New Roman"/>
          <w:bCs/>
        </w:rPr>
        <w:t xml:space="preserve">.i of this clause:  Any further available information about mitigation actions </w:t>
      </w:r>
      <w:r w:rsidRPr="00A20D70">
        <w:rPr>
          <w:rFonts w:ascii="Times New Roman" w:hAnsi="Times New Roman" w:cs="Times New Roman"/>
          <w:bCs/>
        </w:rPr>
        <w:lastRenderedPageBreak/>
        <w:t xml:space="preserve">undertaken or recommended.  In addition, the </w:t>
      </w:r>
      <w:r w:rsidR="00061319">
        <w:rPr>
          <w:rFonts w:ascii="Times New Roman" w:hAnsi="Times New Roman" w:cs="Times New Roman"/>
          <w:bCs/>
        </w:rPr>
        <w:t>Contractor</w:t>
      </w:r>
      <w:r w:rsidRPr="00A20D70">
        <w:rPr>
          <w:rFonts w:ascii="Times New Roman" w:hAnsi="Times New Roman" w:cs="Times New Roman"/>
          <w:bCs/>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60A24082" w14:textId="4AD457A8" w:rsidR="000162AA" w:rsidRPr="00F954FA" w:rsidRDefault="000162AA" w:rsidP="000162AA">
      <w:pPr>
        <w:ind w:left="720"/>
        <w:jc w:val="both"/>
        <w:rPr>
          <w:rFonts w:ascii="Times New Roman" w:hAnsi="Times New Roman" w:cs="Times New Roman"/>
          <w:bCs/>
        </w:rPr>
      </w:pPr>
      <w:r>
        <w:rPr>
          <w:rFonts w:ascii="Times New Roman" w:hAnsi="Times New Roman" w:cs="Times New Roman"/>
          <w:b/>
          <w:bCs/>
        </w:rPr>
        <w:t>F</w:t>
      </w:r>
      <w:r w:rsidRPr="00F954FA">
        <w:rPr>
          <w:rFonts w:ascii="Times New Roman" w:hAnsi="Times New Roman" w:cs="Times New Roman"/>
          <w:b/>
          <w:bCs/>
        </w:rPr>
        <w:t>.</w:t>
      </w:r>
      <w:r w:rsidRPr="00F954FA">
        <w:rPr>
          <w:rFonts w:ascii="Times New Roman" w:hAnsi="Times New Roman" w:cs="Times New Roman"/>
          <w:bCs/>
        </w:rPr>
        <w:tab/>
      </w:r>
      <w:r w:rsidRPr="00F954FA">
        <w:rPr>
          <w:rFonts w:ascii="Times New Roman" w:hAnsi="Times New Roman" w:cs="Times New Roman"/>
          <w:bCs/>
          <w:u w:val="single"/>
        </w:rPr>
        <w:t>Subcontracts</w:t>
      </w:r>
      <w:r w:rsidRPr="00F954FA">
        <w:rPr>
          <w:rFonts w:ascii="Times New Roman" w:hAnsi="Times New Roman" w:cs="Times New Roman"/>
          <w:bCs/>
        </w:rPr>
        <w:t xml:space="preserve">.  The </w:t>
      </w:r>
      <w:r w:rsidR="00061319">
        <w:rPr>
          <w:rFonts w:ascii="Times New Roman" w:hAnsi="Times New Roman" w:cs="Times New Roman"/>
          <w:bCs/>
        </w:rPr>
        <w:t>Contractor</w:t>
      </w:r>
      <w:r w:rsidRPr="00F954FA">
        <w:rPr>
          <w:rFonts w:ascii="Times New Roman" w:hAnsi="Times New Roman" w:cs="Times New Roman"/>
          <w:bCs/>
        </w:rPr>
        <w:t xml:space="preserve"> shall insert the substance of this clause, including this paragraph </w:t>
      </w:r>
      <w:r w:rsidR="00FD272A">
        <w:rPr>
          <w:rFonts w:ascii="Times New Roman" w:hAnsi="Times New Roman" w:cs="Times New Roman"/>
          <w:bCs/>
        </w:rPr>
        <w:t>F</w:t>
      </w:r>
      <w:r w:rsidRPr="00F954FA">
        <w:rPr>
          <w:rFonts w:ascii="Times New Roman" w:hAnsi="Times New Roman" w:cs="Times New Roman"/>
          <w:bCs/>
        </w:rPr>
        <w:t>, in all subcontracts and other contractual instruments.</w:t>
      </w:r>
    </w:p>
    <w:p w14:paraId="4B919344" w14:textId="77777777" w:rsidR="000162AA" w:rsidRPr="00A20D70" w:rsidRDefault="000162AA" w:rsidP="000162AA">
      <w:pPr>
        <w:pStyle w:val="ListParagraph"/>
        <w:numPr>
          <w:ilvl w:val="0"/>
          <w:numId w:val="7"/>
        </w:numPr>
        <w:ind w:left="0" w:firstLine="0"/>
        <w:contextualSpacing w:val="0"/>
        <w:jc w:val="both"/>
        <w:rPr>
          <w:rFonts w:ascii="Times New Roman" w:hAnsi="Times New Roman" w:cs="Times New Roman"/>
          <w:u w:val="single"/>
        </w:rPr>
      </w:pPr>
      <w:r w:rsidRPr="00A20D70">
        <w:rPr>
          <w:rFonts w:ascii="Times New Roman" w:hAnsi="Times New Roman" w:cs="Times New Roman"/>
          <w:u w:val="single"/>
        </w:rPr>
        <w:t>Domestic Preferences for Procurements</w:t>
      </w:r>
      <w:r w:rsidRPr="00B458F5">
        <w:rPr>
          <w:rFonts w:ascii="Times New Roman" w:hAnsi="Times New Roman" w:cs="Times New Roman"/>
        </w:rPr>
        <w:t>.</w:t>
      </w:r>
      <w:r w:rsidRPr="00A20D70">
        <w:rPr>
          <w:rFonts w:ascii="Times New Roman" w:hAnsi="Times New Roman" w:cs="Times New Roman"/>
        </w:rPr>
        <w:t xml:space="preserve"> 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2ACB81F4" w14:textId="77777777" w:rsidR="000162AA" w:rsidRPr="00A20D70" w:rsidRDefault="000162AA" w:rsidP="000162AA">
      <w:pPr>
        <w:pStyle w:val="ListParagraph"/>
        <w:ind w:left="0"/>
        <w:contextualSpacing w:val="0"/>
        <w:jc w:val="both"/>
        <w:rPr>
          <w:rFonts w:ascii="Times New Roman" w:hAnsi="Times New Roman" w:cs="Times New Roman"/>
          <w:u w:val="single"/>
        </w:rPr>
      </w:pPr>
      <w:r w:rsidRPr="00A20D70">
        <w:rPr>
          <w:rFonts w:ascii="Times New Roman" w:hAnsi="Times New Roman" w:cs="Times New Roman"/>
        </w:rPr>
        <w:t>For purposes of this section: (1) “Produced in the United States” means, for iron and steel products, that all manufacturing processes, from the initial melting stage through the application of coatings, occurred in the United States. (2)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5C4536D8" w14:textId="0E4349BA" w:rsidR="000162AA" w:rsidRPr="00A20D70" w:rsidRDefault="000162AA" w:rsidP="000162AA">
      <w:pPr>
        <w:pStyle w:val="ListParagraph"/>
        <w:numPr>
          <w:ilvl w:val="0"/>
          <w:numId w:val="7"/>
        </w:numPr>
        <w:ind w:left="0" w:firstLine="0"/>
        <w:contextualSpacing w:val="0"/>
        <w:jc w:val="both"/>
        <w:rPr>
          <w:rFonts w:ascii="Times New Roman" w:hAnsi="Times New Roman" w:cs="Times New Roman"/>
          <w:u w:val="single"/>
        </w:rPr>
      </w:pPr>
      <w:r w:rsidRPr="00A20D70">
        <w:rPr>
          <w:rFonts w:ascii="Times New Roman" w:hAnsi="Times New Roman" w:cs="Times New Roman"/>
          <w:u w:val="single"/>
        </w:rPr>
        <w:t>2 C</w:t>
      </w:r>
      <w:r>
        <w:rPr>
          <w:rFonts w:ascii="Times New Roman" w:hAnsi="Times New Roman" w:cs="Times New Roman"/>
          <w:u w:val="single"/>
        </w:rPr>
        <w:t>.</w:t>
      </w:r>
      <w:r w:rsidRPr="00A20D70">
        <w:rPr>
          <w:rFonts w:ascii="Times New Roman" w:hAnsi="Times New Roman" w:cs="Times New Roman"/>
          <w:u w:val="single"/>
        </w:rPr>
        <w:t>F</w:t>
      </w:r>
      <w:r>
        <w:rPr>
          <w:rFonts w:ascii="Times New Roman" w:hAnsi="Times New Roman" w:cs="Times New Roman"/>
          <w:u w:val="single"/>
        </w:rPr>
        <w:t>.</w:t>
      </w:r>
      <w:r w:rsidRPr="00A20D70">
        <w:rPr>
          <w:rFonts w:ascii="Times New Roman" w:hAnsi="Times New Roman" w:cs="Times New Roman"/>
          <w:u w:val="single"/>
        </w:rPr>
        <w:t>R</w:t>
      </w:r>
      <w:r>
        <w:rPr>
          <w:rFonts w:ascii="Times New Roman" w:hAnsi="Times New Roman" w:cs="Times New Roman"/>
          <w:u w:val="single"/>
        </w:rPr>
        <w:t>.</w:t>
      </w:r>
      <w:r w:rsidRPr="00A20D70">
        <w:rPr>
          <w:rFonts w:ascii="Times New Roman" w:hAnsi="Times New Roman" w:cs="Times New Roman"/>
          <w:u w:val="single"/>
        </w:rPr>
        <w:t xml:space="preserve"> 200.471 Telecommunication costs and video surveillance costs</w:t>
      </w:r>
      <w:r w:rsidRPr="00A20D70">
        <w:rPr>
          <w:rFonts w:ascii="Times New Roman" w:hAnsi="Times New Roman" w:cs="Times New Roman"/>
        </w:rPr>
        <w:t xml:space="preserve">. Costs incurred for telecommunications and video surveillance services or equipment such as phones, internet, video surveillance, cloud servers are allowable except for the following circumstances: </w:t>
      </w:r>
      <w:r>
        <w:rPr>
          <w:rFonts w:ascii="Times New Roman" w:hAnsi="Times New Roman" w:cs="Times New Roman"/>
        </w:rPr>
        <w:t xml:space="preserve"> </w:t>
      </w:r>
      <w:r w:rsidRPr="00A20D70">
        <w:rPr>
          <w:rFonts w:ascii="Times New Roman" w:hAnsi="Times New Roman" w:cs="Times New Roman"/>
        </w:rPr>
        <w:t xml:space="preserve">Obligating or expending covered telecommunications and video surveillance services or equipment or services as described in § 200.216 to: </w:t>
      </w:r>
      <w:r>
        <w:rPr>
          <w:rFonts w:ascii="Times New Roman" w:hAnsi="Times New Roman" w:cs="Times New Roman"/>
        </w:rPr>
        <w:t xml:space="preserve"> </w:t>
      </w:r>
      <w:r w:rsidRPr="00A20D70">
        <w:rPr>
          <w:rFonts w:ascii="Times New Roman" w:hAnsi="Times New Roman" w:cs="Times New Roman"/>
        </w:rPr>
        <w:t>(1) Procure or obtain, extend or renew a contract to procure or obtain; (2) Enter into a contract (or extend or renew a contract) to procure; or (3) Obtain the equipment, services, or systems.</w:t>
      </w:r>
    </w:p>
    <w:p w14:paraId="6655E810" w14:textId="08744D9C" w:rsidR="000162AA" w:rsidRPr="00865496" w:rsidRDefault="000162AA" w:rsidP="000162AA">
      <w:pPr>
        <w:pStyle w:val="ListParagraph"/>
        <w:numPr>
          <w:ilvl w:val="0"/>
          <w:numId w:val="7"/>
        </w:numPr>
        <w:ind w:left="0" w:firstLine="0"/>
        <w:contextualSpacing w:val="0"/>
        <w:jc w:val="both"/>
        <w:rPr>
          <w:rFonts w:ascii="Times New Roman" w:hAnsi="Times New Roman" w:cs="Times New Roman"/>
          <w:u w:val="single"/>
        </w:rPr>
      </w:pPr>
      <w:r w:rsidRPr="00A20D70">
        <w:rPr>
          <w:rFonts w:ascii="Times New Roman" w:hAnsi="Times New Roman" w:cs="Times New Roman"/>
          <w:u w:val="single"/>
        </w:rPr>
        <w:t>Build America Buy America</w:t>
      </w:r>
      <w:r w:rsidRPr="00A20D70">
        <w:rPr>
          <w:rFonts w:ascii="Times New Roman" w:hAnsi="Times New Roman" w:cs="Times New Roman"/>
        </w:rPr>
        <w:t xml:space="preserve">.  </w:t>
      </w:r>
      <w:r w:rsidR="00061319">
        <w:rPr>
          <w:rFonts w:ascii="Times New Roman" w:hAnsi="Times New Roman" w:cs="Times New Roman"/>
        </w:rPr>
        <w:t>Contractor</w:t>
      </w:r>
      <w:r w:rsidRPr="00A20D70">
        <w:rPr>
          <w:rFonts w:ascii="Times New Roman" w:hAnsi="Times New Roman" w:cs="Times New Roman"/>
        </w:rPr>
        <w:t xml:space="preserve"> shall comply with the Build America, Buy America Act Section 70912, enacted as part of the Infrastructure Investment and Jobs Act (IIJA). Pub. L. 117-58. The Act establishes domestic content procurement preference for infrastructure projects. (1) All iron and steel used in the project are produced in the United States. This means all manufacturing processes, from the initial melting stage through the application of coatings, occurred in the United States. (2) All manufactured products used in the project are produced in the United States. This means the manufactured product was manufactured in the United States, and the cost of the components of the manufactured product that are mined, produced, or manufactured in the United States is greater than 55 percent of the total cost of all components of the manufactured product, unless another standard for determining the minimum amount of domestic content of the manufactured product has been established under applicable law or regulation. </w:t>
      </w:r>
      <w:r w:rsidRPr="00865496">
        <w:rPr>
          <w:rFonts w:ascii="Times New Roman" w:hAnsi="Times New Roman" w:cs="Times New Roman"/>
        </w:rPr>
        <w:t>(3) All construction materials are manufactured in the United States. This means that all manufacturing proc</w:t>
      </w:r>
      <w:r>
        <w:rPr>
          <w:rFonts w:ascii="Times New Roman" w:hAnsi="Times New Roman" w:cs="Times New Roman"/>
        </w:rPr>
        <w:t>e</w:t>
      </w:r>
      <w:r w:rsidRPr="00865496">
        <w:rPr>
          <w:rFonts w:ascii="Times New Roman" w:hAnsi="Times New Roman" w:cs="Times New Roman"/>
        </w:rPr>
        <w:t>sses for the construction material occurred in the United States.</w:t>
      </w:r>
    </w:p>
    <w:p w14:paraId="08B4A7B9" w14:textId="4304D6DC" w:rsidR="000162AA" w:rsidRPr="00865496" w:rsidRDefault="000162AA" w:rsidP="000162AA">
      <w:pPr>
        <w:pStyle w:val="ListParagraph"/>
        <w:numPr>
          <w:ilvl w:val="0"/>
          <w:numId w:val="7"/>
        </w:numPr>
        <w:ind w:left="0" w:firstLine="0"/>
        <w:contextualSpacing w:val="0"/>
        <w:jc w:val="both"/>
        <w:rPr>
          <w:rFonts w:ascii="Times New Roman" w:hAnsi="Times New Roman" w:cs="Times New Roman"/>
          <w:u w:val="single"/>
        </w:rPr>
      </w:pPr>
      <w:r w:rsidRPr="00865496">
        <w:rPr>
          <w:rFonts w:ascii="Times New Roman" w:hAnsi="Times New Roman" w:cs="Times New Roman"/>
          <w:u w:val="single"/>
        </w:rPr>
        <w:t>Federal Participation</w:t>
      </w:r>
      <w:r w:rsidRPr="00865496">
        <w:rPr>
          <w:rFonts w:ascii="Times New Roman" w:hAnsi="Times New Roman" w:cs="Times New Roman"/>
        </w:rPr>
        <w:t xml:space="preserve">. The Federal Government is not a party to this </w:t>
      </w:r>
      <w:r w:rsidR="00F03BDB">
        <w:rPr>
          <w:rFonts w:ascii="Times New Roman" w:hAnsi="Times New Roman" w:cs="Times New Roman"/>
        </w:rPr>
        <w:t xml:space="preserve">Agreement </w:t>
      </w:r>
      <w:r w:rsidRPr="00865496">
        <w:rPr>
          <w:rFonts w:ascii="Times New Roman" w:hAnsi="Times New Roman" w:cs="Times New Roman"/>
        </w:rPr>
        <w:t xml:space="preserve">and is not subject to any obligations or liabilities to the non-Federal entity, </w:t>
      </w:r>
      <w:r w:rsidR="00061319">
        <w:rPr>
          <w:rFonts w:ascii="Times New Roman" w:hAnsi="Times New Roman" w:cs="Times New Roman"/>
        </w:rPr>
        <w:t>Contractor</w:t>
      </w:r>
      <w:r w:rsidRPr="00865496">
        <w:rPr>
          <w:rFonts w:ascii="Times New Roman" w:hAnsi="Times New Roman" w:cs="Times New Roman"/>
        </w:rPr>
        <w:t xml:space="preserve">, or any other party pertaining to any matter resulting from the </w:t>
      </w:r>
      <w:r w:rsidR="000B0F21">
        <w:rPr>
          <w:rFonts w:ascii="Times New Roman" w:hAnsi="Times New Roman" w:cs="Times New Roman"/>
        </w:rPr>
        <w:t>Agreement</w:t>
      </w:r>
      <w:r w:rsidRPr="00865496">
        <w:rPr>
          <w:rFonts w:ascii="Times New Roman" w:hAnsi="Times New Roman" w:cs="Times New Roman"/>
        </w:rPr>
        <w:t>.</w:t>
      </w:r>
    </w:p>
    <w:p w14:paraId="15932BFE" w14:textId="2E4612C6" w:rsidR="000162AA" w:rsidRPr="00865496" w:rsidRDefault="000162AA" w:rsidP="000162AA">
      <w:pPr>
        <w:pStyle w:val="ListParagraph"/>
        <w:numPr>
          <w:ilvl w:val="0"/>
          <w:numId w:val="7"/>
        </w:numPr>
        <w:ind w:left="0" w:firstLine="0"/>
        <w:contextualSpacing w:val="0"/>
        <w:jc w:val="both"/>
        <w:rPr>
          <w:rFonts w:ascii="Times New Roman" w:hAnsi="Times New Roman" w:cs="Times New Roman"/>
          <w:u w:val="single"/>
        </w:rPr>
      </w:pPr>
      <w:r w:rsidRPr="00865496">
        <w:rPr>
          <w:rFonts w:ascii="Times New Roman" w:hAnsi="Times New Roman" w:cs="Times New Roman"/>
          <w:u w:val="single"/>
        </w:rPr>
        <w:t>Compliance with Federal Law, Regulations, and Executive Orders</w:t>
      </w:r>
      <w:r w:rsidRPr="00B458F5">
        <w:rPr>
          <w:rFonts w:ascii="Times New Roman" w:hAnsi="Times New Roman" w:cs="Times New Roman"/>
        </w:rPr>
        <w:t>.</w:t>
      </w:r>
      <w:r w:rsidRPr="00865496">
        <w:rPr>
          <w:rFonts w:ascii="Times New Roman" w:hAnsi="Times New Roman" w:cs="Times New Roman"/>
        </w:rPr>
        <w:t xml:space="preserve"> The </w:t>
      </w:r>
      <w:r w:rsidR="00061319">
        <w:rPr>
          <w:rFonts w:ascii="Times New Roman" w:hAnsi="Times New Roman" w:cs="Times New Roman"/>
        </w:rPr>
        <w:t>Contractor</w:t>
      </w:r>
      <w:r w:rsidRPr="00865496">
        <w:rPr>
          <w:rFonts w:ascii="Times New Roman" w:hAnsi="Times New Roman" w:cs="Times New Roman"/>
        </w:rPr>
        <w:t xml:space="preserve"> will comply will all applicable federal law, regulations, executive orders, HUD policies, procedures, and directives.</w:t>
      </w:r>
    </w:p>
    <w:p w14:paraId="7B8BBDB3" w14:textId="43059FA6" w:rsidR="00735CBD" w:rsidRDefault="00735CBD" w:rsidP="000162AA">
      <w:pPr>
        <w:pStyle w:val="ListParagraph"/>
        <w:numPr>
          <w:ilvl w:val="0"/>
          <w:numId w:val="7"/>
        </w:numPr>
        <w:ind w:left="0" w:firstLine="0"/>
        <w:contextualSpacing w:val="0"/>
        <w:jc w:val="both"/>
        <w:rPr>
          <w:rFonts w:ascii="Times New Roman" w:hAnsi="Times New Roman" w:cs="Times New Roman"/>
        </w:rPr>
      </w:pPr>
      <w:r>
        <w:rPr>
          <w:rFonts w:ascii="Times New Roman" w:hAnsi="Times New Roman" w:cs="Times New Roman"/>
          <w:u w:val="single"/>
        </w:rPr>
        <w:lastRenderedPageBreak/>
        <w:t xml:space="preserve">HUD Agency Seal, Logo, and Flags. </w:t>
      </w:r>
      <w:r w:rsidRPr="00735CBD">
        <w:rPr>
          <w:rFonts w:ascii="Times New Roman" w:hAnsi="Times New Roman" w:cs="Times New Roman"/>
        </w:rPr>
        <w:t xml:space="preserve">The </w:t>
      </w:r>
      <w:r w:rsidR="00061319">
        <w:rPr>
          <w:rFonts w:ascii="Times New Roman" w:hAnsi="Times New Roman" w:cs="Times New Roman"/>
        </w:rPr>
        <w:t>Contractor</w:t>
      </w:r>
      <w:r w:rsidRPr="00735CBD">
        <w:rPr>
          <w:rFonts w:ascii="Times New Roman" w:hAnsi="Times New Roman" w:cs="Times New Roman"/>
        </w:rPr>
        <w:t xml:space="preserve"> shall not use the </w:t>
      </w:r>
      <w:r>
        <w:rPr>
          <w:rFonts w:ascii="Times New Roman" w:hAnsi="Times New Roman" w:cs="Times New Roman"/>
        </w:rPr>
        <w:t>HUD</w:t>
      </w:r>
      <w:r w:rsidRPr="00735CBD">
        <w:rPr>
          <w:rFonts w:ascii="Times New Roman" w:hAnsi="Times New Roman" w:cs="Times New Roman"/>
        </w:rPr>
        <w:t xml:space="preserve">’s seal(s), logos, crests, or reproductions of flags or likenesses of agency officials without specific </w:t>
      </w:r>
      <w:r>
        <w:rPr>
          <w:rFonts w:ascii="Times New Roman" w:hAnsi="Times New Roman" w:cs="Times New Roman"/>
        </w:rPr>
        <w:t>HUD</w:t>
      </w:r>
      <w:r w:rsidRPr="00735CBD">
        <w:rPr>
          <w:rFonts w:ascii="Times New Roman" w:hAnsi="Times New Roman" w:cs="Times New Roman"/>
        </w:rPr>
        <w:t xml:space="preserve"> preapproval.</w:t>
      </w:r>
    </w:p>
    <w:p w14:paraId="3E25DB5B" w14:textId="2BB38C2A" w:rsidR="00735CBD" w:rsidRPr="00735CBD" w:rsidRDefault="00735CBD" w:rsidP="000162AA">
      <w:pPr>
        <w:pStyle w:val="ListParagraph"/>
        <w:numPr>
          <w:ilvl w:val="0"/>
          <w:numId w:val="7"/>
        </w:numPr>
        <w:ind w:left="0" w:firstLine="0"/>
        <w:contextualSpacing w:val="0"/>
        <w:jc w:val="both"/>
        <w:rPr>
          <w:rFonts w:ascii="Times New Roman" w:hAnsi="Times New Roman" w:cs="Times New Roman"/>
        </w:rPr>
      </w:pPr>
      <w:r>
        <w:rPr>
          <w:rFonts w:ascii="Times New Roman" w:hAnsi="Times New Roman" w:cs="Times New Roman"/>
          <w:u w:val="single"/>
        </w:rPr>
        <w:t>Program Fraud and False or Fraudulent Statements or Related Acts.</w:t>
      </w:r>
      <w:r>
        <w:rPr>
          <w:rFonts w:ascii="Times New Roman" w:hAnsi="Times New Roman" w:cs="Times New Roman"/>
        </w:rPr>
        <w:t xml:space="preserve"> </w:t>
      </w:r>
      <w:r w:rsidRPr="00735CBD">
        <w:rPr>
          <w:rFonts w:ascii="Times New Roman" w:hAnsi="Times New Roman" w:cs="Times New Roman"/>
        </w:rPr>
        <w:t xml:space="preserve">The </w:t>
      </w:r>
      <w:r w:rsidR="00061319">
        <w:rPr>
          <w:rFonts w:ascii="Times New Roman" w:hAnsi="Times New Roman" w:cs="Times New Roman"/>
        </w:rPr>
        <w:t>Contractor</w:t>
      </w:r>
      <w:r w:rsidRPr="00735CBD">
        <w:rPr>
          <w:rFonts w:ascii="Times New Roman" w:hAnsi="Times New Roman" w:cs="Times New Roman"/>
        </w:rPr>
        <w:t xml:space="preserve"> acknowledges that 31 U.S.C. Chap. 38 (Administrative Remedies for False Claims and Statements) applies to the </w:t>
      </w:r>
      <w:r w:rsidR="00061319">
        <w:rPr>
          <w:rFonts w:ascii="Times New Roman" w:hAnsi="Times New Roman" w:cs="Times New Roman"/>
        </w:rPr>
        <w:t>Contractor</w:t>
      </w:r>
      <w:r w:rsidRPr="00735CBD">
        <w:rPr>
          <w:rFonts w:ascii="Times New Roman" w:hAnsi="Times New Roman" w:cs="Times New Roman"/>
        </w:rPr>
        <w:t xml:space="preserve">'s actions pertaining to this </w:t>
      </w:r>
      <w:r w:rsidR="00326D2F">
        <w:rPr>
          <w:rFonts w:ascii="Times New Roman" w:hAnsi="Times New Roman" w:cs="Times New Roman"/>
        </w:rPr>
        <w:t>Agreement</w:t>
      </w:r>
      <w:r w:rsidRPr="00735CBD">
        <w:rPr>
          <w:rFonts w:ascii="Times New Roman" w:hAnsi="Times New Roman" w:cs="Times New Roman"/>
        </w:rPr>
        <w:t>.</w:t>
      </w:r>
    </w:p>
    <w:p w14:paraId="4A0B6333" w14:textId="1B3C893B" w:rsidR="000162AA" w:rsidRPr="006E6DDD" w:rsidRDefault="000162AA" w:rsidP="000162AA">
      <w:pPr>
        <w:pStyle w:val="ListParagraph"/>
        <w:numPr>
          <w:ilvl w:val="0"/>
          <w:numId w:val="7"/>
        </w:numPr>
        <w:ind w:left="0" w:firstLine="0"/>
        <w:contextualSpacing w:val="0"/>
        <w:jc w:val="both"/>
        <w:rPr>
          <w:rFonts w:ascii="Times New Roman" w:hAnsi="Times New Roman" w:cs="Times New Roman"/>
          <w:u w:val="single"/>
        </w:rPr>
      </w:pPr>
      <w:r w:rsidRPr="006E6DDD">
        <w:rPr>
          <w:rFonts w:ascii="Times New Roman" w:hAnsi="Times New Roman" w:cs="Times New Roman"/>
          <w:u w:val="single"/>
        </w:rPr>
        <w:t>Civil Rights.</w:t>
      </w:r>
      <w:r w:rsidRPr="006E6DDD">
        <w:rPr>
          <w:rFonts w:ascii="Times New Roman" w:hAnsi="Times New Roman" w:cs="Times New Roman"/>
        </w:rPr>
        <w:t xml:space="preserve">  </w:t>
      </w:r>
      <w:r w:rsidR="006E6DDD" w:rsidRPr="006E6DDD">
        <w:rPr>
          <w:rFonts w:ascii="Times New Roman" w:hAnsi="Times New Roman" w:cs="Times New Roman"/>
        </w:rPr>
        <w:t>The Contractor shall comply with the Florida Civil Rights Act of 1992; the Architectural Barriers Act of 1968 (42 U.S.C. 4151-57) and implementing regulations at 24 C</w:t>
      </w:r>
      <w:r w:rsidR="004B6311">
        <w:rPr>
          <w:rFonts w:ascii="Times New Roman" w:hAnsi="Times New Roman" w:cs="Times New Roman"/>
        </w:rPr>
        <w:t>.</w:t>
      </w:r>
      <w:r w:rsidR="006E6DDD" w:rsidRPr="006E6DDD">
        <w:rPr>
          <w:rFonts w:ascii="Times New Roman" w:hAnsi="Times New Roman" w:cs="Times New Roman"/>
        </w:rPr>
        <w:t>F</w:t>
      </w:r>
      <w:r w:rsidR="004B6311">
        <w:rPr>
          <w:rFonts w:ascii="Times New Roman" w:hAnsi="Times New Roman" w:cs="Times New Roman"/>
        </w:rPr>
        <w:t>.</w:t>
      </w:r>
      <w:r w:rsidR="006E6DDD" w:rsidRPr="006E6DDD">
        <w:rPr>
          <w:rFonts w:ascii="Times New Roman" w:hAnsi="Times New Roman" w:cs="Times New Roman"/>
        </w:rPr>
        <w:t>R</w:t>
      </w:r>
      <w:r w:rsidR="004B6311">
        <w:rPr>
          <w:rFonts w:ascii="Times New Roman" w:hAnsi="Times New Roman" w:cs="Times New Roman"/>
        </w:rPr>
        <w:t>.</w:t>
      </w:r>
      <w:r w:rsidR="006E6DDD" w:rsidRPr="006E6DDD">
        <w:rPr>
          <w:rFonts w:ascii="Times New Roman" w:hAnsi="Times New Roman" w:cs="Times New Roman"/>
        </w:rPr>
        <w:t xml:space="preserve"> § 570.614; the Americans with Disabilities Act of 1990 and all implementing regulations; the Fair Housing Act (42 U.S.C. 3601–19) and implementing regulations at 24 C</w:t>
      </w:r>
      <w:r w:rsidR="00326D2F">
        <w:rPr>
          <w:rFonts w:ascii="Times New Roman" w:hAnsi="Times New Roman" w:cs="Times New Roman"/>
        </w:rPr>
        <w:t>.</w:t>
      </w:r>
      <w:r w:rsidR="006E6DDD" w:rsidRPr="006E6DDD">
        <w:rPr>
          <w:rFonts w:ascii="Times New Roman" w:hAnsi="Times New Roman" w:cs="Times New Roman"/>
        </w:rPr>
        <w:t>F</w:t>
      </w:r>
      <w:r w:rsidR="00326D2F">
        <w:rPr>
          <w:rFonts w:ascii="Times New Roman" w:hAnsi="Times New Roman" w:cs="Times New Roman"/>
        </w:rPr>
        <w:t>.</w:t>
      </w:r>
      <w:r w:rsidR="006E6DDD" w:rsidRPr="006E6DDD">
        <w:rPr>
          <w:rFonts w:ascii="Times New Roman" w:hAnsi="Times New Roman" w:cs="Times New Roman"/>
        </w:rPr>
        <w:t>R</w:t>
      </w:r>
      <w:r w:rsidR="00326D2F">
        <w:rPr>
          <w:rFonts w:ascii="Times New Roman" w:hAnsi="Times New Roman" w:cs="Times New Roman"/>
        </w:rPr>
        <w:t>.</w:t>
      </w:r>
      <w:r w:rsidR="006E6DDD" w:rsidRPr="006E6DDD">
        <w:rPr>
          <w:rFonts w:ascii="Times New Roman" w:hAnsi="Times New Roman" w:cs="Times New Roman"/>
        </w:rPr>
        <w:t xml:space="preserve"> part 100 et seq.; Executive Order 11063, as amended by Executive Order 12259 (3 C</w:t>
      </w:r>
      <w:r w:rsidR="00326D2F">
        <w:rPr>
          <w:rFonts w:ascii="Times New Roman" w:hAnsi="Times New Roman" w:cs="Times New Roman"/>
        </w:rPr>
        <w:t>.</w:t>
      </w:r>
      <w:r w:rsidR="006E6DDD" w:rsidRPr="006E6DDD">
        <w:rPr>
          <w:rFonts w:ascii="Times New Roman" w:hAnsi="Times New Roman" w:cs="Times New Roman"/>
        </w:rPr>
        <w:t>F</w:t>
      </w:r>
      <w:r w:rsidR="00326D2F">
        <w:rPr>
          <w:rFonts w:ascii="Times New Roman" w:hAnsi="Times New Roman" w:cs="Times New Roman"/>
        </w:rPr>
        <w:t>.</w:t>
      </w:r>
      <w:r w:rsidR="006E6DDD" w:rsidRPr="006E6DDD">
        <w:rPr>
          <w:rFonts w:ascii="Times New Roman" w:hAnsi="Times New Roman" w:cs="Times New Roman"/>
        </w:rPr>
        <w:t>R</w:t>
      </w:r>
      <w:r w:rsidR="00326D2F">
        <w:rPr>
          <w:rFonts w:ascii="Times New Roman" w:hAnsi="Times New Roman" w:cs="Times New Roman"/>
        </w:rPr>
        <w:t>.</w:t>
      </w:r>
      <w:r w:rsidR="006E6DDD" w:rsidRPr="006E6DDD">
        <w:rPr>
          <w:rFonts w:ascii="Times New Roman" w:hAnsi="Times New Roman" w:cs="Times New Roman"/>
        </w:rPr>
        <w:t>, 1959–1963 Comp., p. 652 and 3 C</w:t>
      </w:r>
      <w:r w:rsidR="00326D2F">
        <w:rPr>
          <w:rFonts w:ascii="Times New Roman" w:hAnsi="Times New Roman" w:cs="Times New Roman"/>
        </w:rPr>
        <w:t>.</w:t>
      </w:r>
      <w:r w:rsidR="006E6DDD" w:rsidRPr="006E6DDD">
        <w:rPr>
          <w:rFonts w:ascii="Times New Roman" w:hAnsi="Times New Roman" w:cs="Times New Roman"/>
        </w:rPr>
        <w:t>F</w:t>
      </w:r>
      <w:r w:rsidR="00326D2F">
        <w:rPr>
          <w:rFonts w:ascii="Times New Roman" w:hAnsi="Times New Roman" w:cs="Times New Roman"/>
        </w:rPr>
        <w:t>.</w:t>
      </w:r>
      <w:r w:rsidR="006E6DDD" w:rsidRPr="006E6DDD">
        <w:rPr>
          <w:rFonts w:ascii="Times New Roman" w:hAnsi="Times New Roman" w:cs="Times New Roman"/>
        </w:rPr>
        <w:t>R</w:t>
      </w:r>
      <w:r w:rsidR="00326D2F">
        <w:rPr>
          <w:rFonts w:ascii="Times New Roman" w:hAnsi="Times New Roman" w:cs="Times New Roman"/>
        </w:rPr>
        <w:t>.</w:t>
      </w:r>
      <w:r w:rsidR="006E6DDD" w:rsidRPr="006E6DDD">
        <w:rPr>
          <w:rFonts w:ascii="Times New Roman" w:hAnsi="Times New Roman" w:cs="Times New Roman"/>
        </w:rPr>
        <w:t>, 1980 Comp., p. 307) (Equal Opportunity in Housing Programs) and implementing regulations at 24 C</w:t>
      </w:r>
      <w:r w:rsidR="00326D2F">
        <w:rPr>
          <w:rFonts w:ascii="Times New Roman" w:hAnsi="Times New Roman" w:cs="Times New Roman"/>
        </w:rPr>
        <w:t>.</w:t>
      </w:r>
      <w:r w:rsidR="006E6DDD" w:rsidRPr="006E6DDD">
        <w:rPr>
          <w:rFonts w:ascii="Times New Roman" w:hAnsi="Times New Roman" w:cs="Times New Roman"/>
        </w:rPr>
        <w:t>F</w:t>
      </w:r>
      <w:r w:rsidR="00326D2F">
        <w:rPr>
          <w:rFonts w:ascii="Times New Roman" w:hAnsi="Times New Roman" w:cs="Times New Roman"/>
        </w:rPr>
        <w:t>.</w:t>
      </w:r>
      <w:r w:rsidR="006E6DDD" w:rsidRPr="006E6DDD">
        <w:rPr>
          <w:rFonts w:ascii="Times New Roman" w:hAnsi="Times New Roman" w:cs="Times New Roman"/>
        </w:rPr>
        <w:t>R</w:t>
      </w:r>
      <w:r w:rsidR="00326D2F">
        <w:rPr>
          <w:rFonts w:ascii="Times New Roman" w:hAnsi="Times New Roman" w:cs="Times New Roman"/>
        </w:rPr>
        <w:t>.</w:t>
      </w:r>
      <w:r w:rsidR="006E6DDD" w:rsidRPr="006E6DDD">
        <w:rPr>
          <w:rFonts w:ascii="Times New Roman" w:hAnsi="Times New Roman" w:cs="Times New Roman"/>
        </w:rPr>
        <w:t xml:space="preserve"> part 107; title VI of the Civil Rights Act of 1964 (42 U.S.C. 2000d-2000d-4) (Nondiscrimination in Federally Assisted Programs) and implementing regulations at 24 C</w:t>
      </w:r>
      <w:r w:rsidR="00326D2F">
        <w:rPr>
          <w:rFonts w:ascii="Times New Roman" w:hAnsi="Times New Roman" w:cs="Times New Roman"/>
        </w:rPr>
        <w:t>.</w:t>
      </w:r>
      <w:r w:rsidR="006E6DDD" w:rsidRPr="006E6DDD">
        <w:rPr>
          <w:rFonts w:ascii="Times New Roman" w:hAnsi="Times New Roman" w:cs="Times New Roman"/>
        </w:rPr>
        <w:t>F</w:t>
      </w:r>
      <w:r w:rsidR="00326D2F">
        <w:rPr>
          <w:rFonts w:ascii="Times New Roman" w:hAnsi="Times New Roman" w:cs="Times New Roman"/>
        </w:rPr>
        <w:t>.</w:t>
      </w:r>
      <w:r w:rsidR="006E6DDD" w:rsidRPr="006E6DDD">
        <w:rPr>
          <w:rFonts w:ascii="Times New Roman" w:hAnsi="Times New Roman" w:cs="Times New Roman"/>
        </w:rPr>
        <w:t>R</w:t>
      </w:r>
      <w:r w:rsidR="00326D2F">
        <w:rPr>
          <w:rFonts w:ascii="Times New Roman" w:hAnsi="Times New Roman" w:cs="Times New Roman"/>
        </w:rPr>
        <w:t>.</w:t>
      </w:r>
      <w:r w:rsidR="006E6DDD" w:rsidRPr="006E6DDD">
        <w:rPr>
          <w:rFonts w:ascii="Times New Roman" w:hAnsi="Times New Roman" w:cs="Times New Roman"/>
        </w:rPr>
        <w:t xml:space="preserve"> part 1; the Age Discrimination Act of 1975 (42 U.S.C. 6101–6107) and implementing regulations at 24 C</w:t>
      </w:r>
      <w:r w:rsidR="00326D2F">
        <w:rPr>
          <w:rFonts w:ascii="Times New Roman" w:hAnsi="Times New Roman" w:cs="Times New Roman"/>
        </w:rPr>
        <w:t>.</w:t>
      </w:r>
      <w:r w:rsidR="006E6DDD" w:rsidRPr="006E6DDD">
        <w:rPr>
          <w:rFonts w:ascii="Times New Roman" w:hAnsi="Times New Roman" w:cs="Times New Roman"/>
        </w:rPr>
        <w:t>F</w:t>
      </w:r>
      <w:r w:rsidR="00326D2F">
        <w:rPr>
          <w:rFonts w:ascii="Times New Roman" w:hAnsi="Times New Roman" w:cs="Times New Roman"/>
        </w:rPr>
        <w:t>.</w:t>
      </w:r>
      <w:r w:rsidR="006E6DDD" w:rsidRPr="006E6DDD">
        <w:rPr>
          <w:rFonts w:ascii="Times New Roman" w:hAnsi="Times New Roman" w:cs="Times New Roman"/>
        </w:rPr>
        <w:t>R</w:t>
      </w:r>
      <w:r w:rsidR="00326D2F">
        <w:rPr>
          <w:rFonts w:ascii="Times New Roman" w:hAnsi="Times New Roman" w:cs="Times New Roman"/>
        </w:rPr>
        <w:t>.</w:t>
      </w:r>
      <w:r w:rsidR="006E6DDD" w:rsidRPr="006E6DDD">
        <w:rPr>
          <w:rFonts w:ascii="Times New Roman" w:hAnsi="Times New Roman" w:cs="Times New Roman"/>
        </w:rPr>
        <w:t xml:space="preserve"> part 146; </w:t>
      </w:r>
      <w:r w:rsidR="00AB5C0C">
        <w:rPr>
          <w:rFonts w:ascii="Times New Roman" w:hAnsi="Times New Roman" w:cs="Times New Roman"/>
        </w:rPr>
        <w:t>S</w:t>
      </w:r>
      <w:r w:rsidR="006E6DDD" w:rsidRPr="006E6DDD">
        <w:rPr>
          <w:rFonts w:ascii="Times New Roman" w:hAnsi="Times New Roman" w:cs="Times New Roman"/>
        </w:rPr>
        <w:t>ection 504 of the Rehabilitation Act of 1973 (29 U.S.C. 794) and implementing regulations at part 8 of this title; title II of the Americans with Disabilities Act, 42 U.S.C. 12101 et seq.; 24 C</w:t>
      </w:r>
      <w:r w:rsidR="00326D2F">
        <w:rPr>
          <w:rFonts w:ascii="Times New Roman" w:hAnsi="Times New Roman" w:cs="Times New Roman"/>
        </w:rPr>
        <w:t>.</w:t>
      </w:r>
      <w:r w:rsidR="006E6DDD" w:rsidRPr="006E6DDD">
        <w:rPr>
          <w:rFonts w:ascii="Times New Roman" w:hAnsi="Times New Roman" w:cs="Times New Roman"/>
        </w:rPr>
        <w:t>F</w:t>
      </w:r>
      <w:r w:rsidR="00326D2F">
        <w:rPr>
          <w:rFonts w:ascii="Times New Roman" w:hAnsi="Times New Roman" w:cs="Times New Roman"/>
        </w:rPr>
        <w:t>.</w:t>
      </w:r>
      <w:r w:rsidR="006E6DDD" w:rsidRPr="006E6DDD">
        <w:rPr>
          <w:rFonts w:ascii="Times New Roman" w:hAnsi="Times New Roman" w:cs="Times New Roman"/>
        </w:rPr>
        <w:t>R</w:t>
      </w:r>
      <w:r w:rsidR="00326D2F">
        <w:rPr>
          <w:rFonts w:ascii="Times New Roman" w:hAnsi="Times New Roman" w:cs="Times New Roman"/>
        </w:rPr>
        <w:t>.</w:t>
      </w:r>
      <w:r w:rsidR="006E6DDD" w:rsidRPr="006E6DDD">
        <w:rPr>
          <w:rFonts w:ascii="Times New Roman" w:hAnsi="Times New Roman" w:cs="Times New Roman"/>
        </w:rPr>
        <w:t xml:space="preserve"> part 8; Executive Order 11246, as amended by Executive Orders 11375, 11478, 12086, and 12107 (3 C</w:t>
      </w:r>
      <w:r w:rsidR="004B6311">
        <w:rPr>
          <w:rFonts w:ascii="Times New Roman" w:hAnsi="Times New Roman" w:cs="Times New Roman"/>
        </w:rPr>
        <w:t>.</w:t>
      </w:r>
      <w:r w:rsidR="006E6DDD" w:rsidRPr="006E6DDD">
        <w:rPr>
          <w:rFonts w:ascii="Times New Roman" w:hAnsi="Times New Roman" w:cs="Times New Roman"/>
        </w:rPr>
        <w:t>F</w:t>
      </w:r>
      <w:r w:rsidR="004B6311">
        <w:rPr>
          <w:rFonts w:ascii="Times New Roman" w:hAnsi="Times New Roman" w:cs="Times New Roman"/>
        </w:rPr>
        <w:t>.</w:t>
      </w:r>
      <w:r w:rsidR="006E6DDD" w:rsidRPr="006E6DDD">
        <w:rPr>
          <w:rFonts w:ascii="Times New Roman" w:hAnsi="Times New Roman" w:cs="Times New Roman"/>
        </w:rPr>
        <w:t>R</w:t>
      </w:r>
      <w:r w:rsidR="004B6311">
        <w:rPr>
          <w:rFonts w:ascii="Times New Roman" w:hAnsi="Times New Roman" w:cs="Times New Roman"/>
        </w:rPr>
        <w:t>.</w:t>
      </w:r>
      <w:r w:rsidR="006E6DDD" w:rsidRPr="006E6DDD">
        <w:rPr>
          <w:rFonts w:ascii="Times New Roman" w:hAnsi="Times New Roman" w:cs="Times New Roman"/>
        </w:rPr>
        <w:t>, 1964–1965 Comp., p. 339; 3 C</w:t>
      </w:r>
      <w:r w:rsidR="00326D2F">
        <w:rPr>
          <w:rFonts w:ascii="Times New Roman" w:hAnsi="Times New Roman" w:cs="Times New Roman"/>
        </w:rPr>
        <w:t>.</w:t>
      </w:r>
      <w:r w:rsidR="006E6DDD" w:rsidRPr="006E6DDD">
        <w:rPr>
          <w:rFonts w:ascii="Times New Roman" w:hAnsi="Times New Roman" w:cs="Times New Roman"/>
        </w:rPr>
        <w:t>F</w:t>
      </w:r>
      <w:r w:rsidR="00326D2F">
        <w:rPr>
          <w:rFonts w:ascii="Times New Roman" w:hAnsi="Times New Roman" w:cs="Times New Roman"/>
        </w:rPr>
        <w:t>.</w:t>
      </w:r>
      <w:r w:rsidR="006E6DDD" w:rsidRPr="006E6DDD">
        <w:rPr>
          <w:rFonts w:ascii="Times New Roman" w:hAnsi="Times New Roman" w:cs="Times New Roman"/>
        </w:rPr>
        <w:t>R</w:t>
      </w:r>
      <w:r w:rsidR="00326D2F">
        <w:rPr>
          <w:rFonts w:ascii="Times New Roman" w:hAnsi="Times New Roman" w:cs="Times New Roman"/>
        </w:rPr>
        <w:t>.</w:t>
      </w:r>
      <w:r w:rsidR="006E6DDD" w:rsidRPr="006E6DDD">
        <w:rPr>
          <w:rFonts w:ascii="Times New Roman" w:hAnsi="Times New Roman" w:cs="Times New Roman"/>
        </w:rPr>
        <w:t>, 1966–1970 Comp., p. 684; 3 C</w:t>
      </w:r>
      <w:r w:rsidR="00326D2F">
        <w:rPr>
          <w:rFonts w:ascii="Times New Roman" w:hAnsi="Times New Roman" w:cs="Times New Roman"/>
        </w:rPr>
        <w:t>.</w:t>
      </w:r>
      <w:r w:rsidR="006E6DDD" w:rsidRPr="006E6DDD">
        <w:rPr>
          <w:rFonts w:ascii="Times New Roman" w:hAnsi="Times New Roman" w:cs="Times New Roman"/>
        </w:rPr>
        <w:t>F</w:t>
      </w:r>
      <w:r w:rsidR="00326D2F">
        <w:rPr>
          <w:rFonts w:ascii="Times New Roman" w:hAnsi="Times New Roman" w:cs="Times New Roman"/>
        </w:rPr>
        <w:t>.</w:t>
      </w:r>
      <w:r w:rsidR="006E6DDD" w:rsidRPr="006E6DDD">
        <w:rPr>
          <w:rFonts w:ascii="Times New Roman" w:hAnsi="Times New Roman" w:cs="Times New Roman"/>
        </w:rPr>
        <w:t>R</w:t>
      </w:r>
      <w:r w:rsidR="00326D2F">
        <w:rPr>
          <w:rFonts w:ascii="Times New Roman" w:hAnsi="Times New Roman" w:cs="Times New Roman"/>
        </w:rPr>
        <w:t>.</w:t>
      </w:r>
      <w:r w:rsidR="006E6DDD" w:rsidRPr="006E6DDD">
        <w:rPr>
          <w:rFonts w:ascii="Times New Roman" w:hAnsi="Times New Roman" w:cs="Times New Roman"/>
        </w:rPr>
        <w:t>, 1966–1970 Comp., p. 803; 3 C</w:t>
      </w:r>
      <w:r w:rsidR="004B6311">
        <w:rPr>
          <w:rFonts w:ascii="Times New Roman" w:hAnsi="Times New Roman" w:cs="Times New Roman"/>
        </w:rPr>
        <w:t>.</w:t>
      </w:r>
      <w:r w:rsidR="006E6DDD" w:rsidRPr="006E6DDD">
        <w:rPr>
          <w:rFonts w:ascii="Times New Roman" w:hAnsi="Times New Roman" w:cs="Times New Roman"/>
        </w:rPr>
        <w:t>F</w:t>
      </w:r>
      <w:r w:rsidR="004B6311">
        <w:rPr>
          <w:rFonts w:ascii="Times New Roman" w:hAnsi="Times New Roman" w:cs="Times New Roman"/>
        </w:rPr>
        <w:t>.</w:t>
      </w:r>
      <w:r w:rsidR="006E6DDD" w:rsidRPr="006E6DDD">
        <w:rPr>
          <w:rFonts w:ascii="Times New Roman" w:hAnsi="Times New Roman" w:cs="Times New Roman"/>
        </w:rPr>
        <w:t>R, 1978 Comp., p. 230; and 3 C</w:t>
      </w:r>
      <w:r w:rsidR="00326D2F">
        <w:rPr>
          <w:rFonts w:ascii="Times New Roman" w:hAnsi="Times New Roman" w:cs="Times New Roman"/>
        </w:rPr>
        <w:t>.</w:t>
      </w:r>
      <w:r w:rsidR="006E6DDD" w:rsidRPr="006E6DDD">
        <w:rPr>
          <w:rFonts w:ascii="Times New Roman" w:hAnsi="Times New Roman" w:cs="Times New Roman"/>
        </w:rPr>
        <w:t>F</w:t>
      </w:r>
      <w:r w:rsidR="00326D2F">
        <w:rPr>
          <w:rFonts w:ascii="Times New Roman" w:hAnsi="Times New Roman" w:cs="Times New Roman"/>
        </w:rPr>
        <w:t>.</w:t>
      </w:r>
      <w:r w:rsidR="006E6DDD" w:rsidRPr="006E6DDD">
        <w:rPr>
          <w:rFonts w:ascii="Times New Roman" w:hAnsi="Times New Roman" w:cs="Times New Roman"/>
        </w:rPr>
        <w:t>R</w:t>
      </w:r>
      <w:r w:rsidR="00326D2F">
        <w:rPr>
          <w:rFonts w:ascii="Times New Roman" w:hAnsi="Times New Roman" w:cs="Times New Roman"/>
        </w:rPr>
        <w:t>.</w:t>
      </w:r>
      <w:r w:rsidR="006E6DDD" w:rsidRPr="006E6DDD">
        <w:rPr>
          <w:rFonts w:ascii="Times New Roman" w:hAnsi="Times New Roman" w:cs="Times New Roman"/>
        </w:rPr>
        <w:t>, 1978 Comp., p. 264, respectively) (Equal Employment Opportunity Programs) and implementing regulations at 41 C</w:t>
      </w:r>
      <w:r w:rsidR="00326D2F">
        <w:rPr>
          <w:rFonts w:ascii="Times New Roman" w:hAnsi="Times New Roman" w:cs="Times New Roman"/>
        </w:rPr>
        <w:t>.</w:t>
      </w:r>
      <w:r w:rsidR="006E6DDD" w:rsidRPr="006E6DDD">
        <w:rPr>
          <w:rFonts w:ascii="Times New Roman" w:hAnsi="Times New Roman" w:cs="Times New Roman"/>
        </w:rPr>
        <w:t>F</w:t>
      </w:r>
      <w:r w:rsidR="00326D2F">
        <w:rPr>
          <w:rFonts w:ascii="Times New Roman" w:hAnsi="Times New Roman" w:cs="Times New Roman"/>
        </w:rPr>
        <w:t>.</w:t>
      </w:r>
      <w:r w:rsidR="006E6DDD" w:rsidRPr="006E6DDD">
        <w:rPr>
          <w:rFonts w:ascii="Times New Roman" w:hAnsi="Times New Roman" w:cs="Times New Roman"/>
        </w:rPr>
        <w:t>R</w:t>
      </w:r>
      <w:r w:rsidR="00326D2F">
        <w:rPr>
          <w:rFonts w:ascii="Times New Roman" w:hAnsi="Times New Roman" w:cs="Times New Roman"/>
        </w:rPr>
        <w:t>.</w:t>
      </w:r>
      <w:r w:rsidR="006E6DDD" w:rsidRPr="006E6DDD">
        <w:rPr>
          <w:rFonts w:ascii="Times New Roman" w:hAnsi="Times New Roman" w:cs="Times New Roman"/>
        </w:rPr>
        <w:t xml:space="preserve"> </w:t>
      </w:r>
      <w:r w:rsidR="00326D2F">
        <w:rPr>
          <w:rFonts w:ascii="Times New Roman" w:hAnsi="Times New Roman" w:cs="Times New Roman"/>
        </w:rPr>
        <w:t>C</w:t>
      </w:r>
      <w:r w:rsidR="006E6DDD" w:rsidRPr="006E6DDD">
        <w:rPr>
          <w:rFonts w:ascii="Times New Roman" w:hAnsi="Times New Roman" w:cs="Times New Roman"/>
        </w:rPr>
        <w:t>hapter 60; Executive Order 11625, as amended by Executive Order 12007 (3 C</w:t>
      </w:r>
      <w:r w:rsidR="00326D2F">
        <w:rPr>
          <w:rFonts w:ascii="Times New Roman" w:hAnsi="Times New Roman" w:cs="Times New Roman"/>
        </w:rPr>
        <w:t>.</w:t>
      </w:r>
      <w:r w:rsidR="006E6DDD" w:rsidRPr="006E6DDD">
        <w:rPr>
          <w:rFonts w:ascii="Times New Roman" w:hAnsi="Times New Roman" w:cs="Times New Roman"/>
        </w:rPr>
        <w:t>F</w:t>
      </w:r>
      <w:r w:rsidR="00326D2F">
        <w:rPr>
          <w:rFonts w:ascii="Times New Roman" w:hAnsi="Times New Roman" w:cs="Times New Roman"/>
        </w:rPr>
        <w:t>.</w:t>
      </w:r>
      <w:r w:rsidR="006E6DDD" w:rsidRPr="006E6DDD">
        <w:rPr>
          <w:rFonts w:ascii="Times New Roman" w:hAnsi="Times New Roman" w:cs="Times New Roman"/>
        </w:rPr>
        <w:t>R</w:t>
      </w:r>
      <w:r w:rsidR="00326D2F">
        <w:rPr>
          <w:rFonts w:ascii="Times New Roman" w:hAnsi="Times New Roman" w:cs="Times New Roman"/>
        </w:rPr>
        <w:t>.</w:t>
      </w:r>
      <w:r w:rsidR="006E6DDD" w:rsidRPr="006E6DDD">
        <w:rPr>
          <w:rFonts w:ascii="Times New Roman" w:hAnsi="Times New Roman" w:cs="Times New Roman"/>
        </w:rPr>
        <w:t>, 1971–1975 Comp., p. 616 and 3 C</w:t>
      </w:r>
      <w:r w:rsidR="00326D2F">
        <w:rPr>
          <w:rFonts w:ascii="Times New Roman" w:hAnsi="Times New Roman" w:cs="Times New Roman"/>
        </w:rPr>
        <w:t>.</w:t>
      </w:r>
      <w:r w:rsidR="006E6DDD" w:rsidRPr="006E6DDD">
        <w:rPr>
          <w:rFonts w:ascii="Times New Roman" w:hAnsi="Times New Roman" w:cs="Times New Roman"/>
        </w:rPr>
        <w:t>F</w:t>
      </w:r>
      <w:r w:rsidR="00326D2F">
        <w:rPr>
          <w:rFonts w:ascii="Times New Roman" w:hAnsi="Times New Roman" w:cs="Times New Roman"/>
        </w:rPr>
        <w:t>.</w:t>
      </w:r>
      <w:r w:rsidR="006E6DDD" w:rsidRPr="006E6DDD">
        <w:rPr>
          <w:rFonts w:ascii="Times New Roman" w:hAnsi="Times New Roman" w:cs="Times New Roman"/>
        </w:rPr>
        <w:t>R</w:t>
      </w:r>
      <w:r w:rsidR="00326D2F">
        <w:rPr>
          <w:rFonts w:ascii="Times New Roman" w:hAnsi="Times New Roman" w:cs="Times New Roman"/>
        </w:rPr>
        <w:t>.</w:t>
      </w:r>
      <w:r w:rsidR="006E6DDD" w:rsidRPr="006E6DDD">
        <w:rPr>
          <w:rFonts w:ascii="Times New Roman" w:hAnsi="Times New Roman" w:cs="Times New Roman"/>
        </w:rPr>
        <w:t>, 1977 Comp., p. 139) (Minority Business Enterprises); Executive Order 12432 (3 C</w:t>
      </w:r>
      <w:r w:rsidR="00326D2F">
        <w:rPr>
          <w:rFonts w:ascii="Times New Roman" w:hAnsi="Times New Roman" w:cs="Times New Roman"/>
        </w:rPr>
        <w:t>.</w:t>
      </w:r>
      <w:r w:rsidR="006E6DDD" w:rsidRPr="006E6DDD">
        <w:rPr>
          <w:rFonts w:ascii="Times New Roman" w:hAnsi="Times New Roman" w:cs="Times New Roman"/>
        </w:rPr>
        <w:t>F</w:t>
      </w:r>
      <w:r w:rsidR="00326D2F">
        <w:rPr>
          <w:rFonts w:ascii="Times New Roman" w:hAnsi="Times New Roman" w:cs="Times New Roman"/>
        </w:rPr>
        <w:t>.</w:t>
      </w:r>
      <w:r w:rsidR="006E6DDD" w:rsidRPr="006E6DDD">
        <w:rPr>
          <w:rFonts w:ascii="Times New Roman" w:hAnsi="Times New Roman" w:cs="Times New Roman"/>
        </w:rPr>
        <w:t>R</w:t>
      </w:r>
      <w:r w:rsidR="00326D2F">
        <w:rPr>
          <w:rFonts w:ascii="Times New Roman" w:hAnsi="Times New Roman" w:cs="Times New Roman"/>
        </w:rPr>
        <w:t>.</w:t>
      </w:r>
      <w:r w:rsidR="006E6DDD" w:rsidRPr="006E6DDD">
        <w:rPr>
          <w:rFonts w:ascii="Times New Roman" w:hAnsi="Times New Roman" w:cs="Times New Roman"/>
        </w:rPr>
        <w:t>, 1983 Comp., p. 198) (Minority Business Enterprise Development); and Executive Order 12138, as amended by Executive Order 12608 (3 C</w:t>
      </w:r>
      <w:r w:rsidR="00326D2F">
        <w:rPr>
          <w:rFonts w:ascii="Times New Roman" w:hAnsi="Times New Roman" w:cs="Times New Roman"/>
        </w:rPr>
        <w:t>.</w:t>
      </w:r>
      <w:r w:rsidR="006E6DDD" w:rsidRPr="006E6DDD">
        <w:rPr>
          <w:rFonts w:ascii="Times New Roman" w:hAnsi="Times New Roman" w:cs="Times New Roman"/>
        </w:rPr>
        <w:t>F</w:t>
      </w:r>
      <w:r w:rsidR="00326D2F">
        <w:rPr>
          <w:rFonts w:ascii="Times New Roman" w:hAnsi="Times New Roman" w:cs="Times New Roman"/>
        </w:rPr>
        <w:t>.</w:t>
      </w:r>
      <w:r w:rsidR="006E6DDD" w:rsidRPr="006E6DDD">
        <w:rPr>
          <w:rFonts w:ascii="Times New Roman" w:hAnsi="Times New Roman" w:cs="Times New Roman"/>
        </w:rPr>
        <w:t>R</w:t>
      </w:r>
      <w:r w:rsidR="00326D2F">
        <w:rPr>
          <w:rFonts w:ascii="Times New Roman" w:hAnsi="Times New Roman" w:cs="Times New Roman"/>
        </w:rPr>
        <w:t>.</w:t>
      </w:r>
      <w:r w:rsidR="006E6DDD" w:rsidRPr="006E6DDD">
        <w:rPr>
          <w:rFonts w:ascii="Times New Roman" w:hAnsi="Times New Roman" w:cs="Times New Roman"/>
        </w:rPr>
        <w:t>, 1977 Comp., p. 393 and 3 C</w:t>
      </w:r>
      <w:r w:rsidR="00326D2F">
        <w:rPr>
          <w:rFonts w:ascii="Times New Roman" w:hAnsi="Times New Roman" w:cs="Times New Roman"/>
        </w:rPr>
        <w:t>.</w:t>
      </w:r>
      <w:r w:rsidR="006E6DDD" w:rsidRPr="006E6DDD">
        <w:rPr>
          <w:rFonts w:ascii="Times New Roman" w:hAnsi="Times New Roman" w:cs="Times New Roman"/>
        </w:rPr>
        <w:t>F</w:t>
      </w:r>
      <w:r w:rsidR="00326D2F">
        <w:rPr>
          <w:rFonts w:ascii="Times New Roman" w:hAnsi="Times New Roman" w:cs="Times New Roman"/>
        </w:rPr>
        <w:t>.</w:t>
      </w:r>
      <w:r w:rsidR="006E6DDD" w:rsidRPr="006E6DDD">
        <w:rPr>
          <w:rFonts w:ascii="Times New Roman" w:hAnsi="Times New Roman" w:cs="Times New Roman"/>
        </w:rPr>
        <w:t>R</w:t>
      </w:r>
      <w:r w:rsidR="00326D2F">
        <w:rPr>
          <w:rFonts w:ascii="Times New Roman" w:hAnsi="Times New Roman" w:cs="Times New Roman"/>
        </w:rPr>
        <w:t>.</w:t>
      </w:r>
      <w:r w:rsidR="006E6DDD" w:rsidRPr="006E6DDD">
        <w:rPr>
          <w:rFonts w:ascii="Times New Roman" w:hAnsi="Times New Roman" w:cs="Times New Roman"/>
        </w:rPr>
        <w:t>, 1987 Comp., p. 245) (Women's Business Enterprise)</w:t>
      </w:r>
      <w:r w:rsidR="006E6DDD">
        <w:rPr>
          <w:rFonts w:ascii="Times New Roman" w:hAnsi="Times New Roman" w:cs="Times New Roman"/>
        </w:rPr>
        <w:t>; as required by 24 C.F.R. § 5</w:t>
      </w:r>
      <w:r w:rsidR="00AA1F43">
        <w:rPr>
          <w:rFonts w:ascii="Times New Roman" w:hAnsi="Times New Roman" w:cs="Times New Roman"/>
        </w:rPr>
        <w:t xml:space="preserve">.015, except as may be otherwise noted by HUD under the program providing the respective funding under this Agreement or </w:t>
      </w:r>
      <w:r w:rsidR="005C7B41">
        <w:rPr>
          <w:rFonts w:ascii="Times New Roman" w:hAnsi="Times New Roman" w:cs="Times New Roman"/>
        </w:rPr>
        <w:t xml:space="preserve">as otherwise inconsistent with statutes authorizing certain HUD programs. </w:t>
      </w:r>
    </w:p>
    <w:p w14:paraId="31E970A6" w14:textId="7C6958AC" w:rsidR="000162AA" w:rsidRPr="0047326D" w:rsidRDefault="000162AA" w:rsidP="00591E9C">
      <w:pPr>
        <w:pStyle w:val="ListParagraph"/>
        <w:numPr>
          <w:ilvl w:val="0"/>
          <w:numId w:val="7"/>
        </w:numPr>
        <w:ind w:left="0" w:firstLine="0"/>
        <w:contextualSpacing w:val="0"/>
        <w:jc w:val="both"/>
        <w:rPr>
          <w:rFonts w:ascii="Times New Roman" w:hAnsi="Times New Roman" w:cs="Times New Roman"/>
          <w:u w:val="single"/>
        </w:rPr>
      </w:pPr>
      <w:bookmarkStart w:id="2" w:name="_Hlk149038599"/>
      <w:r w:rsidRPr="009828E0">
        <w:rPr>
          <w:rFonts w:ascii="Times New Roman" w:hAnsi="Times New Roman" w:cs="Times New Roman"/>
          <w:u w:val="single"/>
        </w:rPr>
        <w:t>Section 3 of the Housing and Urban Development Act of 1968 Compliance.</w:t>
      </w:r>
      <w:r w:rsidRPr="009828E0">
        <w:rPr>
          <w:rFonts w:ascii="Times New Roman" w:hAnsi="Times New Roman" w:cs="Times New Roman"/>
        </w:rPr>
        <w:t xml:space="preserve"> </w:t>
      </w:r>
      <w:r w:rsidR="0047326D" w:rsidRPr="009828E0">
        <w:rPr>
          <w:rFonts w:ascii="Times New Roman" w:hAnsi="Times New Roman" w:cs="Times New Roman"/>
        </w:rPr>
        <w:t>This</w:t>
      </w:r>
      <w:r w:rsidR="0047326D" w:rsidRPr="0047326D">
        <w:rPr>
          <w:rFonts w:ascii="Times New Roman" w:hAnsi="Times New Roman" w:cs="Times New Roman"/>
        </w:rPr>
        <w:t xml:space="preserve"> </w:t>
      </w:r>
      <w:r w:rsidR="00326D2F">
        <w:rPr>
          <w:rFonts w:ascii="Times New Roman" w:hAnsi="Times New Roman" w:cs="Times New Roman"/>
        </w:rPr>
        <w:t>A</w:t>
      </w:r>
      <w:r w:rsidR="0047326D" w:rsidRPr="0047326D">
        <w:rPr>
          <w:rFonts w:ascii="Times New Roman" w:hAnsi="Times New Roman" w:cs="Times New Roman"/>
        </w:rPr>
        <w:t>greement is subject to the requirements of Section 3 of the Housing and Urban Development Act of 1968 (12 U.S.C. 1801 u) as amended. Every applicant, recipient, contracting party, contractor and subcontractor shall incorporate, or cause to be incorporated, in all contracts for work in connection with a Section 3 covered project, the following clause (referred to as a Section 3 clause):</w:t>
      </w:r>
    </w:p>
    <w:p w14:paraId="639350F7" w14:textId="707BC02F" w:rsidR="000162AA" w:rsidRPr="00A20D70" w:rsidRDefault="000162AA" w:rsidP="000162AA">
      <w:pPr>
        <w:pStyle w:val="ListParagraph"/>
        <w:numPr>
          <w:ilvl w:val="0"/>
          <w:numId w:val="9"/>
        </w:numPr>
        <w:ind w:left="0" w:firstLine="720"/>
        <w:contextualSpacing w:val="0"/>
        <w:jc w:val="both"/>
        <w:rPr>
          <w:rFonts w:ascii="Times New Roman" w:hAnsi="Times New Roman" w:cs="Times New Roman"/>
        </w:rPr>
      </w:pPr>
      <w:r w:rsidRPr="00A20D70">
        <w:rPr>
          <w:rFonts w:ascii="Times New Roman" w:hAnsi="Times New Roman" w:cs="Times New Roman"/>
        </w:rPr>
        <w:t xml:space="preserve">The work to be performed under this </w:t>
      </w:r>
      <w:r w:rsidR="006B5DB9">
        <w:rPr>
          <w:rFonts w:ascii="Times New Roman" w:hAnsi="Times New Roman" w:cs="Times New Roman"/>
        </w:rPr>
        <w:t>Agreement</w:t>
      </w:r>
      <w:r w:rsidRPr="00A20D70">
        <w:rPr>
          <w:rFonts w:ascii="Times New Roman" w:hAnsi="Times New Roman" w:cs="Times New Roman"/>
        </w:rPr>
        <w:t xml:space="preserve"> is subject to the requirements of Section 3 of the Housing and Urban Development Act of 1968, as amended, 12 U.S.C. 1701u (Section 3). The purpose of Section 3 is to ensure that employment and other economic opportunities generated by HUD assistance or HUD-assisted projects covered by Section 3, shall, to the greatest extent feasible, be directed to low- and very low-income persons, particularly persons who are recipients of HUD assistance for housing.</w:t>
      </w:r>
    </w:p>
    <w:p w14:paraId="25960A92" w14:textId="50E102DB" w:rsidR="000162AA" w:rsidRPr="00A20D70" w:rsidRDefault="000162AA" w:rsidP="000162AA">
      <w:pPr>
        <w:pStyle w:val="ListParagraph"/>
        <w:numPr>
          <w:ilvl w:val="0"/>
          <w:numId w:val="9"/>
        </w:numPr>
        <w:ind w:left="0" w:firstLine="720"/>
        <w:contextualSpacing w:val="0"/>
        <w:jc w:val="both"/>
        <w:rPr>
          <w:rFonts w:ascii="Times New Roman" w:hAnsi="Times New Roman" w:cs="Times New Roman"/>
        </w:rPr>
      </w:pPr>
      <w:r w:rsidRPr="00A20D70">
        <w:rPr>
          <w:rFonts w:ascii="Times New Roman" w:hAnsi="Times New Roman" w:cs="Times New Roman"/>
        </w:rPr>
        <w:t xml:space="preserve">The parties to this </w:t>
      </w:r>
      <w:r w:rsidR="006B5DB9">
        <w:rPr>
          <w:rFonts w:ascii="Times New Roman" w:hAnsi="Times New Roman" w:cs="Times New Roman"/>
        </w:rPr>
        <w:t>Agreement</w:t>
      </w:r>
      <w:r w:rsidRPr="00A20D70">
        <w:rPr>
          <w:rFonts w:ascii="Times New Roman" w:hAnsi="Times New Roman" w:cs="Times New Roman"/>
        </w:rPr>
        <w:t xml:space="preserve"> agree to comply with HUD’s regulations in 24 C</w:t>
      </w:r>
      <w:r>
        <w:rPr>
          <w:rFonts w:ascii="Times New Roman" w:hAnsi="Times New Roman" w:cs="Times New Roman"/>
        </w:rPr>
        <w:t>.</w:t>
      </w:r>
      <w:r w:rsidRPr="00A20D70">
        <w:rPr>
          <w:rFonts w:ascii="Times New Roman" w:hAnsi="Times New Roman" w:cs="Times New Roman"/>
        </w:rPr>
        <w:t>F</w:t>
      </w:r>
      <w:r>
        <w:rPr>
          <w:rFonts w:ascii="Times New Roman" w:hAnsi="Times New Roman" w:cs="Times New Roman"/>
        </w:rPr>
        <w:t>.</w:t>
      </w:r>
      <w:r w:rsidRPr="00A20D70">
        <w:rPr>
          <w:rFonts w:ascii="Times New Roman" w:hAnsi="Times New Roman" w:cs="Times New Roman"/>
        </w:rPr>
        <w:t>R</w:t>
      </w:r>
      <w:r>
        <w:rPr>
          <w:rFonts w:ascii="Times New Roman" w:hAnsi="Times New Roman" w:cs="Times New Roman"/>
        </w:rPr>
        <w:t>.</w:t>
      </w:r>
      <w:r w:rsidRPr="00A20D70">
        <w:rPr>
          <w:rFonts w:ascii="Times New Roman" w:hAnsi="Times New Roman" w:cs="Times New Roman"/>
        </w:rPr>
        <w:t xml:space="preserve"> part 75, which implement Section 3. As evidenced by their execution of this </w:t>
      </w:r>
      <w:r w:rsidR="006B5DB9">
        <w:rPr>
          <w:rFonts w:ascii="Times New Roman" w:hAnsi="Times New Roman" w:cs="Times New Roman"/>
        </w:rPr>
        <w:t>Agreement</w:t>
      </w:r>
      <w:r w:rsidRPr="00A20D70">
        <w:rPr>
          <w:rFonts w:ascii="Times New Roman" w:hAnsi="Times New Roman" w:cs="Times New Roman"/>
        </w:rPr>
        <w:t xml:space="preserve">, the parties to this </w:t>
      </w:r>
      <w:r w:rsidR="006B5DB9">
        <w:rPr>
          <w:rFonts w:ascii="Times New Roman" w:hAnsi="Times New Roman" w:cs="Times New Roman"/>
        </w:rPr>
        <w:t>Agreement</w:t>
      </w:r>
      <w:r w:rsidRPr="00A20D70">
        <w:rPr>
          <w:rFonts w:ascii="Times New Roman" w:hAnsi="Times New Roman" w:cs="Times New Roman"/>
        </w:rPr>
        <w:t xml:space="preserve"> certify that they are under no contractual or other impediment that would prevent them from complying with the part 75 regulations.</w:t>
      </w:r>
    </w:p>
    <w:p w14:paraId="082039AA" w14:textId="5C4EF792" w:rsidR="000162AA" w:rsidRPr="008067D6" w:rsidRDefault="000162AA" w:rsidP="000162AA">
      <w:pPr>
        <w:pStyle w:val="ListParagraph"/>
        <w:numPr>
          <w:ilvl w:val="0"/>
          <w:numId w:val="9"/>
        </w:numPr>
        <w:ind w:left="0" w:firstLine="720"/>
        <w:contextualSpacing w:val="0"/>
        <w:jc w:val="both"/>
        <w:rPr>
          <w:rFonts w:ascii="Times New Roman" w:hAnsi="Times New Roman" w:cs="Times New Roman"/>
        </w:rPr>
      </w:pPr>
      <w:r w:rsidRPr="008067D6">
        <w:rPr>
          <w:rFonts w:ascii="Times New Roman" w:hAnsi="Times New Roman" w:cs="Times New Roman"/>
        </w:rPr>
        <w:t xml:space="preserve">The </w:t>
      </w:r>
      <w:r w:rsidR="00061319" w:rsidRPr="008067D6">
        <w:rPr>
          <w:rFonts w:ascii="Times New Roman" w:hAnsi="Times New Roman" w:cs="Times New Roman"/>
        </w:rPr>
        <w:t>Contractor</w:t>
      </w:r>
      <w:r w:rsidRPr="008067D6">
        <w:rPr>
          <w:rFonts w:ascii="Times New Roman" w:hAnsi="Times New Roman" w:cs="Times New Roman"/>
        </w:rPr>
        <w:t xml:space="preserve"> agrees to post copies of a notice advising workers of the </w:t>
      </w:r>
      <w:r w:rsidR="00061319" w:rsidRPr="008067D6">
        <w:rPr>
          <w:rFonts w:ascii="Times New Roman" w:hAnsi="Times New Roman" w:cs="Times New Roman"/>
        </w:rPr>
        <w:t>Contractor</w:t>
      </w:r>
      <w:r w:rsidRPr="008067D6">
        <w:rPr>
          <w:rFonts w:ascii="Times New Roman" w:hAnsi="Times New Roman" w:cs="Times New Roman"/>
        </w:rPr>
        <w:t xml:space="preserve">’s commitments under Section 3 in conspicuous places at the work site where both employees and applicants for training and employment positions can see the notice. Said notice shall describe the Section 3 preference, </w:t>
      </w:r>
      <w:r w:rsidRPr="008067D6">
        <w:rPr>
          <w:rFonts w:ascii="Times New Roman" w:hAnsi="Times New Roman" w:cs="Times New Roman"/>
        </w:rPr>
        <w:lastRenderedPageBreak/>
        <w:t>shall set forth minimum number and job titles subject to hire, availability of apprenticeship and training positions, the qualifications for each; and the name and location of the person(s) taking applications for each of the positions; and the anticipated date the work shall begin.</w:t>
      </w:r>
    </w:p>
    <w:p w14:paraId="5750F231" w14:textId="2DC02A8A" w:rsidR="000162AA" w:rsidRPr="00A20D70" w:rsidRDefault="000162AA" w:rsidP="000162AA">
      <w:pPr>
        <w:pStyle w:val="ListParagraph"/>
        <w:numPr>
          <w:ilvl w:val="0"/>
          <w:numId w:val="9"/>
        </w:numPr>
        <w:ind w:left="0" w:firstLine="720"/>
        <w:contextualSpacing w:val="0"/>
        <w:jc w:val="both"/>
        <w:rPr>
          <w:rFonts w:ascii="Times New Roman" w:hAnsi="Times New Roman" w:cs="Times New Roman"/>
        </w:rPr>
      </w:pPr>
      <w:r w:rsidRPr="00A20D70">
        <w:rPr>
          <w:rFonts w:ascii="Times New Roman" w:hAnsi="Times New Roman" w:cs="Times New Roman"/>
        </w:rPr>
        <w:t xml:space="preserve">The </w:t>
      </w:r>
      <w:r w:rsidR="00061319">
        <w:rPr>
          <w:rFonts w:ascii="Times New Roman" w:hAnsi="Times New Roman" w:cs="Times New Roman"/>
        </w:rPr>
        <w:t>Contractor</w:t>
      </w:r>
      <w:r w:rsidRPr="00A20D70">
        <w:rPr>
          <w:rFonts w:ascii="Times New Roman" w:hAnsi="Times New Roman" w:cs="Times New Roman"/>
        </w:rPr>
        <w:t xml:space="preserve"> agrees to provide written notice of employment and contracting opportunities to all known Section 3 Workers and Section 3 Businesses.</w:t>
      </w:r>
    </w:p>
    <w:p w14:paraId="57682DEC" w14:textId="11DA00CC" w:rsidR="000162AA" w:rsidRPr="00A20D70" w:rsidRDefault="000162AA" w:rsidP="000162AA">
      <w:pPr>
        <w:pStyle w:val="ListParagraph"/>
        <w:numPr>
          <w:ilvl w:val="0"/>
          <w:numId w:val="9"/>
        </w:numPr>
        <w:ind w:left="0" w:firstLine="720"/>
        <w:contextualSpacing w:val="0"/>
        <w:jc w:val="both"/>
        <w:rPr>
          <w:rFonts w:ascii="Times New Roman" w:hAnsi="Times New Roman" w:cs="Times New Roman"/>
        </w:rPr>
      </w:pPr>
      <w:r w:rsidRPr="00A20D70">
        <w:rPr>
          <w:rFonts w:ascii="Times New Roman" w:hAnsi="Times New Roman" w:cs="Times New Roman"/>
        </w:rPr>
        <w:t xml:space="preserve">The </w:t>
      </w:r>
      <w:r w:rsidR="00061319">
        <w:rPr>
          <w:rFonts w:ascii="Times New Roman" w:hAnsi="Times New Roman" w:cs="Times New Roman"/>
        </w:rPr>
        <w:t>Contractor</w:t>
      </w:r>
      <w:r w:rsidRPr="00A20D70">
        <w:rPr>
          <w:rFonts w:ascii="Times New Roman" w:hAnsi="Times New Roman" w:cs="Times New Roman"/>
        </w:rPr>
        <w:t xml:space="preserve"> agrees to hire, to the greatest extent feasible, Section 3 workers as new hires, or provide written justification to the recipient that is consistent with 24 C</w:t>
      </w:r>
      <w:r>
        <w:rPr>
          <w:rFonts w:ascii="Times New Roman" w:hAnsi="Times New Roman" w:cs="Times New Roman"/>
        </w:rPr>
        <w:t>.</w:t>
      </w:r>
      <w:r w:rsidRPr="00A20D70">
        <w:rPr>
          <w:rFonts w:ascii="Times New Roman" w:hAnsi="Times New Roman" w:cs="Times New Roman"/>
        </w:rPr>
        <w:t>F</w:t>
      </w:r>
      <w:r>
        <w:rPr>
          <w:rFonts w:ascii="Times New Roman" w:hAnsi="Times New Roman" w:cs="Times New Roman"/>
        </w:rPr>
        <w:t>.</w:t>
      </w:r>
      <w:r w:rsidRPr="00A20D70">
        <w:rPr>
          <w:rFonts w:ascii="Times New Roman" w:hAnsi="Times New Roman" w:cs="Times New Roman"/>
        </w:rPr>
        <w:t>R</w:t>
      </w:r>
      <w:r>
        <w:rPr>
          <w:rFonts w:ascii="Times New Roman" w:hAnsi="Times New Roman" w:cs="Times New Roman"/>
        </w:rPr>
        <w:t>.</w:t>
      </w:r>
      <w:r w:rsidRPr="00A20D70">
        <w:rPr>
          <w:rFonts w:ascii="Times New Roman" w:hAnsi="Times New Roman" w:cs="Times New Roman"/>
        </w:rPr>
        <w:t xml:space="preserve"> Part 75, describing why it was unable to meet minimum numerical hiring goals, despite its efforts to comply with the provisions of this clause.</w:t>
      </w:r>
    </w:p>
    <w:p w14:paraId="52B694B2" w14:textId="5AAE0F66" w:rsidR="000162AA" w:rsidRPr="00A20D70" w:rsidRDefault="000162AA" w:rsidP="000162AA">
      <w:pPr>
        <w:pStyle w:val="ListParagraph"/>
        <w:numPr>
          <w:ilvl w:val="0"/>
          <w:numId w:val="9"/>
        </w:numPr>
        <w:ind w:left="0" w:firstLine="720"/>
        <w:contextualSpacing w:val="0"/>
        <w:jc w:val="both"/>
        <w:rPr>
          <w:rFonts w:ascii="Times New Roman" w:hAnsi="Times New Roman" w:cs="Times New Roman"/>
        </w:rPr>
      </w:pPr>
      <w:r w:rsidRPr="00A20D70">
        <w:rPr>
          <w:rFonts w:ascii="Times New Roman" w:hAnsi="Times New Roman" w:cs="Times New Roman"/>
        </w:rPr>
        <w:t xml:space="preserve">The </w:t>
      </w:r>
      <w:r w:rsidR="00061319">
        <w:rPr>
          <w:rFonts w:ascii="Times New Roman" w:hAnsi="Times New Roman" w:cs="Times New Roman"/>
        </w:rPr>
        <w:t>Contractor</w:t>
      </w:r>
      <w:r w:rsidRPr="00A20D70">
        <w:rPr>
          <w:rFonts w:ascii="Times New Roman" w:hAnsi="Times New Roman" w:cs="Times New Roman"/>
        </w:rPr>
        <w:t xml:space="preserve"> agrees to attempt to recruit from within the grantee’s service area to fill employment opportunities generated by Section 3 covered assistance through local advertising media, signs placed at the proposed site for the project, and community organizations and public or private institutions operating within or serving the project area and providing preference for these opportunities in the following order: Section 3 Residents residing in the service area or neighborhood in which the Section 3 covered project is located (Targeted Section 3 Workers); Participants in YouthBuild Programs, and Other Section 3 Residents.</w:t>
      </w:r>
    </w:p>
    <w:p w14:paraId="417341F6" w14:textId="2EBCFF45" w:rsidR="000162AA" w:rsidRPr="00A20D70" w:rsidRDefault="000162AA" w:rsidP="000162AA">
      <w:pPr>
        <w:pStyle w:val="ListParagraph"/>
        <w:numPr>
          <w:ilvl w:val="0"/>
          <w:numId w:val="9"/>
        </w:numPr>
        <w:ind w:left="0" w:firstLine="720"/>
        <w:contextualSpacing w:val="0"/>
        <w:jc w:val="both"/>
        <w:rPr>
          <w:rFonts w:ascii="Times New Roman" w:hAnsi="Times New Roman" w:cs="Times New Roman"/>
        </w:rPr>
      </w:pPr>
      <w:r w:rsidRPr="00A20D70">
        <w:rPr>
          <w:rFonts w:ascii="Times New Roman" w:hAnsi="Times New Roman" w:cs="Times New Roman"/>
        </w:rPr>
        <w:t xml:space="preserve">The </w:t>
      </w:r>
      <w:r w:rsidR="00061319">
        <w:rPr>
          <w:rFonts w:ascii="Times New Roman" w:hAnsi="Times New Roman" w:cs="Times New Roman"/>
        </w:rPr>
        <w:t>Contractor</w:t>
      </w:r>
      <w:r w:rsidRPr="00A20D70">
        <w:rPr>
          <w:rFonts w:ascii="Times New Roman" w:hAnsi="Times New Roman" w:cs="Times New Roman"/>
        </w:rPr>
        <w:t xml:space="preserve"> agrees to maintain records documenting Section 3 residents that were hired to work on previous Section 3 covered projects or activities that were retained by the </w:t>
      </w:r>
      <w:r w:rsidR="00061319">
        <w:rPr>
          <w:rFonts w:ascii="Times New Roman" w:hAnsi="Times New Roman" w:cs="Times New Roman"/>
        </w:rPr>
        <w:t>Contractor</w:t>
      </w:r>
      <w:r w:rsidRPr="00A20D70">
        <w:rPr>
          <w:rFonts w:ascii="Times New Roman" w:hAnsi="Times New Roman" w:cs="Times New Roman"/>
        </w:rPr>
        <w:t xml:space="preserve"> for subsequent Section 3 covered projects or activities.</w:t>
      </w:r>
    </w:p>
    <w:p w14:paraId="573F219F" w14:textId="495D1B27" w:rsidR="000162AA" w:rsidRPr="00A20D70" w:rsidRDefault="000162AA" w:rsidP="000162AA">
      <w:pPr>
        <w:pStyle w:val="ListParagraph"/>
        <w:numPr>
          <w:ilvl w:val="0"/>
          <w:numId w:val="9"/>
        </w:numPr>
        <w:ind w:left="0" w:firstLine="720"/>
        <w:contextualSpacing w:val="0"/>
        <w:jc w:val="both"/>
        <w:rPr>
          <w:rFonts w:ascii="Times New Roman" w:hAnsi="Times New Roman" w:cs="Times New Roman"/>
        </w:rPr>
      </w:pPr>
      <w:r w:rsidRPr="00A20D70">
        <w:rPr>
          <w:rFonts w:ascii="Times New Roman" w:hAnsi="Times New Roman" w:cs="Times New Roman"/>
        </w:rPr>
        <w:t xml:space="preserve">The </w:t>
      </w:r>
      <w:r w:rsidR="00061319">
        <w:rPr>
          <w:rFonts w:ascii="Times New Roman" w:hAnsi="Times New Roman" w:cs="Times New Roman"/>
        </w:rPr>
        <w:t>Contractor</w:t>
      </w:r>
      <w:r w:rsidRPr="00A20D70">
        <w:rPr>
          <w:rFonts w:ascii="Times New Roman" w:hAnsi="Times New Roman" w:cs="Times New Roman"/>
        </w:rPr>
        <w:t xml:space="preserve"> agrees to include compliance with Section 3 requirements in every subcontract for Section 3 projects as defined in 24 C</w:t>
      </w:r>
      <w:r>
        <w:rPr>
          <w:rFonts w:ascii="Times New Roman" w:hAnsi="Times New Roman" w:cs="Times New Roman"/>
        </w:rPr>
        <w:t>.</w:t>
      </w:r>
      <w:r w:rsidRPr="00A20D70">
        <w:rPr>
          <w:rFonts w:ascii="Times New Roman" w:hAnsi="Times New Roman" w:cs="Times New Roman"/>
        </w:rPr>
        <w:t>F</w:t>
      </w:r>
      <w:r>
        <w:rPr>
          <w:rFonts w:ascii="Times New Roman" w:hAnsi="Times New Roman" w:cs="Times New Roman"/>
        </w:rPr>
        <w:t>.</w:t>
      </w:r>
      <w:r w:rsidRPr="00A20D70">
        <w:rPr>
          <w:rFonts w:ascii="Times New Roman" w:hAnsi="Times New Roman" w:cs="Times New Roman"/>
        </w:rPr>
        <w:t>R</w:t>
      </w:r>
      <w:r>
        <w:rPr>
          <w:rFonts w:ascii="Times New Roman" w:hAnsi="Times New Roman" w:cs="Times New Roman"/>
        </w:rPr>
        <w:t>.</w:t>
      </w:r>
      <w:r w:rsidRPr="00A20D70">
        <w:rPr>
          <w:rFonts w:ascii="Times New Roman" w:hAnsi="Times New Roman" w:cs="Times New Roman"/>
        </w:rPr>
        <w:t xml:space="preserve"> part 75, and agrees to take appropriate action, as provided in an applicable provision of the subcontract upon a finding that the </w:t>
      </w:r>
      <w:r w:rsidR="00061319">
        <w:rPr>
          <w:rFonts w:ascii="Times New Roman" w:hAnsi="Times New Roman" w:cs="Times New Roman"/>
        </w:rPr>
        <w:t>subcontractor</w:t>
      </w:r>
      <w:r w:rsidRPr="00A20D70">
        <w:rPr>
          <w:rFonts w:ascii="Times New Roman" w:hAnsi="Times New Roman" w:cs="Times New Roman"/>
        </w:rPr>
        <w:t xml:space="preserve"> is in violation of the regulations in 24 C</w:t>
      </w:r>
      <w:r>
        <w:rPr>
          <w:rFonts w:ascii="Times New Roman" w:hAnsi="Times New Roman" w:cs="Times New Roman"/>
        </w:rPr>
        <w:t>.</w:t>
      </w:r>
      <w:r w:rsidRPr="00A20D70">
        <w:rPr>
          <w:rFonts w:ascii="Times New Roman" w:hAnsi="Times New Roman" w:cs="Times New Roman"/>
        </w:rPr>
        <w:t>F</w:t>
      </w:r>
      <w:r>
        <w:rPr>
          <w:rFonts w:ascii="Times New Roman" w:hAnsi="Times New Roman" w:cs="Times New Roman"/>
        </w:rPr>
        <w:t>.</w:t>
      </w:r>
      <w:r w:rsidRPr="00A20D70">
        <w:rPr>
          <w:rFonts w:ascii="Times New Roman" w:hAnsi="Times New Roman" w:cs="Times New Roman"/>
        </w:rPr>
        <w:t>R</w:t>
      </w:r>
      <w:r>
        <w:rPr>
          <w:rFonts w:ascii="Times New Roman" w:hAnsi="Times New Roman" w:cs="Times New Roman"/>
        </w:rPr>
        <w:t>.</w:t>
      </w:r>
      <w:r w:rsidRPr="00A20D70">
        <w:rPr>
          <w:rFonts w:ascii="Times New Roman" w:hAnsi="Times New Roman" w:cs="Times New Roman"/>
        </w:rPr>
        <w:t xml:space="preserve"> part 75. The </w:t>
      </w:r>
      <w:r w:rsidR="00061319">
        <w:rPr>
          <w:rFonts w:ascii="Times New Roman" w:hAnsi="Times New Roman" w:cs="Times New Roman"/>
        </w:rPr>
        <w:t>Contractor</w:t>
      </w:r>
      <w:r w:rsidRPr="00A20D70">
        <w:rPr>
          <w:rFonts w:ascii="Times New Roman" w:hAnsi="Times New Roman" w:cs="Times New Roman"/>
        </w:rPr>
        <w:t xml:space="preserve"> will not subcontract with any </w:t>
      </w:r>
      <w:r w:rsidR="00061319">
        <w:rPr>
          <w:rFonts w:ascii="Times New Roman" w:hAnsi="Times New Roman" w:cs="Times New Roman"/>
        </w:rPr>
        <w:t>subcontractor</w:t>
      </w:r>
      <w:r w:rsidRPr="00A20D70">
        <w:rPr>
          <w:rFonts w:ascii="Times New Roman" w:hAnsi="Times New Roman" w:cs="Times New Roman"/>
        </w:rPr>
        <w:t xml:space="preserve"> where the </w:t>
      </w:r>
      <w:r w:rsidR="00061319">
        <w:rPr>
          <w:rFonts w:ascii="Times New Roman" w:hAnsi="Times New Roman" w:cs="Times New Roman"/>
        </w:rPr>
        <w:t>Contractor</w:t>
      </w:r>
      <w:r w:rsidRPr="00A20D70">
        <w:rPr>
          <w:rFonts w:ascii="Times New Roman" w:hAnsi="Times New Roman" w:cs="Times New Roman"/>
        </w:rPr>
        <w:t xml:space="preserve"> has notice or knowledge that the </w:t>
      </w:r>
      <w:r w:rsidR="00061319">
        <w:rPr>
          <w:rFonts w:ascii="Times New Roman" w:hAnsi="Times New Roman" w:cs="Times New Roman"/>
        </w:rPr>
        <w:t>subcontractor</w:t>
      </w:r>
      <w:r w:rsidRPr="00A20D70">
        <w:rPr>
          <w:rFonts w:ascii="Times New Roman" w:hAnsi="Times New Roman" w:cs="Times New Roman"/>
        </w:rPr>
        <w:t xml:space="preserve"> has been found in violation of the regulations in 24 C</w:t>
      </w:r>
      <w:r>
        <w:rPr>
          <w:rFonts w:ascii="Times New Roman" w:hAnsi="Times New Roman" w:cs="Times New Roman"/>
        </w:rPr>
        <w:t>.</w:t>
      </w:r>
      <w:r w:rsidRPr="00A20D70">
        <w:rPr>
          <w:rFonts w:ascii="Times New Roman" w:hAnsi="Times New Roman" w:cs="Times New Roman"/>
        </w:rPr>
        <w:t>F</w:t>
      </w:r>
      <w:r>
        <w:rPr>
          <w:rFonts w:ascii="Times New Roman" w:hAnsi="Times New Roman" w:cs="Times New Roman"/>
        </w:rPr>
        <w:t>.</w:t>
      </w:r>
      <w:r w:rsidRPr="00A20D70">
        <w:rPr>
          <w:rFonts w:ascii="Times New Roman" w:hAnsi="Times New Roman" w:cs="Times New Roman"/>
        </w:rPr>
        <w:t>R</w:t>
      </w:r>
      <w:r>
        <w:rPr>
          <w:rFonts w:ascii="Times New Roman" w:hAnsi="Times New Roman" w:cs="Times New Roman"/>
        </w:rPr>
        <w:t>.</w:t>
      </w:r>
      <w:r w:rsidRPr="00A20D70">
        <w:rPr>
          <w:rFonts w:ascii="Times New Roman" w:hAnsi="Times New Roman" w:cs="Times New Roman"/>
        </w:rPr>
        <w:t xml:space="preserve"> part 75.</w:t>
      </w:r>
    </w:p>
    <w:p w14:paraId="2BF9C115" w14:textId="633759DB" w:rsidR="000162AA" w:rsidRPr="00A20D70" w:rsidRDefault="000162AA" w:rsidP="000162AA">
      <w:pPr>
        <w:pStyle w:val="ListParagraph"/>
        <w:numPr>
          <w:ilvl w:val="0"/>
          <w:numId w:val="9"/>
        </w:numPr>
        <w:ind w:left="0" w:firstLine="720"/>
        <w:contextualSpacing w:val="0"/>
        <w:jc w:val="both"/>
        <w:rPr>
          <w:rFonts w:ascii="Times New Roman" w:hAnsi="Times New Roman" w:cs="Times New Roman"/>
        </w:rPr>
      </w:pPr>
      <w:r w:rsidRPr="00A20D70">
        <w:rPr>
          <w:rFonts w:ascii="Times New Roman" w:hAnsi="Times New Roman" w:cs="Times New Roman"/>
        </w:rPr>
        <w:t xml:space="preserve">The </w:t>
      </w:r>
      <w:r w:rsidR="00061319">
        <w:rPr>
          <w:rFonts w:ascii="Times New Roman" w:hAnsi="Times New Roman" w:cs="Times New Roman"/>
        </w:rPr>
        <w:t>Contractor</w:t>
      </w:r>
      <w:r w:rsidRPr="00A20D70">
        <w:rPr>
          <w:rFonts w:ascii="Times New Roman" w:hAnsi="Times New Roman" w:cs="Times New Roman"/>
        </w:rPr>
        <w:t xml:space="preserve"> will certify that any vacant employment positions, including training positions, that are filled (1) after the </w:t>
      </w:r>
      <w:r w:rsidR="00061319">
        <w:rPr>
          <w:rFonts w:ascii="Times New Roman" w:hAnsi="Times New Roman" w:cs="Times New Roman"/>
        </w:rPr>
        <w:t>Contractor</w:t>
      </w:r>
      <w:r w:rsidRPr="00A20D70">
        <w:rPr>
          <w:rFonts w:ascii="Times New Roman" w:hAnsi="Times New Roman" w:cs="Times New Roman"/>
        </w:rPr>
        <w:t xml:space="preserve"> is selected but before the </w:t>
      </w:r>
      <w:r w:rsidR="000B0F21">
        <w:rPr>
          <w:rFonts w:ascii="Times New Roman" w:hAnsi="Times New Roman" w:cs="Times New Roman"/>
        </w:rPr>
        <w:t>Agreement</w:t>
      </w:r>
      <w:r w:rsidR="000B0F21" w:rsidRPr="00A20D70">
        <w:rPr>
          <w:rFonts w:ascii="Times New Roman" w:hAnsi="Times New Roman" w:cs="Times New Roman"/>
        </w:rPr>
        <w:t xml:space="preserve"> </w:t>
      </w:r>
      <w:r w:rsidRPr="00A20D70">
        <w:rPr>
          <w:rFonts w:ascii="Times New Roman" w:hAnsi="Times New Roman" w:cs="Times New Roman"/>
        </w:rPr>
        <w:t>is executed, and (2) with persons other than those to whom the regulations of 24 C</w:t>
      </w:r>
      <w:r>
        <w:rPr>
          <w:rFonts w:ascii="Times New Roman" w:hAnsi="Times New Roman" w:cs="Times New Roman"/>
        </w:rPr>
        <w:t>.</w:t>
      </w:r>
      <w:r w:rsidRPr="00A20D70">
        <w:rPr>
          <w:rFonts w:ascii="Times New Roman" w:hAnsi="Times New Roman" w:cs="Times New Roman"/>
        </w:rPr>
        <w:t>F</w:t>
      </w:r>
      <w:r>
        <w:rPr>
          <w:rFonts w:ascii="Times New Roman" w:hAnsi="Times New Roman" w:cs="Times New Roman"/>
        </w:rPr>
        <w:t>.</w:t>
      </w:r>
      <w:r w:rsidRPr="00A20D70">
        <w:rPr>
          <w:rFonts w:ascii="Times New Roman" w:hAnsi="Times New Roman" w:cs="Times New Roman"/>
        </w:rPr>
        <w:t>R</w:t>
      </w:r>
      <w:r>
        <w:rPr>
          <w:rFonts w:ascii="Times New Roman" w:hAnsi="Times New Roman" w:cs="Times New Roman"/>
        </w:rPr>
        <w:t>.</w:t>
      </w:r>
      <w:r w:rsidRPr="00A20D70">
        <w:rPr>
          <w:rFonts w:ascii="Times New Roman" w:hAnsi="Times New Roman" w:cs="Times New Roman"/>
        </w:rPr>
        <w:t xml:space="preserve"> part 75 require employment opportunities to be directed, were not filled to circumvent the </w:t>
      </w:r>
      <w:r w:rsidR="00061319">
        <w:rPr>
          <w:rFonts w:ascii="Times New Roman" w:hAnsi="Times New Roman" w:cs="Times New Roman"/>
        </w:rPr>
        <w:t>Contractor</w:t>
      </w:r>
      <w:r w:rsidRPr="00A20D70">
        <w:rPr>
          <w:rFonts w:ascii="Times New Roman" w:hAnsi="Times New Roman" w:cs="Times New Roman"/>
        </w:rPr>
        <w:t>’s obligations under 24 C</w:t>
      </w:r>
      <w:r>
        <w:rPr>
          <w:rFonts w:ascii="Times New Roman" w:hAnsi="Times New Roman" w:cs="Times New Roman"/>
        </w:rPr>
        <w:t>.</w:t>
      </w:r>
      <w:r w:rsidRPr="00A20D70">
        <w:rPr>
          <w:rFonts w:ascii="Times New Roman" w:hAnsi="Times New Roman" w:cs="Times New Roman"/>
        </w:rPr>
        <w:t>F</w:t>
      </w:r>
      <w:r>
        <w:rPr>
          <w:rFonts w:ascii="Times New Roman" w:hAnsi="Times New Roman" w:cs="Times New Roman"/>
        </w:rPr>
        <w:t>.</w:t>
      </w:r>
      <w:r w:rsidRPr="00A20D70">
        <w:rPr>
          <w:rFonts w:ascii="Times New Roman" w:hAnsi="Times New Roman" w:cs="Times New Roman"/>
        </w:rPr>
        <w:t>R</w:t>
      </w:r>
      <w:r>
        <w:rPr>
          <w:rFonts w:ascii="Times New Roman" w:hAnsi="Times New Roman" w:cs="Times New Roman"/>
        </w:rPr>
        <w:t>.</w:t>
      </w:r>
      <w:r w:rsidRPr="00A20D70">
        <w:rPr>
          <w:rFonts w:ascii="Times New Roman" w:hAnsi="Times New Roman" w:cs="Times New Roman"/>
        </w:rPr>
        <w:t xml:space="preserve"> part 75.</w:t>
      </w:r>
    </w:p>
    <w:p w14:paraId="277100D2" w14:textId="25C0EE1E" w:rsidR="000162AA" w:rsidRPr="00A20D70" w:rsidRDefault="000162AA" w:rsidP="000162AA">
      <w:pPr>
        <w:pStyle w:val="ListParagraph"/>
        <w:numPr>
          <w:ilvl w:val="0"/>
          <w:numId w:val="9"/>
        </w:numPr>
        <w:ind w:left="0" w:firstLine="720"/>
        <w:contextualSpacing w:val="0"/>
        <w:jc w:val="both"/>
        <w:rPr>
          <w:rFonts w:ascii="Times New Roman" w:hAnsi="Times New Roman" w:cs="Times New Roman"/>
        </w:rPr>
      </w:pPr>
      <w:r w:rsidRPr="00A20D70">
        <w:rPr>
          <w:rFonts w:ascii="Times New Roman" w:hAnsi="Times New Roman" w:cs="Times New Roman"/>
        </w:rPr>
        <w:t xml:space="preserve">The </w:t>
      </w:r>
      <w:r w:rsidR="00061319">
        <w:rPr>
          <w:rFonts w:ascii="Times New Roman" w:hAnsi="Times New Roman" w:cs="Times New Roman"/>
        </w:rPr>
        <w:t>Contractor</w:t>
      </w:r>
      <w:r w:rsidRPr="00A20D70">
        <w:rPr>
          <w:rFonts w:ascii="Times New Roman" w:hAnsi="Times New Roman" w:cs="Times New Roman"/>
        </w:rPr>
        <w:t xml:space="preserve"> will certify that they have followed prioritization of effort in 24 C</w:t>
      </w:r>
      <w:r>
        <w:rPr>
          <w:rFonts w:ascii="Times New Roman" w:hAnsi="Times New Roman" w:cs="Times New Roman"/>
        </w:rPr>
        <w:t>.</w:t>
      </w:r>
      <w:r w:rsidRPr="00A20D70">
        <w:rPr>
          <w:rFonts w:ascii="Times New Roman" w:hAnsi="Times New Roman" w:cs="Times New Roman"/>
        </w:rPr>
        <w:t>F</w:t>
      </w:r>
      <w:r>
        <w:rPr>
          <w:rFonts w:ascii="Times New Roman" w:hAnsi="Times New Roman" w:cs="Times New Roman"/>
        </w:rPr>
        <w:t>.</w:t>
      </w:r>
      <w:r w:rsidRPr="00A20D70">
        <w:rPr>
          <w:rFonts w:ascii="Times New Roman" w:hAnsi="Times New Roman" w:cs="Times New Roman"/>
        </w:rPr>
        <w:t>R</w:t>
      </w:r>
      <w:r>
        <w:rPr>
          <w:rFonts w:ascii="Times New Roman" w:hAnsi="Times New Roman" w:cs="Times New Roman"/>
        </w:rPr>
        <w:t>.</w:t>
      </w:r>
      <w:r w:rsidRPr="00A20D70">
        <w:rPr>
          <w:rFonts w:ascii="Times New Roman" w:hAnsi="Times New Roman" w:cs="Times New Roman"/>
        </w:rPr>
        <w:t xml:space="preserve"> part 75.19 for all employment and training opportunities. The </w:t>
      </w:r>
      <w:r w:rsidR="00061319">
        <w:rPr>
          <w:rFonts w:ascii="Times New Roman" w:hAnsi="Times New Roman" w:cs="Times New Roman"/>
        </w:rPr>
        <w:t>Contractor</w:t>
      </w:r>
      <w:r w:rsidRPr="00A20D70">
        <w:rPr>
          <w:rFonts w:ascii="Times New Roman" w:hAnsi="Times New Roman" w:cs="Times New Roman"/>
        </w:rPr>
        <w:t xml:space="preserve"> will further certify that it meets or exceeds the applicable Section3 benchmarks, defined in 24 C</w:t>
      </w:r>
      <w:r>
        <w:rPr>
          <w:rFonts w:ascii="Times New Roman" w:hAnsi="Times New Roman" w:cs="Times New Roman"/>
        </w:rPr>
        <w:t>.</w:t>
      </w:r>
      <w:r w:rsidRPr="00A20D70">
        <w:rPr>
          <w:rFonts w:ascii="Times New Roman" w:hAnsi="Times New Roman" w:cs="Times New Roman"/>
        </w:rPr>
        <w:t>F</w:t>
      </w:r>
      <w:r>
        <w:rPr>
          <w:rFonts w:ascii="Times New Roman" w:hAnsi="Times New Roman" w:cs="Times New Roman"/>
        </w:rPr>
        <w:t>.</w:t>
      </w:r>
      <w:r w:rsidRPr="00A20D70">
        <w:rPr>
          <w:rFonts w:ascii="Times New Roman" w:hAnsi="Times New Roman" w:cs="Times New Roman"/>
        </w:rPr>
        <w:t>R</w:t>
      </w:r>
      <w:r>
        <w:rPr>
          <w:rFonts w:ascii="Times New Roman" w:hAnsi="Times New Roman" w:cs="Times New Roman"/>
        </w:rPr>
        <w:t>.</w:t>
      </w:r>
      <w:r w:rsidRPr="00A20D70">
        <w:rPr>
          <w:rFonts w:ascii="Times New Roman" w:hAnsi="Times New Roman" w:cs="Times New Roman"/>
        </w:rPr>
        <w:t xml:space="preserve"> Part 75.23, and if not, shall describe in detail the qualitative efforts it has taken to pursue low- and very low- income persons for economic opportunities.</w:t>
      </w:r>
    </w:p>
    <w:p w14:paraId="353948FD" w14:textId="5D7F1FA4" w:rsidR="000162AA" w:rsidRPr="00A20D70" w:rsidRDefault="000162AA" w:rsidP="000162AA">
      <w:pPr>
        <w:pStyle w:val="ListParagraph"/>
        <w:numPr>
          <w:ilvl w:val="0"/>
          <w:numId w:val="9"/>
        </w:numPr>
        <w:ind w:left="0" w:firstLine="720"/>
        <w:contextualSpacing w:val="0"/>
        <w:jc w:val="both"/>
        <w:rPr>
          <w:rFonts w:ascii="Times New Roman" w:hAnsi="Times New Roman" w:cs="Times New Roman"/>
        </w:rPr>
      </w:pPr>
      <w:r w:rsidRPr="00A20D70">
        <w:rPr>
          <w:rFonts w:ascii="Times New Roman" w:hAnsi="Times New Roman" w:cs="Times New Roman"/>
        </w:rPr>
        <w:t>Noncompliance with HUD’s regulations in 24 C</w:t>
      </w:r>
      <w:r>
        <w:rPr>
          <w:rFonts w:ascii="Times New Roman" w:hAnsi="Times New Roman" w:cs="Times New Roman"/>
        </w:rPr>
        <w:t>.</w:t>
      </w:r>
      <w:r w:rsidRPr="00A20D70">
        <w:rPr>
          <w:rFonts w:ascii="Times New Roman" w:hAnsi="Times New Roman" w:cs="Times New Roman"/>
        </w:rPr>
        <w:t>F</w:t>
      </w:r>
      <w:r>
        <w:rPr>
          <w:rFonts w:ascii="Times New Roman" w:hAnsi="Times New Roman" w:cs="Times New Roman"/>
        </w:rPr>
        <w:t>.</w:t>
      </w:r>
      <w:r w:rsidRPr="00A20D70">
        <w:rPr>
          <w:rFonts w:ascii="Times New Roman" w:hAnsi="Times New Roman" w:cs="Times New Roman"/>
        </w:rPr>
        <w:t>R</w:t>
      </w:r>
      <w:r>
        <w:rPr>
          <w:rFonts w:ascii="Times New Roman" w:hAnsi="Times New Roman" w:cs="Times New Roman"/>
        </w:rPr>
        <w:t>.</w:t>
      </w:r>
      <w:r w:rsidRPr="00A20D70">
        <w:rPr>
          <w:rFonts w:ascii="Times New Roman" w:hAnsi="Times New Roman" w:cs="Times New Roman"/>
        </w:rPr>
        <w:t xml:space="preserve"> part 75 may result in sanctions, termination of this </w:t>
      </w:r>
      <w:r w:rsidR="006B5DB9">
        <w:rPr>
          <w:rFonts w:ascii="Times New Roman" w:hAnsi="Times New Roman" w:cs="Times New Roman"/>
        </w:rPr>
        <w:t>Agreement</w:t>
      </w:r>
      <w:r w:rsidRPr="00A20D70">
        <w:rPr>
          <w:rFonts w:ascii="Times New Roman" w:hAnsi="Times New Roman" w:cs="Times New Roman"/>
        </w:rPr>
        <w:t xml:space="preserve"> for default, and debarment or suspension from future HUD assisted contracts.</w:t>
      </w:r>
    </w:p>
    <w:p w14:paraId="71B1DD6F" w14:textId="36426824" w:rsidR="000162AA" w:rsidRPr="00A20D70" w:rsidRDefault="00061319" w:rsidP="000162AA">
      <w:pPr>
        <w:pStyle w:val="ListParagraph"/>
        <w:numPr>
          <w:ilvl w:val="0"/>
          <w:numId w:val="9"/>
        </w:numPr>
        <w:ind w:left="0" w:firstLine="720"/>
        <w:contextualSpacing w:val="0"/>
        <w:jc w:val="both"/>
        <w:rPr>
          <w:rFonts w:ascii="Times New Roman" w:hAnsi="Times New Roman" w:cs="Times New Roman"/>
        </w:rPr>
      </w:pPr>
      <w:r>
        <w:rPr>
          <w:rFonts w:ascii="Times New Roman" w:hAnsi="Times New Roman" w:cs="Times New Roman"/>
          <w:b/>
          <w:bCs/>
        </w:rPr>
        <w:t>Contractor</w:t>
      </w:r>
      <w:r w:rsidR="000162AA" w:rsidRPr="00A20D70">
        <w:rPr>
          <w:rFonts w:ascii="Times New Roman" w:hAnsi="Times New Roman" w:cs="Times New Roman"/>
          <w:b/>
          <w:bCs/>
        </w:rPr>
        <w:t xml:space="preserve"> shall sign and provide to the </w:t>
      </w:r>
      <w:r>
        <w:rPr>
          <w:rFonts w:ascii="Times New Roman" w:hAnsi="Times New Roman" w:cs="Times New Roman"/>
          <w:b/>
          <w:bCs/>
        </w:rPr>
        <w:t>County</w:t>
      </w:r>
      <w:r w:rsidR="000162AA" w:rsidRPr="00A20D70">
        <w:rPr>
          <w:rFonts w:ascii="Times New Roman" w:hAnsi="Times New Roman" w:cs="Times New Roman"/>
          <w:b/>
          <w:bCs/>
        </w:rPr>
        <w:t xml:space="preserve"> the Section 3 Certification of Intent to Comply included as </w:t>
      </w:r>
      <w:r w:rsidR="00827DC5">
        <w:rPr>
          <w:rFonts w:ascii="Times New Roman" w:hAnsi="Times New Roman" w:cs="Times New Roman"/>
          <w:b/>
          <w:bCs/>
        </w:rPr>
        <w:t>part of this solicitation</w:t>
      </w:r>
      <w:r w:rsidR="000162AA" w:rsidRPr="00A20D70">
        <w:rPr>
          <w:rFonts w:ascii="Times New Roman" w:hAnsi="Times New Roman" w:cs="Times New Roman"/>
        </w:rPr>
        <w:t xml:space="preserve">.  </w:t>
      </w:r>
    </w:p>
    <w:p w14:paraId="4F88EF1F" w14:textId="71522D44" w:rsidR="000162AA" w:rsidRPr="00A20D70" w:rsidRDefault="000162AA" w:rsidP="000162AA">
      <w:pPr>
        <w:pStyle w:val="ListParagraph"/>
        <w:numPr>
          <w:ilvl w:val="0"/>
          <w:numId w:val="9"/>
        </w:numPr>
        <w:ind w:left="0" w:firstLine="720"/>
        <w:contextualSpacing w:val="0"/>
        <w:jc w:val="both"/>
        <w:rPr>
          <w:rFonts w:ascii="Times New Roman" w:hAnsi="Times New Roman" w:cs="Times New Roman"/>
        </w:rPr>
      </w:pPr>
      <w:r w:rsidRPr="00A20D70">
        <w:rPr>
          <w:rFonts w:ascii="Times New Roman" w:hAnsi="Times New Roman" w:cs="Times New Roman"/>
        </w:rPr>
        <w:t xml:space="preserve">If </w:t>
      </w:r>
      <w:r w:rsidR="00061319">
        <w:rPr>
          <w:rFonts w:ascii="Times New Roman" w:hAnsi="Times New Roman" w:cs="Times New Roman"/>
        </w:rPr>
        <w:t>Contractor</w:t>
      </w:r>
      <w:r w:rsidRPr="00A20D70">
        <w:rPr>
          <w:rFonts w:ascii="Times New Roman" w:hAnsi="Times New Roman" w:cs="Times New Roman"/>
        </w:rPr>
        <w:t xml:space="preserve"> is claiming Section 3 Business Status, a Section 3 Business Certification must be submitted to </w:t>
      </w:r>
      <w:r w:rsidR="00061319">
        <w:rPr>
          <w:rFonts w:ascii="Times New Roman" w:hAnsi="Times New Roman" w:cs="Times New Roman"/>
        </w:rPr>
        <w:t>County</w:t>
      </w:r>
      <w:r w:rsidRPr="00A20D70">
        <w:rPr>
          <w:rFonts w:ascii="Times New Roman" w:hAnsi="Times New Roman" w:cs="Times New Roman"/>
        </w:rPr>
        <w:t xml:space="preserve">.  Any workers seeking to claim Section 3 Worker preferences in training and </w:t>
      </w:r>
      <w:r w:rsidRPr="00A20D70">
        <w:rPr>
          <w:rFonts w:ascii="Times New Roman" w:hAnsi="Times New Roman" w:cs="Times New Roman"/>
        </w:rPr>
        <w:lastRenderedPageBreak/>
        <w:t xml:space="preserve">employment must certify eligibility by residency and household income and submit a Section 3 Worker Certification to </w:t>
      </w:r>
      <w:r w:rsidR="00061319">
        <w:rPr>
          <w:rFonts w:ascii="Times New Roman" w:hAnsi="Times New Roman" w:cs="Times New Roman"/>
        </w:rPr>
        <w:t>Contractor</w:t>
      </w:r>
      <w:r w:rsidRPr="00A20D70">
        <w:rPr>
          <w:rFonts w:ascii="Times New Roman" w:hAnsi="Times New Roman" w:cs="Times New Roman"/>
        </w:rPr>
        <w:t xml:space="preserve">, who must provide this documentation to the </w:t>
      </w:r>
      <w:r w:rsidR="00061319">
        <w:rPr>
          <w:rFonts w:ascii="Times New Roman" w:hAnsi="Times New Roman" w:cs="Times New Roman"/>
        </w:rPr>
        <w:t>County</w:t>
      </w:r>
      <w:r w:rsidRPr="00A20D70">
        <w:rPr>
          <w:rFonts w:ascii="Times New Roman" w:hAnsi="Times New Roman" w:cs="Times New Roman"/>
        </w:rPr>
        <w:t>.</w:t>
      </w:r>
      <w:r>
        <w:rPr>
          <w:rFonts w:ascii="Times New Roman" w:hAnsi="Times New Roman" w:cs="Times New Roman"/>
        </w:rPr>
        <w:t xml:space="preserve"> Certification statements have been included as</w:t>
      </w:r>
      <w:r w:rsidR="00827DC5">
        <w:rPr>
          <w:rFonts w:ascii="Times New Roman" w:hAnsi="Times New Roman" w:cs="Times New Roman"/>
        </w:rPr>
        <w:t xml:space="preserve"> part of this solicitation</w:t>
      </w:r>
      <w:r>
        <w:rPr>
          <w:rFonts w:ascii="Times New Roman" w:hAnsi="Times New Roman" w:cs="Times New Roman"/>
        </w:rPr>
        <w:t>.</w:t>
      </w:r>
    </w:p>
    <w:bookmarkEnd w:id="2"/>
    <w:p w14:paraId="40C06ACE" w14:textId="29F13CA9" w:rsidR="00F65FFF" w:rsidRPr="00F65FFF" w:rsidRDefault="00F65FFF" w:rsidP="000162AA">
      <w:pPr>
        <w:pStyle w:val="ListParagraph"/>
        <w:numPr>
          <w:ilvl w:val="0"/>
          <w:numId w:val="7"/>
        </w:numPr>
        <w:ind w:left="0" w:firstLine="0"/>
        <w:contextualSpacing w:val="0"/>
        <w:jc w:val="both"/>
        <w:rPr>
          <w:rFonts w:ascii="Times New Roman" w:hAnsi="Times New Roman" w:cs="Times New Roman"/>
        </w:rPr>
      </w:pPr>
      <w:r w:rsidRPr="00F65FFF">
        <w:rPr>
          <w:rFonts w:ascii="Times New Roman" w:hAnsi="Times New Roman" w:cs="Times New Roman"/>
          <w:u w:val="single"/>
        </w:rPr>
        <w:t>Restrictive Drawings and Specifications.</w:t>
      </w:r>
      <w:r>
        <w:rPr>
          <w:rFonts w:ascii="Times New Roman" w:hAnsi="Times New Roman" w:cs="Times New Roman"/>
        </w:rPr>
        <w:t xml:space="preserve"> </w:t>
      </w:r>
      <w:r w:rsidRPr="00F65FFF">
        <w:rPr>
          <w:rFonts w:ascii="Times New Roman" w:hAnsi="Times New Roman" w:cs="Times New Roman"/>
        </w:rPr>
        <w:t>In accordance with 2 C</w:t>
      </w:r>
      <w:r w:rsidR="006B5DB9">
        <w:rPr>
          <w:rFonts w:ascii="Times New Roman" w:hAnsi="Times New Roman" w:cs="Times New Roman"/>
        </w:rPr>
        <w:t>.</w:t>
      </w:r>
      <w:r w:rsidRPr="00F65FFF">
        <w:rPr>
          <w:rFonts w:ascii="Times New Roman" w:hAnsi="Times New Roman" w:cs="Times New Roman"/>
        </w:rPr>
        <w:t>F</w:t>
      </w:r>
      <w:r w:rsidR="006B5DB9">
        <w:rPr>
          <w:rFonts w:ascii="Times New Roman" w:hAnsi="Times New Roman" w:cs="Times New Roman"/>
        </w:rPr>
        <w:t>.</w:t>
      </w:r>
      <w:r w:rsidRPr="00F65FFF">
        <w:rPr>
          <w:rFonts w:ascii="Times New Roman" w:hAnsi="Times New Roman" w:cs="Times New Roman"/>
        </w:rPr>
        <w:t>R</w:t>
      </w:r>
      <w:r w:rsidR="006B5DB9">
        <w:rPr>
          <w:rFonts w:ascii="Times New Roman" w:hAnsi="Times New Roman" w:cs="Times New Roman"/>
        </w:rPr>
        <w:t>.</w:t>
      </w:r>
      <w:r w:rsidRPr="00F65FFF">
        <w:rPr>
          <w:rFonts w:ascii="Times New Roman" w:hAnsi="Times New Roman" w:cs="Times New Roman"/>
        </w:rPr>
        <w:t xml:space="preserve"> 200.319 and agreements between the </w:t>
      </w:r>
      <w:r>
        <w:rPr>
          <w:rFonts w:ascii="Times New Roman" w:hAnsi="Times New Roman" w:cs="Times New Roman"/>
        </w:rPr>
        <w:t>County</w:t>
      </w:r>
      <w:r w:rsidRPr="00F65FFF">
        <w:rPr>
          <w:rFonts w:ascii="Times New Roman" w:hAnsi="Times New Roman" w:cs="Times New Roman"/>
        </w:rPr>
        <w:t xml:space="preserve"> and HUD, the Design Professional shall not require the use of materials, products or services that unduly restrict competition.</w:t>
      </w:r>
    </w:p>
    <w:p w14:paraId="534A6595" w14:textId="4403FBFD" w:rsidR="000162AA" w:rsidRPr="00A20D70" w:rsidRDefault="000162AA" w:rsidP="000162AA">
      <w:pPr>
        <w:pStyle w:val="ListParagraph"/>
        <w:numPr>
          <w:ilvl w:val="0"/>
          <w:numId w:val="7"/>
        </w:numPr>
        <w:ind w:left="0" w:firstLine="0"/>
        <w:contextualSpacing w:val="0"/>
        <w:jc w:val="both"/>
        <w:rPr>
          <w:rFonts w:ascii="Times New Roman" w:hAnsi="Times New Roman" w:cs="Times New Roman"/>
        </w:rPr>
      </w:pPr>
      <w:r w:rsidRPr="00A20D70">
        <w:rPr>
          <w:rFonts w:ascii="Times New Roman" w:hAnsi="Times New Roman" w:cs="Times New Roman"/>
          <w:u w:val="single"/>
        </w:rPr>
        <w:t>Section 109 of the Housing and Community Development Act of 1974</w:t>
      </w:r>
      <w:r w:rsidRPr="00A20D70">
        <w:rPr>
          <w:rFonts w:ascii="Times New Roman" w:hAnsi="Times New Roman" w:cs="Times New Roman"/>
        </w:rPr>
        <w:t>. No person in the United States shall on the grounds of race, color, national origin, or sex be excluded from participation in, be denied the benefits of, or be subjected to discrimination under any program or activity funded in whole or in part with funds made available under this Title.</w:t>
      </w:r>
    </w:p>
    <w:p w14:paraId="6827DF7E" w14:textId="77777777" w:rsidR="000162AA" w:rsidRPr="00A20D70" w:rsidRDefault="000162AA" w:rsidP="000162AA">
      <w:pPr>
        <w:pStyle w:val="ListParagraph"/>
        <w:numPr>
          <w:ilvl w:val="0"/>
          <w:numId w:val="7"/>
        </w:numPr>
        <w:ind w:left="0" w:firstLine="0"/>
        <w:contextualSpacing w:val="0"/>
        <w:jc w:val="both"/>
        <w:rPr>
          <w:rFonts w:ascii="Times New Roman" w:hAnsi="Times New Roman" w:cs="Times New Roman"/>
        </w:rPr>
      </w:pPr>
      <w:r w:rsidRPr="00A20D70">
        <w:rPr>
          <w:rFonts w:ascii="Times New Roman" w:hAnsi="Times New Roman" w:cs="Times New Roman"/>
          <w:u w:val="single"/>
        </w:rPr>
        <w:t>Age Discrimination Act of 1975</w:t>
      </w:r>
      <w:r w:rsidRPr="00A20D70">
        <w:rPr>
          <w:rFonts w:ascii="Times New Roman" w:hAnsi="Times New Roman" w:cs="Times New Roman"/>
        </w:rPr>
        <w:t xml:space="preserve">. No person in the United States shall be on the basis of age, be excluded from participation in, be denied the benefits of, or be subjected to discrimination under any program or activity receiving Federal financial assistance. </w:t>
      </w:r>
    </w:p>
    <w:p w14:paraId="5CB5C0DC" w14:textId="77777777" w:rsidR="000162AA" w:rsidRPr="00A20D70" w:rsidRDefault="000162AA" w:rsidP="000162AA">
      <w:pPr>
        <w:pStyle w:val="ListParagraph"/>
        <w:numPr>
          <w:ilvl w:val="0"/>
          <w:numId w:val="7"/>
        </w:numPr>
        <w:ind w:left="0" w:firstLine="0"/>
        <w:contextualSpacing w:val="0"/>
        <w:jc w:val="both"/>
        <w:rPr>
          <w:rFonts w:ascii="Times New Roman" w:hAnsi="Times New Roman" w:cs="Times New Roman"/>
        </w:rPr>
      </w:pPr>
      <w:r w:rsidRPr="00A20D70">
        <w:rPr>
          <w:rFonts w:ascii="Times New Roman" w:hAnsi="Times New Roman" w:cs="Times New Roman"/>
          <w:u w:val="single"/>
        </w:rPr>
        <w:t>Section 504 of the Rehabilitation Act of 1973</w:t>
      </w:r>
      <w:r w:rsidRPr="00A20D70">
        <w:rPr>
          <w:rFonts w:ascii="Times New Roman" w:hAnsi="Times New Roman" w:cs="Times New Roman"/>
        </w:rPr>
        <w:t xml:space="preserve">. No qualified individual with handicaps shall, solely on the basis of handicaps, be excluded from participation in, be denied the benefits of, or otherwise be subjected to discrimination under any program or activity that receives Federal financial assistance. </w:t>
      </w:r>
    </w:p>
    <w:p w14:paraId="7D79C0EB" w14:textId="77777777" w:rsidR="005C7B41" w:rsidRDefault="000162AA" w:rsidP="005C7B41">
      <w:pPr>
        <w:pStyle w:val="ListParagraph"/>
        <w:numPr>
          <w:ilvl w:val="0"/>
          <w:numId w:val="7"/>
        </w:numPr>
        <w:ind w:left="0" w:firstLine="0"/>
        <w:contextualSpacing w:val="0"/>
        <w:jc w:val="both"/>
        <w:rPr>
          <w:rFonts w:ascii="Times New Roman" w:hAnsi="Times New Roman" w:cs="Times New Roman"/>
        </w:rPr>
      </w:pPr>
      <w:r w:rsidRPr="00A20D70">
        <w:rPr>
          <w:rFonts w:ascii="Times New Roman" w:hAnsi="Times New Roman" w:cs="Times New Roman"/>
          <w:u w:val="single"/>
        </w:rPr>
        <w:t>Lead Based Paint Requirements</w:t>
      </w:r>
      <w:r w:rsidRPr="00A20D70">
        <w:rPr>
          <w:rFonts w:ascii="Times New Roman" w:hAnsi="Times New Roman" w:cs="Times New Roman"/>
        </w:rPr>
        <w:t>. Title IV of the Lead-Based Paint Poisoning Prevention Act (42 U.S.C. 4831) prohibits the use of lead- based paint in residential structures constructed or rehabilitated with Federal Assistance in any form.</w:t>
      </w:r>
    </w:p>
    <w:p w14:paraId="4166EA80" w14:textId="0834800D" w:rsidR="00D658BC" w:rsidRPr="005C7B41" w:rsidRDefault="00994C34" w:rsidP="005C7B41">
      <w:pPr>
        <w:pStyle w:val="ListParagraph"/>
        <w:numPr>
          <w:ilvl w:val="0"/>
          <w:numId w:val="7"/>
        </w:numPr>
        <w:ind w:left="0" w:firstLine="0"/>
        <w:contextualSpacing w:val="0"/>
        <w:jc w:val="both"/>
        <w:rPr>
          <w:rFonts w:ascii="Times New Roman" w:hAnsi="Times New Roman" w:cs="Times New Roman"/>
        </w:rPr>
      </w:pPr>
      <w:r w:rsidRPr="005C7B41">
        <w:rPr>
          <w:rFonts w:ascii="Times New Roman" w:hAnsi="Times New Roman" w:cs="Times New Roman"/>
          <w:u w:val="single"/>
        </w:rPr>
        <w:t>Drug-Free Workplace.</w:t>
      </w:r>
      <w:r w:rsidRPr="005C7B41">
        <w:rPr>
          <w:rFonts w:ascii="Times New Roman" w:hAnsi="Times New Roman" w:cs="Times New Roman"/>
        </w:rPr>
        <w:t xml:space="preserve"> Subrecipient shall comply with the applicable provisions of the Drug-Free Workplace Act of 1988 </w:t>
      </w:r>
      <w:r w:rsidR="005C7B41" w:rsidRPr="005C7B41">
        <w:rPr>
          <w:rFonts w:ascii="Times New Roman" w:hAnsi="Times New Roman" w:cs="Times New Roman"/>
        </w:rPr>
        <w:t>(41 U.S.C. 701, et seq.) and HUD's implementing regulations at 2 C</w:t>
      </w:r>
      <w:r w:rsidR="00C23048">
        <w:rPr>
          <w:rFonts w:ascii="Times New Roman" w:hAnsi="Times New Roman" w:cs="Times New Roman"/>
        </w:rPr>
        <w:t>.</w:t>
      </w:r>
      <w:r w:rsidR="005C7B41" w:rsidRPr="005C7B41">
        <w:rPr>
          <w:rFonts w:ascii="Times New Roman" w:hAnsi="Times New Roman" w:cs="Times New Roman"/>
        </w:rPr>
        <w:t>F</w:t>
      </w:r>
      <w:r w:rsidR="00C23048">
        <w:rPr>
          <w:rFonts w:ascii="Times New Roman" w:hAnsi="Times New Roman" w:cs="Times New Roman"/>
        </w:rPr>
        <w:t>.</w:t>
      </w:r>
      <w:r w:rsidR="005C7B41" w:rsidRPr="005C7B41">
        <w:rPr>
          <w:rFonts w:ascii="Times New Roman" w:hAnsi="Times New Roman" w:cs="Times New Roman"/>
        </w:rPr>
        <w:t>R</w:t>
      </w:r>
      <w:r w:rsidR="00C23048">
        <w:rPr>
          <w:rFonts w:ascii="Times New Roman" w:hAnsi="Times New Roman" w:cs="Times New Roman"/>
        </w:rPr>
        <w:t>.</w:t>
      </w:r>
      <w:r w:rsidR="005C7B41" w:rsidRPr="005C7B41">
        <w:rPr>
          <w:rFonts w:ascii="Times New Roman" w:hAnsi="Times New Roman" w:cs="Times New Roman"/>
        </w:rPr>
        <w:t xml:space="preserve"> part 2429.</w:t>
      </w:r>
    </w:p>
    <w:p w14:paraId="6176A538" w14:textId="77777777" w:rsidR="002248E0" w:rsidRDefault="002248E0" w:rsidP="002248E0">
      <w:pPr>
        <w:pStyle w:val="ListParagraph"/>
        <w:ind w:left="0"/>
        <w:contextualSpacing w:val="0"/>
        <w:jc w:val="both"/>
        <w:rPr>
          <w:rFonts w:ascii="Times New Roman" w:hAnsi="Times New Roman" w:cs="Times New Roman"/>
          <w:u w:val="single"/>
        </w:rPr>
      </w:pPr>
    </w:p>
    <w:p w14:paraId="53735EAD" w14:textId="5DD25A60" w:rsidR="002248E0" w:rsidRPr="002248E0" w:rsidRDefault="002248E0" w:rsidP="002248E0">
      <w:pPr>
        <w:pStyle w:val="ListParagraph"/>
        <w:ind w:left="0"/>
        <w:contextualSpacing w:val="0"/>
        <w:jc w:val="center"/>
        <w:rPr>
          <w:rFonts w:ascii="Times New Roman" w:hAnsi="Times New Roman" w:cs="Times New Roman"/>
          <w:i/>
          <w:iCs/>
        </w:rPr>
      </w:pPr>
      <w:r>
        <w:rPr>
          <w:rFonts w:ascii="Times New Roman" w:hAnsi="Times New Roman" w:cs="Times New Roman"/>
          <w:i/>
          <w:iCs/>
        </w:rPr>
        <w:t>[The remainder of this page is intentionally blank.]</w:t>
      </w:r>
    </w:p>
    <w:p w14:paraId="0C823A49" w14:textId="77777777" w:rsidR="002248E0" w:rsidRPr="002248E0" w:rsidRDefault="002248E0" w:rsidP="002248E0">
      <w:pPr>
        <w:pStyle w:val="ListParagraph"/>
        <w:ind w:left="0"/>
        <w:contextualSpacing w:val="0"/>
        <w:jc w:val="both"/>
        <w:rPr>
          <w:rFonts w:ascii="Times New Roman" w:hAnsi="Times New Roman" w:cs="Times New Roman"/>
        </w:rPr>
      </w:pPr>
    </w:p>
    <w:sectPr w:rsidR="002248E0" w:rsidRPr="002248E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tkinson, Nova" w:date="2023-11-02T17:18:00Z" w:initials="NA">
    <w:p w14:paraId="75C12F4D" w14:textId="77777777" w:rsidR="00012395" w:rsidRDefault="00012395" w:rsidP="00AC14C9">
      <w:pPr>
        <w:pStyle w:val="CommentText"/>
      </w:pPr>
      <w:r>
        <w:rPr>
          <w:rStyle w:val="CommentReference"/>
        </w:rPr>
        <w:annotationRef/>
      </w:r>
      <w:r>
        <w:t>This reference does not match the listed provision sections.  Should this be "under section 3 above"?</w:t>
      </w:r>
    </w:p>
  </w:comment>
  <w:comment w:id="1" w:author="Atkinson, Nova [2]" w:date="2023-11-05T14:47:00Z" w:initials="AN">
    <w:p w14:paraId="1CF33825" w14:textId="77777777" w:rsidR="00AF6857" w:rsidRDefault="00AF6857" w:rsidP="000A3665">
      <w:pPr>
        <w:pStyle w:val="CommentText"/>
      </w:pPr>
      <w:r>
        <w:rPr>
          <w:rStyle w:val="CommentReference"/>
        </w:rPr>
        <w:annotationRef/>
      </w:r>
      <w:r>
        <w:t>Should this be spelled 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C12F4D" w15:done="0"/>
  <w15:commentEx w15:paraId="1CF338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E5BE00" w16cex:dateUtc="2023-11-02T21:18:00Z"/>
  <w16cex:commentExtensible w16cex:durableId="28F22997" w16cex:dateUtc="2023-11-05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C12F4D" w16cid:durableId="66E5BE00"/>
  <w16cid:commentId w16cid:paraId="1CF33825" w16cid:durableId="28F229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5C7ED" w14:textId="77777777" w:rsidR="002248E0" w:rsidRDefault="002248E0" w:rsidP="002248E0">
      <w:pPr>
        <w:spacing w:after="0" w:line="240" w:lineRule="auto"/>
      </w:pPr>
      <w:r>
        <w:separator/>
      </w:r>
    </w:p>
  </w:endnote>
  <w:endnote w:type="continuationSeparator" w:id="0">
    <w:p w14:paraId="5CB08A0F" w14:textId="77777777" w:rsidR="002248E0" w:rsidRDefault="002248E0" w:rsidP="00224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E9FE3" w14:textId="77777777" w:rsidR="00661BF9" w:rsidRDefault="00661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B7B55" w14:textId="77777777" w:rsidR="00661BF9" w:rsidRDefault="00661B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755B4" w14:textId="77777777" w:rsidR="00661BF9" w:rsidRDefault="00661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313A4" w14:textId="77777777" w:rsidR="002248E0" w:rsidRDefault="002248E0" w:rsidP="002248E0">
      <w:pPr>
        <w:spacing w:after="0" w:line="240" w:lineRule="auto"/>
      </w:pPr>
      <w:r>
        <w:separator/>
      </w:r>
    </w:p>
  </w:footnote>
  <w:footnote w:type="continuationSeparator" w:id="0">
    <w:p w14:paraId="152696E4" w14:textId="77777777" w:rsidR="002248E0" w:rsidRDefault="002248E0" w:rsidP="00224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462DC" w14:textId="77777777" w:rsidR="00661BF9" w:rsidRDefault="00661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9AB6B" w14:textId="688A4D0F" w:rsidR="002248E0" w:rsidRPr="002248E0" w:rsidRDefault="002248E0">
    <w:pPr>
      <w:pStyle w:val="Header"/>
      <w:rPr>
        <w:rFonts w:ascii="Times New Roman" w:hAnsi="Times New Roman" w:cs="Times New Roman"/>
        <w:b/>
        <w:bCs/>
        <w:sz w:val="24"/>
        <w:szCs w:val="24"/>
      </w:rPr>
    </w:pPr>
    <w:r w:rsidRPr="002248E0">
      <w:rPr>
        <w:rFonts w:ascii="Times New Roman" w:hAnsi="Times New Roman" w:cs="Times New Roman"/>
        <w:b/>
        <w:bCs/>
        <w:sz w:val="24"/>
        <w:szCs w:val="24"/>
      </w:rPr>
      <w:t xml:space="preserve">EXHIBIT </w:t>
    </w:r>
    <w:r w:rsidR="00661BF9">
      <w:rPr>
        <w:rFonts w:ascii="Times New Roman" w:hAnsi="Times New Roman" w:cs="Times New Roman"/>
        <w:b/>
        <w:bCs/>
        <w:sz w:val="24"/>
        <w:szCs w:val="24"/>
      </w:rPr>
      <w:t>D</w:t>
    </w:r>
    <w:r w:rsidRPr="002248E0">
      <w:rPr>
        <w:rFonts w:ascii="Times New Roman" w:hAnsi="Times New Roman" w:cs="Times New Roman"/>
        <w:b/>
        <w:bCs/>
        <w:sz w:val="24"/>
        <w:szCs w:val="24"/>
      </w:rPr>
      <w:t xml:space="preserve"> – FEDERAL FUNDING PROVISIONS</w:t>
    </w:r>
    <w:r w:rsidR="00274056">
      <w:rPr>
        <w:rFonts w:ascii="Times New Roman" w:hAnsi="Times New Roman" w:cs="Times New Roman"/>
        <w:b/>
        <w:bCs/>
        <w:sz w:val="24"/>
        <w:szCs w:val="24"/>
      </w:rPr>
      <w:t xml:space="preserve"> (HUD)</w:t>
    </w:r>
    <w:r w:rsidR="00C7493D">
      <w:rPr>
        <w:rFonts w:ascii="Times New Roman" w:hAnsi="Times New Roman" w:cs="Times New Roman"/>
        <w:b/>
        <w:bCs/>
        <w:sz w:val="24"/>
        <w:szCs w:val="24"/>
      </w:rPr>
      <w:t xml:space="preserve">                               ITB#25-737</w:t>
    </w:r>
    <w:r w:rsidRPr="002248E0">
      <w:rPr>
        <w:rFonts w:ascii="Times New Roman" w:hAnsi="Times New Roman" w:cs="Times New Roman"/>
        <w:b/>
        <w:bCs/>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EB5B7" w14:textId="77777777" w:rsidR="00661BF9" w:rsidRDefault="00661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26242"/>
    <w:multiLevelType w:val="hybridMultilevel"/>
    <w:tmpl w:val="AA76DC2E"/>
    <w:lvl w:ilvl="0" w:tplc="A2B8D58E">
      <w:start w:val="1"/>
      <w:numFmt w:val="upperLetter"/>
      <w:lvlText w:val="%1."/>
      <w:lvlJc w:val="left"/>
      <w:pPr>
        <w:ind w:left="1080" w:hanging="360"/>
      </w:pPr>
      <w:rPr>
        <w:rFonts w:hint="default"/>
        <w:b/>
        <w:bCs w:val="0"/>
      </w:rPr>
    </w:lvl>
    <w:lvl w:ilvl="1" w:tplc="4546ED52">
      <w:start w:val="1"/>
      <w:numFmt w:val="upperLetter"/>
      <w:lvlText w:val="%2."/>
      <w:lvlJc w:val="left"/>
      <w:pPr>
        <w:ind w:left="2520" w:hanging="360"/>
      </w:pPr>
      <w:rPr>
        <w:b/>
        <w:bCs/>
      </w:rPr>
    </w:lvl>
    <w:lvl w:ilvl="2" w:tplc="75106050">
      <w:start w:val="1"/>
      <w:numFmt w:val="decimal"/>
      <w:lvlText w:val="%3."/>
      <w:lvlJc w:val="left"/>
      <w:pPr>
        <w:ind w:left="2700" w:hanging="360"/>
      </w:pPr>
      <w:rPr>
        <w:b/>
        <w:bCs/>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43628"/>
    <w:multiLevelType w:val="hybridMultilevel"/>
    <w:tmpl w:val="C05E5804"/>
    <w:lvl w:ilvl="0" w:tplc="04090017">
      <w:start w:val="1"/>
      <w:numFmt w:val="lowerLetter"/>
      <w:lvlText w:val="%1)"/>
      <w:lvlJc w:val="left"/>
      <w:pPr>
        <w:ind w:left="720" w:hanging="360"/>
      </w:pPr>
    </w:lvl>
    <w:lvl w:ilvl="1" w:tplc="0409000F">
      <w:start w:val="1"/>
      <w:numFmt w:val="decimal"/>
      <w:lvlText w:val="%2."/>
      <w:lvlJc w:val="left"/>
      <w:pPr>
        <w:ind w:left="720" w:hanging="360"/>
      </w:pPr>
    </w:lvl>
    <w:lvl w:ilvl="2" w:tplc="273C79F0">
      <w:start w:val="1"/>
      <w:numFmt w:val="upperLetter"/>
      <w:lvlText w:val="%3."/>
      <w:lvlJc w:val="left"/>
      <w:pPr>
        <w:ind w:left="2340" w:hanging="360"/>
      </w:pPr>
      <w:rPr>
        <w:b/>
        <w:bCs/>
      </w:rPr>
    </w:lvl>
    <w:lvl w:ilvl="3" w:tplc="1276B9F6">
      <w:start w:val="1"/>
      <w:numFmt w:val="upperLetter"/>
      <w:lvlText w:val="%4."/>
      <w:lvlJc w:val="left"/>
      <w:pPr>
        <w:ind w:left="720" w:hanging="360"/>
      </w:pPr>
      <w:rPr>
        <w:b/>
        <w:bCs/>
      </w:rPr>
    </w:lvl>
    <w:lvl w:ilvl="4" w:tplc="04090015">
      <w:start w:val="1"/>
      <w:numFmt w:val="upperLetter"/>
      <w:lvlText w:val="%5."/>
      <w:lvlJc w:val="left"/>
      <w:pPr>
        <w:ind w:left="720" w:hanging="360"/>
      </w:pPr>
    </w:lvl>
    <w:lvl w:ilvl="5" w:tplc="44BEBDCC">
      <w:start w:val="1"/>
      <w:numFmt w:val="decimal"/>
      <w:lvlText w:val="%6."/>
      <w:lvlJc w:val="left"/>
      <w:pPr>
        <w:ind w:left="4500" w:hanging="360"/>
      </w:pPr>
      <w:rPr>
        <w:b/>
        <w:bCs/>
      </w:rPr>
    </w:lvl>
    <w:lvl w:ilvl="6" w:tplc="095A23A6">
      <w:start w:val="1"/>
      <w:numFmt w:val="lowerRoman"/>
      <w:lvlText w:val="(%7)"/>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F5CD6"/>
    <w:multiLevelType w:val="hybridMultilevel"/>
    <w:tmpl w:val="6CE27A1A"/>
    <w:lvl w:ilvl="0" w:tplc="BFB618E2">
      <w:start w:val="1"/>
      <w:numFmt w:val="upperLetter"/>
      <w:lvlText w:val="%1."/>
      <w:lvlJc w:val="left"/>
      <w:pPr>
        <w:ind w:left="1080" w:hanging="360"/>
      </w:pPr>
      <w:rPr>
        <w:rFonts w:hint="default"/>
        <w:b/>
        <w:bCs/>
      </w:rPr>
    </w:lvl>
    <w:lvl w:ilvl="1" w:tplc="C7D266A8">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347139"/>
    <w:multiLevelType w:val="hybridMultilevel"/>
    <w:tmpl w:val="182CC63C"/>
    <w:lvl w:ilvl="0" w:tplc="4CF02578">
      <w:start w:val="1"/>
      <w:numFmt w:val="upperLetter"/>
      <w:lvlText w:val="%1."/>
      <w:lvlJc w:val="left"/>
      <w:pPr>
        <w:ind w:left="720" w:hanging="360"/>
      </w:pPr>
      <w:rPr>
        <w:rFonts w:ascii="Times New Roman Bold" w:eastAsia="Times New Roman Bold" w:hAnsi="Times New Roman Bold"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209C6"/>
    <w:multiLevelType w:val="hybridMultilevel"/>
    <w:tmpl w:val="756087B2"/>
    <w:lvl w:ilvl="0" w:tplc="AEAA1AEC">
      <w:start w:val="1"/>
      <w:numFmt w:val="decimal"/>
      <w:lvlText w:val="%1."/>
      <w:lvlJc w:val="left"/>
      <w:pPr>
        <w:ind w:left="2880" w:hanging="360"/>
      </w:pPr>
      <w:rPr>
        <w:b/>
        <w:bCs/>
      </w:rPr>
    </w:lvl>
    <w:lvl w:ilvl="1" w:tplc="FFFFFFFF">
      <w:start w:val="1"/>
      <w:numFmt w:val="decimal"/>
      <w:lvlText w:val="%2."/>
      <w:lvlJc w:val="left"/>
      <w:pPr>
        <w:ind w:left="3600" w:hanging="360"/>
      </w:pPr>
    </w:lvl>
    <w:lvl w:ilvl="2" w:tplc="FFFFFFFF">
      <w:start w:val="1"/>
      <w:numFmt w:val="lowerRoman"/>
      <w:lvlText w:val="%3."/>
      <w:lvlJc w:val="right"/>
      <w:pPr>
        <w:ind w:left="4320" w:hanging="180"/>
      </w:pPr>
    </w:lvl>
    <w:lvl w:ilvl="3" w:tplc="FFFFFFFF">
      <w:start w:val="16"/>
      <w:numFmt w:val="lowerLetter"/>
      <w:lvlText w:val="%4."/>
      <w:lvlJc w:val="left"/>
      <w:pPr>
        <w:ind w:left="5040" w:hanging="360"/>
      </w:pPr>
      <w:rPr>
        <w:rFonts w:cstheme="minorBidi" w:hint="default"/>
      </w:rPr>
    </w:lvl>
    <w:lvl w:ilvl="4" w:tplc="1B560B98">
      <w:start w:val="1"/>
      <w:numFmt w:val="upperLetter"/>
      <w:lvlText w:val="%5."/>
      <w:lvlJc w:val="left"/>
      <w:pPr>
        <w:ind w:left="1170" w:hanging="360"/>
      </w:pPr>
      <w:rPr>
        <w:rFonts w:hint="default"/>
        <w:b/>
        <w:bCs w:val="0"/>
        <w:u w:val="none"/>
      </w:r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 w15:restartNumberingAfterBreak="0">
    <w:nsid w:val="1FF5297F"/>
    <w:multiLevelType w:val="hybridMultilevel"/>
    <w:tmpl w:val="3AA2D4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734AF2"/>
    <w:multiLevelType w:val="hybridMultilevel"/>
    <w:tmpl w:val="C5C6E672"/>
    <w:lvl w:ilvl="0" w:tplc="04090019">
      <w:start w:val="1"/>
      <w:numFmt w:val="lowerLetter"/>
      <w:lvlText w:val="%1."/>
      <w:lvlJc w:val="left"/>
      <w:pPr>
        <w:ind w:left="1440" w:hanging="360"/>
      </w:pPr>
    </w:lvl>
    <w:lvl w:ilvl="1" w:tplc="338871AC">
      <w:start w:val="1"/>
      <w:numFmt w:val="decimal"/>
      <w:lvlText w:val="%2."/>
      <w:lvlJc w:val="left"/>
      <w:pPr>
        <w:ind w:left="2700" w:hanging="360"/>
      </w:pPr>
      <w:rPr>
        <w:b/>
        <w:bCs/>
      </w:rPr>
    </w:lvl>
    <w:lvl w:ilvl="2" w:tplc="1D6ABEA4">
      <w:start w:val="11"/>
      <w:numFmt w:val="decimal"/>
      <w:lvlText w:val="%3."/>
      <w:lvlJc w:val="left"/>
      <w:pPr>
        <w:ind w:left="1080" w:hanging="360"/>
      </w:pPr>
      <w:rPr>
        <w:rFonts w:hint="default"/>
        <w:b/>
        <w:bCs/>
        <w:u w:val="none"/>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6E2C7B"/>
    <w:multiLevelType w:val="hybridMultilevel"/>
    <w:tmpl w:val="A1E0C07A"/>
    <w:lvl w:ilvl="0" w:tplc="04090015">
      <w:start w:val="1"/>
      <w:numFmt w:val="upperLetter"/>
      <w:lvlText w:val="%1."/>
      <w:lvlJc w:val="left"/>
      <w:pPr>
        <w:ind w:left="720" w:hanging="360"/>
      </w:pPr>
      <w:rPr>
        <w:b/>
        <w:bCs/>
      </w:rPr>
    </w:lvl>
    <w:lvl w:ilvl="1" w:tplc="830837B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9704A"/>
    <w:multiLevelType w:val="hybridMultilevel"/>
    <w:tmpl w:val="D5E419AE"/>
    <w:lvl w:ilvl="0" w:tplc="A5760DB6">
      <w:start w:val="1"/>
      <w:numFmt w:val="decimal"/>
      <w:lvlText w:val="1.%1"/>
      <w:lvlJc w:val="left"/>
      <w:pPr>
        <w:ind w:left="720" w:hanging="360"/>
      </w:pPr>
      <w:rPr>
        <w:rFonts w:hint="default"/>
        <w:b/>
        <w:bCs/>
        <w:i w:val="0"/>
        <w:color w:val="auto"/>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AA0AD9"/>
    <w:multiLevelType w:val="hybridMultilevel"/>
    <w:tmpl w:val="FF9C88DC"/>
    <w:lvl w:ilvl="0" w:tplc="7C043E4A">
      <w:start w:val="1"/>
      <w:numFmt w:val="decimal"/>
      <w:lvlText w:val="Article %1."/>
      <w:lvlJc w:val="left"/>
      <w:pPr>
        <w:ind w:left="720" w:hanging="360"/>
      </w:pPr>
      <w:rPr>
        <w:rFonts w:hint="default"/>
        <w:b/>
        <w:i w:val="0"/>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01545"/>
    <w:multiLevelType w:val="hybridMultilevel"/>
    <w:tmpl w:val="1DE2DCAC"/>
    <w:lvl w:ilvl="0" w:tplc="68AA9DE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5E38A5"/>
    <w:multiLevelType w:val="hybridMultilevel"/>
    <w:tmpl w:val="7F8CA4C6"/>
    <w:lvl w:ilvl="0" w:tplc="0409000F">
      <w:start w:val="1"/>
      <w:numFmt w:val="decimal"/>
      <w:lvlText w:val="%1."/>
      <w:lvlJc w:val="left"/>
      <w:pPr>
        <w:ind w:left="2880" w:hanging="360"/>
      </w:pPr>
    </w:lvl>
    <w:lvl w:ilvl="1" w:tplc="C03C53A4">
      <w:start w:val="1"/>
      <w:numFmt w:val="upperLetter"/>
      <w:lvlText w:val="%2."/>
      <w:lvlJc w:val="left"/>
      <w:pPr>
        <w:ind w:left="3600" w:hanging="360"/>
      </w:pPr>
      <w:rPr>
        <w:b/>
        <w:bCs/>
      </w:rPr>
    </w:lvl>
    <w:lvl w:ilvl="2" w:tplc="0409001B">
      <w:start w:val="1"/>
      <w:numFmt w:val="lowerRoman"/>
      <w:lvlText w:val="%3."/>
      <w:lvlJc w:val="right"/>
      <w:pPr>
        <w:ind w:left="4320" w:hanging="180"/>
      </w:pPr>
    </w:lvl>
    <w:lvl w:ilvl="3" w:tplc="0DF6F0BE">
      <w:start w:val="16"/>
      <w:numFmt w:val="lowerLetter"/>
      <w:lvlText w:val="%4."/>
      <w:lvlJc w:val="left"/>
      <w:pPr>
        <w:ind w:left="5040" w:hanging="360"/>
      </w:pPr>
      <w:rPr>
        <w:rFonts w:cstheme="minorBidi" w:hint="default"/>
      </w:rPr>
    </w:lvl>
    <w:lvl w:ilvl="4" w:tplc="39DCFC28">
      <w:start w:val="1"/>
      <w:numFmt w:val="upperLetter"/>
      <w:lvlText w:val="%5."/>
      <w:lvlJc w:val="left"/>
      <w:pPr>
        <w:ind w:left="5760" w:hanging="360"/>
      </w:pPr>
      <w:rPr>
        <w:rFonts w:hint="default"/>
        <w:b/>
        <w:bCs/>
        <w:u w:val="none"/>
      </w:r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628A05B9"/>
    <w:multiLevelType w:val="hybridMultilevel"/>
    <w:tmpl w:val="3AB0BCD6"/>
    <w:lvl w:ilvl="0" w:tplc="0E66C596">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20284F"/>
    <w:multiLevelType w:val="hybridMultilevel"/>
    <w:tmpl w:val="FE721E1A"/>
    <w:lvl w:ilvl="0" w:tplc="04090015">
      <w:start w:val="1"/>
      <w:numFmt w:val="upperLetter"/>
      <w:lvlText w:val="%1."/>
      <w:lvlJc w:val="left"/>
      <w:pPr>
        <w:ind w:left="288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86D81"/>
    <w:multiLevelType w:val="hybridMultilevel"/>
    <w:tmpl w:val="5FC22A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2C1082"/>
    <w:multiLevelType w:val="hybridMultilevel"/>
    <w:tmpl w:val="B7E6669A"/>
    <w:lvl w:ilvl="0" w:tplc="04090015">
      <w:start w:val="1"/>
      <w:numFmt w:val="upperLetter"/>
      <w:lvlText w:val="%1."/>
      <w:lvlJc w:val="left"/>
      <w:pPr>
        <w:ind w:left="5400" w:hanging="360"/>
      </w:pPr>
    </w:lvl>
    <w:lvl w:ilvl="1" w:tplc="0C66E6A0">
      <w:start w:val="1"/>
      <w:numFmt w:val="upperLetter"/>
      <w:lvlText w:val="%2."/>
      <w:lvlJc w:val="left"/>
      <w:pPr>
        <w:ind w:left="720" w:hanging="360"/>
      </w:pPr>
      <w:rPr>
        <w:b/>
        <w:bCs/>
      </w:rPr>
    </w:lvl>
    <w:lvl w:ilvl="2" w:tplc="80C238AA">
      <w:start w:val="4"/>
      <w:numFmt w:val="lowerRoman"/>
      <w:lvlText w:val="(%3.)"/>
      <w:lvlJc w:val="left"/>
      <w:pPr>
        <w:ind w:left="7380" w:hanging="720"/>
      </w:pPr>
      <w:rPr>
        <w:rFonts w:hint="default"/>
      </w:rPr>
    </w:lvl>
    <w:lvl w:ilvl="3" w:tplc="0409000F">
      <w:start w:val="1"/>
      <w:numFmt w:val="decimal"/>
      <w:lvlText w:val="%4."/>
      <w:lvlJc w:val="left"/>
      <w:pPr>
        <w:ind w:left="7560" w:hanging="360"/>
      </w:pPr>
    </w:lvl>
    <w:lvl w:ilvl="4" w:tplc="B54498E0">
      <w:start w:val="3"/>
      <w:numFmt w:val="lowerRoman"/>
      <w:lvlText w:val="(%5)"/>
      <w:lvlJc w:val="left"/>
      <w:pPr>
        <w:ind w:left="9720" w:hanging="1800"/>
      </w:pPr>
      <w:rPr>
        <w:rFonts w:hint="default"/>
      </w:r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6" w15:restartNumberingAfterBreak="0">
    <w:nsid w:val="72FE450B"/>
    <w:multiLevelType w:val="hybridMultilevel"/>
    <w:tmpl w:val="15E2DF8E"/>
    <w:lvl w:ilvl="0" w:tplc="EF5EAF4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334332">
    <w:abstractNumId w:val="2"/>
  </w:num>
  <w:num w:numId="2" w16cid:durableId="291443018">
    <w:abstractNumId w:val="1"/>
  </w:num>
  <w:num w:numId="3" w16cid:durableId="2011367538">
    <w:abstractNumId w:val="0"/>
  </w:num>
  <w:num w:numId="4" w16cid:durableId="740761135">
    <w:abstractNumId w:val="3"/>
  </w:num>
  <w:num w:numId="5" w16cid:durableId="675421514">
    <w:abstractNumId w:val="15"/>
  </w:num>
  <w:num w:numId="6" w16cid:durableId="1627734317">
    <w:abstractNumId w:val="11"/>
  </w:num>
  <w:num w:numId="7" w16cid:durableId="514614598">
    <w:abstractNumId w:val="8"/>
  </w:num>
  <w:num w:numId="8" w16cid:durableId="219947212">
    <w:abstractNumId w:val="9"/>
  </w:num>
  <w:num w:numId="9" w16cid:durableId="1622884532">
    <w:abstractNumId w:val="16"/>
  </w:num>
  <w:num w:numId="10" w16cid:durableId="1744596223">
    <w:abstractNumId w:val="4"/>
  </w:num>
  <w:num w:numId="11" w16cid:durableId="1269315141">
    <w:abstractNumId w:val="7"/>
  </w:num>
  <w:num w:numId="12" w16cid:durableId="785469777">
    <w:abstractNumId w:val="6"/>
  </w:num>
  <w:num w:numId="13" w16cid:durableId="1730569655">
    <w:abstractNumId w:val="13"/>
  </w:num>
  <w:num w:numId="14" w16cid:durableId="1991011060">
    <w:abstractNumId w:val="12"/>
  </w:num>
  <w:num w:numId="15" w16cid:durableId="1627930806">
    <w:abstractNumId w:val="10"/>
  </w:num>
  <w:num w:numId="16" w16cid:durableId="2078017106">
    <w:abstractNumId w:val="5"/>
  </w:num>
  <w:num w:numId="17" w16cid:durableId="4544486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tkinson, Nova">
    <w15:presenceInfo w15:providerId="AD" w15:userId="S::nova.atkinson@lakecountyfl.gov::94b00839-e2ce-4b9f-8924-e352a5eec101"/>
  </w15:person>
  <w15:person w15:author="Atkinson, Nova [2]">
    <w15:presenceInfo w15:providerId="AD" w15:userId="S::NAtkinson@lakecountyfl.gov::94b00839-e2ce-4b9f-8924-e352a5eec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8MM4Dp9zP14uqNL6D5EAomUWq3TPrAEVjdPS/W9u7oqM6p8wcTlwu7PjLPCG5tk6mqywpKRSE8Tgp20gx8JOg==" w:salt="xSCy3BHyDbX5qqLMM/G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AA"/>
    <w:rsid w:val="00012395"/>
    <w:rsid w:val="000162AA"/>
    <w:rsid w:val="000303E7"/>
    <w:rsid w:val="00061319"/>
    <w:rsid w:val="00087FCD"/>
    <w:rsid w:val="000B0F21"/>
    <w:rsid w:val="000C300E"/>
    <w:rsid w:val="000F7874"/>
    <w:rsid w:val="00106D4C"/>
    <w:rsid w:val="00110EE8"/>
    <w:rsid w:val="0019225A"/>
    <w:rsid w:val="001A3D17"/>
    <w:rsid w:val="001B6919"/>
    <w:rsid w:val="001D2221"/>
    <w:rsid w:val="001F00EE"/>
    <w:rsid w:val="001F20F5"/>
    <w:rsid w:val="001F5192"/>
    <w:rsid w:val="00204FF4"/>
    <w:rsid w:val="002248E0"/>
    <w:rsid w:val="00235DA6"/>
    <w:rsid w:val="00274056"/>
    <w:rsid w:val="002E0B8D"/>
    <w:rsid w:val="00301EF5"/>
    <w:rsid w:val="003101F6"/>
    <w:rsid w:val="00326D2F"/>
    <w:rsid w:val="003648A6"/>
    <w:rsid w:val="00376277"/>
    <w:rsid w:val="003935F4"/>
    <w:rsid w:val="0039664C"/>
    <w:rsid w:val="003B0F01"/>
    <w:rsid w:val="003E5999"/>
    <w:rsid w:val="003F0C62"/>
    <w:rsid w:val="004176A6"/>
    <w:rsid w:val="00440B98"/>
    <w:rsid w:val="004449B7"/>
    <w:rsid w:val="0045163C"/>
    <w:rsid w:val="0045196A"/>
    <w:rsid w:val="0047326D"/>
    <w:rsid w:val="004B6311"/>
    <w:rsid w:val="004C7FCC"/>
    <w:rsid w:val="004E7DF9"/>
    <w:rsid w:val="004F28F7"/>
    <w:rsid w:val="004F627F"/>
    <w:rsid w:val="005132BC"/>
    <w:rsid w:val="00543305"/>
    <w:rsid w:val="00591E9C"/>
    <w:rsid w:val="005B0D0F"/>
    <w:rsid w:val="005C3FCD"/>
    <w:rsid w:val="005C795A"/>
    <w:rsid w:val="005C7B41"/>
    <w:rsid w:val="005F06BF"/>
    <w:rsid w:val="00635DCB"/>
    <w:rsid w:val="00661BF9"/>
    <w:rsid w:val="00666048"/>
    <w:rsid w:val="006B5DB9"/>
    <w:rsid w:val="006C794D"/>
    <w:rsid w:val="006E6DDD"/>
    <w:rsid w:val="00701AC2"/>
    <w:rsid w:val="00735CBD"/>
    <w:rsid w:val="00736342"/>
    <w:rsid w:val="00790B68"/>
    <w:rsid w:val="007948F7"/>
    <w:rsid w:val="007A1F17"/>
    <w:rsid w:val="007A379B"/>
    <w:rsid w:val="007B23C2"/>
    <w:rsid w:val="007C3B8E"/>
    <w:rsid w:val="008067D6"/>
    <w:rsid w:val="00827DC5"/>
    <w:rsid w:val="00891215"/>
    <w:rsid w:val="008A4E48"/>
    <w:rsid w:val="008B3325"/>
    <w:rsid w:val="008D6E12"/>
    <w:rsid w:val="008E3E79"/>
    <w:rsid w:val="0091536A"/>
    <w:rsid w:val="009665EB"/>
    <w:rsid w:val="009828E0"/>
    <w:rsid w:val="00994C34"/>
    <w:rsid w:val="009A4828"/>
    <w:rsid w:val="009B4ADE"/>
    <w:rsid w:val="00A11198"/>
    <w:rsid w:val="00A727B5"/>
    <w:rsid w:val="00AA1F43"/>
    <w:rsid w:val="00AA3D1C"/>
    <w:rsid w:val="00AB5C0C"/>
    <w:rsid w:val="00AF6857"/>
    <w:rsid w:val="00B039F2"/>
    <w:rsid w:val="00B303EF"/>
    <w:rsid w:val="00B37A4B"/>
    <w:rsid w:val="00B81151"/>
    <w:rsid w:val="00B95C9A"/>
    <w:rsid w:val="00C03FD5"/>
    <w:rsid w:val="00C23048"/>
    <w:rsid w:val="00C550D5"/>
    <w:rsid w:val="00C64A06"/>
    <w:rsid w:val="00C7493D"/>
    <w:rsid w:val="00CE1863"/>
    <w:rsid w:val="00D35DE4"/>
    <w:rsid w:val="00D62917"/>
    <w:rsid w:val="00D658BC"/>
    <w:rsid w:val="00D70BD1"/>
    <w:rsid w:val="00DB41F4"/>
    <w:rsid w:val="00DC7D02"/>
    <w:rsid w:val="00DD1050"/>
    <w:rsid w:val="00DF6716"/>
    <w:rsid w:val="00E04712"/>
    <w:rsid w:val="00E606E5"/>
    <w:rsid w:val="00E6195A"/>
    <w:rsid w:val="00E61E9C"/>
    <w:rsid w:val="00F03BDB"/>
    <w:rsid w:val="00F2156A"/>
    <w:rsid w:val="00F60374"/>
    <w:rsid w:val="00F65FFF"/>
    <w:rsid w:val="00F779F5"/>
    <w:rsid w:val="00FD0C4B"/>
    <w:rsid w:val="00FD272A"/>
    <w:rsid w:val="00FF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1B87"/>
  <w15:chartTrackingRefBased/>
  <w15:docId w15:val="{2A44EA24-4A01-430F-89BB-4ED54E9A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2AA"/>
    <w:rPr>
      <w:kern w:val="0"/>
      <w14:ligatures w14:val="none"/>
    </w:rPr>
  </w:style>
  <w:style w:type="paragraph" w:styleId="Heading2">
    <w:name w:val="heading 2"/>
    <w:basedOn w:val="Normal"/>
    <w:next w:val="Normal"/>
    <w:link w:val="Heading2Char"/>
    <w:uiPriority w:val="9"/>
    <w:unhideWhenUsed/>
    <w:qFormat/>
    <w:rsid w:val="00A727B5"/>
    <w:pPr>
      <w:keepNext/>
      <w:keepLines/>
      <w:spacing w:before="40" w:after="0"/>
      <w:outlineLvl w:val="1"/>
    </w:pPr>
    <w:rPr>
      <w:rFonts w:ascii="Times New Roman Bold" w:eastAsiaTheme="majorEastAsia" w:hAnsi="Times New Roman Bold" w:cstheme="majorBidi"/>
      <w:b/>
      <w:cap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27B5"/>
    <w:rPr>
      <w:rFonts w:ascii="Times New Roman Bold" w:eastAsiaTheme="majorEastAsia" w:hAnsi="Times New Roman Bold" w:cstheme="majorBidi"/>
      <w:b/>
      <w:caps/>
      <w:szCs w:val="26"/>
      <w:u w:val="single"/>
    </w:rPr>
  </w:style>
  <w:style w:type="paragraph" w:styleId="ListParagraph">
    <w:name w:val="List Paragraph"/>
    <w:basedOn w:val="Normal"/>
    <w:uiPriority w:val="34"/>
    <w:qFormat/>
    <w:rsid w:val="000162AA"/>
    <w:pPr>
      <w:ind w:left="720"/>
      <w:contextualSpacing/>
    </w:pPr>
  </w:style>
  <w:style w:type="character" w:styleId="CommentReference">
    <w:name w:val="annotation reference"/>
    <w:basedOn w:val="DefaultParagraphFont"/>
    <w:uiPriority w:val="99"/>
    <w:semiHidden/>
    <w:unhideWhenUsed/>
    <w:rsid w:val="000162AA"/>
    <w:rPr>
      <w:sz w:val="16"/>
      <w:szCs w:val="16"/>
    </w:rPr>
  </w:style>
  <w:style w:type="character" w:styleId="Hyperlink">
    <w:name w:val="Hyperlink"/>
    <w:basedOn w:val="DefaultParagraphFont"/>
    <w:uiPriority w:val="99"/>
    <w:unhideWhenUsed/>
    <w:rsid w:val="000162AA"/>
    <w:rPr>
      <w:color w:val="0563C1" w:themeColor="hyperlink"/>
      <w:u w:val="single"/>
    </w:rPr>
  </w:style>
  <w:style w:type="character" w:styleId="UnresolvedMention">
    <w:name w:val="Unresolved Mention"/>
    <w:basedOn w:val="DefaultParagraphFont"/>
    <w:uiPriority w:val="99"/>
    <w:semiHidden/>
    <w:unhideWhenUsed/>
    <w:rsid w:val="005C3FCD"/>
    <w:rPr>
      <w:color w:val="605E5C"/>
      <w:shd w:val="clear" w:color="auto" w:fill="E1DFDD"/>
    </w:rPr>
  </w:style>
  <w:style w:type="paragraph" w:styleId="CommentText">
    <w:name w:val="annotation text"/>
    <w:basedOn w:val="Normal"/>
    <w:link w:val="CommentTextChar"/>
    <w:uiPriority w:val="99"/>
    <w:unhideWhenUsed/>
    <w:rsid w:val="00106D4C"/>
    <w:pPr>
      <w:spacing w:line="240" w:lineRule="auto"/>
    </w:pPr>
    <w:rPr>
      <w:sz w:val="20"/>
      <w:szCs w:val="20"/>
    </w:rPr>
  </w:style>
  <w:style w:type="character" w:customStyle="1" w:styleId="CommentTextChar">
    <w:name w:val="Comment Text Char"/>
    <w:basedOn w:val="DefaultParagraphFont"/>
    <w:link w:val="CommentText"/>
    <w:uiPriority w:val="99"/>
    <w:rsid w:val="00106D4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06D4C"/>
    <w:rPr>
      <w:b/>
      <w:bCs/>
    </w:rPr>
  </w:style>
  <w:style w:type="character" w:customStyle="1" w:styleId="CommentSubjectChar">
    <w:name w:val="Comment Subject Char"/>
    <w:basedOn w:val="CommentTextChar"/>
    <w:link w:val="CommentSubject"/>
    <w:uiPriority w:val="99"/>
    <w:semiHidden/>
    <w:rsid w:val="00106D4C"/>
    <w:rPr>
      <w:b/>
      <w:bCs/>
      <w:kern w:val="0"/>
      <w:sz w:val="20"/>
      <w:szCs w:val="20"/>
      <w14:ligatures w14:val="none"/>
    </w:rPr>
  </w:style>
  <w:style w:type="paragraph" w:styleId="Header">
    <w:name w:val="header"/>
    <w:basedOn w:val="Normal"/>
    <w:link w:val="HeaderChar"/>
    <w:uiPriority w:val="99"/>
    <w:unhideWhenUsed/>
    <w:rsid w:val="00224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8E0"/>
    <w:rPr>
      <w:kern w:val="0"/>
      <w14:ligatures w14:val="none"/>
    </w:rPr>
  </w:style>
  <w:style w:type="paragraph" w:styleId="Footer">
    <w:name w:val="footer"/>
    <w:basedOn w:val="Normal"/>
    <w:link w:val="FooterChar"/>
    <w:uiPriority w:val="99"/>
    <w:unhideWhenUsed/>
    <w:rsid w:val="00224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8E0"/>
    <w:rPr>
      <w:kern w:val="0"/>
      <w14:ligatures w14:val="none"/>
    </w:rPr>
  </w:style>
  <w:style w:type="character" w:styleId="FollowedHyperlink">
    <w:name w:val="FollowedHyperlink"/>
    <w:basedOn w:val="DefaultParagraphFont"/>
    <w:uiPriority w:val="99"/>
    <w:semiHidden/>
    <w:unhideWhenUsed/>
    <w:rsid w:val="004F627F"/>
    <w:rPr>
      <w:color w:val="954F72" w:themeColor="followedHyperlink"/>
      <w:u w:val="single"/>
    </w:rPr>
  </w:style>
  <w:style w:type="paragraph" w:styleId="Revision">
    <w:name w:val="Revision"/>
    <w:hidden/>
    <w:uiPriority w:val="99"/>
    <w:semiHidden/>
    <w:rsid w:val="00B37A4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s.fl.gov/library-archives/records-management/general-records-schedules/" TargetMode="External"/><Relationship Id="rId13" Type="http://schemas.microsoft.com/office/2018/08/relationships/commentsExtensible" Target="commentsExtensible.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pa.gov/smm/comprehensive-procurement-guideline-cpg-progra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SAM.gov"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s.fl.gov/library-archives/records-management/general-records-schedules/" TargetMode="External"/><Relationship Id="rId14" Type="http://schemas.openxmlformats.org/officeDocument/2006/relationships/hyperlink" Target="https://www.dol.gov/agencies/whd/forms/wh347"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1DC96-8A88-46C6-9D6A-8B766E463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12208</Words>
  <Characters>69590</Characters>
  <Application>Microsoft Office Word</Application>
  <DocSecurity>8</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Alexis</dc:creator>
  <cp:keywords/>
  <dc:description/>
  <cp:lastModifiedBy>Falanga, Ron</cp:lastModifiedBy>
  <cp:revision>6</cp:revision>
  <dcterms:created xsi:type="dcterms:W3CDTF">2025-06-02T18:47:00Z</dcterms:created>
  <dcterms:modified xsi:type="dcterms:W3CDTF">2025-06-17T20:42:00Z</dcterms:modified>
</cp:coreProperties>
</file>