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45C8C3D" w:rsidR="00EF4569" w:rsidRDefault="00A91E9C" w:rsidP="003A196B">
      <w:pPr>
        <w:pStyle w:val="TOC1"/>
        <w:rPr>
          <w:b/>
        </w:rPr>
      </w:pPr>
      <w:r>
        <w:t>Solicitation</w:t>
      </w:r>
      <w:r w:rsidR="006338F9">
        <w:t xml:space="preserve"> </w:t>
      </w:r>
      <w:r w:rsidR="00015C1C" w:rsidRPr="00015C1C">
        <w:t>Number:</w:t>
      </w:r>
      <w:r w:rsidR="00C875FA">
        <w:tab/>
      </w:r>
      <w:r w:rsidR="007403FA">
        <w:rPr>
          <w:b/>
        </w:rPr>
        <w:fldChar w:fldCharType="begin">
          <w:ffData>
            <w:name w:val="BIDNUMBER"/>
            <w:enabled/>
            <w:calcOnExit w:val="0"/>
            <w:textInput>
              <w:default w:val="25-737"/>
              <w:format w:val="UPPERCASE"/>
            </w:textInput>
          </w:ffData>
        </w:fldChar>
      </w:r>
      <w:bookmarkStart w:id="0" w:name="BIDNUMBER"/>
      <w:r w:rsidR="007403FA">
        <w:rPr>
          <w:b/>
        </w:rPr>
        <w:instrText xml:space="preserve"> FORMTEXT </w:instrText>
      </w:r>
      <w:r w:rsidR="007403FA">
        <w:rPr>
          <w:b/>
        </w:rPr>
      </w:r>
      <w:r w:rsidR="007403FA">
        <w:rPr>
          <w:b/>
        </w:rPr>
        <w:fldChar w:fldCharType="separate"/>
      </w:r>
      <w:r w:rsidR="00156096">
        <w:rPr>
          <w:b/>
          <w:noProof/>
        </w:rPr>
        <w:t>25-737</w:t>
      </w:r>
      <w:r w:rsidR="007403FA">
        <w:rPr>
          <w:b/>
        </w:rPr>
        <w:fldChar w:fldCharType="end"/>
      </w:r>
      <w:bookmarkEnd w:id="0"/>
      <w:r w:rsidR="00015C1C" w:rsidRPr="00015C1C">
        <w:cr/>
      </w:r>
      <w:r w:rsidR="007951FB">
        <w:t>Solicitation</w:t>
      </w:r>
      <w:r w:rsidR="00015C1C" w:rsidRPr="00015C1C">
        <w:t xml:space="preserve"> Title:</w:t>
      </w:r>
      <w:r w:rsidR="00015C1C" w:rsidRPr="00015C1C">
        <w:tab/>
      </w:r>
      <w:r w:rsidR="00156096">
        <w:rPr>
          <w:b/>
        </w:rPr>
        <w:fldChar w:fldCharType="begin">
          <w:ffData>
            <w:name w:val="BIDNAME"/>
            <w:enabled/>
            <w:calcOnExit w:val="0"/>
            <w:textInput>
              <w:default w:val="CDBG FUNDED ROAD RESURFACING"/>
              <w:format w:val="UPPERCASE"/>
            </w:textInput>
          </w:ffData>
        </w:fldChar>
      </w:r>
      <w:bookmarkStart w:id="1" w:name="BIDNAME"/>
      <w:r w:rsidR="00156096">
        <w:rPr>
          <w:b/>
        </w:rPr>
        <w:instrText xml:space="preserve"> FORMTEXT </w:instrText>
      </w:r>
      <w:r w:rsidR="00156096">
        <w:rPr>
          <w:b/>
        </w:rPr>
      </w:r>
      <w:r w:rsidR="00156096">
        <w:rPr>
          <w:b/>
        </w:rPr>
        <w:fldChar w:fldCharType="separate"/>
      </w:r>
      <w:r w:rsidR="00156096">
        <w:rPr>
          <w:b/>
          <w:noProof/>
        </w:rPr>
        <w:t>CDBG FUNDED ROAD RESURFACING</w:t>
      </w:r>
      <w:r w:rsidR="00156096">
        <w:rPr>
          <w:b/>
        </w:rPr>
        <w:fldChar w:fldCharType="end"/>
      </w:r>
      <w:bookmarkEnd w:id="1"/>
      <w:r w:rsidR="00015C1C" w:rsidRPr="00015C1C">
        <w:cr/>
      </w:r>
      <w:r w:rsidR="00EF4569">
        <w:t>P</w:t>
      </w:r>
      <w:r w:rsidR="00EF4569" w:rsidRPr="00015C1C">
        <w:t>re-Bid Conference:</w:t>
      </w:r>
      <w:r w:rsidR="00EF4569" w:rsidRPr="00015C1C">
        <w:tab/>
      </w:r>
      <w:r w:rsidR="00EF4569">
        <w:rPr>
          <w:b/>
        </w:rPr>
        <w:t xml:space="preserve">See Section </w:t>
      </w:r>
      <w:r w:rsidR="000C6463">
        <w:rPr>
          <w:b/>
        </w:rPr>
        <w:t>5</w:t>
      </w:r>
      <w:r w:rsidR="00EF4569">
        <w:rPr>
          <w:b/>
        </w:rPr>
        <w:t>.0</w:t>
      </w:r>
    </w:p>
    <w:p w14:paraId="128847D1" w14:textId="6D2CAD87" w:rsidR="00015C1C" w:rsidRDefault="00EF4569" w:rsidP="00EF4569">
      <w:pPr>
        <w:pStyle w:val="TOC1"/>
        <w:spacing w:after="240"/>
        <w:rPr>
          <w:b/>
        </w:rPr>
      </w:pPr>
      <w:r>
        <w:t>Last Day to Ask Questions:</w:t>
      </w:r>
      <w:r w:rsidR="00C875FA">
        <w:t xml:space="preserve">  </w:t>
      </w:r>
      <w:r w:rsidR="00CC7CA9">
        <w:rPr>
          <w:b/>
        </w:rPr>
        <w:fldChar w:fldCharType="begin">
          <w:ffData>
            <w:name w:val="LastDayquestions"/>
            <w:enabled/>
            <w:calcOnExit w:val="0"/>
            <w:textInput>
              <w:default w:val="07/17/2025"/>
            </w:textInput>
          </w:ffData>
        </w:fldChar>
      </w:r>
      <w:bookmarkStart w:id="2" w:name="LastDayquestions"/>
      <w:r w:rsidR="00CC7CA9">
        <w:rPr>
          <w:b/>
        </w:rPr>
        <w:instrText xml:space="preserve"> FORMTEXT </w:instrText>
      </w:r>
      <w:r w:rsidR="00CC7CA9">
        <w:rPr>
          <w:b/>
        </w:rPr>
      </w:r>
      <w:r w:rsidR="00CC7CA9">
        <w:rPr>
          <w:b/>
        </w:rPr>
        <w:fldChar w:fldCharType="separate"/>
      </w:r>
      <w:r w:rsidR="00156096">
        <w:rPr>
          <w:b/>
          <w:noProof/>
        </w:rPr>
        <w:t>07/17/2025</w:t>
      </w:r>
      <w:r w:rsidR="00CC7CA9">
        <w:rPr>
          <w:b/>
        </w:rPr>
        <w:fldChar w:fldCharType="end"/>
      </w:r>
      <w:bookmarkEnd w:id="2"/>
      <w:r w:rsidR="00015C1C" w:rsidRPr="00015C1C">
        <w:cr/>
        <w:t>CLOSING DATE:</w:t>
      </w:r>
      <w:r w:rsidR="00C875FA">
        <w:tab/>
      </w:r>
      <w:r w:rsidR="00CC7CA9">
        <w:rPr>
          <w:b/>
        </w:rPr>
        <w:fldChar w:fldCharType="begin">
          <w:ffData>
            <w:name w:val="ClosingDate"/>
            <w:enabled/>
            <w:calcOnExit w:val="0"/>
            <w:textInput>
              <w:default w:val="07/31/2025"/>
            </w:textInput>
          </w:ffData>
        </w:fldChar>
      </w:r>
      <w:bookmarkStart w:id="3" w:name="ClosingDate"/>
      <w:r w:rsidR="00CC7CA9">
        <w:rPr>
          <w:b/>
        </w:rPr>
        <w:instrText xml:space="preserve"> FORMTEXT </w:instrText>
      </w:r>
      <w:r w:rsidR="00CC7CA9">
        <w:rPr>
          <w:b/>
        </w:rPr>
      </w:r>
      <w:r w:rsidR="00CC7CA9">
        <w:rPr>
          <w:b/>
        </w:rPr>
        <w:fldChar w:fldCharType="separate"/>
      </w:r>
      <w:r w:rsidR="00156096">
        <w:rPr>
          <w:b/>
          <w:noProof/>
        </w:rPr>
        <w:t>07/31/2025</w:t>
      </w:r>
      <w:r w:rsidR="00CC7CA9">
        <w:rPr>
          <w:b/>
        </w:rPr>
        <w:fldChar w:fldCharType="end"/>
      </w:r>
      <w:bookmarkEnd w:id="3"/>
      <w:r w:rsidR="00C27446" w:rsidRPr="00015C1C">
        <w:t xml:space="preserve"> </w:t>
      </w:r>
      <w:r w:rsidR="00015C1C" w:rsidRPr="00015C1C">
        <w:cr/>
        <w:t>CLOSING TIME</w:t>
      </w:r>
      <w:proofErr w:type="gramStart"/>
      <w:r w:rsidR="00015C1C" w:rsidRPr="00015C1C">
        <w:t xml:space="preserve">:  </w:t>
      </w:r>
      <w:r w:rsidR="00015C1C" w:rsidRPr="00015C1C">
        <w:tab/>
      </w:r>
      <w:proofErr w:type="gramEnd"/>
      <w:r w:rsidR="00015C1C" w:rsidRPr="00015C1C">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69682E2" w14:textId="1E2546A7" w:rsidR="00156096"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1655196" w:history="1">
            <w:r w:rsidR="00156096" w:rsidRPr="00FD395D">
              <w:rPr>
                <w:rStyle w:val="Hyperlink"/>
                <w:b/>
                <w:noProof/>
              </w:rPr>
              <w:t>1.0</w:t>
            </w:r>
            <w:r w:rsidR="00156096">
              <w:rPr>
                <w:rFonts w:asciiTheme="minorHAnsi" w:hAnsiTheme="minorHAnsi" w:cstheme="minorBidi"/>
                <w:noProof/>
                <w:kern w:val="2"/>
                <w14:ligatures w14:val="standardContextual"/>
              </w:rPr>
              <w:tab/>
            </w:r>
            <w:r w:rsidR="00156096" w:rsidRPr="00FD395D">
              <w:rPr>
                <w:rStyle w:val="Hyperlink"/>
                <w:b/>
                <w:noProof/>
              </w:rPr>
              <w:t>PURPOSE OF INVITATION TO BID</w:t>
            </w:r>
            <w:r w:rsidR="00156096">
              <w:rPr>
                <w:noProof/>
                <w:webHidden/>
              </w:rPr>
              <w:tab/>
            </w:r>
            <w:r w:rsidR="00156096">
              <w:rPr>
                <w:noProof/>
                <w:webHidden/>
              </w:rPr>
              <w:fldChar w:fldCharType="begin"/>
            </w:r>
            <w:r w:rsidR="00156096">
              <w:rPr>
                <w:noProof/>
                <w:webHidden/>
              </w:rPr>
              <w:instrText xml:space="preserve"> PAGEREF _Toc201655196 \h </w:instrText>
            </w:r>
            <w:r w:rsidR="00156096">
              <w:rPr>
                <w:noProof/>
                <w:webHidden/>
              </w:rPr>
            </w:r>
            <w:r w:rsidR="00156096">
              <w:rPr>
                <w:noProof/>
                <w:webHidden/>
              </w:rPr>
              <w:fldChar w:fldCharType="separate"/>
            </w:r>
            <w:r w:rsidR="00156096">
              <w:rPr>
                <w:noProof/>
                <w:webHidden/>
              </w:rPr>
              <w:t>2</w:t>
            </w:r>
            <w:r w:rsidR="00156096">
              <w:rPr>
                <w:noProof/>
                <w:webHidden/>
              </w:rPr>
              <w:fldChar w:fldCharType="end"/>
            </w:r>
          </w:hyperlink>
        </w:p>
        <w:p w14:paraId="2727CA28" w14:textId="6F07AE89"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197" w:history="1">
            <w:r w:rsidRPr="00FD395D">
              <w:rPr>
                <w:rStyle w:val="Hyperlink"/>
                <w:b/>
                <w:noProof/>
              </w:rPr>
              <w:t>2.0</w:t>
            </w:r>
            <w:r>
              <w:rPr>
                <w:rFonts w:asciiTheme="minorHAnsi" w:hAnsiTheme="minorHAnsi" w:cstheme="minorBidi"/>
                <w:noProof/>
                <w:kern w:val="2"/>
                <w14:ligatures w14:val="standardContextual"/>
              </w:rPr>
              <w:tab/>
            </w:r>
            <w:r w:rsidRPr="00FD395D">
              <w:rPr>
                <w:rStyle w:val="Hyperlink"/>
                <w:b/>
                <w:noProof/>
              </w:rPr>
              <w:t>QUALIFICATIONS</w:t>
            </w:r>
            <w:r>
              <w:rPr>
                <w:noProof/>
                <w:webHidden/>
              </w:rPr>
              <w:tab/>
            </w:r>
            <w:r>
              <w:rPr>
                <w:noProof/>
                <w:webHidden/>
              </w:rPr>
              <w:fldChar w:fldCharType="begin"/>
            </w:r>
            <w:r>
              <w:rPr>
                <w:noProof/>
                <w:webHidden/>
              </w:rPr>
              <w:instrText xml:space="preserve"> PAGEREF _Toc201655197 \h </w:instrText>
            </w:r>
            <w:r>
              <w:rPr>
                <w:noProof/>
                <w:webHidden/>
              </w:rPr>
            </w:r>
            <w:r>
              <w:rPr>
                <w:noProof/>
                <w:webHidden/>
              </w:rPr>
              <w:fldChar w:fldCharType="separate"/>
            </w:r>
            <w:r>
              <w:rPr>
                <w:noProof/>
                <w:webHidden/>
              </w:rPr>
              <w:t>2</w:t>
            </w:r>
            <w:r>
              <w:rPr>
                <w:noProof/>
                <w:webHidden/>
              </w:rPr>
              <w:fldChar w:fldCharType="end"/>
            </w:r>
          </w:hyperlink>
        </w:p>
        <w:p w14:paraId="3C8320E5" w14:textId="149BFF3E"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198" w:history="1">
            <w:r w:rsidRPr="00FD395D">
              <w:rPr>
                <w:rStyle w:val="Hyperlink"/>
                <w:b/>
                <w:noProof/>
              </w:rPr>
              <w:t>3.0</w:t>
            </w:r>
            <w:r>
              <w:rPr>
                <w:rFonts w:asciiTheme="minorHAnsi" w:hAnsiTheme="minorHAnsi" w:cstheme="minorBidi"/>
                <w:noProof/>
                <w:kern w:val="2"/>
                <w14:ligatures w14:val="standardContextual"/>
              </w:rPr>
              <w:tab/>
            </w:r>
            <w:r w:rsidRPr="00FD395D">
              <w:rPr>
                <w:rStyle w:val="Hyperlink"/>
                <w:b/>
                <w:noProof/>
              </w:rPr>
              <w:t>EXHIBITS</w:t>
            </w:r>
            <w:r>
              <w:rPr>
                <w:noProof/>
                <w:webHidden/>
              </w:rPr>
              <w:tab/>
            </w:r>
            <w:r>
              <w:rPr>
                <w:noProof/>
                <w:webHidden/>
              </w:rPr>
              <w:fldChar w:fldCharType="begin"/>
            </w:r>
            <w:r>
              <w:rPr>
                <w:noProof/>
                <w:webHidden/>
              </w:rPr>
              <w:instrText xml:space="preserve"> PAGEREF _Toc201655198 \h </w:instrText>
            </w:r>
            <w:r>
              <w:rPr>
                <w:noProof/>
                <w:webHidden/>
              </w:rPr>
            </w:r>
            <w:r>
              <w:rPr>
                <w:noProof/>
                <w:webHidden/>
              </w:rPr>
              <w:fldChar w:fldCharType="separate"/>
            </w:r>
            <w:r>
              <w:rPr>
                <w:noProof/>
                <w:webHidden/>
              </w:rPr>
              <w:t>2</w:t>
            </w:r>
            <w:r>
              <w:rPr>
                <w:noProof/>
                <w:webHidden/>
              </w:rPr>
              <w:fldChar w:fldCharType="end"/>
            </w:r>
          </w:hyperlink>
        </w:p>
        <w:p w14:paraId="0D91CC28" w14:textId="748E59DB"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199" w:history="1">
            <w:r w:rsidRPr="00FD395D">
              <w:rPr>
                <w:rStyle w:val="Hyperlink"/>
                <w:b/>
                <w:noProof/>
              </w:rPr>
              <w:t>4.0</w:t>
            </w:r>
            <w:r>
              <w:rPr>
                <w:rFonts w:asciiTheme="minorHAnsi" w:hAnsiTheme="minorHAnsi" w:cstheme="minorBidi"/>
                <w:noProof/>
                <w:kern w:val="2"/>
                <w14:ligatures w14:val="standardContextual"/>
              </w:rPr>
              <w:tab/>
            </w:r>
            <w:r w:rsidRPr="00FD395D">
              <w:rPr>
                <w:rStyle w:val="Hyperlink"/>
                <w:b/>
                <w:noProof/>
              </w:rPr>
              <w:t>POINT OF CONTACT</w:t>
            </w:r>
            <w:r>
              <w:rPr>
                <w:noProof/>
                <w:webHidden/>
              </w:rPr>
              <w:tab/>
            </w:r>
            <w:r>
              <w:rPr>
                <w:noProof/>
                <w:webHidden/>
              </w:rPr>
              <w:fldChar w:fldCharType="begin"/>
            </w:r>
            <w:r>
              <w:rPr>
                <w:noProof/>
                <w:webHidden/>
              </w:rPr>
              <w:instrText xml:space="preserve"> PAGEREF _Toc201655199 \h </w:instrText>
            </w:r>
            <w:r>
              <w:rPr>
                <w:noProof/>
                <w:webHidden/>
              </w:rPr>
            </w:r>
            <w:r>
              <w:rPr>
                <w:noProof/>
                <w:webHidden/>
              </w:rPr>
              <w:fldChar w:fldCharType="separate"/>
            </w:r>
            <w:r>
              <w:rPr>
                <w:noProof/>
                <w:webHidden/>
              </w:rPr>
              <w:t>2</w:t>
            </w:r>
            <w:r>
              <w:rPr>
                <w:noProof/>
                <w:webHidden/>
              </w:rPr>
              <w:fldChar w:fldCharType="end"/>
            </w:r>
          </w:hyperlink>
        </w:p>
        <w:p w14:paraId="2D51E1A4" w14:textId="7AE56980"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200" w:history="1">
            <w:r w:rsidRPr="00FD395D">
              <w:rPr>
                <w:rStyle w:val="Hyperlink"/>
                <w:b/>
                <w:noProof/>
              </w:rPr>
              <w:t>5.0</w:t>
            </w:r>
            <w:r>
              <w:rPr>
                <w:rFonts w:asciiTheme="minorHAnsi" w:hAnsiTheme="minorHAnsi" w:cstheme="minorBidi"/>
                <w:noProof/>
                <w:kern w:val="2"/>
                <w14:ligatures w14:val="standardContextual"/>
              </w:rPr>
              <w:tab/>
            </w:r>
            <w:r w:rsidRPr="00FD395D">
              <w:rPr>
                <w:rStyle w:val="Hyperlink"/>
                <w:b/>
                <w:noProof/>
              </w:rPr>
              <w:t>PRE-BID CONFERENCE</w:t>
            </w:r>
            <w:r>
              <w:rPr>
                <w:noProof/>
                <w:webHidden/>
              </w:rPr>
              <w:tab/>
            </w:r>
            <w:r>
              <w:rPr>
                <w:noProof/>
                <w:webHidden/>
              </w:rPr>
              <w:fldChar w:fldCharType="begin"/>
            </w:r>
            <w:r>
              <w:rPr>
                <w:noProof/>
                <w:webHidden/>
              </w:rPr>
              <w:instrText xml:space="preserve"> PAGEREF _Toc201655200 \h </w:instrText>
            </w:r>
            <w:r>
              <w:rPr>
                <w:noProof/>
                <w:webHidden/>
              </w:rPr>
            </w:r>
            <w:r>
              <w:rPr>
                <w:noProof/>
                <w:webHidden/>
              </w:rPr>
              <w:fldChar w:fldCharType="separate"/>
            </w:r>
            <w:r>
              <w:rPr>
                <w:noProof/>
                <w:webHidden/>
              </w:rPr>
              <w:t>3</w:t>
            </w:r>
            <w:r>
              <w:rPr>
                <w:noProof/>
                <w:webHidden/>
              </w:rPr>
              <w:fldChar w:fldCharType="end"/>
            </w:r>
          </w:hyperlink>
        </w:p>
        <w:p w14:paraId="394A1284" w14:textId="19D81E0A"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201" w:history="1">
            <w:r w:rsidRPr="00FD395D">
              <w:rPr>
                <w:rStyle w:val="Hyperlink"/>
                <w:b/>
                <w:noProof/>
              </w:rPr>
              <w:t>6.0</w:t>
            </w:r>
            <w:r>
              <w:rPr>
                <w:rFonts w:asciiTheme="minorHAnsi" w:hAnsiTheme="minorHAnsi" w:cstheme="minorBidi"/>
                <w:noProof/>
                <w:kern w:val="2"/>
                <w14:ligatures w14:val="standardContextual"/>
              </w:rPr>
              <w:tab/>
            </w:r>
            <w:r w:rsidRPr="00FD395D">
              <w:rPr>
                <w:rStyle w:val="Hyperlink"/>
                <w:b/>
                <w:noProof/>
              </w:rPr>
              <w:t>QUESTIONS, EXCEPTIONS, AND ADDENDA</w:t>
            </w:r>
            <w:r>
              <w:rPr>
                <w:noProof/>
                <w:webHidden/>
              </w:rPr>
              <w:tab/>
            </w:r>
            <w:r>
              <w:rPr>
                <w:noProof/>
                <w:webHidden/>
              </w:rPr>
              <w:fldChar w:fldCharType="begin"/>
            </w:r>
            <w:r>
              <w:rPr>
                <w:noProof/>
                <w:webHidden/>
              </w:rPr>
              <w:instrText xml:space="preserve"> PAGEREF _Toc201655201 \h </w:instrText>
            </w:r>
            <w:r>
              <w:rPr>
                <w:noProof/>
                <w:webHidden/>
              </w:rPr>
            </w:r>
            <w:r>
              <w:rPr>
                <w:noProof/>
                <w:webHidden/>
              </w:rPr>
              <w:fldChar w:fldCharType="separate"/>
            </w:r>
            <w:r>
              <w:rPr>
                <w:noProof/>
                <w:webHidden/>
              </w:rPr>
              <w:t>3</w:t>
            </w:r>
            <w:r>
              <w:rPr>
                <w:noProof/>
                <w:webHidden/>
              </w:rPr>
              <w:fldChar w:fldCharType="end"/>
            </w:r>
          </w:hyperlink>
        </w:p>
        <w:p w14:paraId="69B525CC" w14:textId="57620BAF"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202" w:history="1">
            <w:r w:rsidRPr="00FD395D">
              <w:rPr>
                <w:rStyle w:val="Hyperlink"/>
                <w:b/>
                <w:noProof/>
              </w:rPr>
              <w:t>7.0</w:t>
            </w:r>
            <w:r>
              <w:rPr>
                <w:rFonts w:asciiTheme="minorHAnsi" w:hAnsiTheme="minorHAnsi" w:cstheme="minorBidi"/>
                <w:noProof/>
                <w:kern w:val="2"/>
                <w14:ligatures w14:val="standardContextual"/>
              </w:rPr>
              <w:tab/>
            </w:r>
            <w:r w:rsidRPr="00FD395D">
              <w:rPr>
                <w:rStyle w:val="Hyperlink"/>
                <w:b/>
                <w:noProof/>
              </w:rPr>
              <w:t>METHOD OF AWARD</w:t>
            </w:r>
            <w:r>
              <w:rPr>
                <w:noProof/>
                <w:webHidden/>
              </w:rPr>
              <w:tab/>
            </w:r>
            <w:r>
              <w:rPr>
                <w:noProof/>
                <w:webHidden/>
              </w:rPr>
              <w:fldChar w:fldCharType="begin"/>
            </w:r>
            <w:r>
              <w:rPr>
                <w:noProof/>
                <w:webHidden/>
              </w:rPr>
              <w:instrText xml:space="preserve"> PAGEREF _Toc201655202 \h </w:instrText>
            </w:r>
            <w:r>
              <w:rPr>
                <w:noProof/>
                <w:webHidden/>
              </w:rPr>
            </w:r>
            <w:r>
              <w:rPr>
                <w:noProof/>
                <w:webHidden/>
              </w:rPr>
              <w:fldChar w:fldCharType="separate"/>
            </w:r>
            <w:r>
              <w:rPr>
                <w:noProof/>
                <w:webHidden/>
              </w:rPr>
              <w:t>4</w:t>
            </w:r>
            <w:r>
              <w:rPr>
                <w:noProof/>
                <w:webHidden/>
              </w:rPr>
              <w:fldChar w:fldCharType="end"/>
            </w:r>
          </w:hyperlink>
        </w:p>
        <w:p w14:paraId="6577E6C3" w14:textId="25EE5A21" w:rsidR="00156096" w:rsidRDefault="00156096">
          <w:pPr>
            <w:pStyle w:val="TOC1"/>
            <w:tabs>
              <w:tab w:val="left" w:pos="720"/>
              <w:tab w:val="right" w:leader="dot" w:pos="9800"/>
            </w:tabs>
            <w:rPr>
              <w:rFonts w:asciiTheme="minorHAnsi" w:hAnsiTheme="minorHAnsi" w:cstheme="minorBidi"/>
              <w:noProof/>
              <w:kern w:val="2"/>
              <w14:ligatures w14:val="standardContextual"/>
            </w:rPr>
          </w:pPr>
          <w:hyperlink w:anchor="_Toc201655203" w:history="1">
            <w:r w:rsidRPr="00FD395D">
              <w:rPr>
                <w:rStyle w:val="Hyperlink"/>
                <w:b/>
                <w:noProof/>
              </w:rPr>
              <w:t>8.0</w:t>
            </w:r>
            <w:r>
              <w:rPr>
                <w:rFonts w:asciiTheme="minorHAnsi" w:hAnsiTheme="minorHAnsi" w:cstheme="minorBidi"/>
                <w:noProof/>
                <w:kern w:val="2"/>
                <w14:ligatures w14:val="standardContextual"/>
              </w:rPr>
              <w:tab/>
            </w:r>
            <w:r w:rsidRPr="00FD395D">
              <w:rPr>
                <w:rStyle w:val="Hyperlink"/>
                <w:b/>
                <w:noProof/>
              </w:rPr>
              <w:t>DELIVERY AND SUBMITTAL REQUIREMENTS</w:t>
            </w:r>
            <w:r>
              <w:rPr>
                <w:noProof/>
                <w:webHidden/>
              </w:rPr>
              <w:tab/>
            </w:r>
            <w:r>
              <w:rPr>
                <w:noProof/>
                <w:webHidden/>
              </w:rPr>
              <w:fldChar w:fldCharType="begin"/>
            </w:r>
            <w:r>
              <w:rPr>
                <w:noProof/>
                <w:webHidden/>
              </w:rPr>
              <w:instrText xml:space="preserve"> PAGEREF _Toc201655203 \h </w:instrText>
            </w:r>
            <w:r>
              <w:rPr>
                <w:noProof/>
                <w:webHidden/>
              </w:rPr>
            </w:r>
            <w:r>
              <w:rPr>
                <w:noProof/>
                <w:webHidden/>
              </w:rPr>
              <w:fldChar w:fldCharType="separate"/>
            </w:r>
            <w:r>
              <w:rPr>
                <w:noProof/>
                <w:webHidden/>
              </w:rPr>
              <w:t>4</w:t>
            </w:r>
            <w:r>
              <w:rPr>
                <w:noProof/>
                <w:webHidden/>
              </w:rPr>
              <w:fldChar w:fldCharType="end"/>
            </w:r>
          </w:hyperlink>
        </w:p>
        <w:p w14:paraId="66422328" w14:textId="43DCB702"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201655196"/>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15EDB5C"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156096">
        <w:rPr>
          <w:b/>
          <w:noProof/>
        </w:rPr>
        <w:t>CDBG FUNDED ROAD RESURFACING</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2F52F986" w14:textId="77777777" w:rsidR="000E4AB2" w:rsidRDefault="000E4AB2"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201655197"/>
      <w:bookmarkEnd w:id="5"/>
      <w:r>
        <w:rPr>
          <w:rFonts w:ascii="Times New Roman" w:hAnsi="Times New Roman" w:cs="Times New Roman"/>
          <w:b/>
          <w:color w:val="auto"/>
          <w:sz w:val="24"/>
          <w:szCs w:val="24"/>
        </w:rPr>
        <w:t>QUALIFICATIONS</w:t>
      </w:r>
      <w:bookmarkEnd w:id="6"/>
    </w:p>
    <w:p w14:paraId="158EEFE7" w14:textId="57527FB1" w:rsidR="000E4AB2" w:rsidRDefault="009F79B2" w:rsidP="000E4AB2">
      <w:pPr>
        <w:pStyle w:val="my-0"/>
        <w:spacing w:before="0" w:beforeAutospacing="0" w:after="40" w:afterAutospacing="0" w:line="259" w:lineRule="auto"/>
        <w:ind w:left="720"/>
        <w:contextualSpacing/>
        <w:jc w:val="both"/>
      </w:pPr>
      <w:r>
        <w:t>C</w:t>
      </w:r>
      <w:r w:rsidR="000E4AB2">
        <w:t>ontractor</w:t>
      </w:r>
      <w:r>
        <w:t>s</w:t>
      </w:r>
      <w:r w:rsidR="000E4AB2">
        <w:t xml:space="preserve"> shall possess a valid Class A or Class B General Contractor’s License and demonstrate comprehensive knowledge of the requirements specified in the Florida Department of Transportation (FDOT) Standard Specification for Road and Bridge Construction, 2025 edition or the most current edition; the Manual on Uniform Traffic Control Devices (MUTCD), 2025 edition or the most current edition; and the Florida Method of Test</w:t>
      </w:r>
      <w:r w:rsidR="00777311">
        <w:t>ing</w:t>
      </w:r>
      <w:r w:rsidR="000E4AB2">
        <w:t xml:space="preserve"> for Traffic Striping Retroreflectivity Designation FM 5-541, or latest edition.</w:t>
      </w:r>
    </w:p>
    <w:p w14:paraId="279635DB" w14:textId="77777777" w:rsidR="000E4AB2" w:rsidRPr="00F00A03" w:rsidRDefault="000E4AB2" w:rsidP="000E4AB2">
      <w:pPr>
        <w:pStyle w:val="my-0"/>
        <w:spacing w:beforeLines="40" w:before="96" w:beforeAutospacing="0" w:after="40" w:afterAutospacing="0" w:line="259" w:lineRule="auto"/>
        <w:ind w:left="720"/>
        <w:jc w:val="both"/>
      </w:pPr>
      <w:r>
        <w:t>Subcontractors engaged by the Contractor must have relevant experience on FDOT projects and, where applicable, hold appropriate licenses corresponding to the nature of work performed. The Contractor shall bear full responsibility for the actions and omissions of its subcontractors. Furthermore, all terms and conditions of any agreement resulting from this solicitation shall be binding upon all subcontractors engaged by the Contractor</w:t>
      </w:r>
      <w:r>
        <w:rPr>
          <w:rStyle w:val="hoverbg-super"/>
        </w:rPr>
        <w:t>.</w:t>
      </w:r>
    </w:p>
    <w:p w14:paraId="05AA8CC3" w14:textId="007BFAD9"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201655198"/>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02314A4D"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8" w:name="_Hlk90019140"/>
      <w:r>
        <w:t>R</w:t>
      </w:r>
      <w:bookmarkStart w:id="9"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5611E9" w14:textId="4A7E4391" w:rsidR="00202189" w:rsidRDefault="00202189" w:rsidP="007403FA">
      <w:pPr>
        <w:tabs>
          <w:tab w:val="left" w:pos="1080"/>
        </w:tabs>
        <w:spacing w:after="40" w:line="240" w:lineRule="auto"/>
        <w:ind w:left="1080" w:right="-630" w:hanging="360"/>
        <w:rPr>
          <w:rStyle w:val="Hyperlink"/>
          <w:color w:val="auto"/>
          <w:u w:val="none"/>
        </w:rPr>
      </w:pPr>
      <w:bookmarkStart w:id="10" w:name="_Hlk139620512"/>
      <w:r>
        <w:rPr>
          <w:rStyle w:val="Hyperlink"/>
          <w:color w:val="auto"/>
          <w:u w:val="none"/>
        </w:rPr>
        <w:t>Exhibit C1 – Public Works Road Operations Terms and Conditions</w:t>
      </w:r>
    </w:p>
    <w:p w14:paraId="2CBB8AC5" w14:textId="2442BCEA" w:rsidR="007403FA" w:rsidRPr="00635CCB" w:rsidRDefault="007403FA" w:rsidP="007403FA">
      <w:pPr>
        <w:tabs>
          <w:tab w:val="left" w:pos="1080"/>
        </w:tabs>
        <w:spacing w:after="40" w:line="240" w:lineRule="auto"/>
        <w:ind w:left="1080" w:right="-630" w:hanging="360"/>
        <w:rPr>
          <w:rStyle w:val="Hyperlink"/>
          <w:color w:val="auto"/>
          <w:u w:val="none"/>
        </w:rPr>
      </w:pPr>
      <w:r w:rsidRPr="00635CCB">
        <w:rPr>
          <w:rStyle w:val="Hyperlink"/>
          <w:color w:val="auto"/>
          <w:u w:val="none"/>
        </w:rPr>
        <w:t xml:space="preserve">Exhibit D – </w:t>
      </w:r>
      <w:r>
        <w:rPr>
          <w:rStyle w:val="Hyperlink"/>
          <w:color w:val="auto"/>
          <w:u w:val="none"/>
        </w:rPr>
        <w:t xml:space="preserve">HUD </w:t>
      </w:r>
      <w:r w:rsidRPr="00635CCB">
        <w:rPr>
          <w:rStyle w:val="Hyperlink"/>
          <w:color w:val="auto"/>
          <w:u w:val="none"/>
        </w:rPr>
        <w:t xml:space="preserve">Federal </w:t>
      </w:r>
      <w:r>
        <w:rPr>
          <w:rStyle w:val="Hyperlink"/>
          <w:color w:val="auto"/>
          <w:u w:val="none"/>
        </w:rPr>
        <w:t xml:space="preserve">Funding </w:t>
      </w:r>
      <w:r w:rsidRPr="00635CCB">
        <w:rPr>
          <w:rStyle w:val="Hyperlink"/>
          <w:color w:val="auto"/>
          <w:u w:val="none"/>
        </w:rPr>
        <w:t>Provisions</w:t>
      </w:r>
    </w:p>
    <w:bookmarkEnd w:id="10"/>
    <w:p w14:paraId="271F7838" w14:textId="03A92500" w:rsidR="007E5D2F" w:rsidRDefault="007403FA" w:rsidP="007403FA">
      <w:pPr>
        <w:tabs>
          <w:tab w:val="left" w:pos="1080"/>
        </w:tabs>
        <w:spacing w:after="40" w:line="240" w:lineRule="auto"/>
        <w:ind w:left="1080" w:right="-630" w:hanging="360"/>
        <w:rPr>
          <w:rStyle w:val="Hyperlink"/>
          <w:color w:val="auto"/>
          <w:u w:val="none"/>
        </w:rPr>
      </w:pPr>
      <w:r w:rsidRPr="00635CCB">
        <w:rPr>
          <w:rStyle w:val="Hyperlink"/>
          <w:color w:val="auto"/>
          <w:u w:val="none"/>
        </w:rPr>
        <w:t xml:space="preserve">Exhibit E – </w:t>
      </w:r>
      <w:r w:rsidR="00202189">
        <w:rPr>
          <w:rStyle w:val="Hyperlink"/>
          <w:color w:val="auto"/>
          <w:u w:val="none"/>
        </w:rPr>
        <w:t>Performance and Payment Bond</w:t>
      </w:r>
    </w:p>
    <w:p w14:paraId="0284EBB5" w14:textId="2B6A79A2" w:rsidR="007403FA" w:rsidRDefault="007403FA" w:rsidP="007E5D2F">
      <w:pPr>
        <w:tabs>
          <w:tab w:val="left" w:pos="1080"/>
        </w:tabs>
        <w:spacing w:after="40" w:line="240" w:lineRule="auto"/>
        <w:ind w:left="1080" w:right="-630" w:hanging="360"/>
        <w:rPr>
          <w:rStyle w:val="Hyperlink"/>
          <w:color w:val="auto"/>
          <w:u w:val="none"/>
        </w:rPr>
      </w:pPr>
      <w:r>
        <w:rPr>
          <w:rStyle w:val="Hyperlink"/>
          <w:color w:val="auto"/>
          <w:u w:val="none"/>
        </w:rPr>
        <w:t xml:space="preserve">Exhibit </w:t>
      </w:r>
      <w:r w:rsidR="00202189">
        <w:rPr>
          <w:rStyle w:val="Hyperlink"/>
          <w:color w:val="auto"/>
          <w:u w:val="none"/>
        </w:rPr>
        <w:t>F</w:t>
      </w:r>
      <w:r>
        <w:rPr>
          <w:rStyle w:val="Hyperlink"/>
          <w:color w:val="auto"/>
          <w:u w:val="none"/>
        </w:rPr>
        <w:t xml:space="preserve"> – CDBG Road Resurfacing </w:t>
      </w:r>
      <w:r w:rsidR="007E5D2F">
        <w:rPr>
          <w:rStyle w:val="Hyperlink"/>
          <w:color w:val="auto"/>
          <w:u w:val="none"/>
        </w:rPr>
        <w:t>Project Limits</w:t>
      </w:r>
    </w:p>
    <w:p w14:paraId="0AB8946B" w14:textId="77777777" w:rsidR="00156096" w:rsidRDefault="003965D5" w:rsidP="007E5D2F">
      <w:pPr>
        <w:tabs>
          <w:tab w:val="left" w:pos="1080"/>
        </w:tabs>
        <w:spacing w:after="40" w:line="240" w:lineRule="auto"/>
        <w:ind w:left="1080" w:right="-630" w:hanging="360"/>
        <w:rPr>
          <w:rStyle w:val="Hyperlink"/>
          <w:color w:val="auto"/>
          <w:u w:val="none"/>
        </w:rPr>
      </w:pPr>
      <w:r>
        <w:rPr>
          <w:rStyle w:val="Hyperlink"/>
          <w:color w:val="auto"/>
          <w:u w:val="none"/>
        </w:rPr>
        <w:t>Exhibit G – Payroll Reporting Form</w:t>
      </w:r>
    </w:p>
    <w:p w14:paraId="6C1817BC" w14:textId="06EFE879" w:rsidR="003965D5" w:rsidRDefault="00156096" w:rsidP="007E5D2F">
      <w:pPr>
        <w:tabs>
          <w:tab w:val="left" w:pos="1080"/>
        </w:tabs>
        <w:spacing w:after="40" w:line="240" w:lineRule="auto"/>
        <w:ind w:left="1080" w:right="-630" w:hanging="360"/>
        <w:rPr>
          <w:rStyle w:val="Hyperlink"/>
          <w:color w:val="auto"/>
          <w:u w:val="none"/>
        </w:rPr>
      </w:pPr>
      <w:r>
        <w:rPr>
          <w:rStyle w:val="Hyperlink"/>
          <w:color w:val="auto"/>
          <w:u w:val="none"/>
        </w:rPr>
        <w:t>Exhibit H – Sample Agreement - CDBG Funded Road Resurfacing</w:t>
      </w:r>
      <w:r w:rsidR="003965D5">
        <w:rPr>
          <w:rStyle w:val="Hyperlink"/>
          <w:color w:val="auto"/>
          <w:u w:val="none"/>
        </w:rPr>
        <w:t xml:space="preserve"> </w:t>
      </w:r>
    </w:p>
    <w:p w14:paraId="6A2B3545" w14:textId="680A41BE" w:rsidR="00EA61BF" w:rsidRPr="00EA61BF" w:rsidRDefault="007403FA" w:rsidP="007403FA">
      <w:pPr>
        <w:widowControl w:val="0"/>
        <w:tabs>
          <w:tab w:val="left" w:pos="1080"/>
        </w:tabs>
        <w:spacing w:after="120" w:line="240" w:lineRule="auto"/>
        <w:ind w:left="720" w:right="-634" w:hanging="990"/>
        <w:contextualSpacing/>
        <w:rPr>
          <w:b/>
        </w:rPr>
      </w:pPr>
      <w:r>
        <w:rPr>
          <w:rStyle w:val="Hyperlink"/>
          <w:color w:val="auto"/>
          <w:u w:val="none"/>
        </w:rPr>
        <w:t>3.0</w:t>
      </w:r>
      <w:r>
        <w:rPr>
          <w:rStyle w:val="Hyperlink"/>
          <w:color w:val="auto"/>
          <w:u w:val="none"/>
        </w:rPr>
        <w:tab/>
      </w:r>
      <w:r w:rsidR="00EA61BF" w:rsidRPr="00EA61BF">
        <w:rPr>
          <w:b/>
        </w:rPr>
        <w:t>ATTACHMENTS</w:t>
      </w:r>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6F16DF33" w14:textId="77777777" w:rsidR="003965D5"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3965D5">
        <w:t>References</w:t>
      </w:r>
    </w:p>
    <w:p w14:paraId="1C5D43AC" w14:textId="77777777" w:rsidR="00755697"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6622B613" w14:textId="61496AC9" w:rsidR="003965D5" w:rsidRDefault="003965D5" w:rsidP="003965D5">
      <w:pPr>
        <w:widowControl w:val="0"/>
        <w:spacing w:after="40" w:line="240" w:lineRule="auto"/>
        <w:ind w:left="1454" w:hanging="734"/>
        <w:contextualSpacing/>
      </w:pPr>
      <w:r>
        <w:t>Attachment 5 - Team Composition</w:t>
      </w:r>
    </w:p>
    <w:p w14:paraId="0EE97A43" w14:textId="0AF54841" w:rsidR="007E5D2F" w:rsidRDefault="007403FA" w:rsidP="007403FA">
      <w:pPr>
        <w:spacing w:after="40" w:line="240" w:lineRule="auto"/>
        <w:ind w:left="900" w:hanging="180"/>
      </w:pPr>
      <w:r w:rsidRPr="00635CCB">
        <w:t xml:space="preserve">Attachment </w:t>
      </w:r>
      <w:r w:rsidR="003965D5">
        <w:t>6</w:t>
      </w:r>
      <w:r w:rsidRPr="00635CCB">
        <w:t xml:space="preserve"> – </w:t>
      </w:r>
      <w:r w:rsidR="007E5D2F">
        <w:t>Public Entity Crimes Statement</w:t>
      </w:r>
    </w:p>
    <w:p w14:paraId="3E051CFD" w14:textId="2D22513F" w:rsidR="007E5D2F" w:rsidRDefault="007E5D2F" w:rsidP="007403FA">
      <w:pPr>
        <w:spacing w:after="40" w:line="240" w:lineRule="auto"/>
        <w:ind w:left="900" w:hanging="180"/>
      </w:pPr>
      <w:r>
        <w:t xml:space="preserve">Attachment </w:t>
      </w:r>
      <w:r w:rsidR="003965D5">
        <w:t>7</w:t>
      </w:r>
      <w:r>
        <w:t xml:space="preserve"> </w:t>
      </w:r>
      <w:r w:rsidR="000C6463">
        <w:t>–</w:t>
      </w:r>
      <w:r>
        <w:t xml:space="preserve"> Certification</w:t>
      </w:r>
      <w:r w:rsidR="000C6463">
        <w:t xml:space="preserve"> of</w:t>
      </w:r>
      <w:r>
        <w:t xml:space="preserve"> Drugfree Workplace</w:t>
      </w:r>
    </w:p>
    <w:p w14:paraId="004D1CA1" w14:textId="1351E468" w:rsidR="007E5D2F" w:rsidRDefault="007E5D2F" w:rsidP="007E5D2F">
      <w:pPr>
        <w:spacing w:after="40" w:line="240" w:lineRule="auto"/>
        <w:ind w:left="900" w:hanging="180"/>
      </w:pPr>
      <w:r w:rsidRPr="00635CCB">
        <w:t xml:space="preserve">Attachment </w:t>
      </w:r>
      <w:r w:rsidR="003965D5">
        <w:t>8</w:t>
      </w:r>
      <w:r w:rsidRPr="00635CCB">
        <w:t xml:space="preserve"> – Certification Debarment and Suspension</w:t>
      </w:r>
    </w:p>
    <w:p w14:paraId="7BCE0767" w14:textId="6679A020" w:rsidR="007E5D2F" w:rsidRDefault="007E5D2F" w:rsidP="007E5D2F">
      <w:pPr>
        <w:spacing w:after="40" w:line="240" w:lineRule="auto"/>
        <w:ind w:left="900" w:hanging="180"/>
      </w:pPr>
      <w:r>
        <w:t xml:space="preserve">Attachment </w:t>
      </w:r>
      <w:r w:rsidR="003965D5">
        <w:t>9</w:t>
      </w:r>
      <w:r>
        <w:t xml:space="preserve"> – Certification Regarding Lobbying</w:t>
      </w:r>
    </w:p>
    <w:p w14:paraId="13AF8A5E" w14:textId="37AC4AAA" w:rsidR="007E5D2F" w:rsidRDefault="007E5D2F" w:rsidP="007E5D2F">
      <w:pPr>
        <w:spacing w:after="40" w:line="240" w:lineRule="auto"/>
        <w:ind w:left="900" w:hanging="180"/>
      </w:pPr>
      <w:r>
        <w:t xml:space="preserve">Attachment </w:t>
      </w:r>
      <w:r w:rsidR="003965D5">
        <w:t>10</w:t>
      </w:r>
      <w:r>
        <w:t xml:space="preserve"> – MWBE Commitment Statement</w:t>
      </w:r>
    </w:p>
    <w:p w14:paraId="599DC4B0" w14:textId="469AA825" w:rsidR="007E5D2F" w:rsidRDefault="007E5D2F" w:rsidP="007E5D2F">
      <w:pPr>
        <w:spacing w:after="40" w:line="240" w:lineRule="auto"/>
        <w:ind w:left="900" w:hanging="180"/>
      </w:pPr>
      <w:r>
        <w:t>Attachment 1</w:t>
      </w:r>
      <w:r w:rsidR="003965D5">
        <w:t>1</w:t>
      </w:r>
      <w:r>
        <w:t xml:space="preserve"> – Non-Collusion Declaration</w:t>
      </w:r>
    </w:p>
    <w:p w14:paraId="3FB09F05" w14:textId="1E96B339" w:rsidR="002939FE" w:rsidRDefault="007E5D2F" w:rsidP="007E5D2F">
      <w:pPr>
        <w:spacing w:after="40" w:line="240" w:lineRule="auto"/>
        <w:ind w:left="900" w:hanging="180"/>
      </w:pPr>
      <w:r>
        <w:t>Attachment 1</w:t>
      </w:r>
      <w:r w:rsidR="003965D5">
        <w:t>2</w:t>
      </w:r>
      <w:r>
        <w:t xml:space="preserve"> </w:t>
      </w:r>
      <w:r w:rsidR="002939FE">
        <w:t>–</w:t>
      </w:r>
      <w:r>
        <w:t xml:space="preserve"> </w:t>
      </w:r>
      <w:r w:rsidR="002939FE">
        <w:t>Notice of Intent to Comply</w:t>
      </w:r>
    </w:p>
    <w:p w14:paraId="5A31EA19" w14:textId="3B11934F" w:rsidR="007403FA" w:rsidRDefault="002939FE" w:rsidP="002939FE">
      <w:pPr>
        <w:tabs>
          <w:tab w:val="left" w:pos="7608"/>
        </w:tabs>
        <w:spacing w:after="40" w:line="240" w:lineRule="auto"/>
        <w:ind w:left="900" w:hanging="180"/>
      </w:pPr>
      <w:r>
        <w:t>Attachment 1</w:t>
      </w:r>
      <w:r w:rsidR="003965D5">
        <w:t>3</w:t>
      </w:r>
      <w:r>
        <w:t xml:space="preserve"> – </w:t>
      </w:r>
      <w:r w:rsidR="000C6463">
        <w:t>Section 3 Worker Certification</w:t>
      </w:r>
      <w:r>
        <w:tab/>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201655199"/>
      <w:r w:rsidRPr="00B73BC0">
        <w:rPr>
          <w:rFonts w:ascii="Times New Roman" w:hAnsi="Times New Roman" w:cs="Times New Roman"/>
          <w:b/>
          <w:color w:val="auto"/>
          <w:sz w:val="24"/>
          <w:szCs w:val="24"/>
        </w:rPr>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5CA023D9" w:rsidR="00911F0D" w:rsidRPr="00B73BC0" w:rsidRDefault="007403FA" w:rsidP="00D07561">
      <w:pPr>
        <w:widowControl w:val="0"/>
        <w:spacing w:after="40" w:line="240" w:lineRule="auto"/>
        <w:ind w:left="720"/>
        <w:contextualSpacing/>
        <w:jc w:val="both"/>
      </w:pPr>
      <w:r>
        <w:rPr>
          <w:bCs/>
        </w:rPr>
        <w:fldChar w:fldCharType="begin">
          <w:ffData>
            <w:name w:val="ContractOfficerName"/>
            <w:enabled/>
            <w:calcOnExit w:val="0"/>
            <w:textInput>
              <w:default w:val="Gretchen Bechtel"/>
            </w:textInput>
          </w:ffData>
        </w:fldChar>
      </w:r>
      <w:bookmarkStart w:id="14" w:name="ContractOfficerName"/>
      <w:r>
        <w:rPr>
          <w:bCs/>
        </w:rPr>
        <w:instrText xml:space="preserve"> FORMTEXT </w:instrText>
      </w:r>
      <w:r>
        <w:rPr>
          <w:bCs/>
        </w:rPr>
      </w:r>
      <w:r>
        <w:rPr>
          <w:bCs/>
        </w:rPr>
        <w:fldChar w:fldCharType="separate"/>
      </w:r>
      <w:r w:rsidR="00156096">
        <w:rPr>
          <w:bCs/>
          <w:noProof/>
        </w:rPr>
        <w:t>Gretchen Bechtel</w:t>
      </w:r>
      <w:r>
        <w:rPr>
          <w:bCs/>
        </w:rPr>
        <w:fldChar w:fldCharType="end"/>
      </w:r>
      <w:bookmarkEnd w:id="14"/>
      <w:r w:rsidR="00113873">
        <w:t xml:space="preserve">, </w:t>
      </w:r>
      <w:r w:rsidR="00911F0D" w:rsidRPr="001B2D01">
        <w:t>CPPB</w:t>
      </w:r>
      <w:r w:rsidR="00911F0D" w:rsidRPr="00B73BC0">
        <w:t xml:space="preserve">, </w:t>
      </w:r>
      <w:r w:rsidR="007E5D2F">
        <w:t xml:space="preserve">Senior </w:t>
      </w:r>
      <w:r w:rsidR="00911F0D" w:rsidRPr="00B73BC0">
        <w:t>Contracting Officer</w:t>
      </w:r>
    </w:p>
    <w:p w14:paraId="55A8453F" w14:textId="5719E05B" w:rsidR="00911F0D" w:rsidRPr="00B73BC0" w:rsidRDefault="00911F0D" w:rsidP="00D07561">
      <w:pPr>
        <w:pStyle w:val="NoSpacing"/>
        <w:widowControl w:val="0"/>
        <w:ind w:left="720"/>
        <w:contextualSpacing/>
      </w:pPr>
      <w:r>
        <w:lastRenderedPageBreak/>
        <w:t>Telephone: 352-</w:t>
      </w:r>
      <w:r w:rsidRPr="001255C1">
        <w:t>343-9</w:t>
      </w:r>
      <w:r w:rsidR="007403FA">
        <w:t>765</w:t>
      </w:r>
    </w:p>
    <w:p w14:paraId="3C0FB4EB" w14:textId="2FA23307" w:rsidR="00911F0D" w:rsidRPr="00B73BC0" w:rsidRDefault="00911F0D" w:rsidP="00D07561">
      <w:pPr>
        <w:pStyle w:val="NoSpacing"/>
        <w:widowControl w:val="0"/>
        <w:ind w:left="720"/>
        <w:contextualSpacing/>
      </w:pPr>
      <w:r w:rsidRPr="00B73BC0">
        <w:t xml:space="preserve">E-mail: </w:t>
      </w:r>
      <w:r w:rsidR="007403FA">
        <w:t>gretchen.bechtel</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5" w:name="_Toc201655200"/>
      <w:r>
        <w:rPr>
          <w:rFonts w:ascii="Times New Roman" w:hAnsi="Times New Roman" w:cs="Times New Roman"/>
          <w:b/>
          <w:color w:val="000000" w:themeColor="text1"/>
          <w:sz w:val="24"/>
          <w:szCs w:val="24"/>
        </w:rPr>
        <w:t>PRE-BID CONFERENCE</w:t>
      </w:r>
      <w:bookmarkEnd w:id="15"/>
    </w:p>
    <w:p w14:paraId="07B95EE5" w14:textId="0B596B8A" w:rsidR="00BF78B1" w:rsidRPr="007403FA" w:rsidRDefault="00BF78B1" w:rsidP="002423EE">
      <w:pPr>
        <w:pStyle w:val="ListParagraph"/>
        <w:numPr>
          <w:ilvl w:val="1"/>
          <w:numId w:val="3"/>
        </w:numPr>
        <w:spacing w:line="240" w:lineRule="auto"/>
        <w:ind w:left="1260" w:hanging="540"/>
        <w:jc w:val="both"/>
        <w:rPr>
          <w:color w:val="000000" w:themeColor="text1"/>
        </w:rPr>
      </w:pPr>
      <w:bookmarkStart w:id="16" w:name="_Hlk3386888"/>
      <w:r w:rsidRPr="007403FA">
        <w:rPr>
          <w:color w:val="000000" w:themeColor="text1"/>
        </w:rPr>
        <w:t xml:space="preserve">A Pre-Proposal Conference will be held on </w:t>
      </w:r>
      <w:sdt>
        <w:sdtPr>
          <w:rPr>
            <w:color w:val="000000" w:themeColor="text1"/>
          </w:rPr>
          <w:id w:val="-1854880925"/>
          <w:placeholder>
            <w:docPart w:val="87C31A706402454498750DA482E2CD32"/>
          </w:placeholder>
          <w:date w:fullDate="2025-07-08T00:00:00Z">
            <w:dateFormat w:val="M/d/yyyy"/>
            <w:lid w:val="en-US"/>
            <w:storeMappedDataAs w:val="dateTime"/>
            <w:calendar w:val="gregorian"/>
          </w:date>
        </w:sdtPr>
        <w:sdtEndPr/>
        <w:sdtContent>
          <w:r w:rsidR="00BD2CD0">
            <w:rPr>
              <w:color w:val="000000" w:themeColor="text1"/>
            </w:rPr>
            <w:t>7/</w:t>
          </w:r>
          <w:r w:rsidR="00522663">
            <w:rPr>
              <w:color w:val="000000" w:themeColor="text1"/>
            </w:rPr>
            <w:t>8</w:t>
          </w:r>
          <w:r w:rsidR="00BD2CD0">
            <w:rPr>
              <w:color w:val="000000" w:themeColor="text1"/>
            </w:rPr>
            <w:t>/2025</w:t>
          </w:r>
        </w:sdtContent>
      </w:sdt>
      <w:r w:rsidRPr="007403FA">
        <w:rPr>
          <w:color w:val="000000" w:themeColor="text1"/>
        </w:rPr>
        <w:t xml:space="preserve">at </w:t>
      </w:r>
      <w:r w:rsidR="00BD2CD0">
        <w:rPr>
          <w:color w:val="000000" w:themeColor="text1"/>
        </w:rPr>
        <w:t xml:space="preserve">Lake County </w:t>
      </w:r>
      <w:r w:rsidR="00D962D3">
        <w:rPr>
          <w:color w:val="000000" w:themeColor="text1"/>
        </w:rPr>
        <w:t xml:space="preserve">Public Works </w:t>
      </w:r>
      <w:r w:rsidR="00BD2CD0">
        <w:rPr>
          <w:color w:val="000000" w:themeColor="text1"/>
        </w:rPr>
        <w:t>Road Operations, 28598 Lady of the Lakes Av, Tavares, FL</w:t>
      </w:r>
      <w:r w:rsidRPr="007403FA">
        <w:rPr>
          <w:color w:val="000000" w:themeColor="text1"/>
        </w:rPr>
        <w:t xml:space="preserve">, </w:t>
      </w:r>
      <w:r w:rsidR="002423EE" w:rsidRPr="007403FA">
        <w:rPr>
          <w:color w:val="000000" w:themeColor="text1"/>
        </w:rPr>
        <w:t>V</w:t>
      </w:r>
      <w:r w:rsidRPr="007403FA">
        <w:rPr>
          <w:color w:val="000000" w:themeColor="text1"/>
        </w:rPr>
        <w:t>endors should bring solicitation documents to the conference.</w:t>
      </w:r>
    </w:p>
    <w:p w14:paraId="6D7A34EE" w14:textId="77777777" w:rsidR="00BF78B1" w:rsidRPr="007403FA" w:rsidRDefault="00BF78B1" w:rsidP="002423EE">
      <w:pPr>
        <w:pStyle w:val="ListParagraph"/>
        <w:numPr>
          <w:ilvl w:val="1"/>
          <w:numId w:val="3"/>
        </w:numPr>
        <w:spacing w:line="240" w:lineRule="auto"/>
        <w:ind w:left="1260" w:hanging="540"/>
        <w:jc w:val="both"/>
        <w:rPr>
          <w:color w:val="000000" w:themeColor="text1"/>
        </w:rPr>
      </w:pPr>
      <w:r w:rsidRPr="007403FA">
        <w:rPr>
          <w:color w:val="000000" w:themeColor="text1"/>
        </w:rPr>
        <w:t xml:space="preserve">Vendors shall attend one of the two Scheduled Mandatory Pre-Bid Conferences: </w:t>
      </w:r>
    </w:p>
    <w:p w14:paraId="044D8214" w14:textId="2C0FCD53" w:rsidR="00BF78B1" w:rsidRPr="007403FA" w:rsidRDefault="00BF78B1" w:rsidP="002423EE">
      <w:pPr>
        <w:pStyle w:val="ListParagraph"/>
        <w:widowControl w:val="0"/>
        <w:spacing w:after="40" w:line="240" w:lineRule="auto"/>
        <w:ind w:left="1440"/>
        <w:contextualSpacing w:val="0"/>
        <w:jc w:val="both"/>
        <w:rPr>
          <w:color w:val="000000" w:themeColor="text1"/>
        </w:rPr>
      </w:pPr>
      <w:bookmarkStart w:id="17" w:name="_Hlk90019240"/>
      <w:r w:rsidRPr="007403FA">
        <w:rPr>
          <w:color w:val="000000" w:themeColor="text1"/>
        </w:rPr>
        <w:t xml:space="preserve">- </w:t>
      </w:r>
      <w:r w:rsidR="00522663">
        <w:rPr>
          <w:color w:val="000000" w:themeColor="text1"/>
        </w:rPr>
        <w:t>Tuesday</w:t>
      </w:r>
      <w:r w:rsidRPr="007403FA">
        <w:rPr>
          <w:color w:val="000000" w:themeColor="text1"/>
        </w:rPr>
        <w:t xml:space="preserve">, </w:t>
      </w:r>
      <w:bookmarkStart w:id="18" w:name="_Hlk61419775"/>
      <w:r w:rsidR="00BD2CD0">
        <w:rPr>
          <w:color w:val="000000" w:themeColor="text1"/>
        </w:rPr>
        <w:t>July</w:t>
      </w:r>
      <w:r w:rsidRPr="007403FA">
        <w:rPr>
          <w:color w:val="000000" w:themeColor="text1"/>
        </w:rPr>
        <w:t xml:space="preserve"> </w:t>
      </w:r>
      <w:r w:rsidR="00522663">
        <w:rPr>
          <w:color w:val="000000" w:themeColor="text1"/>
        </w:rPr>
        <w:t>8</w:t>
      </w:r>
      <w:r w:rsidRPr="007403FA">
        <w:rPr>
          <w:color w:val="000000" w:themeColor="text1"/>
        </w:rPr>
        <w:t xml:space="preserve">, </w:t>
      </w:r>
      <w:r w:rsidR="00BD2CD0" w:rsidRPr="007403FA">
        <w:rPr>
          <w:color w:val="000000" w:themeColor="text1"/>
        </w:rPr>
        <w:t>2025,</w:t>
      </w:r>
      <w:r w:rsidRPr="007403FA">
        <w:rPr>
          <w:color w:val="000000" w:themeColor="text1"/>
        </w:rPr>
        <w:t xml:space="preserve"> at </w:t>
      </w:r>
      <w:r w:rsidR="00BD2CD0">
        <w:rPr>
          <w:color w:val="000000" w:themeColor="text1"/>
        </w:rPr>
        <w:t>9</w:t>
      </w:r>
      <w:r w:rsidRPr="007403FA">
        <w:rPr>
          <w:color w:val="000000" w:themeColor="text1"/>
        </w:rPr>
        <w:t>:00 a.m. sharp</w:t>
      </w:r>
      <w:bookmarkEnd w:id="18"/>
      <w:r w:rsidRPr="007403FA">
        <w:rPr>
          <w:color w:val="000000" w:themeColor="text1"/>
        </w:rPr>
        <w:t xml:space="preserve"> OR </w:t>
      </w:r>
    </w:p>
    <w:p w14:paraId="2C83F73C" w14:textId="29E5F6D7" w:rsidR="00BF78B1" w:rsidRPr="007403FA" w:rsidRDefault="00BF78B1" w:rsidP="002423EE">
      <w:pPr>
        <w:pStyle w:val="ListParagraph"/>
        <w:widowControl w:val="0"/>
        <w:spacing w:after="40" w:line="240" w:lineRule="auto"/>
        <w:ind w:left="1440"/>
        <w:contextualSpacing w:val="0"/>
        <w:jc w:val="both"/>
        <w:rPr>
          <w:color w:val="000000" w:themeColor="text1"/>
        </w:rPr>
      </w:pPr>
      <w:r w:rsidRPr="007403FA">
        <w:rPr>
          <w:color w:val="000000" w:themeColor="text1"/>
        </w:rPr>
        <w:t xml:space="preserve">- </w:t>
      </w:r>
      <w:r w:rsidR="00522663">
        <w:rPr>
          <w:color w:val="000000" w:themeColor="text1"/>
        </w:rPr>
        <w:t>Tuesday</w:t>
      </w:r>
      <w:r w:rsidRPr="007403FA">
        <w:rPr>
          <w:color w:val="000000" w:themeColor="text1"/>
        </w:rPr>
        <w:t xml:space="preserve">, </w:t>
      </w:r>
      <w:r w:rsidR="00BD2CD0">
        <w:rPr>
          <w:color w:val="000000" w:themeColor="text1"/>
        </w:rPr>
        <w:t xml:space="preserve">July </w:t>
      </w:r>
      <w:r w:rsidR="00522663">
        <w:rPr>
          <w:color w:val="000000" w:themeColor="text1"/>
        </w:rPr>
        <w:t>8</w:t>
      </w:r>
      <w:r w:rsidRPr="007403FA">
        <w:rPr>
          <w:color w:val="000000" w:themeColor="text1"/>
        </w:rPr>
        <w:t xml:space="preserve">, </w:t>
      </w:r>
      <w:r w:rsidR="00BD2CD0" w:rsidRPr="007403FA">
        <w:rPr>
          <w:color w:val="000000" w:themeColor="text1"/>
        </w:rPr>
        <w:t>2025,</w:t>
      </w:r>
      <w:r w:rsidRPr="007403FA">
        <w:rPr>
          <w:color w:val="000000" w:themeColor="text1"/>
        </w:rPr>
        <w:t xml:space="preserve"> at </w:t>
      </w:r>
      <w:r w:rsidR="00BD2CD0">
        <w:rPr>
          <w:color w:val="000000" w:themeColor="text1"/>
        </w:rPr>
        <w:t>2</w:t>
      </w:r>
      <w:r w:rsidRPr="007403FA">
        <w:rPr>
          <w:color w:val="000000" w:themeColor="text1"/>
        </w:rPr>
        <w:t xml:space="preserve">:00 p.m. sharp </w:t>
      </w:r>
    </w:p>
    <w:p w14:paraId="5DB07497" w14:textId="0CE337FB" w:rsidR="00BF78B1" w:rsidRPr="007403FA" w:rsidRDefault="00BF78B1" w:rsidP="002423EE">
      <w:pPr>
        <w:pStyle w:val="ListParagraph"/>
        <w:numPr>
          <w:ilvl w:val="1"/>
          <w:numId w:val="3"/>
        </w:numPr>
        <w:spacing w:line="240" w:lineRule="auto"/>
        <w:ind w:left="1260" w:hanging="540"/>
        <w:jc w:val="both"/>
        <w:rPr>
          <w:color w:val="000000" w:themeColor="text1"/>
        </w:rPr>
      </w:pPr>
      <w:r w:rsidRPr="007403FA">
        <w:rPr>
          <w:color w:val="000000" w:themeColor="text1"/>
        </w:rPr>
        <w:t xml:space="preserve">Mandatory Pre-Proposal Conferences will be held at </w:t>
      </w:r>
      <w:proofErr w:type="gramStart"/>
      <w:r w:rsidRPr="007403FA">
        <w:rPr>
          <w:color w:val="000000" w:themeColor="text1"/>
        </w:rPr>
        <w:t xml:space="preserve">the </w:t>
      </w:r>
      <w:r w:rsidR="00BD2CD0">
        <w:rPr>
          <w:color w:val="000000" w:themeColor="text1"/>
        </w:rPr>
        <w:t>LAKE</w:t>
      </w:r>
      <w:proofErr w:type="gramEnd"/>
      <w:r w:rsidR="00BD2CD0">
        <w:rPr>
          <w:color w:val="000000" w:themeColor="text1"/>
        </w:rPr>
        <w:t xml:space="preserve"> COUNTY </w:t>
      </w:r>
      <w:r w:rsidR="00D962D3">
        <w:rPr>
          <w:color w:val="000000" w:themeColor="text1"/>
        </w:rPr>
        <w:t xml:space="preserve">PUBLIC WORKS </w:t>
      </w:r>
      <w:r w:rsidR="00BD2CD0">
        <w:rPr>
          <w:color w:val="000000" w:themeColor="text1"/>
        </w:rPr>
        <w:t xml:space="preserve">ROAD OPERATIONS, 28598 LADY OF </w:t>
      </w:r>
      <w:proofErr w:type="gramStart"/>
      <w:r w:rsidR="00BD2CD0">
        <w:rPr>
          <w:color w:val="000000" w:themeColor="text1"/>
        </w:rPr>
        <w:t>THE LAKES</w:t>
      </w:r>
      <w:proofErr w:type="gramEnd"/>
      <w:r w:rsidR="00BD2CD0">
        <w:rPr>
          <w:color w:val="000000" w:themeColor="text1"/>
        </w:rPr>
        <w:t xml:space="preserve"> AV, TAVARES, FL 32778 </w:t>
      </w:r>
      <w:r w:rsidRPr="007403FA">
        <w:rPr>
          <w:color w:val="000000" w:themeColor="text1"/>
        </w:rPr>
        <w:t xml:space="preserve">to discuss the conditions and specifications within this Solicitation. </w:t>
      </w:r>
      <w:r w:rsidR="00F02FFE" w:rsidRPr="007403FA">
        <w:rPr>
          <w:color w:val="000000" w:themeColor="text1"/>
        </w:rPr>
        <w:t>A</w:t>
      </w:r>
      <w:r w:rsidRPr="007403FA">
        <w:rPr>
          <w:color w:val="000000" w:themeColor="text1"/>
        </w:rPr>
        <w:t>rrive at least five minutes early</w:t>
      </w:r>
      <w:r w:rsidR="00775CFB" w:rsidRPr="007403FA">
        <w:rPr>
          <w:color w:val="000000" w:themeColor="text1"/>
        </w:rPr>
        <w:t xml:space="preserve"> and have access to solicitation documents</w:t>
      </w:r>
      <w:r w:rsidRPr="007403FA">
        <w:rPr>
          <w:color w:val="000000" w:themeColor="text1"/>
        </w:rPr>
        <w:t xml:space="preserve">. </w:t>
      </w:r>
    </w:p>
    <w:p w14:paraId="3B3A9010" w14:textId="77777777" w:rsidR="00081D96" w:rsidRPr="007403FA" w:rsidRDefault="00BF78B1" w:rsidP="002423EE">
      <w:pPr>
        <w:pStyle w:val="ListParagraph"/>
        <w:numPr>
          <w:ilvl w:val="1"/>
          <w:numId w:val="3"/>
        </w:numPr>
        <w:spacing w:line="240" w:lineRule="auto"/>
        <w:ind w:left="1260" w:hanging="540"/>
        <w:jc w:val="both"/>
        <w:rPr>
          <w:color w:val="000000" w:themeColor="text1"/>
        </w:rPr>
      </w:pPr>
      <w:r w:rsidRPr="007403FA">
        <w:rPr>
          <w:color w:val="000000" w:themeColor="text1"/>
        </w:rPr>
        <w:t>Vendors arriving five minutes after the start time of the conference will not be admitted</w:t>
      </w:r>
      <w:r w:rsidR="00081D96" w:rsidRPr="007403FA">
        <w:rPr>
          <w:color w:val="000000" w:themeColor="text1"/>
        </w:rPr>
        <w:t>.</w:t>
      </w:r>
    </w:p>
    <w:p w14:paraId="44C834FA" w14:textId="77777777" w:rsidR="00081D96" w:rsidRPr="007403FA" w:rsidRDefault="00081D96" w:rsidP="002423EE">
      <w:pPr>
        <w:pStyle w:val="ListParagraph"/>
        <w:numPr>
          <w:ilvl w:val="1"/>
          <w:numId w:val="3"/>
        </w:numPr>
        <w:spacing w:line="240" w:lineRule="auto"/>
        <w:ind w:left="1260" w:hanging="540"/>
        <w:jc w:val="both"/>
        <w:rPr>
          <w:color w:val="000000" w:themeColor="text1"/>
        </w:rPr>
      </w:pPr>
      <w:r w:rsidRPr="007403FA">
        <w:rPr>
          <w:color w:val="000000" w:themeColor="text1"/>
        </w:rPr>
        <w:t xml:space="preserve">Vendors </w:t>
      </w:r>
      <w:proofErr w:type="gramStart"/>
      <w:r w:rsidRPr="007403FA">
        <w:rPr>
          <w:color w:val="000000" w:themeColor="text1"/>
        </w:rPr>
        <w:t>shall</w:t>
      </w:r>
      <w:proofErr w:type="gramEnd"/>
      <w:r w:rsidRPr="007403FA">
        <w:rPr>
          <w:color w:val="000000" w:themeColor="text1"/>
        </w:rPr>
        <w:t xml:space="preserve"> attend the entire conference.</w:t>
      </w:r>
    </w:p>
    <w:p w14:paraId="72FECF79" w14:textId="692A5364" w:rsidR="00BF78B1" w:rsidRPr="007403FA" w:rsidRDefault="000E72E0" w:rsidP="002423EE">
      <w:pPr>
        <w:pStyle w:val="ListParagraph"/>
        <w:numPr>
          <w:ilvl w:val="1"/>
          <w:numId w:val="3"/>
        </w:numPr>
        <w:spacing w:line="240" w:lineRule="auto"/>
        <w:ind w:left="1260" w:hanging="540"/>
        <w:jc w:val="both"/>
        <w:rPr>
          <w:color w:val="000000" w:themeColor="text1"/>
        </w:rPr>
      </w:pPr>
      <w:r w:rsidRPr="007403FA">
        <w:rPr>
          <w:color w:val="000000" w:themeColor="text1"/>
        </w:rPr>
        <w:t>Vendors</w:t>
      </w:r>
      <w:r w:rsidR="00BF78B1" w:rsidRPr="007403FA">
        <w:rPr>
          <w:color w:val="000000" w:themeColor="text1"/>
        </w:rPr>
        <w:t xml:space="preserve"> are advised to bring </w:t>
      </w:r>
      <w:proofErr w:type="gramStart"/>
      <w:r w:rsidR="00F02FFE" w:rsidRPr="007403FA">
        <w:rPr>
          <w:color w:val="000000" w:themeColor="text1"/>
        </w:rPr>
        <w:t>needed</w:t>
      </w:r>
      <w:r w:rsidR="00BF78B1" w:rsidRPr="007403FA">
        <w:rPr>
          <w:color w:val="000000" w:themeColor="text1"/>
        </w:rPr>
        <w:t xml:space="preserve"> equipment</w:t>
      </w:r>
      <w:proofErr w:type="gramEnd"/>
      <w:r w:rsidR="00BF78B1" w:rsidRPr="007403FA">
        <w:rPr>
          <w:color w:val="000000" w:themeColor="text1"/>
        </w:rPr>
        <w:t xml:space="preserve"> for proper </w:t>
      </w:r>
      <w:r w:rsidR="00F02FFE" w:rsidRPr="007403FA">
        <w:rPr>
          <w:color w:val="000000" w:themeColor="text1"/>
        </w:rPr>
        <w:t xml:space="preserve">site </w:t>
      </w:r>
      <w:r w:rsidR="00BF78B1" w:rsidRPr="007403FA">
        <w:rPr>
          <w:color w:val="000000" w:themeColor="text1"/>
        </w:rPr>
        <w:t xml:space="preserve">review as additional site visits shall not be allowed. </w:t>
      </w:r>
    </w:p>
    <w:p w14:paraId="346A3FCE" w14:textId="4B302ABA" w:rsidR="00BF78B1" w:rsidRPr="007403FA" w:rsidRDefault="00BF78B1" w:rsidP="002423EE">
      <w:pPr>
        <w:pStyle w:val="ListParagraph"/>
        <w:numPr>
          <w:ilvl w:val="1"/>
          <w:numId w:val="3"/>
        </w:numPr>
        <w:spacing w:line="240" w:lineRule="auto"/>
        <w:ind w:left="1260" w:hanging="540"/>
        <w:jc w:val="both"/>
        <w:rPr>
          <w:color w:val="000000" w:themeColor="text1"/>
        </w:rPr>
      </w:pPr>
      <w:r w:rsidRPr="007403FA">
        <w:rPr>
          <w:color w:val="000000" w:themeColor="text1"/>
        </w:rPr>
        <w:t>Vendors are advised to visit the site of the proposed work and become familiar with conditions affect</w:t>
      </w:r>
      <w:r w:rsidR="00081D96" w:rsidRPr="007403FA">
        <w:rPr>
          <w:color w:val="000000" w:themeColor="text1"/>
        </w:rPr>
        <w:t>ing</w:t>
      </w:r>
      <w:r w:rsidRPr="007403FA">
        <w:rPr>
          <w:color w:val="000000" w:themeColor="text1"/>
        </w:rPr>
        <w:t xml:space="preserve"> the work to be done or the equipment, materials, and labor required.  </w:t>
      </w:r>
      <w:r w:rsidR="00081D96" w:rsidRPr="007403FA">
        <w:rPr>
          <w:color w:val="000000" w:themeColor="text1"/>
        </w:rPr>
        <w:t>S</w:t>
      </w:r>
      <w:r w:rsidRPr="007403FA">
        <w:rPr>
          <w:color w:val="000000" w:themeColor="text1"/>
        </w:rPr>
        <w:t>ites are active work locations and Vendor</w:t>
      </w:r>
      <w:r w:rsidR="00081D96" w:rsidRPr="007403FA">
        <w:rPr>
          <w:color w:val="000000" w:themeColor="text1"/>
        </w:rPr>
        <w:t>s</w:t>
      </w:r>
      <w:r w:rsidRPr="007403FA">
        <w:rPr>
          <w:color w:val="000000" w:themeColor="text1"/>
        </w:rPr>
        <w:t xml:space="preserve"> </w:t>
      </w:r>
      <w:r w:rsidR="00081D96" w:rsidRPr="007403FA">
        <w:rPr>
          <w:color w:val="000000" w:themeColor="text1"/>
        </w:rPr>
        <w:t>must</w:t>
      </w:r>
      <w:r w:rsidRPr="007403FA">
        <w:rPr>
          <w:color w:val="000000" w:themeColor="text1"/>
        </w:rPr>
        <w:t xml:space="preserve"> not interfere with the operations of that site.</w:t>
      </w:r>
      <w:bookmarkEnd w:id="17"/>
      <w:r w:rsidRPr="007403FA">
        <w:rPr>
          <w:color w:val="000000" w:themeColor="text1"/>
        </w:rPr>
        <w:t xml:space="preserve"> </w:t>
      </w:r>
      <w:r w:rsidR="00081D96" w:rsidRPr="007403FA">
        <w:rPr>
          <w:color w:val="000000" w:themeColor="text1"/>
        </w:rPr>
        <w:t xml:space="preserve">Contact the Contracting Officer listed in Section </w:t>
      </w:r>
      <w:r w:rsidR="00081D96" w:rsidRPr="007403FA">
        <w:rPr>
          <w:color w:val="000000" w:themeColor="text1"/>
        </w:rPr>
        <w:fldChar w:fldCharType="begin"/>
      </w:r>
      <w:r w:rsidR="00081D96" w:rsidRPr="007403FA">
        <w:rPr>
          <w:color w:val="000000" w:themeColor="text1"/>
        </w:rPr>
        <w:instrText xml:space="preserve"> REF _Ref536198671 \n \h  \* MERGEFORMAT </w:instrText>
      </w:r>
      <w:r w:rsidR="00081D96" w:rsidRPr="007403FA">
        <w:rPr>
          <w:color w:val="000000" w:themeColor="text1"/>
        </w:rPr>
      </w:r>
      <w:r w:rsidR="00081D96" w:rsidRPr="007403FA">
        <w:rPr>
          <w:color w:val="000000" w:themeColor="text1"/>
        </w:rPr>
        <w:fldChar w:fldCharType="separate"/>
      </w:r>
      <w:r w:rsidR="00156096">
        <w:rPr>
          <w:color w:val="000000" w:themeColor="text1"/>
        </w:rPr>
        <w:t>4.0</w:t>
      </w:r>
      <w:r w:rsidR="00081D96" w:rsidRPr="007403FA">
        <w:rPr>
          <w:color w:val="000000" w:themeColor="text1"/>
        </w:rPr>
        <w:fldChar w:fldCharType="end"/>
      </w:r>
      <w:r w:rsidR="00081D96" w:rsidRPr="007403FA">
        <w:rPr>
          <w:color w:val="000000" w:themeColor="text1"/>
        </w:rPr>
        <w:t>, to schedule</w:t>
      </w:r>
      <w:r w:rsidRPr="007403FA">
        <w:rPr>
          <w:color w:val="000000" w:themeColor="text1"/>
        </w:rPr>
        <w:t xml:space="preserve"> a site visitation.</w:t>
      </w:r>
    </w:p>
    <w:p w14:paraId="12644F12" w14:textId="77777777" w:rsidR="00081D96" w:rsidRPr="007403FA" w:rsidRDefault="00081D96" w:rsidP="002423EE">
      <w:pPr>
        <w:pStyle w:val="ListParagraph"/>
        <w:numPr>
          <w:ilvl w:val="1"/>
          <w:numId w:val="3"/>
        </w:numPr>
        <w:spacing w:line="240" w:lineRule="auto"/>
        <w:ind w:left="1260" w:hanging="540"/>
        <w:jc w:val="both"/>
        <w:rPr>
          <w:color w:val="000000" w:themeColor="text1"/>
        </w:rPr>
      </w:pPr>
      <w:r w:rsidRPr="007403FA">
        <w:rPr>
          <w:color w:val="000000" w:themeColor="text1"/>
        </w:rPr>
        <w:t xml:space="preserve">Failure to comply with this Section 3.0 will result in being deemed non-responsive.  </w:t>
      </w:r>
    </w:p>
    <w:p w14:paraId="37FDFBF3" w14:textId="74A080C0" w:rsidR="00ED6929" w:rsidRPr="007403FA" w:rsidRDefault="00ED6929" w:rsidP="002423EE">
      <w:pPr>
        <w:pStyle w:val="ListParagraph"/>
        <w:numPr>
          <w:ilvl w:val="1"/>
          <w:numId w:val="3"/>
        </w:numPr>
        <w:spacing w:line="240" w:lineRule="auto"/>
        <w:ind w:left="1260" w:hanging="540"/>
        <w:jc w:val="both"/>
        <w:rPr>
          <w:color w:val="000000" w:themeColor="text1"/>
        </w:rPr>
      </w:pPr>
      <w:r w:rsidRPr="007403FA">
        <w:rPr>
          <w:color w:val="000000" w:themeColor="text1"/>
        </w:rPr>
        <w:t>In accordance with the American Disabilities Act and Section 286.26, Florida Statutes, persons with disabilities needing a special accommodation to participate in the proc</w:t>
      </w:r>
      <w:r w:rsidR="008F1B5A" w:rsidRPr="007403FA">
        <w:rPr>
          <w:color w:val="000000" w:themeColor="text1"/>
        </w:rPr>
        <w:t>ess</w:t>
      </w:r>
      <w:r w:rsidRPr="007403FA">
        <w:rPr>
          <w:color w:val="000000" w:themeColor="text1"/>
        </w:rPr>
        <w:t>, or an interpreter to participate in any proceedings</w:t>
      </w:r>
      <w:r w:rsidR="008F1B5A" w:rsidRPr="007403FA">
        <w:rPr>
          <w:color w:val="000000" w:themeColor="text1"/>
        </w:rPr>
        <w:t xml:space="preserve"> under this solicitation</w:t>
      </w:r>
      <w:r w:rsidRPr="007403FA">
        <w:rPr>
          <w:color w:val="000000" w:themeColor="text1"/>
        </w:rPr>
        <w:t xml:space="preserve">, </w:t>
      </w:r>
      <w:bookmarkEnd w:id="16"/>
      <w:r w:rsidRPr="007403FA">
        <w:rPr>
          <w:color w:val="000000" w:themeColor="text1"/>
        </w:rPr>
        <w:t xml:space="preserve">should contact the Contracting Officer listed in Section </w:t>
      </w:r>
      <w:r w:rsidR="008C4DC5" w:rsidRPr="007403FA">
        <w:rPr>
          <w:color w:val="000000" w:themeColor="text1"/>
        </w:rPr>
        <w:fldChar w:fldCharType="begin"/>
      </w:r>
      <w:r w:rsidR="008C4DC5" w:rsidRPr="007403FA">
        <w:rPr>
          <w:color w:val="000000" w:themeColor="text1"/>
        </w:rPr>
        <w:instrText xml:space="preserve"> REF _Ref536198671 \n \h </w:instrText>
      </w:r>
      <w:r w:rsidR="00D07561" w:rsidRPr="007403FA">
        <w:rPr>
          <w:color w:val="000000" w:themeColor="text1"/>
        </w:rPr>
        <w:instrText xml:space="preserve"> \* MERGEFORMAT </w:instrText>
      </w:r>
      <w:r w:rsidR="008C4DC5" w:rsidRPr="007403FA">
        <w:rPr>
          <w:color w:val="000000" w:themeColor="text1"/>
        </w:rPr>
      </w:r>
      <w:r w:rsidR="008C4DC5" w:rsidRPr="007403FA">
        <w:rPr>
          <w:color w:val="000000" w:themeColor="text1"/>
        </w:rPr>
        <w:fldChar w:fldCharType="separate"/>
      </w:r>
      <w:r w:rsidR="00156096">
        <w:rPr>
          <w:color w:val="000000" w:themeColor="text1"/>
        </w:rPr>
        <w:t>4.0</w:t>
      </w:r>
      <w:r w:rsidR="008C4DC5" w:rsidRPr="007403FA">
        <w:rPr>
          <w:color w:val="000000" w:themeColor="text1"/>
        </w:rPr>
        <w:fldChar w:fldCharType="end"/>
      </w:r>
      <w:r w:rsidR="008C4DC5" w:rsidRPr="007403FA">
        <w:rPr>
          <w:color w:val="000000" w:themeColor="text1"/>
        </w:rPr>
        <w:t xml:space="preserve"> </w:t>
      </w:r>
      <w:r w:rsidRPr="007403FA">
        <w:rPr>
          <w:color w:val="000000" w:themeColor="text1"/>
        </w:rPr>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9" w:name="_Toc201655201"/>
      <w:r w:rsidRPr="00D10667">
        <w:rPr>
          <w:rFonts w:ascii="Times New Roman" w:hAnsi="Times New Roman" w:cs="Times New Roman"/>
          <w:b/>
          <w:color w:val="auto"/>
          <w:sz w:val="24"/>
          <w:szCs w:val="24"/>
        </w:rPr>
        <w:t>QUESTIONS, EXCEPTIONS, AND ADDENDA</w:t>
      </w:r>
      <w:bookmarkEnd w:id="19"/>
    </w:p>
    <w:p w14:paraId="0DE4A39A" w14:textId="3B4628CD"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20" w:name="_Hlk80191543"/>
      <w:bookmarkStart w:id="21"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20"/>
      <w:r w:rsidR="00CD7A41" w:rsidRPr="00555C1F">
        <w:rPr>
          <w:color w:val="000000" w:themeColor="text1"/>
        </w:rPr>
        <w:t xml:space="preserve"> </w:t>
      </w:r>
    </w:p>
    <w:p w14:paraId="1A8F4F3E" w14:textId="1FA65BB1"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21"/>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156096">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4EEC5DF8"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156096">
        <w:rPr>
          <w:b/>
          <w:noProof/>
        </w:rPr>
        <w:t>07/17/2025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w:t>
      </w:r>
      <w:proofErr w:type="gramStart"/>
      <w:r w:rsidR="00D10667" w:rsidRPr="009853F3">
        <w:t>changes</w:t>
      </w:r>
      <w:proofErr w:type="gramEnd"/>
      <w:r w:rsidR="00D10667" w:rsidRPr="009853F3">
        <w:t xml:space="preserve">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44EED448"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2" w:name="_Hlk90019290"/>
      <w:r w:rsidR="002423EE" w:rsidRPr="00192C46">
        <w:rPr>
          <w:color w:val="000000" w:themeColor="text1"/>
        </w:rPr>
        <w:t xml:space="preserve">the </w:t>
      </w:r>
      <w:bookmarkStart w:id="23"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3"/>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2"/>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proofErr w:type="gramStart"/>
      <w:r w:rsidR="009853F3">
        <w:t>of</w:t>
      </w:r>
      <w:proofErr w:type="gramEnd"/>
      <w:r w:rsidR="009853F3">
        <w:t xml:space="preserve">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201655202"/>
      <w:r>
        <w:rPr>
          <w:rFonts w:ascii="Times New Roman" w:hAnsi="Times New Roman" w:cs="Times New Roman"/>
          <w:b/>
          <w:color w:val="000000" w:themeColor="text1"/>
          <w:sz w:val="24"/>
          <w:szCs w:val="24"/>
        </w:rPr>
        <w:lastRenderedPageBreak/>
        <w:t>METHOD OF AWARD</w:t>
      </w:r>
      <w:bookmarkEnd w:id="24"/>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5"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5"/>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6" w:name="_Hlk156821650"/>
      <w:r w:rsidRPr="00555C1F">
        <w:t>Financial Stability</w:t>
      </w:r>
      <w:proofErr w:type="gramStart"/>
      <w:r w:rsidRPr="00555C1F">
        <w:t xml:space="preserve">:  </w:t>
      </w:r>
      <w:r w:rsidR="002E6BD0" w:rsidRPr="00555C1F">
        <w:t>B</w:t>
      </w:r>
      <w:r w:rsidRPr="00555C1F">
        <w:t>e</w:t>
      </w:r>
      <w:proofErr w:type="gramEnd"/>
      <w:r w:rsidRPr="00555C1F">
        <w:t xml:space="preserve"> prepared to supply a financial statement upon request, preferably a certified audit of the last available fiscal year.  </w:t>
      </w:r>
    </w:p>
    <w:bookmarkEnd w:id="26"/>
    <w:p w14:paraId="3B82AD59" w14:textId="4B6F7889" w:rsidR="00B7671D" w:rsidRPr="007403FA" w:rsidRDefault="00B7671D" w:rsidP="00FA4CDA">
      <w:pPr>
        <w:pStyle w:val="ListParagraph"/>
        <w:numPr>
          <w:ilvl w:val="2"/>
          <w:numId w:val="3"/>
        </w:numPr>
        <w:spacing w:after="120" w:line="240" w:lineRule="auto"/>
        <w:ind w:left="1890" w:hanging="630"/>
        <w:contextualSpacing w:val="0"/>
        <w:jc w:val="both"/>
        <w:rPr>
          <w:color w:val="000000" w:themeColor="text1"/>
        </w:rPr>
      </w:pPr>
      <w:r w:rsidRPr="00337450">
        <w:t xml:space="preserve">Any </w:t>
      </w:r>
      <w:r w:rsidR="00922D74" w:rsidRPr="00337450">
        <w:t>additional</w:t>
      </w:r>
      <w:r w:rsidR="00922D74" w:rsidRPr="000E72E0">
        <w:rPr>
          <w:color w:val="7030A0"/>
        </w:rPr>
        <w:t xml:space="preserve"> </w:t>
      </w:r>
      <w:r w:rsidR="00922D74" w:rsidRPr="007403FA">
        <w:rPr>
          <w:color w:val="000000" w:themeColor="text1"/>
        </w:rPr>
        <w:t>submittal requirements</w:t>
      </w:r>
      <w:r w:rsidRPr="007403FA">
        <w:rPr>
          <w:color w:val="000000" w:themeColor="text1"/>
        </w:rPr>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proofErr w:type="gramStart"/>
      <w:r w:rsidRPr="00D07561">
        <w:t>Award</w:t>
      </w:r>
      <w:proofErr w:type="gramEnd"/>
      <w:r w:rsidR="007C099A" w:rsidRPr="00D07561">
        <w:t>(</w:t>
      </w:r>
      <w:r w:rsidR="00111B22" w:rsidRPr="00D07561">
        <w:t>s</w:t>
      </w:r>
      <w:r w:rsidR="007C099A" w:rsidRPr="00D07561">
        <w:t>)</w:t>
      </w:r>
      <w:r w:rsidRPr="00D07561">
        <w:t xml:space="preserve"> will be </w:t>
      </w:r>
      <w:proofErr w:type="gramStart"/>
      <w:r w:rsidRPr="00D07561">
        <w:t>made</w:t>
      </w:r>
      <w:proofErr w:type="gramEnd"/>
      <w:r w:rsidRPr="00D07561">
        <w:t xml:space="preserv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7" w:name="_Toc20165520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7"/>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8" w:name="_Hlk90019356"/>
      <w:bookmarkStart w:id="29" w:name="_Hlk41383819"/>
      <w:r w:rsidRPr="00555C1F">
        <w:t>Hand delivery of submittals will not be accepted.</w:t>
      </w:r>
    </w:p>
    <w:p w14:paraId="34589FCD" w14:textId="52B61AF0" w:rsidR="007301B2" w:rsidRPr="00337450" w:rsidRDefault="00DA0F45" w:rsidP="00FA4CDA">
      <w:pPr>
        <w:pStyle w:val="ListParagraph"/>
        <w:numPr>
          <w:ilvl w:val="1"/>
          <w:numId w:val="3"/>
        </w:numPr>
        <w:spacing w:after="120" w:line="240" w:lineRule="auto"/>
        <w:ind w:left="1260" w:hanging="540"/>
        <w:contextualSpacing w:val="0"/>
        <w:jc w:val="both"/>
      </w:pPr>
      <w:bookmarkStart w:id="30" w:name="_Hlk45783654"/>
      <w:r w:rsidRPr="00337450">
        <w:t>RESPON</w:t>
      </w:r>
      <w:r w:rsidR="005661E0" w:rsidRPr="00337450">
        <w:t>SES MUST BE SUBMITTED THROUGH THE SOLICITATION RESPONSE PORTAL TO BE CONSIDERED</w:t>
      </w:r>
      <w:bookmarkEnd w:id="30"/>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1"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1"/>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8"/>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proofErr w:type="gramStart"/>
      <w:r w:rsidRPr="00337450">
        <w:t>Sub</w:t>
      </w:r>
      <w:r w:rsidRPr="00555C1F">
        <w:t>mittal</w:t>
      </w:r>
      <w:proofErr w:type="gramEnd"/>
      <w:r w:rsidRPr="00555C1F">
        <w:t xml:space="preserve">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 xml:space="preserve">nclude a memorandum of authority signed by an officer of the company </w:t>
      </w:r>
      <w:r>
        <w:lastRenderedPageBreak/>
        <w:t>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17266F0"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6662DF9E" w14:textId="77777777" w:rsidR="000E72E0" w:rsidRPr="007403FA" w:rsidRDefault="000E72E0" w:rsidP="002423EE">
      <w:pPr>
        <w:pStyle w:val="ListParagraph"/>
        <w:widowControl w:val="0"/>
        <w:numPr>
          <w:ilvl w:val="0"/>
          <w:numId w:val="5"/>
        </w:numPr>
        <w:spacing w:line="240" w:lineRule="auto"/>
        <w:jc w:val="both"/>
        <w:rPr>
          <w:color w:val="000000" w:themeColor="text1"/>
        </w:rPr>
      </w:pPr>
      <w:r w:rsidRPr="007403FA">
        <w:rPr>
          <w:color w:val="000000" w:themeColor="text1"/>
        </w:rPr>
        <w:t>Completed Sam.Gov registration</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259BE237" w14:textId="77777777" w:rsidR="00D962D3" w:rsidRDefault="007403FA" w:rsidP="002423EE">
      <w:pPr>
        <w:pStyle w:val="ListParagraph"/>
        <w:widowControl w:val="0"/>
        <w:numPr>
          <w:ilvl w:val="0"/>
          <w:numId w:val="5"/>
        </w:numPr>
        <w:spacing w:line="240" w:lineRule="auto"/>
        <w:jc w:val="both"/>
      </w:pPr>
      <w:r>
        <w:t xml:space="preserve">Completed Attachment 5 – </w:t>
      </w:r>
      <w:r w:rsidR="00D962D3">
        <w:t>Team Composition</w:t>
      </w:r>
    </w:p>
    <w:p w14:paraId="4C84BA07" w14:textId="77777777" w:rsidR="00D962D3" w:rsidRDefault="00D962D3" w:rsidP="002423EE">
      <w:pPr>
        <w:pStyle w:val="ListParagraph"/>
        <w:widowControl w:val="0"/>
        <w:numPr>
          <w:ilvl w:val="0"/>
          <w:numId w:val="5"/>
        </w:numPr>
        <w:spacing w:line="240" w:lineRule="auto"/>
        <w:jc w:val="both"/>
      </w:pPr>
      <w:r>
        <w:t>Completed Attachment 6 – Public Entity Crimes Statement Form</w:t>
      </w:r>
    </w:p>
    <w:p w14:paraId="660FD2E6" w14:textId="77777777" w:rsidR="00D962D3" w:rsidRDefault="00D962D3" w:rsidP="002423EE">
      <w:pPr>
        <w:pStyle w:val="ListParagraph"/>
        <w:widowControl w:val="0"/>
        <w:numPr>
          <w:ilvl w:val="0"/>
          <w:numId w:val="5"/>
        </w:numPr>
        <w:spacing w:line="240" w:lineRule="auto"/>
        <w:jc w:val="both"/>
      </w:pPr>
      <w:r>
        <w:t>Completed Attachment 7 – Certification Drug Free Workplace</w:t>
      </w:r>
    </w:p>
    <w:p w14:paraId="194C3F86" w14:textId="452364BA" w:rsidR="007403FA" w:rsidRDefault="00D962D3" w:rsidP="00D962D3">
      <w:pPr>
        <w:pStyle w:val="ListParagraph"/>
        <w:widowControl w:val="0"/>
        <w:numPr>
          <w:ilvl w:val="0"/>
          <w:numId w:val="5"/>
        </w:numPr>
        <w:spacing w:line="240" w:lineRule="auto"/>
        <w:jc w:val="both"/>
      </w:pPr>
      <w:r>
        <w:t xml:space="preserve">Completed Attachment 8 - </w:t>
      </w:r>
      <w:r w:rsidR="007403FA">
        <w:t>Certification Debarment and Suspension</w:t>
      </w:r>
    </w:p>
    <w:p w14:paraId="1B49F3D1" w14:textId="77777777" w:rsidR="00D962D3" w:rsidRDefault="007403FA" w:rsidP="002423EE">
      <w:pPr>
        <w:pStyle w:val="ListParagraph"/>
        <w:widowControl w:val="0"/>
        <w:numPr>
          <w:ilvl w:val="0"/>
          <w:numId w:val="5"/>
        </w:numPr>
        <w:spacing w:line="240" w:lineRule="auto"/>
        <w:jc w:val="both"/>
      </w:pPr>
      <w:r>
        <w:t xml:space="preserve">Completed Attachment </w:t>
      </w:r>
      <w:r w:rsidR="00D962D3">
        <w:t>9</w:t>
      </w:r>
      <w:r>
        <w:t xml:space="preserve"> – </w:t>
      </w:r>
      <w:r w:rsidR="00D962D3">
        <w:t>Certification Regarding Lobbying</w:t>
      </w:r>
    </w:p>
    <w:p w14:paraId="7411EBCF" w14:textId="77777777" w:rsidR="00D962D3" w:rsidRDefault="00D962D3" w:rsidP="00D962D3">
      <w:pPr>
        <w:pStyle w:val="ListParagraph"/>
        <w:widowControl w:val="0"/>
        <w:numPr>
          <w:ilvl w:val="0"/>
          <w:numId w:val="5"/>
        </w:numPr>
        <w:spacing w:line="240" w:lineRule="auto"/>
        <w:jc w:val="both"/>
      </w:pPr>
      <w:r>
        <w:t>Completed Attachment 10 – MWE WBE Solicitation Commitment Statement</w:t>
      </w:r>
    </w:p>
    <w:p w14:paraId="4EA01F88" w14:textId="23B51CBC" w:rsidR="00D962D3" w:rsidRDefault="00D962D3" w:rsidP="002423EE">
      <w:pPr>
        <w:pStyle w:val="ListParagraph"/>
        <w:widowControl w:val="0"/>
        <w:numPr>
          <w:ilvl w:val="0"/>
          <w:numId w:val="5"/>
        </w:numPr>
        <w:spacing w:line="240" w:lineRule="auto"/>
        <w:jc w:val="both"/>
      </w:pPr>
      <w:r>
        <w:t>Completed Attachment 11 – Non-Collusion Decleration</w:t>
      </w:r>
    </w:p>
    <w:p w14:paraId="7EE00785" w14:textId="24A33DD1" w:rsidR="007403FA" w:rsidRDefault="00D962D3" w:rsidP="002423EE">
      <w:pPr>
        <w:pStyle w:val="ListParagraph"/>
        <w:widowControl w:val="0"/>
        <w:numPr>
          <w:ilvl w:val="0"/>
          <w:numId w:val="5"/>
        </w:numPr>
        <w:spacing w:line="240" w:lineRule="auto"/>
        <w:jc w:val="both"/>
      </w:pPr>
      <w:r>
        <w:t xml:space="preserve">Completed Attachment 12 - </w:t>
      </w:r>
      <w:r w:rsidR="007403FA">
        <w:t>Notice of Intent to Comply</w:t>
      </w:r>
    </w:p>
    <w:p w14:paraId="4F1D0ACE" w14:textId="5692B3A9" w:rsidR="00D962D3" w:rsidRDefault="00D962D3" w:rsidP="002423EE">
      <w:pPr>
        <w:pStyle w:val="ListParagraph"/>
        <w:widowControl w:val="0"/>
        <w:numPr>
          <w:ilvl w:val="0"/>
          <w:numId w:val="5"/>
        </w:numPr>
        <w:spacing w:line="240" w:lineRule="auto"/>
        <w:jc w:val="both"/>
      </w:pPr>
      <w:r>
        <w:t>Completed Attachment 13 – Section 3 Business and Worker Certifications</w:t>
      </w:r>
    </w:p>
    <w:p w14:paraId="1B52EC80" w14:textId="1295260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7403FA" w:rsidRDefault="00B035E4" w:rsidP="002423EE">
      <w:pPr>
        <w:pStyle w:val="ListParagraph"/>
        <w:widowControl w:val="0"/>
        <w:numPr>
          <w:ilvl w:val="0"/>
          <w:numId w:val="5"/>
        </w:numPr>
        <w:spacing w:line="240" w:lineRule="auto"/>
        <w:jc w:val="both"/>
        <w:rPr>
          <w:color w:val="000000" w:themeColor="text1"/>
        </w:rPr>
      </w:pPr>
      <w:r w:rsidRPr="007403FA">
        <w:rPr>
          <w:color w:val="000000" w:themeColor="text1"/>
        </w:rPr>
        <w:t>Any Contractor required licenses</w:t>
      </w:r>
    </w:p>
    <w:p w14:paraId="71001770" w14:textId="1F0CAB89" w:rsidR="00B21AB9" w:rsidRPr="007403FA" w:rsidRDefault="00B21AB9" w:rsidP="002423EE">
      <w:pPr>
        <w:pStyle w:val="ListParagraph"/>
        <w:widowControl w:val="0"/>
        <w:numPr>
          <w:ilvl w:val="0"/>
          <w:numId w:val="5"/>
        </w:numPr>
        <w:spacing w:line="240" w:lineRule="auto"/>
        <w:jc w:val="both"/>
        <w:rPr>
          <w:color w:val="000000" w:themeColor="text1"/>
        </w:rPr>
      </w:pPr>
      <w:r w:rsidRPr="007403FA">
        <w:rPr>
          <w:color w:val="000000" w:themeColor="text1"/>
        </w:rPr>
        <w:t>Bonds</w:t>
      </w:r>
    </w:p>
    <w:p w14:paraId="2DB80AB3" w14:textId="77777777" w:rsidR="003307B4" w:rsidRPr="007403FA" w:rsidRDefault="003307B4" w:rsidP="002423EE">
      <w:pPr>
        <w:pStyle w:val="ListParagraph"/>
        <w:widowControl w:val="0"/>
        <w:numPr>
          <w:ilvl w:val="0"/>
          <w:numId w:val="5"/>
        </w:numPr>
        <w:spacing w:after="40" w:line="240" w:lineRule="auto"/>
        <w:jc w:val="both"/>
        <w:rPr>
          <w:color w:val="000000" w:themeColor="text1"/>
        </w:rPr>
      </w:pPr>
      <w:r w:rsidRPr="007403FA">
        <w:rPr>
          <w:color w:val="000000" w:themeColor="text1"/>
        </w:rPr>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proofErr w:type="gramStart"/>
      <w:r w:rsidRPr="00555C1F">
        <w:t>County</w:t>
      </w:r>
      <w:proofErr w:type="gramEnd"/>
      <w:r w:rsidRPr="00555C1F">
        <w:t xml:space="preserve"> is not </w:t>
      </w:r>
      <w:proofErr w:type="gramStart"/>
      <w:r w:rsidRPr="00555C1F">
        <w:t>liable</w:t>
      </w:r>
      <w:proofErr w:type="gramEnd"/>
      <w:r w:rsidRPr="00555C1F">
        <w:t xml:space="preserve"> or responsible for any costs incurred in responding to this Solicitation including, without limitation, costs for product or service demonstrations if requested.</w:t>
      </w:r>
    </w:p>
    <w:p w14:paraId="7C34ECFE" w14:textId="657E16F5" w:rsidR="00111E5A" w:rsidRPr="00555C1F" w:rsidRDefault="00111E5A" w:rsidP="00FA4CDA">
      <w:pPr>
        <w:pStyle w:val="ListParagraph"/>
        <w:numPr>
          <w:ilvl w:val="1"/>
          <w:numId w:val="3"/>
        </w:numPr>
        <w:spacing w:after="120" w:line="240" w:lineRule="auto"/>
        <w:ind w:left="1260" w:hanging="540"/>
        <w:contextualSpacing w:val="0"/>
        <w:jc w:val="both"/>
      </w:pPr>
      <w:bookmarkStart w:id="32"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w:t>
      </w:r>
      <w:proofErr w:type="gramStart"/>
      <w:r w:rsidRPr="00555C1F">
        <w:t>trademark</w:t>
      </w:r>
      <w:proofErr w:type="gramEnd"/>
      <w:r w:rsidRPr="00555C1F">
        <w:t xml:space="preserve"> and copyright infringement in violation of federal and state laws. It is a violation and deemed a second-degree misdemeanor under Florida Statutes Section 165.043.</w:t>
      </w:r>
    </w:p>
    <w:bookmarkEnd w:id="29"/>
    <w:bookmarkEnd w:id="32"/>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ECAC629" w:rsidR="003A196B" w:rsidRDefault="007403FA" w:rsidP="00F57671">
    <w:pPr>
      <w:pStyle w:val="Header"/>
      <w:tabs>
        <w:tab w:val="clear" w:pos="9360"/>
        <w:tab w:val="right" w:pos="9810"/>
      </w:tabs>
    </w:pPr>
    <w:r>
      <w:rPr>
        <w:b/>
        <w:noProof/>
      </w:rPr>
      <w:t xml:space="preserve">CDBG </w:t>
    </w:r>
    <w:r w:rsidR="00DF42FE">
      <w:rPr>
        <w:b/>
        <w:noProof/>
      </w:rPr>
      <w:t xml:space="preserve">FUNDED </w:t>
    </w:r>
    <w:r>
      <w:rPr>
        <w:b/>
        <w:noProof/>
      </w:rPr>
      <w:t>ROAD RESURFACING</w:t>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sidR="003A196B">
      <w:rPr>
        <w:b/>
        <w:noProof/>
      </w:rPr>
      <w:fldChar w:fldCharType="end"/>
    </w:r>
    <w:r>
      <w:rPr>
        <w:b/>
        <w:noProof/>
      </w:rPr>
      <w:t>737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edJqRwCbibfQEGLMB9Wt6RPrXp+9VMhzLhzMi1hUmPYbp23dUnl8WgvKJQNfJW2YbCyS738FUmvbX2EI60Asw==" w:salt="J85d2GZT8/Ktg4JWcka0TQ=="/>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3127"/>
    <w:rsid w:val="000248E0"/>
    <w:rsid w:val="000501F4"/>
    <w:rsid w:val="00064F36"/>
    <w:rsid w:val="00081D96"/>
    <w:rsid w:val="00084E10"/>
    <w:rsid w:val="000868E6"/>
    <w:rsid w:val="00094DA0"/>
    <w:rsid w:val="000A447F"/>
    <w:rsid w:val="000B0955"/>
    <w:rsid w:val="000B7E19"/>
    <w:rsid w:val="000C6463"/>
    <w:rsid w:val="000C6875"/>
    <w:rsid w:val="000D14D7"/>
    <w:rsid w:val="000E4AB2"/>
    <w:rsid w:val="000E72E0"/>
    <w:rsid w:val="000F4D99"/>
    <w:rsid w:val="00111B22"/>
    <w:rsid w:val="00111E5A"/>
    <w:rsid w:val="00113873"/>
    <w:rsid w:val="0012205B"/>
    <w:rsid w:val="001255C1"/>
    <w:rsid w:val="00134AC4"/>
    <w:rsid w:val="00154DCE"/>
    <w:rsid w:val="00156096"/>
    <w:rsid w:val="00167048"/>
    <w:rsid w:val="0016744D"/>
    <w:rsid w:val="0017276D"/>
    <w:rsid w:val="00182219"/>
    <w:rsid w:val="00182AC9"/>
    <w:rsid w:val="001A1BEA"/>
    <w:rsid w:val="001A3366"/>
    <w:rsid w:val="001A5409"/>
    <w:rsid w:val="001B2D01"/>
    <w:rsid w:val="001C3579"/>
    <w:rsid w:val="001C6EB1"/>
    <w:rsid w:val="001D0832"/>
    <w:rsid w:val="001D6620"/>
    <w:rsid w:val="001F02C8"/>
    <w:rsid w:val="00202189"/>
    <w:rsid w:val="002131E2"/>
    <w:rsid w:val="002159E9"/>
    <w:rsid w:val="00217D37"/>
    <w:rsid w:val="00222543"/>
    <w:rsid w:val="00225C4E"/>
    <w:rsid w:val="00233927"/>
    <w:rsid w:val="00237550"/>
    <w:rsid w:val="0024162C"/>
    <w:rsid w:val="002423EE"/>
    <w:rsid w:val="00243483"/>
    <w:rsid w:val="00256412"/>
    <w:rsid w:val="00262EE7"/>
    <w:rsid w:val="002758DA"/>
    <w:rsid w:val="002760C6"/>
    <w:rsid w:val="00286DDA"/>
    <w:rsid w:val="002939FE"/>
    <w:rsid w:val="002941AE"/>
    <w:rsid w:val="002A587A"/>
    <w:rsid w:val="002D0840"/>
    <w:rsid w:val="002D16FE"/>
    <w:rsid w:val="002E6BD0"/>
    <w:rsid w:val="00301190"/>
    <w:rsid w:val="0031486A"/>
    <w:rsid w:val="003307B4"/>
    <w:rsid w:val="00337450"/>
    <w:rsid w:val="00356649"/>
    <w:rsid w:val="00357B1E"/>
    <w:rsid w:val="003643AC"/>
    <w:rsid w:val="0036485B"/>
    <w:rsid w:val="00381EE3"/>
    <w:rsid w:val="003965D5"/>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176"/>
    <w:rsid w:val="004A4405"/>
    <w:rsid w:val="004C1333"/>
    <w:rsid w:val="004D4023"/>
    <w:rsid w:val="004E3C98"/>
    <w:rsid w:val="004E5856"/>
    <w:rsid w:val="004E7A90"/>
    <w:rsid w:val="00522663"/>
    <w:rsid w:val="00524038"/>
    <w:rsid w:val="005469E4"/>
    <w:rsid w:val="00554C73"/>
    <w:rsid w:val="00555C1F"/>
    <w:rsid w:val="00556D12"/>
    <w:rsid w:val="005621EE"/>
    <w:rsid w:val="00562C6E"/>
    <w:rsid w:val="005661E0"/>
    <w:rsid w:val="00577075"/>
    <w:rsid w:val="005A009A"/>
    <w:rsid w:val="005C2291"/>
    <w:rsid w:val="005C3E52"/>
    <w:rsid w:val="005E0B79"/>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04AE5"/>
    <w:rsid w:val="00713EE9"/>
    <w:rsid w:val="00726B37"/>
    <w:rsid w:val="007301B2"/>
    <w:rsid w:val="007403FA"/>
    <w:rsid w:val="0074190D"/>
    <w:rsid w:val="0075471B"/>
    <w:rsid w:val="00755697"/>
    <w:rsid w:val="0075685B"/>
    <w:rsid w:val="007650E4"/>
    <w:rsid w:val="007651EF"/>
    <w:rsid w:val="00775CFB"/>
    <w:rsid w:val="00776CF1"/>
    <w:rsid w:val="00777311"/>
    <w:rsid w:val="007951FB"/>
    <w:rsid w:val="007A7552"/>
    <w:rsid w:val="007C099A"/>
    <w:rsid w:val="007D3173"/>
    <w:rsid w:val="007D5AE7"/>
    <w:rsid w:val="007E1198"/>
    <w:rsid w:val="007E5D2F"/>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081A"/>
    <w:rsid w:val="008B1070"/>
    <w:rsid w:val="008C01B5"/>
    <w:rsid w:val="008C4DC5"/>
    <w:rsid w:val="008C52CC"/>
    <w:rsid w:val="008E074B"/>
    <w:rsid w:val="008E3EB2"/>
    <w:rsid w:val="008E6B0F"/>
    <w:rsid w:val="008E7546"/>
    <w:rsid w:val="008F1B5A"/>
    <w:rsid w:val="00911F0D"/>
    <w:rsid w:val="00922D74"/>
    <w:rsid w:val="00935226"/>
    <w:rsid w:val="009540FB"/>
    <w:rsid w:val="009657AB"/>
    <w:rsid w:val="00975FB5"/>
    <w:rsid w:val="0097740E"/>
    <w:rsid w:val="00984F04"/>
    <w:rsid w:val="009853F3"/>
    <w:rsid w:val="00987B9B"/>
    <w:rsid w:val="00997403"/>
    <w:rsid w:val="009A0215"/>
    <w:rsid w:val="009D0697"/>
    <w:rsid w:val="009E1607"/>
    <w:rsid w:val="009F5CFF"/>
    <w:rsid w:val="009F79B2"/>
    <w:rsid w:val="00A26A21"/>
    <w:rsid w:val="00A27AA9"/>
    <w:rsid w:val="00A428A8"/>
    <w:rsid w:val="00A55417"/>
    <w:rsid w:val="00A6041C"/>
    <w:rsid w:val="00A62E4E"/>
    <w:rsid w:val="00A91E9C"/>
    <w:rsid w:val="00A963EE"/>
    <w:rsid w:val="00AA570D"/>
    <w:rsid w:val="00AB55C5"/>
    <w:rsid w:val="00AC3116"/>
    <w:rsid w:val="00AD2B9C"/>
    <w:rsid w:val="00AD58F0"/>
    <w:rsid w:val="00AD62F1"/>
    <w:rsid w:val="00AD71A1"/>
    <w:rsid w:val="00AE0E41"/>
    <w:rsid w:val="00AE12CC"/>
    <w:rsid w:val="00AE141B"/>
    <w:rsid w:val="00AE3EEE"/>
    <w:rsid w:val="00AF020B"/>
    <w:rsid w:val="00AF11E6"/>
    <w:rsid w:val="00B035E4"/>
    <w:rsid w:val="00B06746"/>
    <w:rsid w:val="00B06E01"/>
    <w:rsid w:val="00B12648"/>
    <w:rsid w:val="00B21AB9"/>
    <w:rsid w:val="00B223C4"/>
    <w:rsid w:val="00B3165C"/>
    <w:rsid w:val="00B3240F"/>
    <w:rsid w:val="00B652C7"/>
    <w:rsid w:val="00B73BC0"/>
    <w:rsid w:val="00B73FA9"/>
    <w:rsid w:val="00B7671D"/>
    <w:rsid w:val="00B77363"/>
    <w:rsid w:val="00BB606A"/>
    <w:rsid w:val="00BB79E8"/>
    <w:rsid w:val="00BD21AC"/>
    <w:rsid w:val="00BD2CD0"/>
    <w:rsid w:val="00BD5E5B"/>
    <w:rsid w:val="00BF78B1"/>
    <w:rsid w:val="00C0047C"/>
    <w:rsid w:val="00C0385A"/>
    <w:rsid w:val="00C119EA"/>
    <w:rsid w:val="00C27446"/>
    <w:rsid w:val="00C51656"/>
    <w:rsid w:val="00C54F0C"/>
    <w:rsid w:val="00C8312E"/>
    <w:rsid w:val="00C875FA"/>
    <w:rsid w:val="00C9045A"/>
    <w:rsid w:val="00C93949"/>
    <w:rsid w:val="00CB692C"/>
    <w:rsid w:val="00CC1BF0"/>
    <w:rsid w:val="00CC7CA9"/>
    <w:rsid w:val="00CD7A41"/>
    <w:rsid w:val="00CE5351"/>
    <w:rsid w:val="00D07561"/>
    <w:rsid w:val="00D10667"/>
    <w:rsid w:val="00D1238E"/>
    <w:rsid w:val="00D1262B"/>
    <w:rsid w:val="00D27D86"/>
    <w:rsid w:val="00D3396F"/>
    <w:rsid w:val="00D54859"/>
    <w:rsid w:val="00D62054"/>
    <w:rsid w:val="00D73182"/>
    <w:rsid w:val="00D962D3"/>
    <w:rsid w:val="00D970F3"/>
    <w:rsid w:val="00D97548"/>
    <w:rsid w:val="00DA0F45"/>
    <w:rsid w:val="00DA7A6C"/>
    <w:rsid w:val="00DB0498"/>
    <w:rsid w:val="00DB549F"/>
    <w:rsid w:val="00DB5B6E"/>
    <w:rsid w:val="00DB5D7C"/>
    <w:rsid w:val="00DE65D0"/>
    <w:rsid w:val="00DF42FE"/>
    <w:rsid w:val="00DF63A0"/>
    <w:rsid w:val="00E33D1C"/>
    <w:rsid w:val="00E5243E"/>
    <w:rsid w:val="00E6192F"/>
    <w:rsid w:val="00E70039"/>
    <w:rsid w:val="00E81215"/>
    <w:rsid w:val="00EA259A"/>
    <w:rsid w:val="00EA61BF"/>
    <w:rsid w:val="00EB1D6A"/>
    <w:rsid w:val="00EB6F85"/>
    <w:rsid w:val="00EB7546"/>
    <w:rsid w:val="00ED35D6"/>
    <w:rsid w:val="00ED6929"/>
    <w:rsid w:val="00EE5F05"/>
    <w:rsid w:val="00EF30AF"/>
    <w:rsid w:val="00EF32E8"/>
    <w:rsid w:val="00EF4569"/>
    <w:rsid w:val="00F02FFE"/>
    <w:rsid w:val="00F27873"/>
    <w:rsid w:val="00F3036D"/>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paragraph" w:customStyle="1" w:styleId="my-0">
    <w:name w:val="my-0"/>
    <w:basedOn w:val="Normal"/>
    <w:rsid w:val="000E4AB2"/>
    <w:pPr>
      <w:spacing w:before="100" w:beforeAutospacing="1" w:after="100" w:afterAutospacing="1" w:line="240" w:lineRule="auto"/>
    </w:pPr>
    <w:rPr>
      <w:rFonts w:eastAsia="Times New Roman"/>
    </w:rPr>
  </w:style>
  <w:style w:type="character" w:customStyle="1" w:styleId="hoverbg-super">
    <w:name w:val="hover:bg-super"/>
    <w:basedOn w:val="DefaultParagraphFont"/>
    <w:rsid w:val="000E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C31A706402454498750DA482E2CD32"/>
        <w:category>
          <w:name w:val="General"/>
          <w:gallery w:val="placeholder"/>
        </w:category>
        <w:types>
          <w:type w:val="bbPlcHdr"/>
        </w:types>
        <w:behaviors>
          <w:behavior w:val="content"/>
        </w:behaviors>
        <w:guid w:val="{4E1081DC-79BB-4A05-8EA0-1FD60B1F0233}"/>
      </w:docPartPr>
      <w:docPartBody>
        <w:p w:rsidR="002C2A7A" w:rsidRDefault="004D641A" w:rsidP="004D641A">
          <w:pPr>
            <w:pStyle w:val="87C31A706402454498750DA482E2CD32"/>
          </w:pPr>
          <w:r w:rsidRPr="005163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82"/>
    <w:rsid w:val="00182219"/>
    <w:rsid w:val="00217D37"/>
    <w:rsid w:val="00256412"/>
    <w:rsid w:val="002941AE"/>
    <w:rsid w:val="002C2A7A"/>
    <w:rsid w:val="0031486A"/>
    <w:rsid w:val="00357B1E"/>
    <w:rsid w:val="0036485B"/>
    <w:rsid w:val="004A4176"/>
    <w:rsid w:val="004D641A"/>
    <w:rsid w:val="005E0B79"/>
    <w:rsid w:val="007650E4"/>
    <w:rsid w:val="00AC3116"/>
    <w:rsid w:val="00B3240F"/>
    <w:rsid w:val="00B652C7"/>
    <w:rsid w:val="00B73FA9"/>
    <w:rsid w:val="00BB606A"/>
    <w:rsid w:val="00C00307"/>
    <w:rsid w:val="00C0384F"/>
    <w:rsid w:val="00E66782"/>
    <w:rsid w:val="00EB6F85"/>
    <w:rsid w:val="00EF30AF"/>
    <w:rsid w:val="00F5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41A"/>
    <w:rPr>
      <w:color w:val="808080"/>
    </w:rPr>
  </w:style>
  <w:style w:type="paragraph" w:customStyle="1" w:styleId="87C31A706402454498750DA482E2CD32">
    <w:name w:val="87C31A706402454498750DA482E2CD32"/>
    <w:rsid w:val="004D6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1875</Words>
  <Characters>10693</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31</cp:revision>
  <dcterms:created xsi:type="dcterms:W3CDTF">2024-02-02T14:29:00Z</dcterms:created>
  <dcterms:modified xsi:type="dcterms:W3CDTF">2025-06-24T15:53:00Z</dcterms:modified>
  <cp:contentStatus/>
</cp:coreProperties>
</file>