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331A307C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0D59B1">
        <w:rPr>
          <w:bCs/>
          <w:szCs w:val="24"/>
        </w:rPr>
        <w:t>Building Services Furniture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0D59B1">
        <w:rPr>
          <w:szCs w:val="24"/>
        </w:rPr>
        <w:t>0</w:t>
      </w:r>
      <w:r w:rsidR="00DA114B">
        <w:rPr>
          <w:szCs w:val="24"/>
        </w:rPr>
        <w:t>4</w:t>
      </w:r>
      <w:r w:rsidR="00C3031B" w:rsidRPr="000D59B1">
        <w:rPr>
          <w:szCs w:val="24"/>
        </w:rPr>
        <w:t>/</w:t>
      </w:r>
      <w:r w:rsidR="00DA114B">
        <w:rPr>
          <w:szCs w:val="24"/>
        </w:rPr>
        <w:t>0</w:t>
      </w:r>
      <w:r w:rsidR="002B3E3F">
        <w:rPr>
          <w:szCs w:val="24"/>
        </w:rPr>
        <w:t>3</w:t>
      </w:r>
      <w:r w:rsidR="00C3031B">
        <w:rPr>
          <w:szCs w:val="24"/>
        </w:rPr>
        <w:t>/202</w:t>
      </w:r>
      <w:r w:rsidR="000D59B1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52BF0401" w14:textId="05098D88" w:rsidR="002E509F" w:rsidRDefault="00271D07" w:rsidP="002E509F">
      <w:pPr>
        <w:pStyle w:val="Default"/>
        <w:tabs>
          <w:tab w:val="left" w:pos="360"/>
        </w:tabs>
        <w:spacing w:after="240"/>
        <w:ind w:left="360"/>
        <w:contextualSpacing/>
        <w:jc w:val="center"/>
      </w:pPr>
      <w:r w:rsidRPr="008E5F15">
        <w:t>THIS ADDENDUM CHANGE</w:t>
      </w:r>
      <w:r w:rsidR="005C4748">
        <w:t>S</w:t>
      </w:r>
      <w:r w:rsidRPr="008E5F15">
        <w:t xml:space="preserve"> THE </w:t>
      </w:r>
      <w:r w:rsidR="002E509F" w:rsidRPr="002E509F">
        <w:t xml:space="preserve">CLOSING </w:t>
      </w:r>
      <w:r w:rsidRPr="002E509F">
        <w:t>DATE</w:t>
      </w:r>
      <w:r w:rsidRPr="008E5F15">
        <w:t xml:space="preserve"> </w:t>
      </w:r>
      <w:r w:rsidR="005C4748" w:rsidRPr="002E509F">
        <w:t>FROM 04/17/2025</w:t>
      </w:r>
      <w:r w:rsidR="002E509F">
        <w:t>.</w:t>
      </w:r>
    </w:p>
    <w:p w14:paraId="3E5B2656" w14:textId="77777777" w:rsidR="002E509F" w:rsidRDefault="002E509F" w:rsidP="002E509F">
      <w:pPr>
        <w:pStyle w:val="Default"/>
        <w:tabs>
          <w:tab w:val="left" w:pos="360"/>
        </w:tabs>
        <w:spacing w:after="240"/>
        <w:ind w:left="360"/>
        <w:contextualSpacing/>
        <w:jc w:val="center"/>
        <w:rPr>
          <w:b/>
          <w:bCs/>
        </w:rPr>
      </w:pPr>
      <w:r w:rsidRPr="006711A8">
        <w:rPr>
          <w:b/>
          <w:bCs/>
          <w:highlight w:val="yellow"/>
        </w:rPr>
        <w:t xml:space="preserve">CLOSING DATE SHALL NOW BE </w:t>
      </w:r>
      <w:r w:rsidR="005C4748" w:rsidRPr="006711A8">
        <w:rPr>
          <w:b/>
          <w:bCs/>
          <w:highlight w:val="yellow"/>
        </w:rPr>
        <w:t xml:space="preserve">04/24/2025 </w:t>
      </w:r>
      <w:r w:rsidRPr="006711A8">
        <w:rPr>
          <w:b/>
          <w:bCs/>
          <w:highlight w:val="yellow"/>
        </w:rPr>
        <w:t xml:space="preserve">at 3:00 </w:t>
      </w:r>
      <w:r w:rsidR="005C4748" w:rsidRPr="006711A8">
        <w:rPr>
          <w:b/>
          <w:bCs/>
          <w:highlight w:val="yellow"/>
        </w:rPr>
        <w:t>P</w:t>
      </w:r>
      <w:r w:rsidRPr="006711A8">
        <w:rPr>
          <w:b/>
          <w:bCs/>
          <w:highlight w:val="yellow"/>
        </w:rPr>
        <w:t>.</w:t>
      </w:r>
      <w:r w:rsidR="005C4748" w:rsidRPr="006711A8">
        <w:rPr>
          <w:b/>
          <w:bCs/>
          <w:highlight w:val="yellow"/>
        </w:rPr>
        <w:t>M.</w:t>
      </w:r>
      <w:r>
        <w:rPr>
          <w:b/>
          <w:bCs/>
        </w:rPr>
        <w:t xml:space="preserve"> </w:t>
      </w:r>
    </w:p>
    <w:p w14:paraId="652FDB4C" w14:textId="3F79CA85" w:rsidR="00B60E88" w:rsidRPr="002E509F" w:rsidRDefault="002E509F" w:rsidP="002E509F">
      <w:pPr>
        <w:pStyle w:val="Default"/>
        <w:tabs>
          <w:tab w:val="left" w:pos="360"/>
        </w:tabs>
        <w:spacing w:after="240"/>
        <w:ind w:left="360"/>
        <w:jc w:val="center"/>
        <w:rPr>
          <w:b/>
          <w:bCs/>
        </w:rPr>
      </w:pPr>
      <w:r w:rsidRPr="002E509F">
        <w:t xml:space="preserve">No </w:t>
      </w:r>
      <w:r>
        <w:t>submissions after this date and time will be accepted.</w:t>
      </w:r>
    </w:p>
    <w:p w14:paraId="5C1CD418" w14:textId="7205EF31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2A2A93D2" w14:textId="09F39886" w:rsidR="002E509F" w:rsidRDefault="002E509F" w:rsidP="0021749D">
      <w:pPr>
        <w:pStyle w:val="ListParagraph"/>
        <w:numPr>
          <w:ilvl w:val="0"/>
          <w:numId w:val="8"/>
        </w:numPr>
        <w:spacing w:after="12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 answered in Addendum No.1 posted 3/19/25.</w:t>
      </w:r>
    </w:p>
    <w:p w14:paraId="10ED2C76" w14:textId="0E4C8F85" w:rsidR="00F63C54" w:rsidRPr="00DF4976" w:rsidRDefault="00F63C54" w:rsidP="0021749D">
      <w:pPr>
        <w:pStyle w:val="ListParagraph"/>
        <w:numPr>
          <w:ilvl w:val="0"/>
          <w:numId w:val="8"/>
        </w:num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DF4976">
        <w:rPr>
          <w:rFonts w:ascii="Times New Roman" w:hAnsi="Times New Roman"/>
          <w:sz w:val="24"/>
          <w:szCs w:val="24"/>
        </w:rPr>
        <w:t>Can Lake County or do you purchase off the Omnia Contract 11-12</w:t>
      </w:r>
      <w:r w:rsidR="003177E9" w:rsidRPr="00DF4976">
        <w:rPr>
          <w:rFonts w:ascii="Times New Roman" w:hAnsi="Times New Roman"/>
          <w:sz w:val="24"/>
          <w:szCs w:val="24"/>
        </w:rPr>
        <w:t>?</w:t>
      </w:r>
    </w:p>
    <w:p w14:paraId="502707AC" w14:textId="0F680A4D" w:rsidR="002D4C1C" w:rsidRPr="00DF4976" w:rsidRDefault="00F63C54" w:rsidP="0021749D">
      <w:pPr>
        <w:pStyle w:val="ListParagraph"/>
        <w:numPr>
          <w:ilvl w:val="1"/>
          <w:numId w:val="8"/>
        </w:numPr>
        <w:spacing w:after="120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193355800"/>
      <w:r w:rsidRPr="00DF4976">
        <w:rPr>
          <w:rFonts w:ascii="Times New Roman" w:hAnsi="Times New Roman"/>
          <w:b/>
          <w:bCs/>
          <w:color w:val="000000"/>
          <w:sz w:val="24"/>
          <w:szCs w:val="24"/>
        </w:rPr>
        <w:t>No. Consideration for award will be f</w:t>
      </w:r>
      <w:r w:rsidR="002E509F">
        <w:rPr>
          <w:rFonts w:ascii="Times New Roman" w:hAnsi="Times New Roman"/>
          <w:b/>
          <w:bCs/>
          <w:color w:val="000000"/>
          <w:sz w:val="24"/>
          <w:szCs w:val="24"/>
        </w:rPr>
        <w:t>rom</w:t>
      </w:r>
      <w:r w:rsidRPr="00DF4976">
        <w:rPr>
          <w:rFonts w:ascii="Times New Roman" w:hAnsi="Times New Roman"/>
          <w:b/>
          <w:bCs/>
          <w:color w:val="000000"/>
          <w:sz w:val="24"/>
          <w:szCs w:val="24"/>
        </w:rPr>
        <w:t xml:space="preserve"> respondents to this solicitation that are deemed responsive and responsible. </w:t>
      </w:r>
    </w:p>
    <w:p w14:paraId="2F38EEC5" w14:textId="232BF154" w:rsidR="003177E9" w:rsidRPr="00DF4976" w:rsidRDefault="003177E9" w:rsidP="0021749D">
      <w:pPr>
        <w:spacing w:after="120"/>
        <w:ind w:left="360" w:hanging="360"/>
        <w:jc w:val="both"/>
        <w:rPr>
          <w:color w:val="000000"/>
          <w:szCs w:val="24"/>
        </w:rPr>
      </w:pPr>
      <w:r w:rsidRPr="00DF4976">
        <w:rPr>
          <w:b/>
          <w:bCs/>
          <w:color w:val="000000"/>
          <w:szCs w:val="24"/>
        </w:rPr>
        <w:t>Q2.</w:t>
      </w:r>
      <w:r w:rsidRPr="00DF4976">
        <w:rPr>
          <w:b/>
          <w:bCs/>
          <w:color w:val="000000"/>
          <w:szCs w:val="24"/>
        </w:rPr>
        <w:tab/>
      </w:r>
      <w:r w:rsidRPr="00DF4976">
        <w:rPr>
          <w:color w:val="000000"/>
          <w:szCs w:val="24"/>
        </w:rPr>
        <w:t>Where are the 2 workstations being relocated from?</w:t>
      </w:r>
    </w:p>
    <w:p w14:paraId="126ED6E5" w14:textId="56B9CB94" w:rsidR="003177E9" w:rsidRPr="00DF4976" w:rsidRDefault="00DF4976" w:rsidP="0021749D">
      <w:pPr>
        <w:pStyle w:val="ListParagraph"/>
        <w:numPr>
          <w:ilvl w:val="0"/>
          <w:numId w:val="10"/>
        </w:numPr>
        <w:spacing w:after="120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4976">
        <w:rPr>
          <w:rFonts w:ascii="Times New Roman" w:hAnsi="Times New Roman"/>
          <w:b/>
          <w:bCs/>
          <w:color w:val="000000"/>
          <w:sz w:val="24"/>
          <w:szCs w:val="24"/>
        </w:rPr>
        <w:t>From 315 W. Main St, Tavares, 5</w:t>
      </w:r>
      <w:r w:rsidRPr="00DF4976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th</w:t>
      </w:r>
      <w:r w:rsidRPr="00DF4976">
        <w:rPr>
          <w:rFonts w:ascii="Times New Roman" w:hAnsi="Times New Roman"/>
          <w:b/>
          <w:bCs/>
          <w:color w:val="000000"/>
          <w:sz w:val="24"/>
          <w:szCs w:val="24"/>
        </w:rPr>
        <w:t xml:space="preserve"> floor to 320 W. Main St. Tavares 2</w:t>
      </w:r>
      <w:r w:rsidRPr="00DF4976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nd</w:t>
      </w:r>
      <w:r w:rsidRPr="00DF4976">
        <w:rPr>
          <w:rFonts w:ascii="Times New Roman" w:hAnsi="Times New Roman"/>
          <w:b/>
          <w:bCs/>
          <w:color w:val="000000"/>
          <w:sz w:val="24"/>
          <w:szCs w:val="24"/>
        </w:rPr>
        <w:t xml:space="preserve"> floor.</w:t>
      </w:r>
    </w:p>
    <w:p w14:paraId="519DD2C5" w14:textId="77777777" w:rsidR="003177E9" w:rsidRPr="00DF4976" w:rsidRDefault="003177E9" w:rsidP="0021749D">
      <w:pPr>
        <w:spacing w:after="120"/>
        <w:ind w:left="360" w:hanging="360"/>
        <w:rPr>
          <w:color w:val="000000"/>
          <w:szCs w:val="24"/>
        </w:rPr>
      </w:pPr>
      <w:r w:rsidRPr="00DF4976">
        <w:rPr>
          <w:b/>
          <w:bCs/>
          <w:color w:val="000000"/>
          <w:szCs w:val="24"/>
        </w:rPr>
        <w:t>Q3.</w:t>
      </w:r>
      <w:r w:rsidRPr="00DF4976">
        <w:rPr>
          <w:b/>
          <w:bCs/>
          <w:color w:val="000000"/>
          <w:szCs w:val="24"/>
        </w:rPr>
        <w:tab/>
      </w:r>
      <w:r w:rsidRPr="00DF4976">
        <w:rPr>
          <w:color w:val="000000"/>
          <w:szCs w:val="24"/>
        </w:rPr>
        <w:t>Will we need to disassemble them prior to relocating them?   </w:t>
      </w:r>
    </w:p>
    <w:p w14:paraId="365F0E45" w14:textId="180C32F9" w:rsidR="003177E9" w:rsidRPr="00DF4976" w:rsidRDefault="00DF4976" w:rsidP="0021749D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4976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  <w:r w:rsidR="008F67E4">
        <w:rPr>
          <w:rFonts w:ascii="Times New Roman" w:hAnsi="Times New Roman"/>
          <w:b/>
          <w:bCs/>
          <w:color w:val="000000"/>
          <w:sz w:val="24"/>
          <w:szCs w:val="24"/>
        </w:rPr>
        <w:t xml:space="preserve">. They will need to be disassembled and moved to 320 W. Main St. </w:t>
      </w:r>
      <w:proofErr w:type="gramStart"/>
      <w:r w:rsidR="008F67E4">
        <w:rPr>
          <w:rFonts w:ascii="Times New Roman" w:hAnsi="Times New Roman"/>
          <w:b/>
          <w:bCs/>
          <w:color w:val="000000"/>
          <w:sz w:val="24"/>
          <w:szCs w:val="24"/>
        </w:rPr>
        <w:t>Tavares,</w:t>
      </w:r>
      <w:proofErr w:type="gramEnd"/>
      <w:r w:rsidR="008F67E4">
        <w:rPr>
          <w:rFonts w:ascii="Times New Roman" w:hAnsi="Times New Roman"/>
          <w:b/>
          <w:bCs/>
          <w:color w:val="000000"/>
          <w:sz w:val="24"/>
          <w:szCs w:val="24"/>
        </w:rPr>
        <w:t xml:space="preserve"> 2</w:t>
      </w:r>
      <w:r w:rsidR="008F67E4" w:rsidRPr="008F67E4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nd</w:t>
      </w:r>
      <w:r w:rsidR="008F67E4">
        <w:rPr>
          <w:rFonts w:ascii="Times New Roman" w:hAnsi="Times New Roman"/>
          <w:b/>
          <w:bCs/>
          <w:color w:val="000000"/>
          <w:sz w:val="24"/>
          <w:szCs w:val="24"/>
        </w:rPr>
        <w:t xml:space="preserve"> floor.</w:t>
      </w:r>
    </w:p>
    <w:p w14:paraId="3871DB23" w14:textId="77777777" w:rsidR="003177E9" w:rsidRPr="00DF4976" w:rsidRDefault="003177E9" w:rsidP="0021749D">
      <w:pPr>
        <w:spacing w:after="120"/>
        <w:ind w:left="360" w:hanging="360"/>
        <w:rPr>
          <w:color w:val="000000"/>
          <w:szCs w:val="24"/>
        </w:rPr>
      </w:pPr>
      <w:r w:rsidRPr="00DF4976">
        <w:rPr>
          <w:b/>
          <w:bCs/>
          <w:color w:val="000000"/>
          <w:szCs w:val="24"/>
        </w:rPr>
        <w:t>Q4.</w:t>
      </w:r>
      <w:r w:rsidRPr="00DF4976">
        <w:rPr>
          <w:b/>
          <w:bCs/>
          <w:color w:val="000000"/>
          <w:szCs w:val="24"/>
        </w:rPr>
        <w:tab/>
      </w:r>
      <w:r w:rsidRPr="00DF4976">
        <w:rPr>
          <w:color w:val="000000"/>
          <w:szCs w:val="24"/>
        </w:rPr>
        <w:t>Do you need them installed in a specific location? </w:t>
      </w:r>
    </w:p>
    <w:p w14:paraId="57E1A9E1" w14:textId="4CA9CD24" w:rsidR="003177E9" w:rsidRPr="00DF4976" w:rsidRDefault="00DF4976" w:rsidP="0021749D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4976">
        <w:rPr>
          <w:rFonts w:ascii="Times New Roman" w:hAnsi="Times New Roman"/>
          <w:b/>
          <w:bCs/>
          <w:color w:val="000000"/>
          <w:sz w:val="24"/>
          <w:szCs w:val="24"/>
        </w:rPr>
        <w:t xml:space="preserve">Yes. Location </w:t>
      </w:r>
      <w:r w:rsidR="002E509F">
        <w:rPr>
          <w:rFonts w:ascii="Times New Roman" w:hAnsi="Times New Roman"/>
          <w:b/>
          <w:bCs/>
          <w:color w:val="000000"/>
          <w:sz w:val="24"/>
          <w:szCs w:val="24"/>
        </w:rPr>
        <w:t xml:space="preserve">was </w:t>
      </w:r>
      <w:r w:rsidRPr="00DF4976">
        <w:rPr>
          <w:rFonts w:ascii="Times New Roman" w:hAnsi="Times New Roman"/>
          <w:b/>
          <w:bCs/>
          <w:color w:val="000000"/>
          <w:sz w:val="24"/>
          <w:szCs w:val="24"/>
        </w:rPr>
        <w:t xml:space="preserve">discussed </w:t>
      </w:r>
      <w:r w:rsidR="002E509F">
        <w:rPr>
          <w:rFonts w:ascii="Times New Roman" w:hAnsi="Times New Roman"/>
          <w:b/>
          <w:bCs/>
          <w:color w:val="000000"/>
          <w:sz w:val="24"/>
          <w:szCs w:val="24"/>
        </w:rPr>
        <w:t>during</w:t>
      </w:r>
      <w:r w:rsidRPr="00DF4976">
        <w:rPr>
          <w:rFonts w:ascii="Times New Roman" w:hAnsi="Times New Roman"/>
          <w:b/>
          <w:bCs/>
          <w:color w:val="000000"/>
          <w:sz w:val="24"/>
          <w:szCs w:val="24"/>
        </w:rPr>
        <w:t xml:space="preserve"> mandatory meeting.</w:t>
      </w:r>
    </w:p>
    <w:p w14:paraId="724BEE9A" w14:textId="7B1D7FDE" w:rsidR="003177E9" w:rsidRPr="00DF4976" w:rsidRDefault="003177E9" w:rsidP="0021749D">
      <w:pPr>
        <w:spacing w:after="120"/>
        <w:ind w:left="720" w:hanging="720"/>
        <w:rPr>
          <w:color w:val="000000"/>
          <w:szCs w:val="24"/>
        </w:rPr>
      </w:pPr>
      <w:r w:rsidRPr="00DF4976">
        <w:rPr>
          <w:b/>
          <w:bCs/>
          <w:color w:val="000000"/>
          <w:szCs w:val="24"/>
        </w:rPr>
        <w:t>Q5.</w:t>
      </w:r>
      <w:r w:rsidRPr="00DF4976">
        <w:rPr>
          <w:b/>
          <w:bCs/>
          <w:color w:val="000000"/>
          <w:szCs w:val="24"/>
        </w:rPr>
        <w:tab/>
      </w:r>
      <w:r w:rsidRPr="00DF4976">
        <w:rPr>
          <w:color w:val="000000"/>
          <w:szCs w:val="24"/>
        </w:rPr>
        <w:t>D</w:t>
      </w:r>
      <w:r w:rsidR="00706806">
        <w:rPr>
          <w:color w:val="000000"/>
          <w:szCs w:val="24"/>
        </w:rPr>
        <w:t>o</w:t>
      </w:r>
      <w:r w:rsidRPr="00DF4976">
        <w:rPr>
          <w:color w:val="000000"/>
          <w:szCs w:val="24"/>
        </w:rPr>
        <w:t xml:space="preserve"> you have a state or contracted rate with </w:t>
      </w:r>
      <w:proofErr w:type="spellStart"/>
      <w:r w:rsidRPr="00DF4976">
        <w:rPr>
          <w:color w:val="000000"/>
          <w:szCs w:val="24"/>
        </w:rPr>
        <w:t>Allsteel</w:t>
      </w:r>
      <w:proofErr w:type="spellEnd"/>
      <w:r w:rsidRPr="00DF4976">
        <w:rPr>
          <w:color w:val="000000"/>
          <w:szCs w:val="24"/>
        </w:rPr>
        <w:t xml:space="preserve">? If </w:t>
      </w:r>
      <w:r w:rsidR="00706806" w:rsidRPr="00DF4976">
        <w:rPr>
          <w:color w:val="000000"/>
          <w:szCs w:val="24"/>
        </w:rPr>
        <w:t>so,</w:t>
      </w:r>
      <w:r w:rsidRPr="00DF4976">
        <w:rPr>
          <w:color w:val="000000"/>
          <w:szCs w:val="24"/>
        </w:rPr>
        <w:t xml:space="preserve"> could you please specify which rate would apply? </w:t>
      </w:r>
    </w:p>
    <w:p w14:paraId="71D906F1" w14:textId="61A88E10" w:rsidR="003177E9" w:rsidRDefault="003177E9" w:rsidP="0021749D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4976">
        <w:rPr>
          <w:rFonts w:ascii="Times New Roman" w:hAnsi="Times New Roman"/>
          <w:b/>
          <w:bCs/>
          <w:color w:val="000000"/>
          <w:sz w:val="24"/>
          <w:szCs w:val="24"/>
        </w:rPr>
        <w:t>No.</w:t>
      </w:r>
    </w:p>
    <w:p w14:paraId="1167DEB6" w14:textId="77777777" w:rsidR="005F4688" w:rsidRDefault="005F4688" w:rsidP="0021749D">
      <w:pPr>
        <w:pStyle w:val="ListParagraph"/>
        <w:spacing w:after="120"/>
        <w:ind w:hanging="720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F4688">
        <w:rPr>
          <w:rFonts w:ascii="Times New Roman" w:hAnsi="Times New Roman"/>
          <w:b/>
          <w:bCs/>
          <w:color w:val="000000"/>
          <w:sz w:val="24"/>
          <w:szCs w:val="24"/>
        </w:rPr>
        <w:t>Q6.</w:t>
      </w:r>
      <w:r w:rsidRPr="005F468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F4688">
        <w:rPr>
          <w:rFonts w:ascii="Times New Roman" w:eastAsia="Times New Roman" w:hAnsi="Times New Roman"/>
          <w:sz w:val="24"/>
          <w:szCs w:val="24"/>
          <w14:ligatures w14:val="standardContextual"/>
        </w:rPr>
        <w:t>Can you tell me what Generation of Steelcase you have or Model?</w:t>
      </w:r>
    </w:p>
    <w:p w14:paraId="610AEA68" w14:textId="2EE7A34D" w:rsidR="005F4688" w:rsidRPr="002E509F" w:rsidRDefault="005F4688" w:rsidP="0021749D">
      <w:pPr>
        <w:pStyle w:val="ListParagraph"/>
        <w:numPr>
          <w:ilvl w:val="0"/>
          <w:numId w:val="15"/>
        </w:numPr>
        <w:spacing w:after="120"/>
        <w:ind w:left="720"/>
        <w:rPr>
          <w:rFonts w:ascii="Times New Roman" w:eastAsia="Times New Roman" w:hAnsi="Times New Roman"/>
          <w:b/>
          <w:bCs/>
          <w:sz w:val="24"/>
          <w:szCs w:val="24"/>
          <w14:ligatures w14:val="standardContextual"/>
        </w:rPr>
      </w:pPr>
      <w:r w:rsidRPr="002E509F">
        <w:rPr>
          <w:rFonts w:ascii="Times New Roman" w:eastAsia="Times New Roman" w:hAnsi="Times New Roman"/>
          <w:b/>
          <w:bCs/>
          <w:sz w:val="24"/>
          <w:szCs w:val="24"/>
          <w14:ligatures w14:val="standardContextual"/>
        </w:rPr>
        <w:t xml:space="preserve">The generation of Steelcase is unknown.  </w:t>
      </w:r>
      <w:r w:rsidR="008F67E4" w:rsidRPr="002E509F">
        <w:rPr>
          <w:rFonts w:ascii="Times New Roman" w:eastAsia="Times New Roman" w:hAnsi="Times New Roman"/>
          <w:b/>
          <w:bCs/>
          <w:sz w:val="24"/>
          <w:szCs w:val="24"/>
          <w14:ligatures w14:val="standardContextual"/>
        </w:rPr>
        <w:t xml:space="preserve">Please see the attached </w:t>
      </w:r>
      <w:r w:rsidR="002E509F">
        <w:rPr>
          <w:rFonts w:ascii="Times New Roman" w:eastAsia="Times New Roman" w:hAnsi="Times New Roman"/>
          <w:b/>
          <w:bCs/>
          <w:sz w:val="24"/>
          <w:szCs w:val="24"/>
          <w14:ligatures w14:val="standardContextual"/>
        </w:rPr>
        <w:t xml:space="preserve">Exhibit </w:t>
      </w:r>
      <w:r w:rsidR="00AF6ABE">
        <w:rPr>
          <w:rFonts w:ascii="Times New Roman" w:eastAsia="Times New Roman" w:hAnsi="Times New Roman"/>
          <w:b/>
          <w:bCs/>
          <w:sz w:val="24"/>
          <w:szCs w:val="24"/>
          <w14:ligatures w14:val="standardContextual"/>
        </w:rPr>
        <w:t>F</w:t>
      </w:r>
      <w:r w:rsidR="002E509F">
        <w:rPr>
          <w:rFonts w:ascii="Times New Roman" w:eastAsia="Times New Roman" w:hAnsi="Times New Roman"/>
          <w:b/>
          <w:bCs/>
          <w:sz w:val="24"/>
          <w:szCs w:val="24"/>
          <w14:ligatures w14:val="standardContextual"/>
        </w:rPr>
        <w:t xml:space="preserve"> – Furniture Lab</w:t>
      </w:r>
      <w:r w:rsidRPr="002E509F">
        <w:rPr>
          <w:rFonts w:ascii="Times New Roman" w:eastAsia="Times New Roman" w:hAnsi="Times New Roman"/>
          <w:b/>
          <w:bCs/>
          <w:sz w:val="24"/>
          <w:szCs w:val="24"/>
          <w14:ligatures w14:val="standardContextual"/>
        </w:rPr>
        <w:t>els to further assist in determining the model.</w:t>
      </w:r>
    </w:p>
    <w:p w14:paraId="53EFD0A0" w14:textId="6258EAFA" w:rsidR="005F4688" w:rsidRDefault="005F4688" w:rsidP="0021749D">
      <w:pPr>
        <w:spacing w:after="120"/>
        <w:ind w:left="720" w:hanging="720"/>
        <w:rPr>
          <w:szCs w:val="24"/>
        </w:rPr>
      </w:pPr>
      <w:r w:rsidRPr="005F4688">
        <w:rPr>
          <w:b/>
          <w:bCs/>
          <w:color w:val="000000"/>
          <w:szCs w:val="24"/>
        </w:rPr>
        <w:t>Q7.</w:t>
      </w:r>
      <w:r w:rsidRPr="005F4688">
        <w:rPr>
          <w:szCs w:val="24"/>
          <w14:ligatures w14:val="standardContextual"/>
        </w:rPr>
        <w:tab/>
      </w:r>
      <w:r w:rsidRPr="005F4688">
        <w:rPr>
          <w:szCs w:val="24"/>
        </w:rPr>
        <w:t>Do you happen to have the model number or specific cubicles/desks these will be</w:t>
      </w:r>
      <w:r>
        <w:rPr>
          <w:szCs w:val="24"/>
        </w:rPr>
        <w:t>?</w:t>
      </w:r>
      <w:r w:rsidRPr="005F4688">
        <w:rPr>
          <w:szCs w:val="24"/>
        </w:rPr>
        <w:t xml:space="preserve"> </w:t>
      </w:r>
    </w:p>
    <w:p w14:paraId="6ACA21EE" w14:textId="7668DF91" w:rsidR="005F4688" w:rsidRPr="002E509F" w:rsidRDefault="008F67E4" w:rsidP="0021749D">
      <w:pPr>
        <w:pStyle w:val="ListParagraph"/>
        <w:numPr>
          <w:ilvl w:val="0"/>
          <w:numId w:val="16"/>
        </w:numPr>
        <w:spacing w:after="120"/>
        <w:ind w:left="720"/>
        <w:rPr>
          <w:rFonts w:ascii="Times New Roman" w:hAnsi="Times New Roman"/>
          <w:b/>
          <w:bCs/>
          <w:sz w:val="24"/>
          <w:szCs w:val="24"/>
        </w:rPr>
      </w:pPr>
      <w:r w:rsidRPr="002E509F">
        <w:rPr>
          <w:rFonts w:ascii="Times New Roman" w:hAnsi="Times New Roman"/>
          <w:b/>
          <w:bCs/>
          <w:sz w:val="24"/>
          <w:szCs w:val="24"/>
        </w:rPr>
        <w:t xml:space="preserve">Please see response to </w:t>
      </w:r>
      <w:r w:rsidR="005F4688" w:rsidRPr="002E509F">
        <w:rPr>
          <w:rFonts w:ascii="Times New Roman" w:hAnsi="Times New Roman"/>
          <w:b/>
          <w:bCs/>
          <w:sz w:val="24"/>
          <w:szCs w:val="24"/>
        </w:rPr>
        <w:t>Q6.</w:t>
      </w:r>
    </w:p>
    <w:bookmarkEnd w:id="0"/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05644C6F" w14:textId="5D1EEBC4" w:rsidR="00927C2B" w:rsidRDefault="00927C2B" w:rsidP="00EA1F05">
      <w:pPr>
        <w:pBdr>
          <w:bottom w:val="single" w:sz="6" w:space="1" w:color="auto"/>
        </w:pBdr>
        <w:spacing w:after="120"/>
      </w:pPr>
      <w:r w:rsidRPr="002E509F">
        <w:rPr>
          <w:b/>
          <w:bCs/>
        </w:rPr>
        <w:t xml:space="preserve">Exhibit </w:t>
      </w:r>
      <w:r w:rsidR="00AF6ABE">
        <w:rPr>
          <w:b/>
          <w:bCs/>
        </w:rPr>
        <w:t>E</w:t>
      </w:r>
      <w:r w:rsidRPr="002E509F">
        <w:rPr>
          <w:b/>
          <w:bCs/>
        </w:rPr>
        <w:t xml:space="preserve"> – Facilities Sample Agreement</w:t>
      </w:r>
      <w:r>
        <w:t xml:space="preserve"> has been added to the solicitation.</w:t>
      </w:r>
    </w:p>
    <w:p w14:paraId="2EC9A3A8" w14:textId="0327F51B" w:rsidR="006711A8" w:rsidRDefault="006711A8" w:rsidP="006711A8">
      <w:pPr>
        <w:pBdr>
          <w:bottom w:val="single" w:sz="6" w:space="1" w:color="auto"/>
        </w:pBdr>
        <w:spacing w:after="120"/>
      </w:pPr>
      <w:r w:rsidRPr="002E509F">
        <w:rPr>
          <w:b/>
          <w:bCs/>
        </w:rPr>
        <w:t xml:space="preserve">Exhibit </w:t>
      </w:r>
      <w:r w:rsidR="00AF6ABE">
        <w:rPr>
          <w:b/>
          <w:bCs/>
        </w:rPr>
        <w:t>F</w:t>
      </w:r>
      <w:r w:rsidRPr="002E509F">
        <w:rPr>
          <w:b/>
          <w:bCs/>
        </w:rPr>
        <w:t xml:space="preserve"> – F</w:t>
      </w:r>
      <w:r>
        <w:rPr>
          <w:b/>
          <w:bCs/>
        </w:rPr>
        <w:t>urniture Labels</w:t>
      </w:r>
      <w:r>
        <w:t xml:space="preserve"> has been added to the solicitation.</w:t>
      </w:r>
    </w:p>
    <w:p w14:paraId="2507941B" w14:textId="77777777" w:rsidR="006711A8" w:rsidRPr="00EA1F05" w:rsidRDefault="006711A8" w:rsidP="00EA1F05">
      <w:pPr>
        <w:pBdr>
          <w:bottom w:val="single" w:sz="6" w:space="1" w:color="auto"/>
        </w:pBdr>
        <w:spacing w:after="120"/>
      </w:pP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42A1A0CE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Pr="009B213E">
      <w:rPr>
        <w:b/>
        <w:bCs/>
      </w:rPr>
      <w:t>#</w:t>
    </w:r>
    <w:r w:rsidR="00F63C54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0D59B1">
      <w:rPr>
        <w:b/>
        <w:bCs/>
      </w:rPr>
      <w:t>735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33D8"/>
    <w:multiLevelType w:val="hybridMultilevel"/>
    <w:tmpl w:val="19D6AA62"/>
    <w:lvl w:ilvl="0" w:tplc="F4EE0C96">
      <w:start w:val="1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84A49"/>
    <w:multiLevelType w:val="hybridMultilevel"/>
    <w:tmpl w:val="D8E0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B1DF8"/>
    <w:multiLevelType w:val="hybridMultilevel"/>
    <w:tmpl w:val="F6CEDBD2"/>
    <w:lvl w:ilvl="0" w:tplc="23EEEB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6AF1EFF"/>
    <w:multiLevelType w:val="hybridMultilevel"/>
    <w:tmpl w:val="09542D42"/>
    <w:lvl w:ilvl="0" w:tplc="2C8A1DD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108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" w15:restartNumberingAfterBreak="0">
    <w:nsid w:val="6A033767"/>
    <w:multiLevelType w:val="hybridMultilevel"/>
    <w:tmpl w:val="73AE3B3A"/>
    <w:lvl w:ilvl="0" w:tplc="953208CA">
      <w:start w:val="1"/>
      <w:numFmt w:val="upperLetter"/>
      <w:lvlText w:val="%1."/>
      <w:lvlJc w:val="left"/>
      <w:pPr>
        <w:ind w:left="1080" w:hanging="360"/>
      </w:pPr>
      <w:rPr>
        <w:rFonts w:eastAsia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79534364"/>
    <w:multiLevelType w:val="hybridMultilevel"/>
    <w:tmpl w:val="83EC7F46"/>
    <w:lvl w:ilvl="0" w:tplc="3F2A89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55C78"/>
    <w:multiLevelType w:val="hybridMultilevel"/>
    <w:tmpl w:val="6E820EB2"/>
    <w:lvl w:ilvl="0" w:tplc="89668A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12"/>
  </w:num>
  <w:num w:numId="3" w16cid:durableId="1569223518">
    <w:abstractNumId w:val="11"/>
  </w:num>
  <w:num w:numId="4" w16cid:durableId="584000639">
    <w:abstractNumId w:val="15"/>
  </w:num>
  <w:num w:numId="5" w16cid:durableId="489567764">
    <w:abstractNumId w:val="2"/>
  </w:num>
  <w:num w:numId="6" w16cid:durableId="445973893">
    <w:abstractNumId w:val="8"/>
  </w:num>
  <w:num w:numId="7" w16cid:durableId="1036589449">
    <w:abstractNumId w:val="7"/>
  </w:num>
  <w:num w:numId="8" w16cid:durableId="767965953">
    <w:abstractNumId w:val="9"/>
  </w:num>
  <w:num w:numId="9" w16cid:durableId="1435591811">
    <w:abstractNumId w:val="5"/>
  </w:num>
  <w:num w:numId="10" w16cid:durableId="1290470916">
    <w:abstractNumId w:val="0"/>
  </w:num>
  <w:num w:numId="11" w16cid:durableId="220211129">
    <w:abstractNumId w:val="13"/>
  </w:num>
  <w:num w:numId="12" w16cid:durableId="1461340246">
    <w:abstractNumId w:val="14"/>
  </w:num>
  <w:num w:numId="13" w16cid:durableId="1807578246">
    <w:abstractNumId w:val="4"/>
  </w:num>
  <w:num w:numId="14" w16cid:durableId="15314495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722134">
    <w:abstractNumId w:val="10"/>
  </w:num>
  <w:num w:numId="16" w16cid:durableId="1188714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b0NZikAS4JfFTlVDdrX0Fe746s518i62WlRoXVDR94jABsbxq4kL+E6qYFL4QoII965JiVWRcd9I6/p007Qkw==" w:salt="Wvo94/gYxHpq4OHc3pvIf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3400C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D59B1"/>
    <w:rsid w:val="000F43B5"/>
    <w:rsid w:val="00103943"/>
    <w:rsid w:val="001167AC"/>
    <w:rsid w:val="001252A5"/>
    <w:rsid w:val="00131595"/>
    <w:rsid w:val="00132B21"/>
    <w:rsid w:val="00140EBE"/>
    <w:rsid w:val="00140EFD"/>
    <w:rsid w:val="00160D8F"/>
    <w:rsid w:val="00174994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212C"/>
    <w:rsid w:val="001E5AC9"/>
    <w:rsid w:val="001F2820"/>
    <w:rsid w:val="001F5283"/>
    <w:rsid w:val="001F5985"/>
    <w:rsid w:val="001F757A"/>
    <w:rsid w:val="002053F0"/>
    <w:rsid w:val="0021749D"/>
    <w:rsid w:val="00224BFC"/>
    <w:rsid w:val="002315C6"/>
    <w:rsid w:val="002320AE"/>
    <w:rsid w:val="00235695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B3E3F"/>
    <w:rsid w:val="002D369E"/>
    <w:rsid w:val="002D4C1C"/>
    <w:rsid w:val="002E2E2C"/>
    <w:rsid w:val="002E509F"/>
    <w:rsid w:val="002F3B18"/>
    <w:rsid w:val="003016A9"/>
    <w:rsid w:val="003177E9"/>
    <w:rsid w:val="00330218"/>
    <w:rsid w:val="00345D8F"/>
    <w:rsid w:val="00347217"/>
    <w:rsid w:val="0034755A"/>
    <w:rsid w:val="0036208D"/>
    <w:rsid w:val="00362B36"/>
    <w:rsid w:val="00362BF4"/>
    <w:rsid w:val="0036641A"/>
    <w:rsid w:val="00385A10"/>
    <w:rsid w:val="0038787D"/>
    <w:rsid w:val="003A18D7"/>
    <w:rsid w:val="003A632F"/>
    <w:rsid w:val="003A787D"/>
    <w:rsid w:val="003A7DCC"/>
    <w:rsid w:val="003B5832"/>
    <w:rsid w:val="003F09B1"/>
    <w:rsid w:val="003F13A5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A4176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46E63"/>
    <w:rsid w:val="0057065C"/>
    <w:rsid w:val="005707DB"/>
    <w:rsid w:val="005B37C1"/>
    <w:rsid w:val="005C43BF"/>
    <w:rsid w:val="005C4748"/>
    <w:rsid w:val="005C73C3"/>
    <w:rsid w:val="005D3CB7"/>
    <w:rsid w:val="005F4688"/>
    <w:rsid w:val="00603ED8"/>
    <w:rsid w:val="00605C06"/>
    <w:rsid w:val="0061414A"/>
    <w:rsid w:val="0064276A"/>
    <w:rsid w:val="006439F5"/>
    <w:rsid w:val="00653049"/>
    <w:rsid w:val="006564E6"/>
    <w:rsid w:val="00660CA2"/>
    <w:rsid w:val="006711A8"/>
    <w:rsid w:val="006725EC"/>
    <w:rsid w:val="0069382C"/>
    <w:rsid w:val="006D745E"/>
    <w:rsid w:val="00706554"/>
    <w:rsid w:val="00706806"/>
    <w:rsid w:val="00707723"/>
    <w:rsid w:val="00710E05"/>
    <w:rsid w:val="007124B6"/>
    <w:rsid w:val="007368C3"/>
    <w:rsid w:val="00777DEA"/>
    <w:rsid w:val="00783163"/>
    <w:rsid w:val="00785DA3"/>
    <w:rsid w:val="007A5299"/>
    <w:rsid w:val="007E44A5"/>
    <w:rsid w:val="007F6F6F"/>
    <w:rsid w:val="0080285B"/>
    <w:rsid w:val="0080437C"/>
    <w:rsid w:val="00804ECA"/>
    <w:rsid w:val="00807860"/>
    <w:rsid w:val="008110B5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856BC"/>
    <w:rsid w:val="008B5A62"/>
    <w:rsid w:val="008C2F2A"/>
    <w:rsid w:val="008E18D1"/>
    <w:rsid w:val="008E271C"/>
    <w:rsid w:val="008E5F15"/>
    <w:rsid w:val="008F3A92"/>
    <w:rsid w:val="008F67E4"/>
    <w:rsid w:val="00910378"/>
    <w:rsid w:val="00910642"/>
    <w:rsid w:val="0091352D"/>
    <w:rsid w:val="0091430A"/>
    <w:rsid w:val="009152CD"/>
    <w:rsid w:val="00927C2B"/>
    <w:rsid w:val="00932678"/>
    <w:rsid w:val="00933424"/>
    <w:rsid w:val="00954EAB"/>
    <w:rsid w:val="00992C79"/>
    <w:rsid w:val="00997447"/>
    <w:rsid w:val="009A5699"/>
    <w:rsid w:val="009A68A8"/>
    <w:rsid w:val="009B213E"/>
    <w:rsid w:val="009D2D83"/>
    <w:rsid w:val="009D66F5"/>
    <w:rsid w:val="009E2A73"/>
    <w:rsid w:val="009E4371"/>
    <w:rsid w:val="009F6C19"/>
    <w:rsid w:val="00A07B66"/>
    <w:rsid w:val="00A235C3"/>
    <w:rsid w:val="00A2718B"/>
    <w:rsid w:val="00A32AF0"/>
    <w:rsid w:val="00A34AFE"/>
    <w:rsid w:val="00A5510B"/>
    <w:rsid w:val="00A5770B"/>
    <w:rsid w:val="00A6185C"/>
    <w:rsid w:val="00A72F3F"/>
    <w:rsid w:val="00A76362"/>
    <w:rsid w:val="00A87373"/>
    <w:rsid w:val="00A93012"/>
    <w:rsid w:val="00AA0309"/>
    <w:rsid w:val="00AA2A5A"/>
    <w:rsid w:val="00AD4A23"/>
    <w:rsid w:val="00AE7A18"/>
    <w:rsid w:val="00AF6ABE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51166"/>
    <w:rsid w:val="00DA114B"/>
    <w:rsid w:val="00DA4DE3"/>
    <w:rsid w:val="00DB7FA9"/>
    <w:rsid w:val="00DC457D"/>
    <w:rsid w:val="00DC68A5"/>
    <w:rsid w:val="00DD2371"/>
    <w:rsid w:val="00DD4532"/>
    <w:rsid w:val="00DF4976"/>
    <w:rsid w:val="00E12DB6"/>
    <w:rsid w:val="00E531E3"/>
    <w:rsid w:val="00E5490D"/>
    <w:rsid w:val="00E54A57"/>
    <w:rsid w:val="00E63776"/>
    <w:rsid w:val="00E925C6"/>
    <w:rsid w:val="00EA1F05"/>
    <w:rsid w:val="00EB25CE"/>
    <w:rsid w:val="00ED38CE"/>
    <w:rsid w:val="00EE17FC"/>
    <w:rsid w:val="00EE3D54"/>
    <w:rsid w:val="00EF5966"/>
    <w:rsid w:val="00F02DD9"/>
    <w:rsid w:val="00F07C3F"/>
    <w:rsid w:val="00F1278D"/>
    <w:rsid w:val="00F20605"/>
    <w:rsid w:val="00F26946"/>
    <w:rsid w:val="00F4116D"/>
    <w:rsid w:val="00F46047"/>
    <w:rsid w:val="00F55809"/>
    <w:rsid w:val="00F60805"/>
    <w:rsid w:val="00F63C54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40EFD"/>
    <w:rsid w:val="001D0E81"/>
    <w:rsid w:val="001F5283"/>
    <w:rsid w:val="00362B36"/>
    <w:rsid w:val="0048083F"/>
    <w:rsid w:val="004A4176"/>
    <w:rsid w:val="004E3EE4"/>
    <w:rsid w:val="005247F9"/>
    <w:rsid w:val="00546E63"/>
    <w:rsid w:val="005C73C3"/>
    <w:rsid w:val="00777DEA"/>
    <w:rsid w:val="008856BC"/>
    <w:rsid w:val="008F6B69"/>
    <w:rsid w:val="00925724"/>
    <w:rsid w:val="00F4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403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32</cp:revision>
  <cp:lastPrinted>2020-04-01T15:04:00Z</cp:lastPrinted>
  <dcterms:created xsi:type="dcterms:W3CDTF">2020-04-08T13:16:00Z</dcterms:created>
  <dcterms:modified xsi:type="dcterms:W3CDTF">2025-04-03T20:33:00Z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