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9312D" w14:textId="77777777" w:rsidR="0048329B" w:rsidRDefault="0048329B" w:rsidP="0048329B">
      <w:pPr>
        <w:widowControl/>
        <w:rPr>
          <w:rFonts w:ascii="Times New Roman" w:hAnsi="Times New Roman"/>
          <w:b/>
          <w:bCs/>
          <w:u w:val="single"/>
        </w:rPr>
      </w:pPr>
      <w:r>
        <w:rPr>
          <w:rFonts w:ascii="Times New Roman" w:hAnsi="Times New Roman"/>
          <w:b/>
          <w:bCs/>
          <w:u w:val="single"/>
        </w:rPr>
        <w:t xml:space="preserve">THIS IS A SAMPLE AGREEMENT AND IS </w:t>
      </w:r>
      <w:proofErr w:type="gramStart"/>
      <w:r>
        <w:rPr>
          <w:rFonts w:ascii="Times New Roman" w:hAnsi="Times New Roman"/>
          <w:b/>
          <w:bCs/>
          <w:u w:val="single"/>
        </w:rPr>
        <w:t>SUBJECT</w:t>
      </w:r>
      <w:proofErr w:type="gramEnd"/>
      <w:r>
        <w:rPr>
          <w:rFonts w:ascii="Times New Roman" w:hAnsi="Times New Roman"/>
          <w:b/>
          <w:bCs/>
          <w:u w:val="single"/>
        </w:rPr>
        <w:t xml:space="preserve"> TO CHANGE UPON </w:t>
      </w:r>
      <w:proofErr w:type="gramStart"/>
      <w:r>
        <w:rPr>
          <w:rFonts w:ascii="Times New Roman" w:hAnsi="Times New Roman"/>
          <w:b/>
          <w:bCs/>
          <w:u w:val="single"/>
        </w:rPr>
        <w:t>AWARD</w:t>
      </w:r>
      <w:proofErr w:type="gramEnd"/>
      <w:r>
        <w:rPr>
          <w:rFonts w:ascii="Times New Roman" w:hAnsi="Times New Roman"/>
          <w:b/>
          <w:bCs/>
          <w:u w:val="single"/>
        </w:rPr>
        <w:t>.</w:t>
      </w:r>
    </w:p>
    <w:p w14:paraId="7AE05FF0" w14:textId="77777777" w:rsidR="0048329B" w:rsidRPr="005E3380" w:rsidRDefault="0048329B" w:rsidP="0048329B">
      <w:pPr>
        <w:autoSpaceDE w:val="0"/>
        <w:autoSpaceDN w:val="0"/>
        <w:adjustRightInd w:val="0"/>
        <w:jc w:val="center"/>
        <w:rPr>
          <w:rFonts w:ascii="Times New Roman" w:hAnsi="Times New Roman"/>
          <w:b/>
          <w:snapToGrid/>
          <w:szCs w:val="24"/>
        </w:rPr>
      </w:pPr>
      <w:r w:rsidRPr="005E3380">
        <w:rPr>
          <w:rFonts w:ascii="Times New Roman" w:hAnsi="Times New Roman"/>
          <w:b/>
          <w:snapToGrid/>
          <w:szCs w:val="24"/>
        </w:rPr>
        <w:t>AGREEMENT BETWEEN</w:t>
      </w:r>
    </w:p>
    <w:p w14:paraId="0CCD7D2A" w14:textId="77777777" w:rsidR="0048329B" w:rsidRPr="005E3380" w:rsidRDefault="0048329B" w:rsidP="0048329B">
      <w:pPr>
        <w:autoSpaceDE w:val="0"/>
        <w:autoSpaceDN w:val="0"/>
        <w:adjustRightInd w:val="0"/>
        <w:jc w:val="center"/>
        <w:rPr>
          <w:rFonts w:ascii="Times New Roman" w:hAnsi="Times New Roman"/>
          <w:b/>
          <w:snapToGrid/>
          <w:szCs w:val="24"/>
        </w:rPr>
      </w:pPr>
      <w:r w:rsidRPr="005E3380">
        <w:rPr>
          <w:rFonts w:ascii="Times New Roman" w:hAnsi="Times New Roman"/>
          <w:b/>
          <w:snapToGrid/>
          <w:szCs w:val="24"/>
        </w:rPr>
        <w:t xml:space="preserve">LAKE COUNTY, FLORIDA AND </w:t>
      </w:r>
    </w:p>
    <w:p w14:paraId="42477B37" w14:textId="0D205EDA" w:rsidR="0048329B" w:rsidRPr="005E3380" w:rsidRDefault="00D16847" w:rsidP="0048329B">
      <w:pPr>
        <w:autoSpaceDE w:val="0"/>
        <w:autoSpaceDN w:val="0"/>
        <w:adjustRightInd w:val="0"/>
        <w:jc w:val="center"/>
        <w:rPr>
          <w:rFonts w:ascii="Times New Roman" w:hAnsi="Times New Roman"/>
          <w:b/>
          <w:snapToGrid/>
          <w:szCs w:val="24"/>
        </w:rPr>
      </w:pPr>
      <w:r>
        <w:rPr>
          <w:rFonts w:ascii="Times New Roman" w:hAnsi="Times New Roman"/>
          <w:b/>
          <w:snapToGrid/>
          <w:szCs w:val="24"/>
        </w:rPr>
        <w:t>__________________________</w:t>
      </w:r>
    </w:p>
    <w:p w14:paraId="141296FF" w14:textId="45570EEF" w:rsidR="0048329B" w:rsidRPr="005E3380" w:rsidRDefault="00FB023D" w:rsidP="00FB023D">
      <w:pPr>
        <w:autoSpaceDE w:val="0"/>
        <w:autoSpaceDN w:val="0"/>
        <w:adjustRightInd w:val="0"/>
        <w:jc w:val="center"/>
        <w:rPr>
          <w:rFonts w:ascii="Times New Roman" w:hAnsi="Times New Roman"/>
          <w:b/>
          <w:snapToGrid/>
          <w:szCs w:val="24"/>
          <w:u w:val="single"/>
        </w:rPr>
      </w:pPr>
      <w:r>
        <w:rPr>
          <w:rFonts w:ascii="Times New Roman" w:hAnsi="Times New Roman"/>
          <w:b/>
          <w:bCs/>
        </w:rPr>
        <w:t xml:space="preserve">FOR </w:t>
      </w:r>
      <w:r w:rsidRPr="004D0E29">
        <w:rPr>
          <w:rFonts w:ascii="Times New Roman" w:hAnsi="Times New Roman"/>
          <w:b/>
          <w:bCs/>
        </w:rPr>
        <w:t xml:space="preserve">PROJECT DEVELOPMENT &amp; ENVIRONMENTAL STUDY SERVICES FOR </w:t>
      </w:r>
      <w:r w:rsidR="0081017C" w:rsidRPr="004D0E29">
        <w:rPr>
          <w:rFonts w:ascii="Times New Roman" w:hAnsi="Times New Roman"/>
          <w:b/>
          <w:bCs/>
        </w:rPr>
        <w:t>ROLLING ACRES RD</w:t>
      </w:r>
      <w:r w:rsidR="0081017C">
        <w:rPr>
          <w:rFonts w:ascii="Times New Roman" w:hAnsi="Times New Roman"/>
          <w:b/>
          <w:bCs/>
        </w:rPr>
        <w:t xml:space="preserve"> FROM SOUTH OF 466 TO NORTH OF US 27</w:t>
      </w:r>
      <w:r w:rsidRPr="004D0E29">
        <w:rPr>
          <w:rFonts w:ascii="Times New Roman" w:hAnsi="Times New Roman"/>
          <w:b/>
          <w:snapToGrid/>
          <w:szCs w:val="24"/>
          <w:u w:val="single"/>
        </w:rPr>
        <w:t xml:space="preserve"> </w:t>
      </w:r>
      <w:r w:rsidR="0048329B" w:rsidRPr="004D0E29">
        <w:rPr>
          <w:rFonts w:ascii="Times New Roman" w:hAnsi="Times New Roman"/>
          <w:b/>
          <w:snapToGrid/>
          <w:szCs w:val="24"/>
          <w:u w:val="single"/>
        </w:rPr>
        <w:t>RSQ #</w:t>
      </w:r>
      <w:r w:rsidR="00D16847" w:rsidRPr="004D0E29">
        <w:rPr>
          <w:rFonts w:ascii="Times New Roman" w:hAnsi="Times New Roman"/>
          <w:b/>
          <w:snapToGrid/>
          <w:szCs w:val="24"/>
          <w:u w:val="single"/>
        </w:rPr>
        <w:t>2</w:t>
      </w:r>
      <w:r w:rsidR="003F365D" w:rsidRPr="004D0E29">
        <w:rPr>
          <w:rFonts w:ascii="Times New Roman" w:hAnsi="Times New Roman"/>
          <w:b/>
          <w:snapToGrid/>
          <w:szCs w:val="24"/>
          <w:u w:val="single"/>
        </w:rPr>
        <w:t>5</w:t>
      </w:r>
      <w:r w:rsidR="00D16847" w:rsidRPr="004D0E29">
        <w:rPr>
          <w:rFonts w:ascii="Times New Roman" w:hAnsi="Times New Roman"/>
          <w:b/>
          <w:snapToGrid/>
          <w:szCs w:val="24"/>
          <w:u w:val="single"/>
        </w:rPr>
        <w:t>-</w:t>
      </w:r>
      <w:r w:rsidR="004D0E29">
        <w:rPr>
          <w:rFonts w:ascii="Times New Roman" w:hAnsi="Times New Roman"/>
          <w:b/>
          <w:snapToGrid/>
          <w:szCs w:val="24"/>
          <w:u w:val="single"/>
        </w:rPr>
        <w:t>726</w:t>
      </w:r>
    </w:p>
    <w:p w14:paraId="28375F1F" w14:textId="0C5A0CAD"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snapToGrid/>
          <w:szCs w:val="24"/>
        </w:rPr>
        <w:t xml:space="preserve">This is an Agreement between Lake County, Florida, a political subdivision of the State of Florida (“COUNTY”), and </w:t>
      </w:r>
      <w:r w:rsidR="00D16847">
        <w:rPr>
          <w:rFonts w:ascii="Times New Roman" w:eastAsia="Calibri" w:hAnsi="Times New Roman"/>
          <w:snapToGrid/>
          <w:szCs w:val="24"/>
        </w:rPr>
        <w:t>__________________________</w:t>
      </w:r>
      <w:r w:rsidRPr="005E3380">
        <w:rPr>
          <w:rFonts w:ascii="Times New Roman" w:eastAsia="Calibri" w:hAnsi="Times New Roman"/>
          <w:snapToGrid/>
          <w:szCs w:val="24"/>
        </w:rPr>
        <w:t>, its successors and assigns (“CONSULTANT”).</w:t>
      </w:r>
    </w:p>
    <w:p w14:paraId="6F4901B9" w14:textId="77777777" w:rsidR="0048329B" w:rsidRPr="005E3380" w:rsidRDefault="0048329B" w:rsidP="0048329B">
      <w:pPr>
        <w:keepNext/>
        <w:widowControl/>
        <w:spacing w:after="120"/>
        <w:jc w:val="center"/>
        <w:outlineLvl w:val="0"/>
        <w:rPr>
          <w:rFonts w:ascii="Times New Roman" w:hAnsi="Times New Roman"/>
          <w:b/>
          <w:snapToGrid/>
          <w:szCs w:val="24"/>
        </w:rPr>
      </w:pPr>
      <w:r w:rsidRPr="005E3380">
        <w:rPr>
          <w:rFonts w:ascii="Times New Roman" w:hAnsi="Times New Roman"/>
          <w:b/>
          <w:snapToGrid/>
          <w:szCs w:val="24"/>
        </w:rPr>
        <w:t>WITNESSETH:</w:t>
      </w:r>
    </w:p>
    <w:p w14:paraId="5ED411C3" w14:textId="6F5E70DE"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snapToGrid/>
          <w:szCs w:val="24"/>
        </w:rPr>
        <w:tab/>
      </w:r>
      <w:proofErr w:type="gramStart"/>
      <w:r w:rsidRPr="005E3380">
        <w:rPr>
          <w:rFonts w:ascii="Times New Roman" w:eastAsia="Calibri" w:hAnsi="Times New Roman"/>
          <w:b/>
          <w:snapToGrid/>
          <w:szCs w:val="24"/>
        </w:rPr>
        <w:t>WHEREAS,</w:t>
      </w:r>
      <w:proofErr w:type="gramEnd"/>
      <w:r w:rsidRPr="005E3380">
        <w:rPr>
          <w:rFonts w:ascii="Times New Roman" w:eastAsia="Calibri" w:hAnsi="Times New Roman"/>
          <w:snapToGrid/>
          <w:szCs w:val="24"/>
        </w:rPr>
        <w:t xml:space="preserve">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 publicly submitted a </w:t>
      </w:r>
      <w:r w:rsidRPr="004D0E29">
        <w:rPr>
          <w:rFonts w:ascii="Times New Roman" w:eastAsia="Calibri" w:hAnsi="Times New Roman"/>
          <w:snapToGrid/>
          <w:szCs w:val="24"/>
        </w:rPr>
        <w:t xml:space="preserve">Request for </w:t>
      </w:r>
      <w:r w:rsidR="002454C9" w:rsidRPr="004D0E29">
        <w:rPr>
          <w:rFonts w:ascii="Times New Roman" w:eastAsia="Calibri" w:hAnsi="Times New Roman"/>
          <w:snapToGrid/>
          <w:szCs w:val="24"/>
        </w:rPr>
        <w:t>P</w:t>
      </w:r>
      <w:r w:rsidR="002454C9" w:rsidRPr="004D0E29">
        <w:rPr>
          <w:rFonts w:ascii="Times New Roman" w:hAnsi="Times New Roman"/>
        </w:rPr>
        <w:t xml:space="preserve">roject Development &amp; Environmental Study Services for </w:t>
      </w:r>
      <w:r w:rsidR="004D0E29" w:rsidRPr="004D0E29">
        <w:rPr>
          <w:rFonts w:ascii="Times New Roman" w:hAnsi="Times New Roman"/>
        </w:rPr>
        <w:t>Rolling Acres Rd</w:t>
      </w:r>
      <w:r w:rsidR="0081017C">
        <w:rPr>
          <w:rFonts w:ascii="Times New Roman" w:hAnsi="Times New Roman"/>
        </w:rPr>
        <w:t xml:space="preserve"> from South of 466 to North of US 27</w:t>
      </w:r>
      <w:r w:rsidR="004D0E29" w:rsidRPr="004D0E29">
        <w:rPr>
          <w:rFonts w:ascii="Times New Roman" w:hAnsi="Times New Roman"/>
        </w:rPr>
        <w:t>.</w:t>
      </w:r>
      <w:r w:rsidR="002454C9" w:rsidRPr="004D0E29">
        <w:rPr>
          <w:rFonts w:ascii="Times New Roman" w:eastAsia="Calibri" w:hAnsi="Times New Roman"/>
          <w:snapToGrid/>
          <w:szCs w:val="24"/>
        </w:rPr>
        <w:t xml:space="preserve"> </w:t>
      </w:r>
      <w:r w:rsidRPr="004D0E29">
        <w:rPr>
          <w:rFonts w:ascii="Times New Roman" w:eastAsia="Calibri" w:hAnsi="Times New Roman"/>
          <w:snapToGrid/>
          <w:szCs w:val="24"/>
        </w:rPr>
        <w:t>(RSQ #</w:t>
      </w:r>
      <w:r w:rsidR="00D16847" w:rsidRPr="004D0E29">
        <w:rPr>
          <w:rFonts w:ascii="Times New Roman" w:eastAsia="Calibri" w:hAnsi="Times New Roman"/>
          <w:snapToGrid/>
          <w:szCs w:val="24"/>
        </w:rPr>
        <w:t>2</w:t>
      </w:r>
      <w:r w:rsidR="003F365D" w:rsidRPr="004D0E29">
        <w:rPr>
          <w:rFonts w:ascii="Times New Roman" w:eastAsia="Calibri" w:hAnsi="Times New Roman"/>
          <w:snapToGrid/>
          <w:szCs w:val="24"/>
        </w:rPr>
        <w:t>5</w:t>
      </w:r>
      <w:r w:rsidR="00D16847" w:rsidRPr="004D0E29">
        <w:rPr>
          <w:rFonts w:ascii="Times New Roman" w:eastAsia="Calibri" w:hAnsi="Times New Roman"/>
          <w:snapToGrid/>
          <w:szCs w:val="24"/>
        </w:rPr>
        <w:t>-</w:t>
      </w:r>
      <w:r w:rsidR="004D0E29" w:rsidRPr="004D0E29">
        <w:rPr>
          <w:rFonts w:ascii="Times New Roman" w:eastAsia="Calibri" w:hAnsi="Times New Roman"/>
          <w:snapToGrid/>
          <w:szCs w:val="24"/>
        </w:rPr>
        <w:t>726</w:t>
      </w:r>
      <w:r w:rsidRPr="004D0E29">
        <w:rPr>
          <w:rFonts w:ascii="Times New Roman" w:eastAsia="Calibri" w:hAnsi="Times New Roman"/>
          <w:snapToGrid/>
          <w:szCs w:val="24"/>
        </w:rPr>
        <w:t>)</w:t>
      </w:r>
      <w:r w:rsidRPr="005E3380">
        <w:rPr>
          <w:rFonts w:ascii="Times New Roman" w:eastAsia="Calibri" w:hAnsi="Times New Roman"/>
          <w:snapToGrid/>
          <w:szCs w:val="24"/>
        </w:rPr>
        <w:t>; and</w:t>
      </w:r>
    </w:p>
    <w:p w14:paraId="08BA53EA"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snapToGrid/>
          <w:szCs w:val="24"/>
        </w:rPr>
        <w:tab/>
      </w:r>
      <w:proofErr w:type="gramStart"/>
      <w:r w:rsidRPr="005E3380">
        <w:rPr>
          <w:rFonts w:ascii="Times New Roman" w:eastAsia="Calibri" w:hAnsi="Times New Roman"/>
          <w:b/>
          <w:snapToGrid/>
          <w:szCs w:val="24"/>
        </w:rPr>
        <w:t>WHEREAS,</w:t>
      </w:r>
      <w:proofErr w:type="gramEnd"/>
      <w:r w:rsidRPr="005E3380">
        <w:rPr>
          <w:rFonts w:ascii="Times New Roman" w:eastAsia="Calibri" w:hAnsi="Times New Roman"/>
          <w:snapToGrid/>
          <w:szCs w:val="24"/>
        </w:rPr>
        <w:t xml:space="preserve"> CONSULTANT desires to perform such services subject to the terms of this Agreement.</w:t>
      </w:r>
    </w:p>
    <w:p w14:paraId="6F31E4F6" w14:textId="77777777" w:rsidR="0048329B" w:rsidRPr="005E3380" w:rsidRDefault="0048329B" w:rsidP="0048329B">
      <w:pPr>
        <w:widowControl/>
        <w:spacing w:after="120"/>
        <w:jc w:val="both"/>
        <w:rPr>
          <w:rFonts w:ascii="Times New Roman" w:eastAsia="Calibri" w:hAnsi="Times New Roman"/>
          <w:b/>
          <w:snapToGrid/>
          <w:szCs w:val="24"/>
        </w:rPr>
      </w:pPr>
      <w:r w:rsidRPr="005E3380">
        <w:rPr>
          <w:rFonts w:ascii="Times New Roman" w:eastAsia="Calibri" w:hAnsi="Times New Roman"/>
          <w:snapToGrid/>
          <w:szCs w:val="24"/>
        </w:rPr>
        <w:tab/>
      </w:r>
      <w:r w:rsidRPr="005E3380">
        <w:rPr>
          <w:rFonts w:ascii="Times New Roman" w:eastAsia="Calibri" w:hAnsi="Times New Roman"/>
          <w:b/>
          <w:snapToGrid/>
          <w:szCs w:val="24"/>
        </w:rPr>
        <w:t>NOW, THEREFORE, IN CONSIDERATION</w:t>
      </w:r>
      <w:r w:rsidRPr="005E3380">
        <w:rPr>
          <w:rFonts w:ascii="Times New Roman" w:eastAsia="Calibri" w:hAnsi="Times New Roman"/>
          <w:snapToGrid/>
          <w:szCs w:val="24"/>
        </w:rPr>
        <w:t xml:space="preserve"> of the mutual terms, understandings, conditions, promises, covenants and payment set forth in this Agreement, and intending to be legally bound, the parties hereby agree as follows:</w:t>
      </w:r>
    </w:p>
    <w:p w14:paraId="6829B0F8" w14:textId="77777777" w:rsidR="0048329B" w:rsidRPr="005E3380" w:rsidRDefault="0048329B" w:rsidP="0048329B">
      <w:pPr>
        <w:keepNext/>
        <w:jc w:val="center"/>
        <w:outlineLvl w:val="1"/>
        <w:rPr>
          <w:rFonts w:ascii="Times New Roman" w:hAnsi="Times New Roman"/>
          <w:b/>
          <w:szCs w:val="24"/>
          <w:u w:val="single"/>
        </w:rPr>
      </w:pPr>
      <w:r w:rsidRPr="005E3380">
        <w:rPr>
          <w:rFonts w:ascii="Times New Roman" w:hAnsi="Times New Roman"/>
          <w:b/>
          <w:szCs w:val="24"/>
          <w:u w:val="single"/>
        </w:rPr>
        <w:t>Article 1.</w:t>
      </w:r>
      <w:r w:rsidRPr="005E3380">
        <w:rPr>
          <w:rFonts w:ascii="Times New Roman" w:hAnsi="Times New Roman"/>
          <w:b/>
          <w:szCs w:val="24"/>
          <w:u w:val="single"/>
        </w:rPr>
        <w:tab/>
        <w:t>Recitals</w:t>
      </w:r>
    </w:p>
    <w:p w14:paraId="227700D3" w14:textId="77777777" w:rsidR="0048329B" w:rsidRPr="005E3380" w:rsidRDefault="0048329B" w:rsidP="0048329B">
      <w:pPr>
        <w:widowControl/>
        <w:tabs>
          <w:tab w:val="left" w:pos="3795"/>
        </w:tabs>
        <w:jc w:val="both"/>
        <w:rPr>
          <w:rFonts w:ascii="Times New Roman" w:eastAsia="Calibri" w:hAnsi="Times New Roman"/>
          <w:b/>
          <w:snapToGrid/>
          <w:szCs w:val="24"/>
        </w:rPr>
      </w:pPr>
    </w:p>
    <w:p w14:paraId="4A675340"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1.1</w:t>
      </w:r>
      <w:r w:rsidRPr="005E3380">
        <w:rPr>
          <w:rFonts w:ascii="Times New Roman" w:eastAsia="Calibri" w:hAnsi="Times New Roman"/>
          <w:snapToGrid/>
          <w:szCs w:val="24"/>
        </w:rPr>
        <w:tab/>
        <w:t>The above recitals are true and correct and incorporated in this Agreement.</w:t>
      </w:r>
    </w:p>
    <w:p w14:paraId="78F1ABB8" w14:textId="77777777" w:rsidR="0048329B" w:rsidRPr="005E3380" w:rsidRDefault="0048329B" w:rsidP="0048329B">
      <w:pPr>
        <w:widowControl/>
        <w:spacing w:after="120"/>
        <w:jc w:val="center"/>
        <w:rPr>
          <w:rFonts w:ascii="Times New Roman" w:eastAsia="Calibri" w:hAnsi="Times New Roman"/>
          <w:snapToGrid/>
          <w:szCs w:val="24"/>
        </w:rPr>
      </w:pPr>
      <w:r w:rsidRPr="005E3380">
        <w:rPr>
          <w:rFonts w:ascii="Times New Roman" w:eastAsia="Calibri" w:hAnsi="Times New Roman"/>
          <w:b/>
          <w:snapToGrid/>
          <w:szCs w:val="24"/>
          <w:u w:val="single"/>
        </w:rPr>
        <w:t>Article 2.</w:t>
      </w:r>
      <w:r w:rsidRPr="005E3380">
        <w:rPr>
          <w:rFonts w:ascii="Times New Roman" w:eastAsia="Calibri" w:hAnsi="Times New Roman"/>
          <w:b/>
          <w:snapToGrid/>
          <w:szCs w:val="24"/>
          <w:u w:val="single"/>
        </w:rPr>
        <w:tab/>
        <w:t>Scope of Professional Services</w:t>
      </w:r>
    </w:p>
    <w:p w14:paraId="6A559A24" w14:textId="0B31D432" w:rsidR="0048329B" w:rsidRPr="005E3380" w:rsidRDefault="0048329B" w:rsidP="0048329B">
      <w:pPr>
        <w:widowControl/>
        <w:tabs>
          <w:tab w:val="left" w:pos="-1440"/>
        </w:tabs>
        <w:spacing w:after="120"/>
        <w:jc w:val="both"/>
        <w:rPr>
          <w:rFonts w:ascii="Times New Roman" w:eastAsia="Calibri" w:hAnsi="Times New Roman"/>
          <w:snapToGrid/>
          <w:szCs w:val="24"/>
        </w:rPr>
      </w:pPr>
      <w:r w:rsidRPr="005E3380">
        <w:rPr>
          <w:rFonts w:ascii="Times New Roman" w:eastAsia="Calibri" w:hAnsi="Times New Roman"/>
          <w:b/>
          <w:snapToGrid/>
          <w:szCs w:val="24"/>
        </w:rPr>
        <w:t>2.1</w:t>
      </w:r>
      <w:r w:rsidRPr="005E3380">
        <w:rPr>
          <w:rFonts w:ascii="Times New Roman" w:eastAsia="Calibri" w:hAnsi="Times New Roman"/>
          <w:snapToGrid/>
          <w:szCs w:val="24"/>
        </w:rPr>
        <w:tab/>
        <w:t>On the terms and conditions set forth in this Agreement, COUNTY hereby engages CONSULTANT to provide professional engineering services</w:t>
      </w:r>
      <w:r w:rsidR="002454C9">
        <w:rPr>
          <w:rFonts w:ascii="Times New Roman" w:eastAsia="Calibri" w:hAnsi="Times New Roman"/>
          <w:snapToGrid/>
          <w:szCs w:val="24"/>
        </w:rPr>
        <w:t xml:space="preserve"> for</w:t>
      </w:r>
      <w:r w:rsidRPr="005E3380">
        <w:rPr>
          <w:rFonts w:ascii="Times New Roman" w:eastAsia="Calibri" w:hAnsi="Times New Roman"/>
          <w:snapToGrid/>
          <w:szCs w:val="24"/>
        </w:rPr>
        <w:t xml:space="preserve"> </w:t>
      </w:r>
      <w:r w:rsidR="002454C9" w:rsidRPr="004D0E29">
        <w:rPr>
          <w:rFonts w:ascii="Times New Roman" w:eastAsia="Calibri" w:hAnsi="Times New Roman"/>
          <w:snapToGrid/>
          <w:szCs w:val="24"/>
        </w:rPr>
        <w:t>P</w:t>
      </w:r>
      <w:r w:rsidR="002454C9" w:rsidRPr="004D0E29">
        <w:rPr>
          <w:rFonts w:ascii="Times New Roman" w:hAnsi="Times New Roman"/>
        </w:rPr>
        <w:t xml:space="preserve">roject Development &amp; Environmental Study Services for </w:t>
      </w:r>
      <w:r w:rsidR="0081017C" w:rsidRPr="004D0E29">
        <w:rPr>
          <w:rFonts w:ascii="Times New Roman" w:hAnsi="Times New Roman"/>
        </w:rPr>
        <w:t>Rolling Acres Rd</w:t>
      </w:r>
      <w:r w:rsidR="0081017C">
        <w:rPr>
          <w:rFonts w:ascii="Times New Roman" w:hAnsi="Times New Roman"/>
        </w:rPr>
        <w:t xml:space="preserve"> from South of 466 to North of US 27</w:t>
      </w:r>
      <w:r w:rsidR="0081017C" w:rsidRPr="004D0E29">
        <w:rPr>
          <w:rFonts w:ascii="Times New Roman" w:hAnsi="Times New Roman"/>
        </w:rPr>
        <w:t>.</w:t>
      </w:r>
      <w:r w:rsidRPr="004D0E29">
        <w:rPr>
          <w:rFonts w:ascii="Times New Roman" w:eastAsia="Calibri" w:hAnsi="Times New Roman"/>
          <w:snapToGrid/>
          <w:szCs w:val="24"/>
        </w:rPr>
        <w:t xml:space="preserve"> (the “Project”), in ac</w:t>
      </w:r>
      <w:r w:rsidRPr="005E3380">
        <w:rPr>
          <w:rFonts w:ascii="Times New Roman" w:eastAsia="Calibri" w:hAnsi="Times New Roman"/>
          <w:snapToGrid/>
          <w:szCs w:val="24"/>
        </w:rPr>
        <w:t xml:space="preserve">cordance with the Scope of Work attached as </w:t>
      </w:r>
      <w:r w:rsidRPr="005E3380">
        <w:rPr>
          <w:rFonts w:ascii="Times New Roman" w:eastAsia="Calibri" w:hAnsi="Times New Roman"/>
          <w:b/>
          <w:snapToGrid/>
          <w:szCs w:val="24"/>
        </w:rPr>
        <w:t>Attachment A</w:t>
      </w:r>
      <w:r w:rsidRPr="005E3380">
        <w:rPr>
          <w:rFonts w:ascii="Times New Roman" w:eastAsia="Calibri" w:hAnsi="Times New Roman"/>
          <w:snapToGrid/>
          <w:szCs w:val="24"/>
        </w:rPr>
        <w:t xml:space="preserve">. The Project will be funded through a Florida Department of Transportation (“FDOT”) Local Agency Program (“LAP”) Agreement. All Federal Highway Administration </w:t>
      </w:r>
      <w:proofErr w:type="gramStart"/>
      <w:r w:rsidRPr="005E3380">
        <w:rPr>
          <w:rFonts w:ascii="Times New Roman" w:eastAsia="Calibri" w:hAnsi="Times New Roman"/>
          <w:snapToGrid/>
          <w:szCs w:val="24"/>
        </w:rPr>
        <w:t>regulation</w:t>
      </w:r>
      <w:proofErr w:type="gramEnd"/>
      <w:r w:rsidRPr="005E3380">
        <w:rPr>
          <w:rFonts w:ascii="Times New Roman" w:eastAsia="Calibri" w:hAnsi="Times New Roman"/>
          <w:snapToGrid/>
          <w:szCs w:val="24"/>
        </w:rPr>
        <w:t xml:space="preserve"> and guidelines for </w:t>
      </w:r>
      <w:proofErr w:type="gramStart"/>
      <w:r w:rsidRPr="005E3380">
        <w:rPr>
          <w:rFonts w:ascii="Times New Roman" w:eastAsia="Calibri" w:hAnsi="Times New Roman"/>
          <w:snapToGrid/>
          <w:szCs w:val="24"/>
        </w:rPr>
        <w:t>use</w:t>
      </w:r>
      <w:proofErr w:type="gramEnd"/>
      <w:r w:rsidRPr="005E3380">
        <w:rPr>
          <w:rFonts w:ascii="Times New Roman" w:eastAsia="Calibri" w:hAnsi="Times New Roman"/>
          <w:snapToGrid/>
          <w:szCs w:val="24"/>
        </w:rPr>
        <w:t xml:space="preserve"> of federal funds will apply to the Project.  </w:t>
      </w:r>
    </w:p>
    <w:p w14:paraId="71075149" w14:textId="244BEB7C"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2.2</w:t>
      </w:r>
      <w:r w:rsidRPr="005E3380">
        <w:rPr>
          <w:rFonts w:ascii="Times New Roman" w:eastAsia="Calibri" w:hAnsi="Times New Roman"/>
          <w:snapToGrid/>
          <w:szCs w:val="24"/>
        </w:rPr>
        <w:tab/>
        <w:t xml:space="preserve">CONSULTANT agrees and acknowledges that time is of the essence in completing the Scope of Work identified in this Agreement. All services must be completed no later than </w:t>
      </w:r>
      <w:r w:rsidR="00FE216E">
        <w:rPr>
          <w:rFonts w:ascii="Times New Roman" w:eastAsia="Calibri" w:hAnsi="Times New Roman"/>
          <w:b/>
          <w:snapToGrid/>
          <w:szCs w:val="24"/>
        </w:rPr>
        <w:t>{date to be added}</w:t>
      </w:r>
      <w:r w:rsidR="00936BC6">
        <w:rPr>
          <w:rFonts w:ascii="Times New Roman" w:eastAsia="Calibri" w:hAnsi="Times New Roman"/>
          <w:b/>
          <w:snapToGrid/>
          <w:szCs w:val="24"/>
        </w:rPr>
        <w:t>,</w:t>
      </w:r>
      <w:r w:rsidRPr="005E3380">
        <w:rPr>
          <w:rFonts w:ascii="Times New Roman" w:eastAsia="Calibri" w:hAnsi="Times New Roman"/>
          <w:b/>
          <w:snapToGrid/>
          <w:szCs w:val="24"/>
        </w:rPr>
        <w:t xml:space="preserve"> </w:t>
      </w:r>
      <w:r w:rsidRPr="005E3380">
        <w:rPr>
          <w:rFonts w:ascii="Times New Roman" w:eastAsia="Calibri" w:hAnsi="Times New Roman"/>
          <w:snapToGrid/>
          <w:szCs w:val="24"/>
        </w:rPr>
        <w:t xml:space="preserve">after the Notice to Proceed is issued, unless a written change order has been duly executed by both parties. Continuation of the performance period beyond the initial period is a COUNTY prerogative, and not a right of CONSULTANT. This prerogative may only be exercised when such continuation is clearly in the best interest of </w:t>
      </w:r>
      <w:proofErr w:type="gramStart"/>
      <w:r w:rsidRPr="005E3380">
        <w:rPr>
          <w:rFonts w:ascii="Times New Roman" w:eastAsia="Calibri" w:hAnsi="Times New Roman"/>
          <w:snapToGrid/>
          <w:szCs w:val="24"/>
        </w:rPr>
        <w:t>COUNTY</w:t>
      </w:r>
      <w:proofErr w:type="gramEnd"/>
      <w:r w:rsidRPr="005E3380">
        <w:rPr>
          <w:rFonts w:ascii="Times New Roman" w:eastAsia="Calibri" w:hAnsi="Times New Roman"/>
          <w:snapToGrid/>
          <w:szCs w:val="24"/>
        </w:rPr>
        <w:t xml:space="preserve">.  </w:t>
      </w:r>
    </w:p>
    <w:p w14:paraId="40C6412D" w14:textId="2DCD341E"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2.3</w:t>
      </w:r>
      <w:r w:rsidRPr="005E3380">
        <w:rPr>
          <w:rFonts w:ascii="Times New Roman" w:eastAsia="Calibri" w:hAnsi="Times New Roman"/>
          <w:b/>
          <w:snapToGrid/>
          <w:szCs w:val="24"/>
        </w:rPr>
        <w:tab/>
      </w:r>
      <w:r w:rsidRPr="005E3380">
        <w:rPr>
          <w:rFonts w:ascii="Times New Roman" w:eastAsia="Calibri" w:hAnsi="Times New Roman"/>
          <w:snapToGrid/>
          <w:szCs w:val="24"/>
        </w:rPr>
        <w:t>This Agreement will commence upon the date of the purchase order or related Notice to Proceed from COUNTY and will remain in effect until the Project is completed and accepted by COUNTY’s authorized representative and until completion of any express or implied warranty periods. CONSULTANT</w:t>
      </w:r>
      <w:r w:rsidRPr="005E3380">
        <w:rPr>
          <w:rFonts w:ascii="Times New Roman" w:eastAsia="Calibri" w:hAnsi="Times New Roman"/>
          <w:snapToGrid/>
          <w:color w:val="000000"/>
          <w:szCs w:val="24"/>
        </w:rPr>
        <w:t xml:space="preserve"> shall maintain, for the entirety of this Agreement, if any, the same prices, terms, and conditions included within this Agreement</w:t>
      </w:r>
      <w:r w:rsidRPr="005E3380">
        <w:rPr>
          <w:rFonts w:ascii="Times New Roman" w:eastAsia="Calibri" w:hAnsi="Times New Roman"/>
          <w:snapToGrid/>
          <w:szCs w:val="24"/>
        </w:rPr>
        <w:t xml:space="preserve">.  </w:t>
      </w:r>
    </w:p>
    <w:p w14:paraId="10BF254E" w14:textId="3455395E"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lastRenderedPageBreak/>
        <w:t>2.4</w:t>
      </w:r>
      <w:r w:rsidRPr="005E3380">
        <w:rPr>
          <w:rFonts w:ascii="Times New Roman" w:eastAsia="Calibri" w:hAnsi="Times New Roman"/>
          <w:snapToGrid/>
          <w:szCs w:val="24"/>
        </w:rPr>
        <w:tab/>
        <w:t>CONSULTANT shall coordinate, cooperate, and work with any other consultants retained by COUNTY. CONSULTANT acknowledges that nothing in this Agreement will be deemed to preclude COUNTY from retaining the services of other persons or entities undertaking the same or similar services as those undertaken by CONSULTANT or from independently developing or acquiring materials or programs that are similar to, or competitive with, the services provided under this Agreement.</w:t>
      </w:r>
    </w:p>
    <w:p w14:paraId="1006DF88" w14:textId="77777777" w:rsidR="0048329B" w:rsidRPr="005E3380" w:rsidRDefault="0048329B" w:rsidP="0048329B">
      <w:pPr>
        <w:widowControl/>
        <w:spacing w:after="120"/>
        <w:jc w:val="center"/>
        <w:rPr>
          <w:rFonts w:ascii="Times New Roman" w:eastAsia="Calibri" w:hAnsi="Times New Roman"/>
          <w:snapToGrid/>
          <w:szCs w:val="24"/>
        </w:rPr>
      </w:pPr>
      <w:r w:rsidRPr="005E3380">
        <w:rPr>
          <w:rFonts w:ascii="Times New Roman" w:eastAsia="Calibri" w:hAnsi="Times New Roman"/>
          <w:b/>
          <w:snapToGrid/>
          <w:szCs w:val="24"/>
          <w:u w:val="single"/>
        </w:rPr>
        <w:t>Article 3.</w:t>
      </w:r>
      <w:r w:rsidRPr="005E3380">
        <w:rPr>
          <w:rFonts w:ascii="Times New Roman" w:eastAsia="Calibri" w:hAnsi="Times New Roman"/>
          <w:b/>
          <w:snapToGrid/>
          <w:szCs w:val="24"/>
          <w:u w:val="single"/>
        </w:rPr>
        <w:tab/>
        <w:t>Payment</w:t>
      </w:r>
    </w:p>
    <w:p w14:paraId="72BA0EBD" w14:textId="16A1223B"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3.1</w:t>
      </w:r>
      <w:r w:rsidRPr="005E3380">
        <w:rPr>
          <w:rFonts w:ascii="Times New Roman" w:eastAsia="Calibri" w:hAnsi="Times New Roman"/>
          <w:snapToGrid/>
          <w:szCs w:val="24"/>
        </w:rPr>
        <w:tab/>
        <w:t xml:space="preserve">The parties agree the total cost of the Project </w:t>
      </w:r>
      <w:proofErr w:type="gramStart"/>
      <w:r w:rsidRPr="005E3380">
        <w:rPr>
          <w:rFonts w:ascii="Times New Roman" w:eastAsia="Calibri" w:hAnsi="Times New Roman"/>
          <w:snapToGrid/>
          <w:szCs w:val="24"/>
        </w:rPr>
        <w:t>not exceed</w:t>
      </w:r>
      <w:proofErr w:type="gramEnd"/>
      <w:r w:rsidRPr="005E3380">
        <w:rPr>
          <w:rFonts w:ascii="Times New Roman" w:eastAsia="Calibri" w:hAnsi="Times New Roman"/>
          <w:snapToGrid/>
          <w:szCs w:val="24"/>
        </w:rPr>
        <w:t xml:space="preserve"> the amount of </w:t>
      </w:r>
      <w:r w:rsidR="00D16847">
        <w:rPr>
          <w:rFonts w:ascii="Times New Roman" w:eastAsia="Calibri" w:hAnsi="Times New Roman"/>
          <w:b/>
          <w:bCs/>
          <w:snapToGrid/>
          <w:szCs w:val="24"/>
        </w:rPr>
        <w:t xml:space="preserve">{$ to be </w:t>
      </w:r>
      <w:proofErr w:type="gramStart"/>
      <w:r w:rsidR="00D16847">
        <w:rPr>
          <w:rFonts w:ascii="Times New Roman" w:eastAsia="Calibri" w:hAnsi="Times New Roman"/>
          <w:b/>
          <w:bCs/>
          <w:snapToGrid/>
          <w:szCs w:val="24"/>
        </w:rPr>
        <w:t>added}</w:t>
      </w:r>
      <w:r w:rsidR="00936BC6">
        <w:rPr>
          <w:rFonts w:ascii="Times New Roman" w:eastAsia="Calibri" w:hAnsi="Times New Roman"/>
          <w:b/>
          <w:snapToGrid/>
          <w:szCs w:val="24"/>
        </w:rPr>
        <w:t>.</w:t>
      </w:r>
      <w:proofErr w:type="gramEnd"/>
      <w:r w:rsidRPr="005E3380">
        <w:rPr>
          <w:rFonts w:ascii="Times New Roman" w:eastAsia="Calibri" w:hAnsi="Times New Roman"/>
          <w:snapToGrid/>
          <w:szCs w:val="24"/>
        </w:rPr>
        <w:t xml:space="preserve">  COUNTY shall pay CONSULTANT to complete the Scope of Work pursuant to the Pricing Schedule attached as </w:t>
      </w:r>
      <w:r w:rsidRPr="005E3380">
        <w:rPr>
          <w:rFonts w:ascii="Times New Roman" w:eastAsia="Calibri" w:hAnsi="Times New Roman"/>
          <w:b/>
          <w:snapToGrid/>
          <w:szCs w:val="24"/>
        </w:rPr>
        <w:t>Attachment B</w:t>
      </w:r>
      <w:bookmarkStart w:id="0" w:name="_Hlk8110314"/>
      <w:r w:rsidRPr="005E3380">
        <w:rPr>
          <w:rFonts w:ascii="Times New Roman" w:eastAsia="Calibri" w:hAnsi="Times New Roman"/>
          <w:snapToGrid/>
          <w:szCs w:val="24"/>
        </w:rPr>
        <w:t xml:space="preserve">. </w:t>
      </w:r>
      <w:bookmarkEnd w:id="0"/>
    </w:p>
    <w:p w14:paraId="4ADFFAF2" w14:textId="01E3955B" w:rsidR="00035EE8" w:rsidRPr="00035EE8" w:rsidRDefault="0048329B" w:rsidP="00035EE8">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3.2</w:t>
      </w:r>
      <w:r w:rsidRPr="005E3380">
        <w:rPr>
          <w:rFonts w:ascii="Times New Roman" w:eastAsia="Calibri" w:hAnsi="Times New Roman"/>
          <w:snapToGrid/>
          <w:szCs w:val="24"/>
        </w:rPr>
        <w:tab/>
      </w:r>
      <w:r w:rsidR="00035EE8" w:rsidRPr="00035EE8">
        <w:rPr>
          <w:rFonts w:ascii="Times New Roman" w:eastAsia="Calibri" w:hAnsi="Times New Roman"/>
          <w:snapToGrid/>
          <w:szCs w:val="24"/>
        </w:rPr>
        <w:t>CONSULTANT shall submit invoices based on lump sum, specific rates of compensation</w:t>
      </w:r>
      <w:r w:rsidR="00035EE8">
        <w:rPr>
          <w:rFonts w:ascii="Times New Roman" w:eastAsia="Calibri" w:hAnsi="Times New Roman"/>
          <w:snapToGrid/>
          <w:szCs w:val="24"/>
        </w:rPr>
        <w:t>, or a combination thereof</w:t>
      </w:r>
      <w:r w:rsidR="00035EE8" w:rsidRPr="00035EE8">
        <w:rPr>
          <w:rFonts w:ascii="Times New Roman" w:eastAsia="Calibri" w:hAnsi="Times New Roman"/>
          <w:snapToGrid/>
          <w:szCs w:val="24"/>
        </w:rPr>
        <w:t xml:space="preserve"> to the County addressed to Lake County Board of County Commissioners, P.O. Box 7800, Tavares, Florida 32778, unless CONSULTANT is notified in writing by COUNTY of a different address and location of COUNTY’s office. Each invoice must contain the Request for </w:t>
      </w:r>
      <w:proofErr w:type="gramStart"/>
      <w:r w:rsidR="00035EE8" w:rsidRPr="00035EE8">
        <w:rPr>
          <w:rFonts w:ascii="Times New Roman" w:eastAsia="Calibri" w:hAnsi="Times New Roman"/>
          <w:snapToGrid/>
          <w:szCs w:val="24"/>
        </w:rPr>
        <w:t>Statement</w:t>
      </w:r>
      <w:proofErr w:type="gramEnd"/>
      <w:r w:rsidR="00035EE8" w:rsidRPr="00035EE8">
        <w:rPr>
          <w:rFonts w:ascii="Times New Roman" w:eastAsia="Calibri" w:hAnsi="Times New Roman"/>
          <w:snapToGrid/>
          <w:szCs w:val="24"/>
        </w:rPr>
        <w:t xml:space="preserve"> of Qualifications (RSQ) number, a detailed description of services and fees, dates and locations of services, and confirmation of acceptance of the goods or services by the appropriate COUNTY representative.  CONSULTANT shall keep a travel log indicating all dates of travel, mileage, and other pertinent information.  </w:t>
      </w:r>
    </w:p>
    <w:p w14:paraId="325C107C" w14:textId="77777777" w:rsidR="00035EE8" w:rsidRDefault="00035EE8" w:rsidP="00035EE8">
      <w:pPr>
        <w:widowControl/>
        <w:spacing w:after="120"/>
        <w:jc w:val="both"/>
        <w:rPr>
          <w:rFonts w:ascii="Times New Roman" w:eastAsia="Calibri" w:hAnsi="Times New Roman"/>
          <w:snapToGrid/>
          <w:szCs w:val="24"/>
        </w:rPr>
      </w:pPr>
      <w:r w:rsidRPr="00035EE8">
        <w:rPr>
          <w:rFonts w:ascii="Times New Roman" w:eastAsia="Calibri" w:hAnsi="Times New Roman"/>
          <w:snapToGrid/>
          <w:szCs w:val="24"/>
        </w:rPr>
        <w:t xml:space="preserve">CONSULTANT may receive periodic payments on a thirty (30) day interval for Project tasks completed during that period by CONSULTANT and approved by COUNTY.  Payment will be lump sum, specific rates of compensation based upon the Pricing Scheduled, attached as Attachment B, but not to exceed the amount listed in paragraph 3.1 above. Retention of funds will be held in accordance with </w:t>
      </w:r>
      <w:proofErr w:type="gramStart"/>
      <w:r w:rsidRPr="00035EE8">
        <w:rPr>
          <w:rFonts w:ascii="Times New Roman" w:eastAsia="Calibri" w:hAnsi="Times New Roman"/>
          <w:snapToGrid/>
          <w:szCs w:val="24"/>
        </w:rPr>
        <w:t>Florida</w:t>
      </w:r>
      <w:proofErr w:type="gramEnd"/>
      <w:r w:rsidRPr="00035EE8">
        <w:rPr>
          <w:rFonts w:ascii="Times New Roman" w:eastAsia="Calibri" w:hAnsi="Times New Roman"/>
          <w:snapToGrid/>
          <w:szCs w:val="24"/>
        </w:rPr>
        <w:t xml:space="preserve"> Prompt Payment Act. In order for COUNTY to provide payment, CONSULTANT shall submit a fully documented invoice that provides the basic information set forth above. </w:t>
      </w:r>
    </w:p>
    <w:p w14:paraId="2B600A47" w14:textId="7503EB05" w:rsidR="0048329B" w:rsidRPr="005E3380" w:rsidRDefault="0048329B" w:rsidP="00035EE8">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3.3</w:t>
      </w:r>
      <w:r w:rsidRPr="005E3380">
        <w:rPr>
          <w:rFonts w:ascii="Times New Roman" w:eastAsia="Calibri" w:hAnsi="Times New Roman"/>
          <w:snapToGrid/>
          <w:szCs w:val="24"/>
        </w:rPr>
        <w:tab/>
        <w:t xml:space="preserve">COUNTY shall make payment on all invoices in accordance with the Florida Prompt Payment Act, Chapter 218, Part VII, Florida Statutes. Failure to submit invoices in the prescribed manner will delay payment, and CONSULTANT may be considered in default of </w:t>
      </w:r>
      <w:proofErr w:type="gramStart"/>
      <w:r w:rsidRPr="005E3380">
        <w:rPr>
          <w:rFonts w:ascii="Times New Roman" w:eastAsia="Calibri" w:hAnsi="Times New Roman"/>
          <w:snapToGrid/>
          <w:szCs w:val="24"/>
        </w:rPr>
        <w:t>contract</w:t>
      </w:r>
      <w:proofErr w:type="gramEnd"/>
      <w:r w:rsidRPr="005E3380">
        <w:rPr>
          <w:rFonts w:ascii="Times New Roman" w:eastAsia="Calibri" w:hAnsi="Times New Roman"/>
          <w:snapToGrid/>
          <w:szCs w:val="24"/>
        </w:rPr>
        <w:t xml:space="preserve"> and the contract may be terminated.  </w:t>
      </w:r>
    </w:p>
    <w:p w14:paraId="1E771957" w14:textId="4490F012"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3.4</w:t>
      </w:r>
      <w:r w:rsidRPr="005E3380">
        <w:rPr>
          <w:rFonts w:ascii="Times New Roman" w:eastAsia="Calibri" w:hAnsi="Times New Roman"/>
          <w:snapToGrid/>
          <w:szCs w:val="24"/>
        </w:rPr>
        <w:tab/>
      </w:r>
      <w:r w:rsidRPr="005E3380">
        <w:rPr>
          <w:rFonts w:ascii="Times New Roman" w:eastAsia="Calibri" w:hAnsi="Times New Roman"/>
          <w:smallCaps/>
          <w:snapToGrid/>
          <w:szCs w:val="24"/>
        </w:rPr>
        <w:t>CONSULTANT</w:t>
      </w:r>
      <w:r w:rsidRPr="005E3380">
        <w:rPr>
          <w:rFonts w:ascii="Times New Roman" w:eastAsia="Calibri" w:hAnsi="Times New Roman"/>
          <w:b/>
          <w:smallCaps/>
          <w:snapToGrid/>
          <w:szCs w:val="24"/>
        </w:rPr>
        <w:t xml:space="preserve"> </w:t>
      </w:r>
      <w:r w:rsidRPr="005E3380">
        <w:rPr>
          <w:rFonts w:ascii="Times New Roman" w:eastAsia="Calibri" w:hAnsi="Times New Roman"/>
          <w:snapToGrid/>
          <w:szCs w:val="24"/>
        </w:rPr>
        <w:t>hereby agrees and acknowledges that this Agreement is funded through a State of Florida, Department of Transportation, Local Agency Program Agreement (LAP), FPN</w:t>
      </w:r>
      <w:r w:rsidR="004D0E29">
        <w:rPr>
          <w:rFonts w:ascii="Times New Roman" w:eastAsia="Calibri" w:hAnsi="Times New Roman"/>
          <w:snapToGrid/>
          <w:szCs w:val="24"/>
        </w:rPr>
        <w:t>:</w:t>
      </w:r>
      <w:r w:rsidRPr="005E3380">
        <w:rPr>
          <w:rFonts w:ascii="Times New Roman" w:eastAsia="Calibri" w:hAnsi="Times New Roman"/>
          <w:snapToGrid/>
          <w:szCs w:val="24"/>
        </w:rPr>
        <w:t xml:space="preserve"> </w:t>
      </w:r>
      <w:r w:rsidR="004D0E29" w:rsidRPr="004D0E29">
        <w:rPr>
          <w:rFonts w:ascii="Times New Roman" w:eastAsia="Calibri" w:hAnsi="Times New Roman"/>
          <w:snapToGrid/>
          <w:szCs w:val="24"/>
          <w:u w:val="single"/>
        </w:rPr>
        <w:t>439665-1-28-01</w:t>
      </w:r>
      <w:r w:rsidRPr="004D0E29">
        <w:rPr>
          <w:rFonts w:ascii="Times New Roman" w:eastAsia="Calibri" w:hAnsi="Times New Roman"/>
          <w:snapToGrid/>
          <w:szCs w:val="24"/>
        </w:rPr>
        <w:t>.</w:t>
      </w:r>
      <w:r w:rsidRPr="005E3380">
        <w:rPr>
          <w:rFonts w:ascii="Times New Roman" w:eastAsia="Calibri" w:hAnsi="Times New Roman"/>
          <w:snapToGrid/>
          <w:szCs w:val="24"/>
        </w:rPr>
        <w:t xml:space="preserve"> CONSULTANT hereby agrees to comply with all requirements of the funding entity applicable to the use of the monies. CONSULTANT shall additionally comply with all requirements imposed by applicable federal, state or local laws and regulations, including the “Certification Regarding Debarment, Suspension, Ineligibility and Voluntary Exclusion – Lower Tier Covered Transactions,” in 49 C.F.R., Part 29, when applicable. COUNTY will </w:t>
      </w:r>
      <w:proofErr w:type="gramStart"/>
      <w:r w:rsidRPr="005E3380">
        <w:rPr>
          <w:rFonts w:ascii="Times New Roman" w:eastAsia="Calibri" w:hAnsi="Times New Roman"/>
          <w:snapToGrid/>
          <w:szCs w:val="24"/>
        </w:rPr>
        <w:t>make a determination</w:t>
      </w:r>
      <w:proofErr w:type="gramEnd"/>
      <w:r w:rsidRPr="005E3380">
        <w:rPr>
          <w:rFonts w:ascii="Times New Roman" w:eastAsia="Calibri" w:hAnsi="Times New Roman"/>
          <w:snapToGrid/>
          <w:szCs w:val="24"/>
        </w:rPr>
        <w:t xml:space="preserve"> of allowable costs in accordance with Federal cost principles. CONSULTANT is advised that payments under this Agreement may be withheld pending completion and submission of all required forms and documents required of CONSULTANT pursuant to the grant funding requirements. A copy of the requirements will be supplied to CONSULTANT upon request.</w:t>
      </w:r>
    </w:p>
    <w:p w14:paraId="487A3E41" w14:textId="77777777" w:rsidR="0048329B" w:rsidRPr="005E3380" w:rsidRDefault="0048329B" w:rsidP="0048329B">
      <w:pPr>
        <w:widowControl/>
        <w:spacing w:after="120"/>
        <w:jc w:val="center"/>
        <w:rPr>
          <w:rFonts w:ascii="Times New Roman" w:eastAsia="Calibri" w:hAnsi="Times New Roman"/>
          <w:snapToGrid/>
          <w:szCs w:val="24"/>
        </w:rPr>
      </w:pPr>
      <w:r w:rsidRPr="005E3380">
        <w:rPr>
          <w:rFonts w:ascii="Times New Roman" w:eastAsia="Calibri" w:hAnsi="Times New Roman"/>
          <w:b/>
          <w:snapToGrid/>
          <w:szCs w:val="24"/>
          <w:u w:val="single"/>
        </w:rPr>
        <w:t>Article 4.</w:t>
      </w:r>
      <w:r w:rsidRPr="005E3380">
        <w:rPr>
          <w:rFonts w:ascii="Times New Roman" w:eastAsia="Calibri" w:hAnsi="Times New Roman"/>
          <w:b/>
          <w:snapToGrid/>
          <w:szCs w:val="24"/>
          <w:u w:val="single"/>
        </w:rPr>
        <w:tab/>
        <w:t>COUNTY’s Responsibilities</w:t>
      </w:r>
    </w:p>
    <w:p w14:paraId="14B318BC" w14:textId="70197054"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lastRenderedPageBreak/>
        <w:t>4.1</w:t>
      </w:r>
      <w:r w:rsidRPr="005E3380">
        <w:rPr>
          <w:rFonts w:ascii="Times New Roman" w:eastAsia="Calibri" w:hAnsi="Times New Roman"/>
          <w:snapToGrid/>
          <w:szCs w:val="24"/>
        </w:rPr>
        <w:tab/>
        <w:t xml:space="preserve">COUNTY shall promptly review the deliverables and other materials submitted by CONSULTANT and provide </w:t>
      </w:r>
      <w:proofErr w:type="gramStart"/>
      <w:r w:rsidRPr="005E3380">
        <w:rPr>
          <w:rFonts w:ascii="Times New Roman" w:eastAsia="Calibri" w:hAnsi="Times New Roman"/>
          <w:snapToGrid/>
          <w:szCs w:val="24"/>
        </w:rPr>
        <w:t>direction</w:t>
      </w:r>
      <w:proofErr w:type="gramEnd"/>
      <w:r w:rsidRPr="005E3380">
        <w:rPr>
          <w:rFonts w:ascii="Times New Roman" w:eastAsia="Calibri" w:hAnsi="Times New Roman"/>
          <w:snapToGrid/>
          <w:szCs w:val="24"/>
        </w:rPr>
        <w:t xml:space="preserve"> to CONSULTANT as needed. </w:t>
      </w:r>
      <w:proofErr w:type="gramStart"/>
      <w:r w:rsidRPr="005E3380">
        <w:rPr>
          <w:rFonts w:ascii="Times New Roman" w:eastAsia="Calibri" w:hAnsi="Times New Roman"/>
          <w:snapToGrid/>
          <w:szCs w:val="24"/>
        </w:rPr>
        <w:t>COUNTY</w:t>
      </w:r>
      <w:proofErr w:type="gramEnd"/>
      <w:r w:rsidRPr="005E3380">
        <w:rPr>
          <w:rFonts w:ascii="Times New Roman" w:eastAsia="Calibri" w:hAnsi="Times New Roman"/>
          <w:snapToGrid/>
          <w:szCs w:val="24"/>
        </w:rPr>
        <w:t xml:space="preserve"> shall designate one COUNTY staff member to act as COUNTY’s Project Manager.</w:t>
      </w:r>
    </w:p>
    <w:p w14:paraId="35C8A4F6"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4.2</w:t>
      </w:r>
      <w:r w:rsidRPr="005E3380">
        <w:rPr>
          <w:rFonts w:ascii="Times New Roman" w:eastAsia="Calibri" w:hAnsi="Times New Roman"/>
          <w:snapToGrid/>
          <w:szCs w:val="24"/>
        </w:rPr>
        <w:tab/>
        <w:t>COUNTY shall reimburse CONSULTANT, in accordance with the provisions of Article 3 above for required services timely submitted and approved by COUNTY in accordance with the terms of this Agreement.</w:t>
      </w:r>
    </w:p>
    <w:p w14:paraId="6D6D41D6"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4.3</w:t>
      </w:r>
      <w:r w:rsidRPr="005E3380">
        <w:rPr>
          <w:rFonts w:ascii="Times New Roman" w:eastAsia="Calibri" w:hAnsi="Times New Roman"/>
          <w:b/>
          <w:snapToGrid/>
          <w:szCs w:val="24"/>
        </w:rPr>
        <w:tab/>
      </w:r>
      <w:r w:rsidRPr="005E3380">
        <w:rPr>
          <w:rFonts w:ascii="Times New Roman" w:eastAsia="Calibri" w:hAnsi="Times New Roman"/>
          <w:snapToGrid/>
          <w:szCs w:val="24"/>
        </w:rPr>
        <w:t xml:space="preserve">COUNTY will </w:t>
      </w:r>
      <w:proofErr w:type="gramStart"/>
      <w:r w:rsidRPr="005E3380">
        <w:rPr>
          <w:rFonts w:ascii="Times New Roman" w:eastAsia="Calibri" w:hAnsi="Times New Roman"/>
          <w:snapToGrid/>
          <w:szCs w:val="24"/>
        </w:rPr>
        <w:t>provide to</w:t>
      </w:r>
      <w:proofErr w:type="gramEnd"/>
      <w:r w:rsidRPr="005E3380">
        <w:rPr>
          <w:rFonts w:ascii="Times New Roman" w:eastAsia="Calibri" w:hAnsi="Times New Roman"/>
          <w:snapToGrid/>
          <w:szCs w:val="24"/>
        </w:rPr>
        <w:t xml:space="preserve"> </w:t>
      </w:r>
      <w:proofErr w:type="gramStart"/>
      <w:r w:rsidRPr="005E3380">
        <w:rPr>
          <w:rFonts w:ascii="Times New Roman" w:eastAsia="Calibri" w:hAnsi="Times New Roman"/>
          <w:snapToGrid/>
          <w:szCs w:val="24"/>
        </w:rPr>
        <w:t>CONSULTANT</w:t>
      </w:r>
      <w:proofErr w:type="gramEnd"/>
      <w:r w:rsidRPr="005E3380">
        <w:rPr>
          <w:rFonts w:ascii="Times New Roman" w:eastAsia="Calibri" w:hAnsi="Times New Roman"/>
          <w:snapToGrid/>
          <w:szCs w:val="24"/>
        </w:rPr>
        <w:t xml:space="preserve"> all necessary and available data, photos, and documents COUNTY possesses that would be useful to CONSULTANT in the completion of the required services.</w:t>
      </w:r>
    </w:p>
    <w:p w14:paraId="1383B218" w14:textId="77777777" w:rsidR="0048329B" w:rsidRPr="005E3380" w:rsidRDefault="0048329B" w:rsidP="0048329B">
      <w:pPr>
        <w:widowControl/>
        <w:spacing w:after="120"/>
        <w:jc w:val="center"/>
        <w:rPr>
          <w:rFonts w:ascii="Times New Roman" w:eastAsia="Calibri" w:hAnsi="Times New Roman"/>
          <w:snapToGrid/>
          <w:szCs w:val="24"/>
        </w:rPr>
      </w:pPr>
      <w:r w:rsidRPr="005E3380">
        <w:rPr>
          <w:rFonts w:ascii="Times New Roman" w:eastAsia="Calibri" w:hAnsi="Times New Roman"/>
          <w:b/>
          <w:snapToGrid/>
          <w:szCs w:val="24"/>
          <w:u w:val="single"/>
        </w:rPr>
        <w:t>Article 5.</w:t>
      </w:r>
      <w:r w:rsidRPr="005E3380">
        <w:rPr>
          <w:rFonts w:ascii="Times New Roman" w:eastAsia="Calibri" w:hAnsi="Times New Roman"/>
          <w:b/>
          <w:snapToGrid/>
          <w:szCs w:val="24"/>
          <w:u w:val="single"/>
        </w:rPr>
        <w:tab/>
        <w:t>Special Terms and Conditions</w:t>
      </w:r>
    </w:p>
    <w:p w14:paraId="3E54063B" w14:textId="4F50AEB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5.1</w:t>
      </w:r>
      <w:r w:rsidRPr="005E3380">
        <w:rPr>
          <w:rFonts w:ascii="Times New Roman" w:eastAsia="Calibri" w:hAnsi="Times New Roman"/>
          <w:snapToGrid/>
          <w:szCs w:val="24"/>
        </w:rPr>
        <w:tab/>
      </w:r>
      <w:r w:rsidRPr="005E3380">
        <w:rPr>
          <w:rFonts w:ascii="Times New Roman" w:eastAsia="Calibri" w:hAnsi="Times New Roman"/>
          <w:snapToGrid/>
          <w:szCs w:val="24"/>
          <w:u w:val="single"/>
        </w:rPr>
        <w:t>Qualifications.</w:t>
      </w:r>
      <w:r w:rsidRPr="005E3380">
        <w:rPr>
          <w:rFonts w:ascii="Times New Roman" w:eastAsia="Calibri" w:hAnsi="Times New Roman"/>
          <w:snapToGrid/>
          <w:szCs w:val="24"/>
        </w:rPr>
        <w:t xml:space="preserve"> CONSULTANT shall, during the entire duration including any renewals of this Agreement, be registered with the State of Florida and have obtained at least the minimum thresholds of education and professional experience required by Florida law to perform the services contained in this Agreement. </w:t>
      </w:r>
      <w:r w:rsidR="0093187B">
        <w:rPr>
          <w:rFonts w:ascii="Times New Roman" w:eastAsia="Calibri" w:hAnsi="Times New Roman"/>
          <w:snapToGrid/>
          <w:szCs w:val="24"/>
        </w:rPr>
        <w:t>C</w:t>
      </w:r>
      <w:r w:rsidRPr="005E3380">
        <w:rPr>
          <w:rFonts w:ascii="Times New Roman" w:eastAsia="Calibri" w:hAnsi="Times New Roman"/>
          <w:snapToGrid/>
          <w:szCs w:val="24"/>
        </w:rPr>
        <w:t xml:space="preserve">ONSULTANT shall be registered with the Florida Department of State in accordance with Florida law. </w:t>
      </w:r>
    </w:p>
    <w:p w14:paraId="387FD229" w14:textId="0AE4293C"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5.2</w:t>
      </w:r>
      <w:r w:rsidRPr="005E3380">
        <w:rPr>
          <w:rFonts w:ascii="Times New Roman" w:eastAsia="Calibri" w:hAnsi="Times New Roman"/>
          <w:snapToGrid/>
          <w:szCs w:val="24"/>
        </w:rPr>
        <w:tab/>
      </w:r>
      <w:r w:rsidRPr="005E3380">
        <w:rPr>
          <w:rFonts w:ascii="Times New Roman" w:eastAsia="Calibri" w:hAnsi="Times New Roman"/>
          <w:snapToGrid/>
          <w:szCs w:val="24"/>
          <w:u w:val="single"/>
        </w:rPr>
        <w:t>Key Personnel.</w:t>
      </w:r>
      <w:r w:rsidRPr="005E3380">
        <w:rPr>
          <w:rFonts w:ascii="Times New Roman" w:eastAsia="Calibri" w:hAnsi="Times New Roman"/>
          <w:snapToGrid/>
          <w:szCs w:val="24"/>
        </w:rPr>
        <w:t xml:space="preserve"> CONSULTANT agrees that each person listed or referenced in the qualifications package will be available to perform the services described in this Agreement for COUNTY barring illness, accident, or other unforeseeable events of a similar nature in which case CONSULTANT must be able to promptly provide a qualified replacement. In the event CONSULTANT desires to substitute personnel, CONSULTANT shall propose a person with equal or higher </w:t>
      </w:r>
      <w:proofErr w:type="gramStart"/>
      <w:r w:rsidRPr="005E3380">
        <w:rPr>
          <w:rFonts w:ascii="Times New Roman" w:eastAsia="Calibri" w:hAnsi="Times New Roman"/>
          <w:snapToGrid/>
          <w:szCs w:val="24"/>
        </w:rPr>
        <w:t>qualifications</w:t>
      </w:r>
      <w:proofErr w:type="gramEnd"/>
      <w:r w:rsidRPr="005E3380">
        <w:rPr>
          <w:rFonts w:ascii="Times New Roman" w:eastAsia="Calibri" w:hAnsi="Times New Roman"/>
          <w:snapToGrid/>
          <w:szCs w:val="24"/>
        </w:rPr>
        <w:t xml:space="preserve"> and each replacement person is subject to prior written approval of COUNTY. In the event the requested substitute is not satisfactory to COUNTY and the matter cannot be resolved to the satisfaction of COUNTY, COUNTY reserves the right to terminate this Agreement.</w:t>
      </w:r>
    </w:p>
    <w:p w14:paraId="1AAE48BC" w14:textId="77777777" w:rsidR="0048329B" w:rsidRPr="005E3380" w:rsidRDefault="0048329B" w:rsidP="0048329B">
      <w:pPr>
        <w:widowControl/>
        <w:jc w:val="both"/>
        <w:rPr>
          <w:rFonts w:ascii="Times New Roman" w:eastAsia="Calibri" w:hAnsi="Times New Roman"/>
          <w:snapToGrid/>
          <w:szCs w:val="24"/>
        </w:rPr>
      </w:pPr>
      <w:r w:rsidRPr="005E3380">
        <w:rPr>
          <w:rFonts w:ascii="Times New Roman" w:eastAsia="Calibri" w:hAnsi="Times New Roman"/>
          <w:b/>
          <w:snapToGrid/>
          <w:szCs w:val="24"/>
        </w:rPr>
        <w:t>5.3</w:t>
      </w:r>
      <w:r w:rsidRPr="005E3380">
        <w:rPr>
          <w:rFonts w:ascii="Times New Roman" w:eastAsia="Calibri" w:hAnsi="Times New Roman"/>
          <w:snapToGrid/>
          <w:szCs w:val="24"/>
        </w:rPr>
        <w:tab/>
      </w:r>
      <w:r w:rsidRPr="005E3380">
        <w:rPr>
          <w:rFonts w:ascii="Times New Roman" w:eastAsia="Calibri" w:hAnsi="Times New Roman"/>
          <w:snapToGrid/>
          <w:szCs w:val="24"/>
          <w:u w:val="single"/>
        </w:rPr>
        <w:t>Termination.</w:t>
      </w:r>
      <w:r w:rsidRPr="005E3380">
        <w:rPr>
          <w:rFonts w:ascii="Times New Roman" w:eastAsia="Calibri" w:hAnsi="Times New Roman"/>
          <w:snapToGrid/>
          <w:szCs w:val="24"/>
        </w:rPr>
        <w:t xml:space="preserve"> </w:t>
      </w:r>
    </w:p>
    <w:p w14:paraId="2B2925F8" w14:textId="42E0F37F" w:rsidR="0048329B" w:rsidRPr="005E3380" w:rsidRDefault="0048329B" w:rsidP="0048329B">
      <w:pPr>
        <w:widowControl/>
        <w:numPr>
          <w:ilvl w:val="0"/>
          <w:numId w:val="1"/>
        </w:numPr>
        <w:spacing w:after="120"/>
        <w:ind w:left="0" w:firstLine="720"/>
        <w:contextualSpacing/>
        <w:jc w:val="both"/>
        <w:rPr>
          <w:rFonts w:ascii="Times New Roman" w:hAnsi="Times New Roman"/>
          <w:snapToGrid/>
          <w:szCs w:val="24"/>
        </w:rPr>
      </w:pPr>
      <w:r w:rsidRPr="005E3380">
        <w:rPr>
          <w:rFonts w:ascii="Times New Roman" w:hAnsi="Times New Roman"/>
          <w:bCs/>
          <w:snapToGrid/>
          <w:szCs w:val="24"/>
          <w:u w:val="single"/>
        </w:rPr>
        <w:t>Termination for Convenience</w:t>
      </w:r>
      <w:r w:rsidRPr="005E3380">
        <w:rPr>
          <w:rFonts w:ascii="Times New Roman" w:hAnsi="Times New Roman"/>
          <w:bCs/>
          <w:snapToGrid/>
          <w:szCs w:val="24"/>
        </w:rPr>
        <w:t>:</w:t>
      </w:r>
      <w:r w:rsidRPr="005E3380">
        <w:rPr>
          <w:rFonts w:ascii="Times New Roman" w:hAnsi="Times New Roman"/>
          <w:b/>
          <w:bCs/>
          <w:snapToGrid/>
          <w:szCs w:val="24"/>
        </w:rPr>
        <w:t xml:space="preserve">  </w:t>
      </w:r>
      <w:r w:rsidRPr="005E3380">
        <w:rPr>
          <w:rFonts w:ascii="Times New Roman" w:hAnsi="Times New Roman"/>
          <w:snapToGrid/>
          <w:szCs w:val="24"/>
        </w:rPr>
        <w:t>COUNTY, at its sole discretion, reserves the right to terminate this Agreement upon thirty (30) days written notice. Upon receipt of such notice, CONSULTANT shall not incur any additional costs under this Agreement. COUNTY will be liable only for reasonable costs incurred by the vendor prior to notice of termination. COUNTY will be the sole judge of “reasonable costs.”</w:t>
      </w:r>
    </w:p>
    <w:p w14:paraId="64A2747B" w14:textId="77777777" w:rsidR="0048329B" w:rsidRPr="005E3380" w:rsidRDefault="0048329B" w:rsidP="0048329B">
      <w:pPr>
        <w:widowControl/>
        <w:numPr>
          <w:ilvl w:val="0"/>
          <w:numId w:val="1"/>
        </w:numPr>
        <w:spacing w:after="120"/>
        <w:ind w:left="0" w:firstLine="720"/>
        <w:contextualSpacing/>
        <w:jc w:val="both"/>
        <w:rPr>
          <w:rFonts w:ascii="Times New Roman" w:hAnsi="Times New Roman"/>
          <w:snapToGrid/>
          <w:szCs w:val="24"/>
        </w:rPr>
      </w:pPr>
      <w:r w:rsidRPr="005E3380">
        <w:rPr>
          <w:rFonts w:ascii="Times New Roman" w:hAnsi="Times New Roman"/>
          <w:snapToGrid/>
          <w:szCs w:val="24"/>
          <w:u w:val="single"/>
        </w:rPr>
        <w:t>Termination Due to Unavailability of Continuing Funding</w:t>
      </w:r>
      <w:proofErr w:type="gramStart"/>
      <w:r w:rsidRPr="005E3380">
        <w:rPr>
          <w:rFonts w:ascii="Times New Roman" w:hAnsi="Times New Roman"/>
          <w:snapToGrid/>
          <w:szCs w:val="24"/>
        </w:rPr>
        <w:t>:</w:t>
      </w:r>
      <w:r w:rsidRPr="005E3380">
        <w:rPr>
          <w:rFonts w:ascii="Times New Roman" w:hAnsi="Times New Roman"/>
          <w:b/>
          <w:snapToGrid/>
          <w:szCs w:val="24"/>
        </w:rPr>
        <w:t xml:space="preserve">  </w:t>
      </w:r>
      <w:r w:rsidRPr="005E3380">
        <w:rPr>
          <w:rFonts w:ascii="Times New Roman" w:hAnsi="Times New Roman"/>
          <w:snapToGrid/>
          <w:szCs w:val="24"/>
        </w:rPr>
        <w:t>When</w:t>
      </w:r>
      <w:proofErr w:type="gramEnd"/>
      <w:r w:rsidRPr="005E3380">
        <w:rPr>
          <w:rFonts w:ascii="Times New Roman" w:hAnsi="Times New Roman"/>
          <w:snapToGrid/>
          <w:szCs w:val="24"/>
        </w:rPr>
        <w:t xml:space="preserve"> funds are not appropriated or otherwise made available to support continuation of performance in a current or subsequent fiscal year, this Agreement will be </w:t>
      </w:r>
      <w:proofErr w:type="gramStart"/>
      <w:r w:rsidRPr="005E3380">
        <w:rPr>
          <w:rFonts w:ascii="Times New Roman" w:hAnsi="Times New Roman"/>
          <w:snapToGrid/>
          <w:szCs w:val="24"/>
        </w:rPr>
        <w:t>cancelled</w:t>
      </w:r>
      <w:proofErr w:type="gramEnd"/>
      <w:r w:rsidRPr="005E3380">
        <w:rPr>
          <w:rFonts w:ascii="Times New Roman" w:hAnsi="Times New Roman"/>
          <w:snapToGrid/>
          <w:szCs w:val="24"/>
        </w:rPr>
        <w:t xml:space="preserve"> and CONSULTANT will be reimbursed for the reasonable value of any non-recurring costs incurred amortized in the price of the supplies or services/tasks delivered under this Agreement.</w:t>
      </w:r>
    </w:p>
    <w:p w14:paraId="475B8746" w14:textId="71074808" w:rsidR="0048329B" w:rsidRPr="005E3380" w:rsidRDefault="0048329B" w:rsidP="0048329B">
      <w:pPr>
        <w:widowControl/>
        <w:numPr>
          <w:ilvl w:val="0"/>
          <w:numId w:val="1"/>
        </w:numPr>
        <w:spacing w:after="120"/>
        <w:ind w:left="0" w:firstLine="720"/>
        <w:contextualSpacing/>
        <w:jc w:val="both"/>
        <w:rPr>
          <w:rFonts w:ascii="Times New Roman" w:hAnsi="Times New Roman"/>
          <w:snapToGrid/>
          <w:szCs w:val="24"/>
        </w:rPr>
      </w:pPr>
      <w:r w:rsidRPr="005E3380">
        <w:rPr>
          <w:rFonts w:ascii="Times New Roman" w:hAnsi="Times New Roman"/>
          <w:bCs/>
          <w:snapToGrid/>
          <w:szCs w:val="24"/>
          <w:u w:val="single"/>
        </w:rPr>
        <w:t>Termination for Default</w:t>
      </w:r>
      <w:r w:rsidRPr="005E3380">
        <w:rPr>
          <w:rFonts w:ascii="Times New Roman" w:hAnsi="Times New Roman"/>
          <w:bCs/>
          <w:snapToGrid/>
          <w:szCs w:val="24"/>
        </w:rPr>
        <w:t xml:space="preserve">:  </w:t>
      </w:r>
      <w:r w:rsidRPr="005E3380">
        <w:rPr>
          <w:rFonts w:ascii="Times New Roman" w:hAnsi="Times New Roman"/>
          <w:snapToGrid/>
          <w:szCs w:val="24"/>
        </w:rPr>
        <w:t xml:space="preserve">COUNTY reserves the right to terminate this Agreement, in part or in whole, or effect other appropriate remedy in the event CONSULTANT fails to perform in accordance with the terms and conditions stated in this Agreement. COUNTY further reserves the right to suspend or debar CONSULTANT in accordance with </w:t>
      </w:r>
      <w:r w:rsidRPr="005E3380">
        <w:rPr>
          <w:rFonts w:ascii="Times New Roman" w:hAnsi="Times New Roman"/>
          <w:bCs/>
          <w:snapToGrid/>
          <w:szCs w:val="24"/>
        </w:rPr>
        <w:t>COUNTY</w:t>
      </w:r>
      <w:r w:rsidRPr="005E3380">
        <w:rPr>
          <w:rFonts w:ascii="Times New Roman" w:hAnsi="Times New Roman"/>
          <w:snapToGrid/>
          <w:szCs w:val="24"/>
        </w:rPr>
        <w:t xml:space="preserve"> ordinances, resolutions and administrative orders. CONSULTANT will be notified by letter of COUNTY’s intent to terminate. In the event of termination for default, COUNTY may procure the required </w:t>
      </w:r>
      <w:r w:rsidRPr="005E3380">
        <w:rPr>
          <w:rFonts w:ascii="Times New Roman" w:hAnsi="Times New Roman"/>
          <w:snapToGrid/>
          <w:szCs w:val="24"/>
        </w:rPr>
        <w:lastRenderedPageBreak/>
        <w:t xml:space="preserve">goods or services from any source and use any method deemed in its best interest.  All re-procurement </w:t>
      </w:r>
      <w:proofErr w:type="gramStart"/>
      <w:r w:rsidRPr="005E3380">
        <w:rPr>
          <w:rFonts w:ascii="Times New Roman" w:hAnsi="Times New Roman"/>
          <w:snapToGrid/>
          <w:szCs w:val="24"/>
        </w:rPr>
        <w:t>cost</w:t>
      </w:r>
      <w:proofErr w:type="gramEnd"/>
      <w:r w:rsidRPr="005E3380">
        <w:rPr>
          <w:rFonts w:ascii="Times New Roman" w:hAnsi="Times New Roman"/>
          <w:snapToGrid/>
          <w:szCs w:val="24"/>
        </w:rPr>
        <w:t xml:space="preserve"> will be borne by </w:t>
      </w:r>
      <w:r w:rsidR="008F75A3">
        <w:rPr>
          <w:rFonts w:ascii="Times New Roman" w:hAnsi="Times New Roman"/>
          <w:snapToGrid/>
          <w:szCs w:val="24"/>
        </w:rPr>
        <w:t>CONSULTANT</w:t>
      </w:r>
      <w:r w:rsidRPr="005E3380">
        <w:rPr>
          <w:rFonts w:ascii="Times New Roman" w:hAnsi="Times New Roman"/>
          <w:snapToGrid/>
          <w:szCs w:val="24"/>
        </w:rPr>
        <w:t>.</w:t>
      </w:r>
    </w:p>
    <w:p w14:paraId="1D61542F" w14:textId="0432126C"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5.4</w:t>
      </w:r>
      <w:r w:rsidRPr="005E3380">
        <w:rPr>
          <w:rFonts w:ascii="Times New Roman" w:eastAsia="Calibri" w:hAnsi="Times New Roman"/>
          <w:snapToGrid/>
          <w:szCs w:val="24"/>
        </w:rPr>
        <w:tab/>
      </w:r>
      <w:r w:rsidRPr="005E3380">
        <w:rPr>
          <w:rFonts w:ascii="Times New Roman" w:eastAsia="Calibri" w:hAnsi="Times New Roman"/>
          <w:snapToGrid/>
          <w:szCs w:val="24"/>
          <w:u w:val="single"/>
        </w:rPr>
        <w:t>Assignment of Agreement.</w:t>
      </w:r>
      <w:r w:rsidRPr="005E3380">
        <w:rPr>
          <w:rFonts w:ascii="Times New Roman" w:eastAsia="Calibri" w:hAnsi="Times New Roman"/>
          <w:snapToGrid/>
          <w:szCs w:val="24"/>
        </w:rPr>
        <w:t xml:space="preserve">  This Agreement may not be assigned or sublet except with the written consent of Lake County’s Procurement Services Director on behalf of COUNTY. No such consent will be construed as making COUNTY a party to the assignment or subcontract or subjecting COUNTY to liability of any kind to any assignee, subconsultant or subcontractor. No assignment or subcontract will under any circumstances relieve CONSULTANT of liability and obligations under this Agreement and all transactions with COUNTY must be through CONSULTANT. In the event CONSULTANT is acquired in whole or in part by another entity, including any takeovers effectuated by a stock buyout, or similar acquisition process, CONSULTANT shall notify COUNTY immediately. COUNTY may terminate this Agreement in the event the acquiring entity does not meet with COUNTY’s approval.  </w:t>
      </w:r>
    </w:p>
    <w:p w14:paraId="39E75B0D" w14:textId="4763C249"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5.5</w:t>
      </w:r>
      <w:r w:rsidRPr="005E3380">
        <w:rPr>
          <w:rFonts w:ascii="Times New Roman" w:eastAsia="Calibri" w:hAnsi="Times New Roman"/>
          <w:snapToGrid/>
          <w:szCs w:val="24"/>
        </w:rPr>
        <w:tab/>
      </w:r>
      <w:r w:rsidRPr="005E3380">
        <w:rPr>
          <w:rFonts w:ascii="Times New Roman" w:eastAsia="Calibri" w:hAnsi="Times New Roman"/>
          <w:snapToGrid/>
          <w:szCs w:val="24"/>
          <w:u w:val="single"/>
        </w:rPr>
        <w:t>Insurance.</w:t>
      </w:r>
      <w:r w:rsidRPr="005E3380">
        <w:rPr>
          <w:rFonts w:ascii="Times New Roman" w:eastAsia="Calibri" w:hAnsi="Times New Roman"/>
          <w:snapToGrid/>
          <w:szCs w:val="24"/>
        </w:rPr>
        <w:t xml:space="preserve"> </w:t>
      </w:r>
      <w:r w:rsidRPr="005E3380">
        <w:rPr>
          <w:rFonts w:ascii="Times New Roman" w:eastAsia="Calibri" w:hAnsi="Times New Roman"/>
          <w:snapToGrid/>
          <w:color w:val="000000"/>
          <w:szCs w:val="24"/>
        </w:rPr>
        <w:t xml:space="preserve"> CONSULTANT shall p</w:t>
      </w:r>
      <w:r w:rsidRPr="005E3380">
        <w:rPr>
          <w:rFonts w:ascii="Times New Roman" w:eastAsia="Calibri" w:hAnsi="Times New Roman"/>
          <w:snapToGrid/>
          <w:szCs w:val="24"/>
        </w:rPr>
        <w:t xml:space="preserve">rovide and maintain at all times during the term of this Agreement, without cost or expense to </w:t>
      </w:r>
      <w:r w:rsidRPr="005E3380">
        <w:rPr>
          <w:rFonts w:ascii="Times New Roman" w:eastAsia="Calibri" w:hAnsi="Times New Roman"/>
          <w:bCs/>
          <w:snapToGrid/>
          <w:szCs w:val="24"/>
        </w:rPr>
        <w:t>COUNTY</w:t>
      </w:r>
      <w:r w:rsidRPr="005E3380">
        <w:rPr>
          <w:rFonts w:ascii="Times New Roman" w:eastAsia="Calibri" w:hAnsi="Times New Roman"/>
          <w:snapToGrid/>
          <w:szCs w:val="24"/>
        </w:rPr>
        <w:t>, policies of insurance</w:t>
      </w:r>
      <w:r w:rsidRPr="005E3380">
        <w:rPr>
          <w:rFonts w:ascii="Times New Roman" w:eastAsia="Calibri" w:hAnsi="Times New Roman"/>
          <w:b/>
          <w:snapToGrid/>
          <w:szCs w:val="24"/>
        </w:rPr>
        <w:t xml:space="preserve">, </w:t>
      </w:r>
      <w:r w:rsidRPr="005E3380">
        <w:rPr>
          <w:rFonts w:ascii="Times New Roman" w:eastAsia="Calibri" w:hAnsi="Times New Roman"/>
          <w:bCs/>
          <w:snapToGrid/>
          <w:szCs w:val="24"/>
        </w:rPr>
        <w:t>with a company or companies authorized to do business in the State of Florida, and which are acceptable to COUNTY</w:t>
      </w:r>
      <w:r w:rsidRPr="005E3380">
        <w:rPr>
          <w:rFonts w:ascii="Times New Roman" w:eastAsia="Calibri" w:hAnsi="Times New Roman"/>
          <w:snapToGrid/>
          <w:szCs w:val="24"/>
        </w:rPr>
        <w:t>, insuring CONSULTANT against any and all claims, demands or causes of action whatsoever, for injuries received or damage to property relating to the performance of duties, services and obligations of CONSULTANT under the terms and provisions of this Agreement.</w:t>
      </w:r>
      <w:r w:rsidR="00875759">
        <w:rPr>
          <w:rFonts w:ascii="Times New Roman" w:eastAsia="Calibri" w:hAnsi="Times New Roman"/>
          <w:snapToGrid/>
          <w:szCs w:val="24"/>
        </w:rPr>
        <w:t xml:space="preserve"> </w:t>
      </w:r>
      <w:r w:rsidRPr="005E3380">
        <w:rPr>
          <w:rFonts w:ascii="Times New Roman" w:eastAsia="Calibri" w:hAnsi="Times New Roman"/>
          <w:snapToGrid/>
          <w:szCs w:val="24"/>
        </w:rPr>
        <w:t xml:space="preserve">CONSULTANT is responsible for timely provision of all certificates of insurance to </w:t>
      </w:r>
      <w:r w:rsidRPr="005E3380">
        <w:rPr>
          <w:rFonts w:ascii="Times New Roman" w:eastAsia="Calibri" w:hAnsi="Times New Roman"/>
          <w:bCs/>
          <w:snapToGrid/>
          <w:szCs w:val="24"/>
        </w:rPr>
        <w:t>COUNTY</w:t>
      </w:r>
      <w:r w:rsidRPr="005E3380">
        <w:rPr>
          <w:rFonts w:ascii="Times New Roman" w:eastAsia="Calibri" w:hAnsi="Times New Roman"/>
          <w:snapToGrid/>
          <w:szCs w:val="24"/>
        </w:rPr>
        <w:t xml:space="preserve"> at the certificate holder address evidencing conformance with the contract requirements at all times throughout the term of the Agreement. Such policies of insurance, and confirming certificates of insurance, must </w:t>
      </w:r>
      <w:proofErr w:type="gramStart"/>
      <w:r w:rsidRPr="005E3380">
        <w:rPr>
          <w:rFonts w:ascii="Times New Roman" w:eastAsia="Calibri" w:hAnsi="Times New Roman"/>
          <w:snapToGrid/>
          <w:szCs w:val="24"/>
        </w:rPr>
        <w:t>insure CONSULTANT</w:t>
      </w:r>
      <w:proofErr w:type="gramEnd"/>
      <w:r w:rsidRPr="005E3380">
        <w:rPr>
          <w:rFonts w:ascii="Times New Roman" w:eastAsia="Calibri" w:hAnsi="Times New Roman"/>
          <w:snapToGrid/>
          <w:szCs w:val="24"/>
        </w:rPr>
        <w:t xml:space="preserve"> in accordance with the following minimum limits:</w:t>
      </w:r>
    </w:p>
    <w:p w14:paraId="7B9CE29A" w14:textId="77777777" w:rsidR="0048329B" w:rsidRPr="005E3380" w:rsidRDefault="0048329B" w:rsidP="0048329B">
      <w:pPr>
        <w:widowControl/>
        <w:tabs>
          <w:tab w:val="left" w:pos="-1440"/>
        </w:tabs>
        <w:autoSpaceDE w:val="0"/>
        <w:autoSpaceDN w:val="0"/>
        <w:adjustRightInd w:val="0"/>
        <w:spacing w:after="120"/>
        <w:jc w:val="both"/>
        <w:rPr>
          <w:rFonts w:ascii="Times New Roman" w:eastAsia="Calibri" w:hAnsi="Times New Roman"/>
          <w:snapToGrid/>
          <w:szCs w:val="24"/>
        </w:rPr>
      </w:pPr>
      <w:r w:rsidRPr="005E3380">
        <w:rPr>
          <w:rFonts w:ascii="Times New Roman" w:eastAsia="Calibri" w:hAnsi="Times New Roman"/>
          <w:snapToGrid/>
          <w:szCs w:val="24"/>
        </w:rPr>
        <w:tab/>
        <w:t xml:space="preserve">General Liability insurance on forms </w:t>
      </w:r>
      <w:proofErr w:type="gramStart"/>
      <w:r w:rsidRPr="005E3380">
        <w:rPr>
          <w:rFonts w:ascii="Times New Roman" w:eastAsia="Calibri" w:hAnsi="Times New Roman"/>
          <w:snapToGrid/>
          <w:szCs w:val="24"/>
        </w:rPr>
        <w:t>no</w:t>
      </w:r>
      <w:proofErr w:type="gramEnd"/>
      <w:r w:rsidRPr="005E3380">
        <w:rPr>
          <w:rFonts w:ascii="Times New Roman" w:eastAsia="Calibri" w:hAnsi="Times New Roman"/>
          <w:snapToGrid/>
          <w:szCs w:val="24"/>
        </w:rPr>
        <w:t xml:space="preserve"> more restrictive than the latest edition of the </w:t>
      </w:r>
      <w:r w:rsidRPr="005E3380">
        <w:rPr>
          <w:rFonts w:ascii="Times New Roman" w:eastAsia="Calibri" w:hAnsi="Times New Roman"/>
          <w:bCs/>
          <w:snapToGrid/>
          <w:szCs w:val="24"/>
        </w:rPr>
        <w:t>Occurrence Form</w:t>
      </w:r>
      <w:r w:rsidRPr="005E3380">
        <w:rPr>
          <w:rFonts w:ascii="Times New Roman" w:eastAsia="Calibri" w:hAnsi="Times New Roman"/>
          <w:b/>
          <w:bCs/>
          <w:snapToGrid/>
          <w:szCs w:val="24"/>
        </w:rPr>
        <w:t xml:space="preserve"> </w:t>
      </w:r>
      <w:r w:rsidRPr="005E3380">
        <w:rPr>
          <w:rFonts w:ascii="Times New Roman" w:eastAsia="Calibri" w:hAnsi="Times New Roman"/>
          <w:snapToGrid/>
          <w:szCs w:val="24"/>
        </w:rPr>
        <w:t>Commercial General Liability policy (CG 00 01) of the Insurance Services Office or equivalent without restrictive endorsements, with the following minimum limits and coverage:</w:t>
      </w:r>
    </w:p>
    <w:p w14:paraId="4CAE28D4" w14:textId="77777777" w:rsidR="0048329B" w:rsidRPr="005E3380" w:rsidRDefault="0048329B" w:rsidP="0048329B">
      <w:pPr>
        <w:widowControl/>
        <w:tabs>
          <w:tab w:val="left" w:pos="-1440"/>
          <w:tab w:val="left" w:pos="6480"/>
        </w:tabs>
        <w:ind w:left="1440"/>
        <w:jc w:val="both"/>
        <w:rPr>
          <w:rFonts w:ascii="Times New Roman" w:eastAsia="Calibri" w:hAnsi="Times New Roman"/>
          <w:snapToGrid/>
          <w:color w:val="000000"/>
          <w:szCs w:val="24"/>
        </w:rPr>
      </w:pPr>
      <w:r w:rsidRPr="005E3380">
        <w:rPr>
          <w:rFonts w:ascii="Times New Roman" w:eastAsia="Calibri" w:hAnsi="Times New Roman"/>
          <w:snapToGrid/>
          <w:szCs w:val="24"/>
        </w:rPr>
        <w:t>Each Occurrence/General Aggregate</w:t>
      </w:r>
      <w:r w:rsidRPr="005E3380">
        <w:rPr>
          <w:rFonts w:ascii="Times New Roman" w:eastAsia="Calibri" w:hAnsi="Times New Roman"/>
          <w:snapToGrid/>
          <w:szCs w:val="24"/>
        </w:rPr>
        <w:tab/>
      </w:r>
      <w:r w:rsidRPr="005E3380">
        <w:rPr>
          <w:rFonts w:ascii="Times New Roman" w:eastAsia="Calibri" w:hAnsi="Times New Roman"/>
          <w:snapToGrid/>
          <w:color w:val="000000"/>
          <w:szCs w:val="24"/>
        </w:rPr>
        <w:t>$1,000,000/2,000,000</w:t>
      </w:r>
    </w:p>
    <w:p w14:paraId="506122A8" w14:textId="77777777" w:rsidR="0048329B" w:rsidRPr="005E3380" w:rsidRDefault="0048329B" w:rsidP="0048329B">
      <w:pPr>
        <w:widowControl/>
        <w:tabs>
          <w:tab w:val="left" w:pos="-1440"/>
          <w:tab w:val="left" w:pos="6480"/>
        </w:tabs>
        <w:ind w:left="1440"/>
        <w:jc w:val="both"/>
        <w:rPr>
          <w:rFonts w:ascii="Times New Roman" w:eastAsia="Calibri" w:hAnsi="Times New Roman"/>
          <w:snapToGrid/>
          <w:color w:val="000000"/>
          <w:szCs w:val="24"/>
        </w:rPr>
      </w:pPr>
      <w:r w:rsidRPr="005E3380">
        <w:rPr>
          <w:rFonts w:ascii="Times New Roman" w:eastAsia="Calibri" w:hAnsi="Times New Roman"/>
          <w:snapToGrid/>
          <w:color w:val="000000"/>
          <w:szCs w:val="24"/>
        </w:rPr>
        <w:t>Products-Completed Operations</w:t>
      </w:r>
      <w:r w:rsidRPr="005E3380">
        <w:rPr>
          <w:rFonts w:ascii="Times New Roman" w:eastAsia="Calibri" w:hAnsi="Times New Roman"/>
          <w:snapToGrid/>
          <w:color w:val="000000"/>
          <w:szCs w:val="24"/>
        </w:rPr>
        <w:tab/>
        <w:t>$2,000,000</w:t>
      </w:r>
    </w:p>
    <w:p w14:paraId="397B7879" w14:textId="77777777" w:rsidR="0048329B" w:rsidRPr="005E3380" w:rsidRDefault="0048329B" w:rsidP="0048329B">
      <w:pPr>
        <w:widowControl/>
        <w:tabs>
          <w:tab w:val="left" w:pos="-1440"/>
          <w:tab w:val="left" w:pos="6480"/>
        </w:tabs>
        <w:ind w:left="1440"/>
        <w:jc w:val="both"/>
        <w:rPr>
          <w:rFonts w:ascii="Times New Roman" w:eastAsia="Calibri" w:hAnsi="Times New Roman"/>
          <w:snapToGrid/>
          <w:color w:val="000000"/>
          <w:szCs w:val="24"/>
        </w:rPr>
      </w:pPr>
      <w:r w:rsidRPr="005E3380">
        <w:rPr>
          <w:rFonts w:ascii="Times New Roman" w:eastAsia="Calibri" w:hAnsi="Times New Roman"/>
          <w:snapToGrid/>
          <w:color w:val="000000"/>
          <w:szCs w:val="24"/>
        </w:rPr>
        <w:t>Personal &amp; Adv. Injury</w:t>
      </w:r>
      <w:r w:rsidRPr="005E3380">
        <w:rPr>
          <w:rFonts w:ascii="Times New Roman" w:eastAsia="Calibri" w:hAnsi="Times New Roman"/>
          <w:snapToGrid/>
          <w:color w:val="000000"/>
          <w:szCs w:val="24"/>
        </w:rPr>
        <w:tab/>
        <w:t>$1,000,000</w:t>
      </w:r>
    </w:p>
    <w:p w14:paraId="50C993F2" w14:textId="77777777" w:rsidR="0048329B" w:rsidRPr="005E3380" w:rsidRDefault="0048329B" w:rsidP="0048329B">
      <w:pPr>
        <w:widowControl/>
        <w:tabs>
          <w:tab w:val="left" w:pos="-1440"/>
          <w:tab w:val="left" w:pos="6480"/>
        </w:tabs>
        <w:ind w:left="1440"/>
        <w:jc w:val="both"/>
        <w:rPr>
          <w:rFonts w:ascii="Times New Roman" w:eastAsia="Calibri" w:hAnsi="Times New Roman"/>
          <w:snapToGrid/>
          <w:szCs w:val="24"/>
        </w:rPr>
      </w:pPr>
      <w:r w:rsidRPr="005E3380">
        <w:rPr>
          <w:rFonts w:ascii="Times New Roman" w:eastAsia="Calibri" w:hAnsi="Times New Roman"/>
          <w:snapToGrid/>
          <w:szCs w:val="24"/>
        </w:rPr>
        <w:t>Fire Damage</w:t>
      </w:r>
      <w:r w:rsidRPr="005E3380">
        <w:rPr>
          <w:rFonts w:ascii="Times New Roman" w:eastAsia="Calibri" w:hAnsi="Times New Roman"/>
          <w:snapToGrid/>
          <w:szCs w:val="24"/>
        </w:rPr>
        <w:tab/>
        <w:t>$50,000</w:t>
      </w:r>
    </w:p>
    <w:p w14:paraId="603D8A85" w14:textId="77777777" w:rsidR="0048329B" w:rsidRPr="005E3380" w:rsidRDefault="0048329B" w:rsidP="0048329B">
      <w:pPr>
        <w:widowControl/>
        <w:tabs>
          <w:tab w:val="left" w:pos="-1440"/>
          <w:tab w:val="left" w:pos="6480"/>
        </w:tabs>
        <w:ind w:left="1440"/>
        <w:jc w:val="both"/>
        <w:rPr>
          <w:rFonts w:ascii="Times New Roman" w:eastAsia="Calibri" w:hAnsi="Times New Roman"/>
          <w:snapToGrid/>
          <w:szCs w:val="24"/>
        </w:rPr>
      </w:pPr>
      <w:r w:rsidRPr="005E3380">
        <w:rPr>
          <w:rFonts w:ascii="Times New Roman" w:eastAsia="Calibri" w:hAnsi="Times New Roman"/>
          <w:snapToGrid/>
          <w:szCs w:val="24"/>
        </w:rPr>
        <w:t xml:space="preserve">Medical </w:t>
      </w:r>
      <w:proofErr w:type="gramStart"/>
      <w:r w:rsidRPr="005E3380">
        <w:rPr>
          <w:rFonts w:ascii="Times New Roman" w:eastAsia="Calibri" w:hAnsi="Times New Roman"/>
          <w:snapToGrid/>
          <w:szCs w:val="24"/>
        </w:rPr>
        <w:t>Expense</w:t>
      </w:r>
      <w:proofErr w:type="gramEnd"/>
      <w:r w:rsidRPr="005E3380">
        <w:rPr>
          <w:rFonts w:ascii="Times New Roman" w:eastAsia="Calibri" w:hAnsi="Times New Roman"/>
          <w:snapToGrid/>
          <w:szCs w:val="24"/>
        </w:rPr>
        <w:tab/>
        <w:t>$5,000</w:t>
      </w:r>
    </w:p>
    <w:p w14:paraId="33F807D4" w14:textId="77777777" w:rsidR="0048329B" w:rsidRPr="005E3380" w:rsidRDefault="0048329B" w:rsidP="0048329B">
      <w:pPr>
        <w:widowControl/>
        <w:tabs>
          <w:tab w:val="left" w:pos="-1440"/>
          <w:tab w:val="left" w:pos="6480"/>
        </w:tabs>
        <w:ind w:left="1440"/>
        <w:jc w:val="both"/>
        <w:rPr>
          <w:rFonts w:ascii="Times New Roman" w:eastAsia="Calibri" w:hAnsi="Times New Roman"/>
          <w:snapToGrid/>
          <w:szCs w:val="24"/>
        </w:rPr>
      </w:pPr>
      <w:r w:rsidRPr="005E3380">
        <w:rPr>
          <w:rFonts w:ascii="Times New Roman" w:eastAsia="Calibri" w:hAnsi="Times New Roman"/>
          <w:snapToGrid/>
          <w:szCs w:val="24"/>
        </w:rPr>
        <w:t>Contractual Liability</w:t>
      </w:r>
      <w:r w:rsidRPr="005E3380">
        <w:rPr>
          <w:rFonts w:ascii="Times New Roman" w:eastAsia="Calibri" w:hAnsi="Times New Roman"/>
          <w:snapToGrid/>
          <w:szCs w:val="24"/>
        </w:rPr>
        <w:tab/>
        <w:t>Included</w:t>
      </w:r>
    </w:p>
    <w:p w14:paraId="4D511EFD" w14:textId="77777777" w:rsidR="0048329B" w:rsidRPr="005E3380" w:rsidRDefault="0048329B" w:rsidP="0048329B">
      <w:pPr>
        <w:widowControl/>
        <w:tabs>
          <w:tab w:val="left" w:pos="-1440"/>
        </w:tabs>
        <w:autoSpaceDE w:val="0"/>
        <w:autoSpaceDN w:val="0"/>
        <w:adjustRightInd w:val="0"/>
        <w:spacing w:after="120"/>
        <w:jc w:val="both"/>
        <w:rPr>
          <w:rFonts w:ascii="Times New Roman" w:eastAsia="Calibri" w:hAnsi="Times New Roman"/>
          <w:snapToGrid/>
          <w:szCs w:val="24"/>
        </w:rPr>
      </w:pPr>
      <w:r w:rsidRPr="005E3380">
        <w:rPr>
          <w:rFonts w:ascii="Times New Roman" w:eastAsia="Calibri" w:hAnsi="Times New Roman"/>
          <w:snapToGrid/>
          <w:szCs w:val="24"/>
        </w:rPr>
        <w:tab/>
        <w:t>Automobile liability insurance, including owned, non-owned, and hired autos with the following minimum limits and coverage:</w:t>
      </w:r>
    </w:p>
    <w:p w14:paraId="3C1EBAFC" w14:textId="77777777" w:rsidR="0048329B" w:rsidRPr="005E3380" w:rsidRDefault="0048329B" w:rsidP="0048329B">
      <w:pPr>
        <w:widowControl/>
        <w:tabs>
          <w:tab w:val="left" w:pos="-1440"/>
          <w:tab w:val="left" w:pos="6480"/>
        </w:tabs>
        <w:spacing w:after="120"/>
        <w:ind w:left="1440"/>
        <w:jc w:val="both"/>
        <w:rPr>
          <w:rFonts w:ascii="Times New Roman" w:eastAsia="Calibri" w:hAnsi="Times New Roman"/>
          <w:snapToGrid/>
          <w:szCs w:val="24"/>
        </w:rPr>
      </w:pPr>
      <w:r w:rsidRPr="005E3380">
        <w:rPr>
          <w:rFonts w:ascii="Times New Roman" w:eastAsia="Calibri" w:hAnsi="Times New Roman"/>
          <w:snapToGrid/>
          <w:szCs w:val="24"/>
        </w:rPr>
        <w:t>Combined Single Limit</w:t>
      </w:r>
      <w:r w:rsidRPr="005E3380">
        <w:rPr>
          <w:rFonts w:ascii="Times New Roman" w:eastAsia="Calibri" w:hAnsi="Times New Roman"/>
          <w:snapToGrid/>
          <w:szCs w:val="24"/>
        </w:rPr>
        <w:tab/>
        <w:t>$</w:t>
      </w:r>
      <w:proofErr w:type="gramStart"/>
      <w:r w:rsidRPr="005E3380">
        <w:rPr>
          <w:rFonts w:ascii="Times New Roman" w:eastAsia="Calibri" w:hAnsi="Times New Roman"/>
          <w:snapToGrid/>
          <w:szCs w:val="24"/>
        </w:rPr>
        <w:t>1,000,000</w:t>
      </w:r>
      <w:proofErr w:type="gramEnd"/>
    </w:p>
    <w:p w14:paraId="01F81EAE" w14:textId="628DC253"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snapToGrid/>
          <w:szCs w:val="24"/>
        </w:rPr>
        <w:t xml:space="preserve">Workers’ compensation insurance based on proper reporting of classification codes and payroll amounts in accordance with Chapter 440, Florida Statutes, and any other applicable law requiring workers’ compensation (Federal, maritime, etc.). If not required by law to maintain workers’ compensation insurance, the vendor must provide a notarized statement that if he or she is </w:t>
      </w:r>
      <w:proofErr w:type="gramStart"/>
      <w:r w:rsidRPr="005E3380">
        <w:rPr>
          <w:rFonts w:ascii="Times New Roman" w:eastAsia="Calibri" w:hAnsi="Times New Roman"/>
          <w:snapToGrid/>
          <w:szCs w:val="24"/>
        </w:rPr>
        <w:t>injured;</w:t>
      </w:r>
      <w:proofErr w:type="gramEnd"/>
      <w:r w:rsidRPr="005E3380">
        <w:rPr>
          <w:rFonts w:ascii="Times New Roman" w:eastAsia="Calibri" w:hAnsi="Times New Roman"/>
          <w:snapToGrid/>
          <w:szCs w:val="24"/>
        </w:rPr>
        <w:t xml:space="preserve"> he or she will not hold </w:t>
      </w:r>
      <w:proofErr w:type="gramStart"/>
      <w:r w:rsidR="008F75A3">
        <w:rPr>
          <w:rFonts w:ascii="Times New Roman" w:eastAsia="Calibri" w:hAnsi="Times New Roman"/>
          <w:snapToGrid/>
          <w:szCs w:val="24"/>
        </w:rPr>
        <w:t>County</w:t>
      </w:r>
      <w:proofErr w:type="gramEnd"/>
      <w:r w:rsidRPr="005E3380">
        <w:rPr>
          <w:rFonts w:ascii="Times New Roman" w:eastAsia="Calibri" w:hAnsi="Times New Roman"/>
          <w:snapToGrid/>
          <w:szCs w:val="24"/>
        </w:rPr>
        <w:t xml:space="preserve"> responsible for any payment or compensation.</w:t>
      </w:r>
    </w:p>
    <w:p w14:paraId="26BDB77A" w14:textId="77777777" w:rsidR="0048329B" w:rsidRPr="005E3380" w:rsidRDefault="0048329B" w:rsidP="0048329B">
      <w:pPr>
        <w:widowControl/>
        <w:spacing w:after="120"/>
        <w:jc w:val="both"/>
        <w:rPr>
          <w:rFonts w:ascii="Times New Roman" w:eastAsia="Calibri" w:hAnsi="Times New Roman"/>
          <w:bCs/>
          <w:snapToGrid/>
          <w:szCs w:val="24"/>
        </w:rPr>
      </w:pPr>
      <w:r w:rsidRPr="005E3380">
        <w:rPr>
          <w:rFonts w:ascii="Times New Roman" w:eastAsia="Calibri" w:hAnsi="Times New Roman"/>
          <w:bCs/>
          <w:snapToGrid/>
          <w:szCs w:val="24"/>
        </w:rPr>
        <w:t>Employers Liability insurance with the following minimum limits and coverage:</w:t>
      </w:r>
    </w:p>
    <w:p w14:paraId="57349AFD" w14:textId="77777777" w:rsidR="0048329B" w:rsidRPr="005E3380" w:rsidRDefault="0048329B" w:rsidP="0048329B">
      <w:pPr>
        <w:widowControl/>
        <w:jc w:val="both"/>
        <w:rPr>
          <w:rFonts w:ascii="Times New Roman" w:eastAsia="Calibri" w:hAnsi="Times New Roman"/>
          <w:bCs/>
          <w:snapToGrid/>
          <w:szCs w:val="24"/>
        </w:rPr>
      </w:pPr>
      <w:r w:rsidRPr="005E3380">
        <w:rPr>
          <w:rFonts w:ascii="Times New Roman" w:eastAsia="Calibri" w:hAnsi="Times New Roman"/>
          <w:bCs/>
          <w:snapToGrid/>
          <w:szCs w:val="24"/>
        </w:rPr>
        <w:tab/>
      </w:r>
      <w:r w:rsidRPr="005E3380">
        <w:rPr>
          <w:rFonts w:ascii="Times New Roman" w:eastAsia="Calibri" w:hAnsi="Times New Roman"/>
          <w:bCs/>
          <w:snapToGrid/>
          <w:szCs w:val="24"/>
        </w:rPr>
        <w:tab/>
        <w:t>Each Accident $1,000,000</w:t>
      </w:r>
    </w:p>
    <w:p w14:paraId="182ABA53" w14:textId="77777777" w:rsidR="0048329B" w:rsidRPr="005E3380" w:rsidRDefault="0048329B" w:rsidP="0048329B">
      <w:pPr>
        <w:widowControl/>
        <w:jc w:val="both"/>
        <w:rPr>
          <w:rFonts w:ascii="Times New Roman" w:eastAsia="Calibri" w:hAnsi="Times New Roman"/>
          <w:bCs/>
          <w:snapToGrid/>
          <w:szCs w:val="24"/>
        </w:rPr>
      </w:pPr>
      <w:r w:rsidRPr="005E3380">
        <w:rPr>
          <w:rFonts w:ascii="Times New Roman" w:eastAsia="Calibri" w:hAnsi="Times New Roman"/>
          <w:bCs/>
          <w:snapToGrid/>
          <w:szCs w:val="24"/>
        </w:rPr>
        <w:lastRenderedPageBreak/>
        <w:tab/>
      </w:r>
      <w:r w:rsidRPr="005E3380">
        <w:rPr>
          <w:rFonts w:ascii="Times New Roman" w:eastAsia="Calibri" w:hAnsi="Times New Roman"/>
          <w:bCs/>
          <w:snapToGrid/>
          <w:szCs w:val="24"/>
        </w:rPr>
        <w:tab/>
        <w:t>Disease-Each Employee $1,000,000</w:t>
      </w:r>
    </w:p>
    <w:p w14:paraId="3A3AB089" w14:textId="77777777" w:rsidR="0048329B" w:rsidRPr="005E3380" w:rsidRDefault="0048329B" w:rsidP="0048329B">
      <w:pPr>
        <w:widowControl/>
        <w:jc w:val="both"/>
        <w:rPr>
          <w:rFonts w:ascii="Times New Roman" w:eastAsia="Calibri" w:hAnsi="Times New Roman"/>
          <w:snapToGrid/>
          <w:szCs w:val="24"/>
        </w:rPr>
      </w:pPr>
      <w:r w:rsidRPr="005E3380">
        <w:rPr>
          <w:rFonts w:ascii="Times New Roman" w:eastAsia="Calibri" w:hAnsi="Times New Roman"/>
          <w:bCs/>
          <w:snapToGrid/>
          <w:szCs w:val="24"/>
        </w:rPr>
        <w:tab/>
      </w:r>
      <w:r w:rsidRPr="005E3380">
        <w:rPr>
          <w:rFonts w:ascii="Times New Roman" w:eastAsia="Calibri" w:hAnsi="Times New Roman"/>
          <w:bCs/>
          <w:snapToGrid/>
          <w:szCs w:val="24"/>
        </w:rPr>
        <w:tab/>
        <w:t>Disease-Policy Limit $1,000,000</w:t>
      </w:r>
    </w:p>
    <w:p w14:paraId="78933BF3" w14:textId="77777777" w:rsidR="0048329B" w:rsidRPr="005E3380" w:rsidRDefault="0048329B" w:rsidP="0048329B">
      <w:pPr>
        <w:widowControl/>
        <w:tabs>
          <w:tab w:val="left" w:pos="-1440"/>
        </w:tabs>
        <w:autoSpaceDE w:val="0"/>
        <w:autoSpaceDN w:val="0"/>
        <w:adjustRightInd w:val="0"/>
        <w:spacing w:after="120"/>
        <w:jc w:val="both"/>
        <w:rPr>
          <w:rFonts w:ascii="Times New Roman" w:eastAsia="Calibri" w:hAnsi="Times New Roman"/>
          <w:snapToGrid/>
          <w:szCs w:val="24"/>
        </w:rPr>
      </w:pPr>
      <w:r w:rsidRPr="005E3380">
        <w:rPr>
          <w:rFonts w:ascii="Times New Roman" w:eastAsia="Calibri" w:hAnsi="Times New Roman"/>
          <w:snapToGrid/>
          <w:szCs w:val="24"/>
        </w:rPr>
        <w:tab/>
        <w:t>Professional liability and specialty insurance (medical malpractice, engineers, architect, consultant, environmental, pollution, errors and omissions, etc.) insurance as applicable, with minimum limits of $1,000,000 and annual aggregate of $2,000,000.</w:t>
      </w:r>
    </w:p>
    <w:p w14:paraId="19D7EDC1" w14:textId="77777777" w:rsidR="00744133" w:rsidRPr="000E5823" w:rsidRDefault="00744133" w:rsidP="00744133">
      <w:pPr>
        <w:pStyle w:val="NoSpacing"/>
        <w:spacing w:after="240"/>
        <w:ind w:firstLine="720"/>
        <w:jc w:val="both"/>
        <w:rPr>
          <w:rFonts w:cs="Times New Roman"/>
          <w:szCs w:val="24"/>
        </w:rPr>
      </w:pPr>
      <w:r w:rsidRPr="000E5823">
        <w:rPr>
          <w:rFonts w:cs="Times New Roman"/>
          <w:szCs w:val="24"/>
        </w:rPr>
        <w:t xml:space="preserve">Lake County, a Political Subdivision of the State of Florida, the Board of County Commissioners, </w:t>
      </w:r>
      <w:r>
        <w:rPr>
          <w:rFonts w:cs="Times New Roman"/>
          <w:szCs w:val="24"/>
        </w:rPr>
        <w:t xml:space="preserve">and the Florida Department of Transportation </w:t>
      </w:r>
      <w:r w:rsidRPr="000E5823">
        <w:rPr>
          <w:rFonts w:cs="Times New Roman"/>
          <w:szCs w:val="24"/>
        </w:rPr>
        <w:t xml:space="preserve">will be named as additional </w:t>
      </w:r>
      <w:proofErr w:type="gramStart"/>
      <w:r w:rsidRPr="000E5823">
        <w:rPr>
          <w:rFonts w:cs="Times New Roman"/>
          <w:szCs w:val="24"/>
        </w:rPr>
        <w:t>insured</w:t>
      </w:r>
      <w:proofErr w:type="gramEnd"/>
      <w:r w:rsidRPr="000E5823">
        <w:rPr>
          <w:rFonts w:cs="Times New Roman"/>
          <w:szCs w:val="24"/>
        </w:rPr>
        <w:t xml:space="preserve"> as their interest may appear all applicable policies. </w:t>
      </w:r>
    </w:p>
    <w:p w14:paraId="36A64208" w14:textId="6F05AF89"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snapToGrid/>
          <w:szCs w:val="24"/>
        </w:rPr>
        <w:t xml:space="preserve">All certificates of insurance must provide for a minimum of thirty (30) days prior written notice to </w:t>
      </w:r>
      <w:r w:rsidRPr="005E3380">
        <w:rPr>
          <w:rFonts w:ascii="Times New Roman" w:eastAsia="Calibri" w:hAnsi="Times New Roman"/>
          <w:snapToGrid/>
          <w:color w:val="000000"/>
          <w:spacing w:val="-2"/>
          <w:szCs w:val="24"/>
        </w:rPr>
        <w:t>COUNTY</w:t>
      </w:r>
      <w:r w:rsidRPr="005E3380">
        <w:rPr>
          <w:rFonts w:ascii="Times New Roman" w:eastAsia="Calibri" w:hAnsi="Times New Roman"/>
          <w:snapToGrid/>
          <w:szCs w:val="24"/>
        </w:rPr>
        <w:t xml:space="preserve"> of any change, cancellation, or nonrenewal of the </w:t>
      </w:r>
      <w:proofErr w:type="gramStart"/>
      <w:r w:rsidRPr="005E3380">
        <w:rPr>
          <w:rFonts w:ascii="Times New Roman" w:eastAsia="Calibri" w:hAnsi="Times New Roman"/>
          <w:snapToGrid/>
          <w:szCs w:val="24"/>
        </w:rPr>
        <w:t>provided insurance</w:t>
      </w:r>
      <w:proofErr w:type="gramEnd"/>
      <w:r w:rsidRPr="005E3380">
        <w:rPr>
          <w:rFonts w:ascii="Times New Roman" w:eastAsia="Calibri" w:hAnsi="Times New Roman"/>
          <w:snapToGrid/>
          <w:szCs w:val="24"/>
        </w:rPr>
        <w:t>. It is CONSULTANT’s specific responsibility to ensure that any such notice is provided within the stated timeframe to the certificate holder.</w:t>
      </w:r>
    </w:p>
    <w:p w14:paraId="234008EC" w14:textId="389A0144" w:rsidR="0048329B" w:rsidRPr="005E3380" w:rsidRDefault="0048329B" w:rsidP="0048329B">
      <w:pPr>
        <w:widowControl/>
        <w:tabs>
          <w:tab w:val="left" w:pos="600"/>
          <w:tab w:val="left" w:pos="1200"/>
          <w:tab w:val="left" w:pos="1800"/>
          <w:tab w:val="left" w:pos="4440"/>
        </w:tabs>
        <w:spacing w:after="120"/>
        <w:jc w:val="both"/>
        <w:rPr>
          <w:rFonts w:ascii="Times New Roman" w:eastAsia="Calibri" w:hAnsi="Times New Roman"/>
          <w:snapToGrid/>
          <w:color w:val="000000"/>
          <w:szCs w:val="24"/>
        </w:rPr>
      </w:pPr>
      <w:r w:rsidRPr="005E3380">
        <w:rPr>
          <w:rFonts w:ascii="Times New Roman" w:eastAsia="Calibri" w:hAnsi="Times New Roman"/>
          <w:snapToGrid/>
          <w:color w:val="000000"/>
          <w:szCs w:val="24"/>
        </w:rPr>
        <w:tab/>
        <w:t xml:space="preserve">CONSULTANT shall provide a copy of all policy endorsements, reflecting the required coverage, with COUNTY </w:t>
      </w:r>
      <w:r w:rsidR="000C79A3">
        <w:rPr>
          <w:rFonts w:ascii="Times New Roman" w:eastAsia="Calibri" w:hAnsi="Times New Roman"/>
          <w:snapToGrid/>
          <w:color w:val="000000"/>
          <w:szCs w:val="24"/>
        </w:rPr>
        <w:t xml:space="preserve">and the Florida Department of Transportation </w:t>
      </w:r>
      <w:r w:rsidRPr="005E3380">
        <w:rPr>
          <w:rFonts w:ascii="Times New Roman" w:eastAsia="Calibri" w:hAnsi="Times New Roman"/>
          <w:snapToGrid/>
          <w:color w:val="000000"/>
          <w:szCs w:val="24"/>
        </w:rPr>
        <w:t>listed as an additional insured along with all required provisions to include waiver of subrogation. Contracts cannot be completed without this required insurance documentation.</w:t>
      </w:r>
      <w:r w:rsidRPr="005E3380">
        <w:rPr>
          <w:rFonts w:ascii="Times New Roman" w:eastAsia="Calibri" w:hAnsi="Times New Roman"/>
          <w:b/>
          <w:bCs/>
          <w:i/>
          <w:iCs/>
          <w:snapToGrid/>
          <w:color w:val="000000"/>
          <w:szCs w:val="24"/>
        </w:rPr>
        <w:t xml:space="preserve"> (Note:  A simple COI WILL NOT be accepted in lieu of the policy endorsements)</w:t>
      </w:r>
      <w:r w:rsidRPr="005E3380">
        <w:rPr>
          <w:rFonts w:ascii="Times New Roman" w:eastAsia="Calibri" w:hAnsi="Times New Roman"/>
          <w:bCs/>
          <w:iCs/>
          <w:snapToGrid/>
          <w:color w:val="000000"/>
          <w:szCs w:val="24"/>
        </w:rPr>
        <w:t>. </w:t>
      </w:r>
      <w:r w:rsidRPr="005E3380">
        <w:rPr>
          <w:rFonts w:ascii="Times New Roman" w:eastAsia="Calibri" w:hAnsi="Times New Roman"/>
          <w:b/>
          <w:bCs/>
          <w:i/>
          <w:iCs/>
          <w:snapToGrid/>
          <w:color w:val="000000"/>
          <w:szCs w:val="24"/>
        </w:rPr>
        <w:t xml:space="preserve"> </w:t>
      </w:r>
    </w:p>
    <w:p w14:paraId="6AA2FB4E"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snapToGrid/>
          <w:szCs w:val="24"/>
        </w:rPr>
        <w:t>All certificates of insurance must identify the applicable solicitation number in the Description of Operations section of the Certificate.</w:t>
      </w:r>
    </w:p>
    <w:p w14:paraId="098FDAAC" w14:textId="77777777" w:rsidR="0048329B" w:rsidRPr="005E3380" w:rsidRDefault="0048329B" w:rsidP="0048329B">
      <w:pPr>
        <w:widowControl/>
        <w:tabs>
          <w:tab w:val="left" w:pos="-1440"/>
        </w:tabs>
        <w:spacing w:after="120"/>
        <w:jc w:val="both"/>
        <w:rPr>
          <w:rFonts w:ascii="Times New Roman" w:eastAsia="Calibri" w:hAnsi="Times New Roman"/>
          <w:snapToGrid/>
          <w:szCs w:val="24"/>
        </w:rPr>
      </w:pPr>
      <w:r w:rsidRPr="005E3380">
        <w:rPr>
          <w:rFonts w:ascii="Times New Roman" w:eastAsia="Calibri" w:hAnsi="Times New Roman"/>
          <w:snapToGrid/>
          <w:szCs w:val="24"/>
        </w:rPr>
        <w:t>Certificate holder must be:</w:t>
      </w:r>
    </w:p>
    <w:p w14:paraId="6EC4AB35" w14:textId="77777777" w:rsidR="0048329B" w:rsidRPr="00572A16" w:rsidRDefault="0048329B" w:rsidP="0048329B">
      <w:pPr>
        <w:tabs>
          <w:tab w:val="left" w:pos="-1440"/>
        </w:tabs>
        <w:ind w:left="1440"/>
        <w:jc w:val="both"/>
        <w:rPr>
          <w:rFonts w:ascii="Times New Roman" w:hAnsi="Times New Roman"/>
          <w:szCs w:val="24"/>
        </w:rPr>
      </w:pPr>
      <w:r w:rsidRPr="00572A16">
        <w:rPr>
          <w:rFonts w:ascii="Times New Roman" w:hAnsi="Times New Roman"/>
          <w:szCs w:val="24"/>
        </w:rPr>
        <w:t>LAKE COUNTY, A POLITICAL SUBDIVISION OF THE STATE OF FLORIDA, THE BOARD OF COUNTY COMMISSIONERS</w:t>
      </w:r>
      <w:r>
        <w:rPr>
          <w:rFonts w:ascii="Times New Roman" w:hAnsi="Times New Roman"/>
          <w:szCs w:val="24"/>
        </w:rPr>
        <w:t>, AND FLORIDA DEPARTMENT OF TRANSPORTATION</w:t>
      </w:r>
      <w:r w:rsidRPr="00572A16">
        <w:rPr>
          <w:rFonts w:ascii="Times New Roman" w:hAnsi="Times New Roman"/>
          <w:szCs w:val="24"/>
        </w:rPr>
        <w:t>.</w:t>
      </w:r>
    </w:p>
    <w:p w14:paraId="09E90F56" w14:textId="77777777" w:rsidR="0048329B" w:rsidRPr="00572A16" w:rsidRDefault="0048329B" w:rsidP="0048329B">
      <w:pPr>
        <w:ind w:left="1440"/>
        <w:jc w:val="both"/>
        <w:rPr>
          <w:rFonts w:ascii="Times New Roman" w:hAnsi="Times New Roman"/>
          <w:szCs w:val="24"/>
        </w:rPr>
      </w:pPr>
      <w:r w:rsidRPr="00572A16">
        <w:rPr>
          <w:rFonts w:ascii="Times New Roman" w:hAnsi="Times New Roman"/>
          <w:szCs w:val="24"/>
        </w:rPr>
        <w:t>P.O. BOX 7800</w:t>
      </w:r>
    </w:p>
    <w:p w14:paraId="4CFE0C1D" w14:textId="77777777" w:rsidR="0048329B" w:rsidRPr="00572A16" w:rsidRDefault="0048329B" w:rsidP="0048329B">
      <w:pPr>
        <w:ind w:left="1440"/>
        <w:jc w:val="both"/>
        <w:rPr>
          <w:rFonts w:ascii="Times New Roman" w:hAnsi="Times New Roman"/>
          <w:szCs w:val="24"/>
        </w:rPr>
      </w:pPr>
      <w:r w:rsidRPr="00572A16">
        <w:rPr>
          <w:rFonts w:ascii="Times New Roman" w:hAnsi="Times New Roman"/>
          <w:szCs w:val="24"/>
        </w:rPr>
        <w:t>TAVARES, FL 32778-7800</w:t>
      </w:r>
    </w:p>
    <w:p w14:paraId="4923A560" w14:textId="77777777" w:rsidR="0048329B" w:rsidRPr="005E3380" w:rsidRDefault="0048329B" w:rsidP="0048329B">
      <w:pPr>
        <w:widowControl/>
        <w:spacing w:after="120"/>
        <w:ind w:firstLine="720"/>
        <w:jc w:val="both"/>
        <w:rPr>
          <w:rFonts w:ascii="Times New Roman" w:eastAsia="Calibri" w:hAnsi="Times New Roman"/>
          <w:bCs/>
          <w:snapToGrid/>
          <w:szCs w:val="24"/>
        </w:rPr>
      </w:pPr>
      <w:r w:rsidRPr="005E3380">
        <w:rPr>
          <w:rFonts w:ascii="Times New Roman" w:eastAsia="Calibri" w:hAnsi="Times New Roman"/>
          <w:bCs/>
          <w:snapToGrid/>
          <w:szCs w:val="24"/>
        </w:rPr>
        <w:t xml:space="preserve">Certificates of insurance must evidence a waiver of subrogation in favor of </w:t>
      </w:r>
      <w:r w:rsidRPr="005E3380">
        <w:rPr>
          <w:rFonts w:ascii="Times New Roman" w:eastAsia="Calibri" w:hAnsi="Times New Roman"/>
          <w:snapToGrid/>
          <w:color w:val="000000"/>
          <w:spacing w:val="-2"/>
          <w:szCs w:val="24"/>
        </w:rPr>
        <w:t>COUNTY</w:t>
      </w:r>
      <w:r w:rsidRPr="005E3380">
        <w:rPr>
          <w:rFonts w:ascii="Times New Roman" w:eastAsia="Calibri" w:hAnsi="Times New Roman"/>
          <w:bCs/>
          <w:snapToGrid/>
          <w:szCs w:val="24"/>
        </w:rPr>
        <w:t xml:space="preserve">, that coverage will be primary and noncontributory, and that each evidenced policy includes a Cross Liability or Severability of Interests provision, with no requirement of premium payment by </w:t>
      </w:r>
      <w:r w:rsidRPr="005E3380">
        <w:rPr>
          <w:rFonts w:ascii="Times New Roman" w:eastAsia="Calibri" w:hAnsi="Times New Roman"/>
          <w:snapToGrid/>
          <w:color w:val="000000"/>
          <w:spacing w:val="-2"/>
          <w:szCs w:val="24"/>
        </w:rPr>
        <w:t>COUNTY</w:t>
      </w:r>
      <w:r w:rsidRPr="005E3380">
        <w:rPr>
          <w:rFonts w:ascii="Times New Roman" w:eastAsia="Calibri" w:hAnsi="Times New Roman"/>
          <w:bCs/>
          <w:snapToGrid/>
          <w:szCs w:val="24"/>
        </w:rPr>
        <w:t>.</w:t>
      </w:r>
    </w:p>
    <w:p w14:paraId="778C42D7" w14:textId="5F4C8E21"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snapToGrid/>
          <w:szCs w:val="24"/>
        </w:rPr>
        <w:t>CONSULTANT</w:t>
      </w:r>
      <w:r w:rsidRPr="005E3380">
        <w:rPr>
          <w:rFonts w:ascii="Times New Roman" w:eastAsia="Calibri" w:hAnsi="Times New Roman"/>
          <w:bCs/>
          <w:snapToGrid/>
          <w:szCs w:val="24"/>
        </w:rPr>
        <w:t xml:space="preserve"> shall be responsible for subconsultants and their insurance. Subconsultants are to provide certificates of insurance to </w:t>
      </w:r>
      <w:r w:rsidRPr="005E3380">
        <w:rPr>
          <w:rFonts w:ascii="Times New Roman" w:eastAsia="Calibri" w:hAnsi="Times New Roman"/>
          <w:snapToGrid/>
          <w:szCs w:val="24"/>
        </w:rPr>
        <w:t>CONSULTANT</w:t>
      </w:r>
      <w:r w:rsidRPr="005E3380">
        <w:rPr>
          <w:rFonts w:ascii="Times New Roman" w:eastAsia="Calibri" w:hAnsi="Times New Roman"/>
          <w:bCs/>
          <w:snapToGrid/>
          <w:szCs w:val="24"/>
        </w:rPr>
        <w:t xml:space="preserve"> evidencing coverage and terms in accordance with </w:t>
      </w:r>
      <w:r w:rsidR="008F75A3">
        <w:rPr>
          <w:rFonts w:ascii="Times New Roman" w:eastAsia="Calibri" w:hAnsi="Times New Roman"/>
          <w:bCs/>
          <w:snapToGrid/>
          <w:szCs w:val="24"/>
        </w:rPr>
        <w:t>CONSULTANT</w:t>
      </w:r>
      <w:r w:rsidRPr="005E3380">
        <w:rPr>
          <w:rFonts w:ascii="Times New Roman" w:eastAsia="Calibri" w:hAnsi="Times New Roman"/>
          <w:bCs/>
          <w:snapToGrid/>
          <w:szCs w:val="24"/>
        </w:rPr>
        <w:t>’s requirements.</w:t>
      </w:r>
      <w:r w:rsidRPr="005E3380">
        <w:rPr>
          <w:rFonts w:ascii="Times New Roman" w:eastAsia="Calibri" w:hAnsi="Times New Roman"/>
          <w:snapToGrid/>
          <w:szCs w:val="24"/>
        </w:rPr>
        <w:t xml:space="preserve">  </w:t>
      </w:r>
      <w:r w:rsidRPr="005E3380">
        <w:rPr>
          <w:rFonts w:ascii="Times New Roman" w:eastAsia="Calibri" w:hAnsi="Times New Roman"/>
          <w:snapToGrid/>
          <w:color w:val="000000"/>
          <w:spacing w:val="-2"/>
          <w:szCs w:val="24"/>
        </w:rPr>
        <w:t>Self-insured retentio</w:t>
      </w:r>
      <w:r w:rsidRPr="005E3380">
        <w:rPr>
          <w:rFonts w:ascii="Times New Roman" w:eastAsia="Calibri" w:hAnsi="Times New Roman"/>
          <w:snapToGrid/>
          <w:spacing w:val="-2"/>
          <w:szCs w:val="24"/>
        </w:rPr>
        <w:t xml:space="preserve">ns are not acceptable. </w:t>
      </w:r>
    </w:p>
    <w:p w14:paraId="5AED32AE" w14:textId="77777777"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bCs/>
          <w:snapToGrid/>
          <w:szCs w:val="24"/>
        </w:rPr>
        <w:t>COUNTY</w:t>
      </w:r>
      <w:r w:rsidRPr="005E3380">
        <w:rPr>
          <w:rFonts w:ascii="Times New Roman" w:eastAsia="Calibri" w:hAnsi="Times New Roman"/>
          <w:snapToGrid/>
          <w:szCs w:val="24"/>
        </w:rPr>
        <w:t xml:space="preserve"> will be exempt from, and in no way liable for, any sums of money, which may represent a deductible in any insurance policy.  The payment of such deductible will be the sole responsibility of CONSULTANT or subconsultant providing such insurance.</w:t>
      </w:r>
    </w:p>
    <w:p w14:paraId="58BE31B9" w14:textId="77777777"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snapToGrid/>
          <w:szCs w:val="24"/>
        </w:rPr>
        <w:t>Failure to obtain and maintain such insurance as set out above will be considered a breach of contract and may result in termination of this Agreement for default.</w:t>
      </w:r>
    </w:p>
    <w:p w14:paraId="1386715C" w14:textId="77777777"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snapToGrid/>
          <w:szCs w:val="24"/>
        </w:rPr>
        <w:t xml:space="preserve">Neither approval by COUNTY of any insurance supplied by CONSULTANT or subconsultants, nor a failure to disapprove that insurance, will relieve CONSULTANT or </w:t>
      </w:r>
      <w:r w:rsidRPr="005E3380">
        <w:rPr>
          <w:rFonts w:ascii="Times New Roman" w:eastAsia="Calibri" w:hAnsi="Times New Roman"/>
          <w:snapToGrid/>
          <w:szCs w:val="24"/>
        </w:rPr>
        <w:lastRenderedPageBreak/>
        <w:t>subconsultants of full responsibility for liability, damages, and accidents as set forth in this Agreement.</w:t>
      </w:r>
    </w:p>
    <w:p w14:paraId="27B78029" w14:textId="17F999F6" w:rsidR="0048329B"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5.6</w:t>
      </w:r>
      <w:r w:rsidRPr="005E3380">
        <w:rPr>
          <w:rFonts w:ascii="Times New Roman" w:eastAsia="Calibri" w:hAnsi="Times New Roman"/>
          <w:b/>
          <w:snapToGrid/>
          <w:szCs w:val="24"/>
        </w:rPr>
        <w:tab/>
      </w:r>
      <w:r w:rsidRPr="005E3380">
        <w:rPr>
          <w:rFonts w:ascii="Times New Roman" w:eastAsia="Calibri" w:hAnsi="Times New Roman"/>
          <w:snapToGrid/>
          <w:szCs w:val="24"/>
          <w:u w:val="single"/>
        </w:rPr>
        <w:t>Conflict of Interest.</w:t>
      </w:r>
      <w:r w:rsidRPr="005E3380">
        <w:rPr>
          <w:rFonts w:ascii="Times New Roman" w:eastAsia="Calibri" w:hAnsi="Times New Roman"/>
          <w:snapToGrid/>
          <w:szCs w:val="24"/>
        </w:rPr>
        <w:t xml:space="preserve"> CONSULTANT hereby certifies that no officer, agent, or employee of COUNTY has any material interest, as defined in Chapter 112, Florida Statutes, either directly or indirectly in CONSULTANT as a business entity, and that no such person will have any such interest at any time during the term of this Agreement unless approved in writing by COUNTY upon consultation with its attorney. The certifications applicable to CONSULTANT, which have been executed by CONSULTANT, are attached as </w:t>
      </w:r>
      <w:r w:rsidRPr="005E3380">
        <w:rPr>
          <w:rFonts w:ascii="Times New Roman" w:eastAsia="Calibri" w:hAnsi="Times New Roman"/>
          <w:b/>
          <w:snapToGrid/>
          <w:szCs w:val="24"/>
        </w:rPr>
        <w:t>Attachment C</w:t>
      </w:r>
      <w:r w:rsidRPr="005E3380">
        <w:rPr>
          <w:rFonts w:ascii="Times New Roman" w:eastAsia="Calibri" w:hAnsi="Times New Roman"/>
          <w:snapToGrid/>
          <w:szCs w:val="24"/>
        </w:rPr>
        <w:t xml:space="preserve">. </w:t>
      </w:r>
      <w:bookmarkStart w:id="1" w:name="_Hlk7786860"/>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 will consider CONSULTANT in default of this Agreement in the event a conflict of interest on the Project is found to exist. </w:t>
      </w:r>
      <w:bookmarkEnd w:id="1"/>
    </w:p>
    <w:p w14:paraId="3F00137A" w14:textId="48518274" w:rsidR="004B5F62" w:rsidRDefault="00830248" w:rsidP="0048329B">
      <w:pPr>
        <w:widowControl/>
        <w:spacing w:after="120"/>
        <w:jc w:val="both"/>
        <w:rPr>
          <w:rFonts w:ascii="Times New Roman" w:eastAsia="Calibri" w:hAnsi="Times New Roman"/>
          <w:snapToGrid/>
          <w:szCs w:val="24"/>
        </w:rPr>
      </w:pPr>
      <w:r>
        <w:rPr>
          <w:rFonts w:ascii="Times New Roman" w:eastAsia="Calibri" w:hAnsi="Times New Roman"/>
          <w:snapToGrid/>
          <w:szCs w:val="24"/>
        </w:rPr>
        <w:tab/>
        <w:t xml:space="preserve">Neither CONSULTANT nor any of its contractors or their subcontractors shall enter into any contract, subcontract or arrangement in connection with the Project or any property included or planned to be included in the Project in which any member, officer or employee of the CONSULTANT or COUNTY during tenure or for 2 years thereafter has any interest, direct or indirect. If any such present or former member, </w:t>
      </w:r>
      <w:r w:rsidR="001F3862">
        <w:rPr>
          <w:rFonts w:ascii="Times New Roman" w:eastAsia="Calibri" w:hAnsi="Times New Roman"/>
          <w:snapToGrid/>
          <w:szCs w:val="24"/>
        </w:rPr>
        <w:t xml:space="preserve">officer or employee involuntarily acquires or had </w:t>
      </w:r>
      <w:r w:rsidR="004B5F62">
        <w:rPr>
          <w:rFonts w:ascii="Times New Roman" w:eastAsia="Calibri" w:hAnsi="Times New Roman"/>
          <w:snapToGrid/>
          <w:szCs w:val="24"/>
        </w:rPr>
        <w:t>acquired</w:t>
      </w:r>
      <w:r w:rsidR="001F3862">
        <w:rPr>
          <w:rFonts w:ascii="Times New Roman" w:eastAsia="Calibri" w:hAnsi="Times New Roman"/>
          <w:snapToGrid/>
          <w:szCs w:val="24"/>
        </w:rPr>
        <w:t xml:space="preserve"> prior to the beginning of tenure any such interest, and if such </w:t>
      </w:r>
      <w:r w:rsidR="004B5F62">
        <w:rPr>
          <w:rFonts w:ascii="Times New Roman" w:eastAsia="Calibri" w:hAnsi="Times New Roman"/>
          <w:snapToGrid/>
          <w:szCs w:val="24"/>
        </w:rPr>
        <w:t>interest</w:t>
      </w:r>
      <w:r w:rsidR="001F3862">
        <w:rPr>
          <w:rFonts w:ascii="Times New Roman" w:eastAsia="Calibri" w:hAnsi="Times New Roman"/>
          <w:snapToGrid/>
          <w:szCs w:val="24"/>
        </w:rPr>
        <w:t xml:space="preserve"> is immediately disclosed to the CONSULTANT, the CONSULTANT , with prior approval of FDOT, may waive the prohibition contained in the paragraph provided that any such present member, officer or employee shall not participate in any action by the CONSULTANT or the </w:t>
      </w:r>
      <w:r w:rsidR="004B5F62">
        <w:rPr>
          <w:rFonts w:ascii="Times New Roman" w:eastAsia="Calibri" w:hAnsi="Times New Roman"/>
          <w:snapToGrid/>
          <w:szCs w:val="24"/>
        </w:rPr>
        <w:t>COUNTY relating to such contract, subcontract or arrangement. CONSULTANT shall insert in all contracts entered into in connection with the Project or any property included or planned to be included in any Project, and shall require its contractors to insert in each of their subcontracts, the following provision:</w:t>
      </w:r>
    </w:p>
    <w:p w14:paraId="5D943F04" w14:textId="08F410A1" w:rsidR="00830248" w:rsidRPr="005E3380" w:rsidRDefault="004B5F62" w:rsidP="004B5F62">
      <w:pPr>
        <w:widowControl/>
        <w:spacing w:after="120"/>
        <w:ind w:left="720" w:right="360"/>
        <w:jc w:val="both"/>
        <w:rPr>
          <w:rFonts w:ascii="Times New Roman" w:eastAsia="Calibri" w:hAnsi="Times New Roman"/>
          <w:snapToGrid/>
          <w:szCs w:val="24"/>
        </w:rPr>
      </w:pPr>
      <w:r>
        <w:rPr>
          <w:rFonts w:ascii="Times New Roman" w:eastAsia="Calibri" w:hAnsi="Times New Roman"/>
          <w:snapToGrid/>
          <w:szCs w:val="24"/>
        </w:rPr>
        <w:tab/>
        <w:t>“No member, officer or employee of the CONSULTANT or of the COUNTY during his tenure or for 2 years thereafter shall have any interest, direct or indirect, in this Contract or the proceeds thereof.”</w:t>
      </w:r>
      <w:r w:rsidR="00830248">
        <w:rPr>
          <w:rFonts w:ascii="Times New Roman" w:eastAsia="Calibri" w:hAnsi="Times New Roman"/>
          <w:snapToGrid/>
          <w:szCs w:val="24"/>
        </w:rPr>
        <w:t xml:space="preserve"> </w:t>
      </w:r>
    </w:p>
    <w:p w14:paraId="1A9938E3" w14:textId="068566C9" w:rsidR="004B5F62" w:rsidRPr="004B5F62" w:rsidRDefault="004B5F62" w:rsidP="0048329B">
      <w:pPr>
        <w:widowControl/>
        <w:spacing w:after="120"/>
        <w:jc w:val="both"/>
        <w:rPr>
          <w:rFonts w:ascii="Times New Roman" w:eastAsia="Calibri" w:hAnsi="Times New Roman"/>
          <w:bCs/>
          <w:snapToGrid/>
          <w:szCs w:val="24"/>
        </w:rPr>
      </w:pPr>
      <w:r>
        <w:rPr>
          <w:rFonts w:ascii="Times New Roman" w:eastAsia="Calibri" w:hAnsi="Times New Roman"/>
          <w:bCs/>
          <w:snapToGrid/>
          <w:szCs w:val="24"/>
        </w:rPr>
        <w:t>The provisions of this paragraph shall not be applicable to any agreement between the CONSULTANT and its fiscal depositories or to any agreement for utility services the rates for which are fixed or controlled by a governmental agency.</w:t>
      </w:r>
    </w:p>
    <w:p w14:paraId="45BC5F0A" w14:textId="32B9BD20"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5.7</w:t>
      </w:r>
      <w:r w:rsidRPr="005E3380">
        <w:rPr>
          <w:rFonts w:ascii="Times New Roman" w:eastAsia="Calibri" w:hAnsi="Times New Roman"/>
          <w:b/>
          <w:snapToGrid/>
          <w:szCs w:val="24"/>
        </w:rPr>
        <w:tab/>
      </w:r>
      <w:r w:rsidRPr="005E3380">
        <w:rPr>
          <w:rFonts w:ascii="Times New Roman" w:eastAsia="Calibri" w:hAnsi="Times New Roman"/>
          <w:snapToGrid/>
          <w:szCs w:val="24"/>
          <w:u w:val="single"/>
        </w:rPr>
        <w:t>Public Entity Crimes.</w:t>
      </w:r>
      <w:r w:rsidRPr="005E3380">
        <w:rPr>
          <w:rFonts w:ascii="Times New Roman" w:eastAsia="Calibri" w:hAnsi="Times New Roman"/>
          <w:snapToGrid/>
          <w:szCs w:val="24"/>
        </w:rPr>
        <w:t xml:space="preserve"> A person or affiliate who has been placed on the convicted vendor list following a conviction of a public entity crime may not be awarded or perform work as a consultant, supplier or sub-consultant under a contract with any public entity in excess of the threshold amount provided in Florida Statutes, Section 287.017 for Category Two for a period of thirty-six (36) months from the date of being placed on the convicted vendor list.</w:t>
      </w:r>
    </w:p>
    <w:p w14:paraId="2A433AC1" w14:textId="77777777" w:rsidR="0013752E" w:rsidRDefault="0048329B" w:rsidP="0013752E">
      <w:pPr>
        <w:widowControl/>
        <w:autoSpaceDE w:val="0"/>
        <w:autoSpaceDN w:val="0"/>
        <w:adjustRightInd w:val="0"/>
        <w:spacing w:after="120"/>
        <w:jc w:val="both"/>
        <w:rPr>
          <w:rFonts w:ascii="Times New Roman" w:eastAsiaTheme="minorHAnsi" w:hAnsi="Times New Roman"/>
          <w:snapToGrid/>
          <w:szCs w:val="24"/>
        </w:rPr>
      </w:pPr>
      <w:r w:rsidRPr="005E3380">
        <w:rPr>
          <w:rFonts w:ascii="Times New Roman" w:eastAsia="Calibri" w:hAnsi="Times New Roman"/>
          <w:b/>
          <w:snapToGrid/>
          <w:szCs w:val="24"/>
        </w:rPr>
        <w:t>5.8</w:t>
      </w:r>
      <w:r w:rsidRPr="005E3380">
        <w:rPr>
          <w:rFonts w:ascii="Times New Roman" w:eastAsia="Calibri" w:hAnsi="Times New Roman"/>
          <w:snapToGrid/>
          <w:szCs w:val="24"/>
        </w:rPr>
        <w:tab/>
      </w:r>
      <w:r w:rsidRPr="005E3380">
        <w:rPr>
          <w:rFonts w:ascii="Times New Roman" w:eastAsia="Calibri" w:hAnsi="Times New Roman"/>
          <w:snapToGrid/>
          <w:szCs w:val="24"/>
          <w:u w:val="single"/>
        </w:rPr>
        <w:t>Indemnity.</w:t>
      </w:r>
      <w:r w:rsidRPr="005E3380">
        <w:rPr>
          <w:rFonts w:ascii="Times New Roman" w:eastAsia="Calibri" w:hAnsi="Times New Roman"/>
          <w:snapToGrid/>
          <w:szCs w:val="24"/>
        </w:rPr>
        <w:t xml:space="preserve"> </w:t>
      </w:r>
      <w:r w:rsidR="0013752E" w:rsidRPr="005B1731">
        <w:rPr>
          <w:rFonts w:ascii="Times New Roman" w:eastAsiaTheme="minorHAnsi" w:hAnsi="Times New Roman"/>
          <w:snapToGrid/>
          <w:szCs w:val="24"/>
        </w:rPr>
        <w:t>Recipient agrees to include the following indemnification in all contracts with contractors, subcontractors,</w:t>
      </w:r>
      <w:r w:rsidR="0013752E">
        <w:rPr>
          <w:rFonts w:ascii="Times New Roman" w:eastAsiaTheme="minorHAnsi" w:hAnsi="Times New Roman"/>
          <w:snapToGrid/>
          <w:szCs w:val="24"/>
        </w:rPr>
        <w:t xml:space="preserve"> </w:t>
      </w:r>
      <w:r w:rsidR="0013752E" w:rsidRPr="005B1731">
        <w:rPr>
          <w:rFonts w:ascii="Times New Roman" w:eastAsiaTheme="minorHAnsi" w:hAnsi="Times New Roman"/>
          <w:snapToGrid/>
          <w:szCs w:val="24"/>
        </w:rPr>
        <w:t>consultants, or subconsultants (each referred to as “Entity” for the purposes of the below indemnification)</w:t>
      </w:r>
      <w:r w:rsidR="0013752E">
        <w:rPr>
          <w:rFonts w:ascii="Times New Roman" w:eastAsiaTheme="minorHAnsi" w:hAnsi="Times New Roman"/>
          <w:snapToGrid/>
          <w:szCs w:val="24"/>
        </w:rPr>
        <w:t xml:space="preserve"> </w:t>
      </w:r>
      <w:r w:rsidR="0013752E" w:rsidRPr="005B1731">
        <w:rPr>
          <w:rFonts w:ascii="Times New Roman" w:eastAsiaTheme="minorHAnsi" w:hAnsi="Times New Roman"/>
          <w:snapToGrid/>
          <w:szCs w:val="24"/>
        </w:rPr>
        <w:t>who perform work in connection with this Agreement:</w:t>
      </w:r>
    </w:p>
    <w:p w14:paraId="7031DACC" w14:textId="77777777" w:rsidR="0013752E" w:rsidRDefault="0013752E" w:rsidP="0013752E">
      <w:pPr>
        <w:widowControl/>
        <w:autoSpaceDE w:val="0"/>
        <w:autoSpaceDN w:val="0"/>
        <w:adjustRightInd w:val="0"/>
        <w:spacing w:after="120"/>
        <w:jc w:val="both"/>
        <w:rPr>
          <w:rFonts w:ascii="Times New Roman" w:eastAsiaTheme="minorHAnsi" w:hAnsi="Times New Roman"/>
          <w:snapToGrid/>
          <w:szCs w:val="24"/>
        </w:rPr>
      </w:pPr>
      <w:r w:rsidRPr="005B1731">
        <w:rPr>
          <w:rFonts w:ascii="Times New Roman" w:eastAsiaTheme="minorHAnsi" w:hAnsi="Times New Roman"/>
          <w:snapToGrid/>
          <w:szCs w:val="24"/>
        </w:rPr>
        <w:t xml:space="preserve">To the extent provided by law, </w:t>
      </w:r>
      <w:r>
        <w:rPr>
          <w:rFonts w:ascii="Times New Roman" w:eastAsiaTheme="minorHAnsi" w:hAnsi="Times New Roman"/>
          <w:snapToGrid/>
          <w:szCs w:val="24"/>
        </w:rPr>
        <w:t>[ENTITY]</w:t>
      </w:r>
      <w:r w:rsidRPr="005B1731">
        <w:rPr>
          <w:rFonts w:ascii="Times New Roman" w:eastAsiaTheme="minorHAnsi" w:hAnsi="Times New Roman"/>
          <w:snapToGrid/>
          <w:szCs w:val="24"/>
        </w:rPr>
        <w:t xml:space="preserve"> shall indemnify, defend, and hold harmless the</w:t>
      </w:r>
      <w:r>
        <w:rPr>
          <w:rFonts w:ascii="Times New Roman" w:eastAsiaTheme="minorHAnsi" w:hAnsi="Times New Roman"/>
          <w:snapToGrid/>
          <w:szCs w:val="24"/>
        </w:rPr>
        <w:t xml:space="preserve"> COUNTY</w:t>
      </w:r>
      <w:r w:rsidRPr="005B1731">
        <w:rPr>
          <w:rFonts w:ascii="Times New Roman" w:eastAsiaTheme="minorHAnsi" w:hAnsi="Times New Roman"/>
          <w:snapToGrid/>
          <w:szCs w:val="24"/>
        </w:rPr>
        <w:t xml:space="preserve"> and the State of Florida, Department of Transportation, including the </w:t>
      </w:r>
      <w:r>
        <w:rPr>
          <w:rFonts w:ascii="Times New Roman" w:eastAsiaTheme="minorHAnsi" w:hAnsi="Times New Roman"/>
          <w:snapToGrid/>
          <w:szCs w:val="24"/>
        </w:rPr>
        <w:t>DEPARTMENT</w:t>
      </w:r>
      <w:r w:rsidRPr="005B1731">
        <w:rPr>
          <w:rFonts w:ascii="Times New Roman" w:eastAsiaTheme="minorHAnsi" w:hAnsi="Times New Roman"/>
          <w:snapToGrid/>
          <w:szCs w:val="24"/>
        </w:rPr>
        <w:t>’s</w:t>
      </w:r>
      <w:r>
        <w:rPr>
          <w:rFonts w:ascii="Times New Roman" w:eastAsiaTheme="minorHAnsi" w:hAnsi="Times New Roman"/>
          <w:snapToGrid/>
          <w:szCs w:val="24"/>
        </w:rPr>
        <w:t xml:space="preserve"> </w:t>
      </w:r>
      <w:r w:rsidRPr="005B1731">
        <w:rPr>
          <w:rFonts w:ascii="Times New Roman" w:eastAsiaTheme="minorHAnsi" w:hAnsi="Times New Roman"/>
          <w:snapToGrid/>
          <w:szCs w:val="24"/>
        </w:rPr>
        <w:t>officers, agents, and employees, against any actions, claims, or damages arising out of, relating</w:t>
      </w:r>
      <w:r>
        <w:rPr>
          <w:rFonts w:ascii="Times New Roman" w:eastAsiaTheme="minorHAnsi" w:hAnsi="Times New Roman"/>
          <w:snapToGrid/>
          <w:szCs w:val="24"/>
        </w:rPr>
        <w:t xml:space="preserve"> </w:t>
      </w:r>
      <w:r w:rsidRPr="005B1731">
        <w:rPr>
          <w:rFonts w:ascii="Times New Roman" w:eastAsiaTheme="minorHAnsi" w:hAnsi="Times New Roman"/>
          <w:snapToGrid/>
          <w:szCs w:val="24"/>
        </w:rPr>
        <w:t xml:space="preserve">to, or resulting from negligent or wrongful act(s) of </w:t>
      </w:r>
      <w:r>
        <w:rPr>
          <w:rFonts w:ascii="Times New Roman" w:eastAsiaTheme="minorHAnsi" w:hAnsi="Times New Roman"/>
          <w:snapToGrid/>
          <w:szCs w:val="24"/>
        </w:rPr>
        <w:t>[ENTITY]</w:t>
      </w:r>
      <w:r w:rsidRPr="005B1731">
        <w:rPr>
          <w:rFonts w:ascii="Times New Roman" w:eastAsiaTheme="minorHAnsi" w:hAnsi="Times New Roman"/>
          <w:snapToGrid/>
          <w:szCs w:val="24"/>
        </w:rPr>
        <w:t>, or any of its officers, agents, or</w:t>
      </w:r>
      <w:r>
        <w:rPr>
          <w:rFonts w:ascii="Times New Roman" w:eastAsiaTheme="minorHAnsi" w:hAnsi="Times New Roman"/>
          <w:snapToGrid/>
          <w:szCs w:val="24"/>
        </w:rPr>
        <w:t xml:space="preserve"> </w:t>
      </w:r>
      <w:r w:rsidRPr="005B1731">
        <w:rPr>
          <w:rFonts w:ascii="Times New Roman" w:eastAsiaTheme="minorHAnsi" w:hAnsi="Times New Roman"/>
          <w:snapToGrid/>
          <w:szCs w:val="24"/>
        </w:rPr>
        <w:lastRenderedPageBreak/>
        <w:t>employees, acting within the scope of their office or employment, in connection with the rights</w:t>
      </w:r>
      <w:r>
        <w:rPr>
          <w:rFonts w:ascii="Times New Roman" w:eastAsiaTheme="minorHAnsi" w:hAnsi="Times New Roman"/>
          <w:snapToGrid/>
          <w:szCs w:val="24"/>
        </w:rPr>
        <w:t xml:space="preserve"> </w:t>
      </w:r>
      <w:r w:rsidRPr="005B1731">
        <w:rPr>
          <w:rFonts w:ascii="Times New Roman" w:eastAsiaTheme="minorHAnsi" w:hAnsi="Times New Roman"/>
          <w:snapToGrid/>
          <w:szCs w:val="24"/>
        </w:rPr>
        <w:t xml:space="preserve">granted to or exercised by </w:t>
      </w:r>
      <w:r>
        <w:rPr>
          <w:rFonts w:ascii="Times New Roman" w:eastAsiaTheme="minorHAnsi" w:hAnsi="Times New Roman"/>
          <w:snapToGrid/>
          <w:szCs w:val="24"/>
        </w:rPr>
        <w:t>[ENTITY]</w:t>
      </w:r>
      <w:r w:rsidRPr="005B1731">
        <w:rPr>
          <w:rFonts w:ascii="Times New Roman" w:eastAsiaTheme="minorHAnsi" w:hAnsi="Times New Roman"/>
          <w:snapToGrid/>
          <w:szCs w:val="24"/>
        </w:rPr>
        <w:t>.</w:t>
      </w:r>
      <w:r>
        <w:rPr>
          <w:rFonts w:ascii="Times New Roman" w:eastAsiaTheme="minorHAnsi" w:hAnsi="Times New Roman"/>
          <w:snapToGrid/>
          <w:szCs w:val="24"/>
        </w:rPr>
        <w:t xml:space="preserve"> </w:t>
      </w:r>
    </w:p>
    <w:p w14:paraId="43A3B866" w14:textId="77777777" w:rsidR="0013752E" w:rsidRPr="005B1731" w:rsidRDefault="0013752E" w:rsidP="0013752E">
      <w:pPr>
        <w:widowControl/>
        <w:autoSpaceDE w:val="0"/>
        <w:autoSpaceDN w:val="0"/>
        <w:adjustRightInd w:val="0"/>
        <w:spacing w:after="120"/>
        <w:jc w:val="both"/>
        <w:rPr>
          <w:rFonts w:ascii="Times New Roman" w:eastAsiaTheme="minorHAnsi" w:hAnsi="Times New Roman"/>
          <w:snapToGrid/>
          <w:szCs w:val="24"/>
        </w:rPr>
      </w:pPr>
      <w:r w:rsidRPr="005B1731">
        <w:rPr>
          <w:rFonts w:ascii="Times New Roman" w:eastAsiaTheme="minorHAnsi" w:hAnsi="Times New Roman"/>
          <w:snapToGrid/>
          <w:szCs w:val="24"/>
        </w:rPr>
        <w:t xml:space="preserve">The foregoing indemnification shall not constitute a waiver of the </w:t>
      </w:r>
      <w:r>
        <w:rPr>
          <w:rFonts w:ascii="Times New Roman" w:eastAsiaTheme="minorHAnsi" w:hAnsi="Times New Roman"/>
          <w:snapToGrid/>
          <w:szCs w:val="24"/>
        </w:rPr>
        <w:t>DEPARTMENT</w:t>
      </w:r>
      <w:r w:rsidRPr="005B1731">
        <w:rPr>
          <w:rFonts w:ascii="Times New Roman" w:eastAsiaTheme="minorHAnsi" w:hAnsi="Times New Roman"/>
          <w:snapToGrid/>
          <w:szCs w:val="24"/>
        </w:rPr>
        <w:t xml:space="preserve">’s or </w:t>
      </w:r>
      <w:r>
        <w:rPr>
          <w:rFonts w:ascii="Times New Roman" w:eastAsiaTheme="minorHAnsi" w:hAnsi="Times New Roman"/>
          <w:snapToGrid/>
          <w:szCs w:val="24"/>
        </w:rPr>
        <w:t>COUNTY</w:t>
      </w:r>
      <w:r w:rsidRPr="005B1731">
        <w:rPr>
          <w:rFonts w:ascii="Times New Roman" w:eastAsiaTheme="minorHAnsi" w:hAnsi="Times New Roman"/>
          <w:snapToGrid/>
          <w:szCs w:val="24"/>
        </w:rPr>
        <w:t>’s</w:t>
      </w:r>
      <w:r>
        <w:rPr>
          <w:rFonts w:ascii="Times New Roman" w:eastAsiaTheme="minorHAnsi" w:hAnsi="Times New Roman"/>
          <w:snapToGrid/>
          <w:szCs w:val="24"/>
        </w:rPr>
        <w:t xml:space="preserve"> </w:t>
      </w:r>
      <w:r w:rsidRPr="005B1731">
        <w:rPr>
          <w:rFonts w:ascii="Times New Roman" w:eastAsiaTheme="minorHAnsi" w:hAnsi="Times New Roman"/>
          <w:snapToGrid/>
          <w:szCs w:val="24"/>
        </w:rPr>
        <w:t>sovereign immunity beyond the limits set forth in Florida Statutes, Section 768.28. Nor shall the</w:t>
      </w:r>
      <w:r>
        <w:rPr>
          <w:rFonts w:ascii="Times New Roman" w:eastAsiaTheme="minorHAnsi" w:hAnsi="Times New Roman"/>
          <w:snapToGrid/>
          <w:szCs w:val="24"/>
        </w:rPr>
        <w:t xml:space="preserve"> </w:t>
      </w:r>
      <w:r w:rsidRPr="005B1731">
        <w:rPr>
          <w:rFonts w:ascii="Times New Roman" w:eastAsiaTheme="minorHAnsi" w:hAnsi="Times New Roman"/>
          <w:snapToGrid/>
          <w:szCs w:val="24"/>
        </w:rPr>
        <w:t xml:space="preserve">same be construed to constitute agreement by </w:t>
      </w:r>
      <w:r>
        <w:rPr>
          <w:rFonts w:ascii="Times New Roman" w:eastAsiaTheme="minorHAnsi" w:hAnsi="Times New Roman"/>
          <w:snapToGrid/>
          <w:szCs w:val="24"/>
        </w:rPr>
        <w:t>[ENTITY]</w:t>
      </w:r>
      <w:r w:rsidRPr="005B1731">
        <w:rPr>
          <w:rFonts w:ascii="Times New Roman" w:eastAsiaTheme="minorHAnsi" w:hAnsi="Times New Roman"/>
          <w:snapToGrid/>
          <w:szCs w:val="24"/>
        </w:rPr>
        <w:t xml:space="preserve"> to indemnify</w:t>
      </w:r>
      <w:r>
        <w:rPr>
          <w:rFonts w:ascii="Times New Roman" w:eastAsiaTheme="minorHAnsi" w:hAnsi="Times New Roman"/>
          <w:snapToGrid/>
          <w:szCs w:val="24"/>
        </w:rPr>
        <w:t xml:space="preserve"> COUNTY</w:t>
      </w:r>
      <w:r w:rsidRPr="005B1731">
        <w:rPr>
          <w:rFonts w:ascii="Times New Roman" w:eastAsiaTheme="minorHAnsi" w:hAnsi="Times New Roman"/>
          <w:snapToGrid/>
          <w:szCs w:val="24"/>
        </w:rPr>
        <w:t xml:space="preserve"> for the</w:t>
      </w:r>
      <w:r>
        <w:rPr>
          <w:rFonts w:ascii="Times New Roman" w:eastAsiaTheme="minorHAnsi" w:hAnsi="Times New Roman"/>
          <w:snapToGrid/>
          <w:szCs w:val="24"/>
        </w:rPr>
        <w:t xml:space="preserve"> </w:t>
      </w:r>
      <w:r w:rsidRPr="005B1731">
        <w:rPr>
          <w:rFonts w:ascii="Times New Roman" w:eastAsiaTheme="minorHAnsi" w:hAnsi="Times New Roman"/>
          <w:snapToGrid/>
          <w:szCs w:val="24"/>
        </w:rPr>
        <w:t xml:space="preserve">negligent acts or omissions of </w:t>
      </w:r>
      <w:r>
        <w:rPr>
          <w:rFonts w:ascii="Times New Roman" w:eastAsiaTheme="minorHAnsi" w:hAnsi="Times New Roman"/>
          <w:snapToGrid/>
          <w:szCs w:val="24"/>
        </w:rPr>
        <w:t>COUNTY</w:t>
      </w:r>
      <w:r w:rsidRPr="005B1731">
        <w:rPr>
          <w:rFonts w:ascii="Times New Roman" w:eastAsiaTheme="minorHAnsi" w:hAnsi="Times New Roman"/>
          <w:snapToGrid/>
          <w:szCs w:val="24"/>
        </w:rPr>
        <w:t>, its officers, agents, or employees, or third parties. Nor</w:t>
      </w:r>
      <w:r>
        <w:rPr>
          <w:rFonts w:ascii="Times New Roman" w:eastAsiaTheme="minorHAnsi" w:hAnsi="Times New Roman"/>
          <w:snapToGrid/>
          <w:szCs w:val="24"/>
        </w:rPr>
        <w:t xml:space="preserve"> </w:t>
      </w:r>
      <w:r w:rsidRPr="005B1731">
        <w:rPr>
          <w:rFonts w:ascii="Times New Roman" w:eastAsiaTheme="minorHAnsi" w:hAnsi="Times New Roman"/>
          <w:snapToGrid/>
          <w:szCs w:val="24"/>
        </w:rPr>
        <w:t xml:space="preserve">shall the same be construed to constitute agreement by </w:t>
      </w:r>
      <w:r>
        <w:rPr>
          <w:rFonts w:ascii="Times New Roman" w:eastAsiaTheme="minorHAnsi" w:hAnsi="Times New Roman"/>
          <w:snapToGrid/>
          <w:szCs w:val="24"/>
        </w:rPr>
        <w:t>[ENTITY]</w:t>
      </w:r>
      <w:r w:rsidRPr="005B1731">
        <w:rPr>
          <w:rFonts w:ascii="Times New Roman" w:eastAsiaTheme="minorHAnsi" w:hAnsi="Times New Roman"/>
          <w:snapToGrid/>
          <w:szCs w:val="24"/>
        </w:rPr>
        <w:t xml:space="preserve"> to indemnify the Department for</w:t>
      </w:r>
      <w:r>
        <w:rPr>
          <w:rFonts w:ascii="Times New Roman" w:eastAsiaTheme="minorHAnsi" w:hAnsi="Times New Roman"/>
          <w:snapToGrid/>
          <w:szCs w:val="24"/>
        </w:rPr>
        <w:t xml:space="preserve"> </w:t>
      </w:r>
      <w:r w:rsidRPr="005B1731">
        <w:rPr>
          <w:rFonts w:ascii="Times New Roman" w:eastAsiaTheme="minorHAnsi" w:hAnsi="Times New Roman"/>
          <w:snapToGrid/>
          <w:szCs w:val="24"/>
        </w:rPr>
        <w:t xml:space="preserve">the negligent acts or omissions of the </w:t>
      </w:r>
      <w:r>
        <w:rPr>
          <w:rFonts w:ascii="Times New Roman" w:eastAsiaTheme="minorHAnsi" w:hAnsi="Times New Roman"/>
          <w:snapToGrid/>
          <w:szCs w:val="24"/>
        </w:rPr>
        <w:t>DEPARTMENT</w:t>
      </w:r>
      <w:r w:rsidRPr="005B1731">
        <w:rPr>
          <w:rFonts w:ascii="Times New Roman" w:eastAsiaTheme="minorHAnsi" w:hAnsi="Times New Roman"/>
          <w:snapToGrid/>
          <w:szCs w:val="24"/>
        </w:rPr>
        <w:t>, its officers, agents, or employees, or third</w:t>
      </w:r>
      <w:r>
        <w:rPr>
          <w:rFonts w:ascii="Times New Roman" w:eastAsiaTheme="minorHAnsi" w:hAnsi="Times New Roman"/>
          <w:snapToGrid/>
          <w:szCs w:val="24"/>
        </w:rPr>
        <w:t xml:space="preserve"> </w:t>
      </w:r>
      <w:r w:rsidRPr="005B1731">
        <w:rPr>
          <w:rFonts w:ascii="Times New Roman" w:eastAsiaTheme="minorHAnsi" w:hAnsi="Times New Roman"/>
          <w:snapToGrid/>
          <w:szCs w:val="24"/>
        </w:rPr>
        <w:t>parties. This indemnification shall survive the termination of this Agreement.</w:t>
      </w:r>
    </w:p>
    <w:p w14:paraId="47BA0F80" w14:textId="7AE5F74B" w:rsidR="0048329B" w:rsidRPr="005E3380" w:rsidRDefault="0048329B" w:rsidP="0013752E">
      <w:pPr>
        <w:widowControl/>
        <w:autoSpaceDE w:val="0"/>
        <w:autoSpaceDN w:val="0"/>
        <w:adjustRightInd w:val="0"/>
        <w:spacing w:after="120"/>
        <w:rPr>
          <w:rFonts w:ascii="Times New Roman" w:eastAsia="Calibri" w:hAnsi="Times New Roman"/>
          <w:snapToGrid/>
          <w:szCs w:val="24"/>
        </w:rPr>
      </w:pPr>
      <w:r w:rsidRPr="005E3380">
        <w:rPr>
          <w:rFonts w:ascii="Times New Roman" w:eastAsia="Calibri" w:hAnsi="Times New Roman"/>
          <w:b/>
          <w:snapToGrid/>
          <w:szCs w:val="24"/>
        </w:rPr>
        <w:t>5.9</w:t>
      </w:r>
      <w:r w:rsidRPr="005E3380">
        <w:rPr>
          <w:rFonts w:ascii="Times New Roman" w:eastAsia="Calibri" w:hAnsi="Times New Roman"/>
          <w:snapToGrid/>
          <w:szCs w:val="24"/>
        </w:rPr>
        <w:tab/>
      </w:r>
      <w:r w:rsidRPr="005E3380">
        <w:rPr>
          <w:rFonts w:ascii="Times New Roman" w:eastAsia="Calibri" w:hAnsi="Times New Roman"/>
          <w:snapToGrid/>
          <w:szCs w:val="24"/>
          <w:u w:val="single"/>
        </w:rPr>
        <w:t>Independent Contractor.</w:t>
      </w:r>
      <w:r w:rsidRPr="005E3380">
        <w:rPr>
          <w:rFonts w:ascii="Times New Roman" w:eastAsia="Calibri" w:hAnsi="Times New Roman"/>
          <w:snapToGrid/>
          <w:szCs w:val="24"/>
        </w:rPr>
        <w:t xml:space="preserve"> CONSULTANT agrees that it will be acting as an independent contractor and will not be considered or deemed to be an agent, employee, joint venturer, or partner of COUNTY. CONSULTANT will have no authority to contract for or bind COUNTY in any manner and shall not represent itself as an agent of COUNTY or as otherwise authorized to act for or on behalf of COUNTY.</w:t>
      </w:r>
    </w:p>
    <w:p w14:paraId="47F18D19" w14:textId="187B0614"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5.10</w:t>
      </w:r>
      <w:r w:rsidRPr="005E3380">
        <w:rPr>
          <w:rFonts w:ascii="Times New Roman" w:eastAsia="Calibri" w:hAnsi="Times New Roman"/>
          <w:snapToGrid/>
          <w:szCs w:val="24"/>
        </w:rPr>
        <w:tab/>
      </w:r>
      <w:r w:rsidRPr="005E3380">
        <w:rPr>
          <w:rFonts w:ascii="Times New Roman" w:eastAsia="Calibri" w:hAnsi="Times New Roman"/>
          <w:snapToGrid/>
          <w:szCs w:val="24"/>
          <w:u w:val="single"/>
        </w:rPr>
        <w:t>Ownership of Deliverables.</w:t>
      </w:r>
      <w:r w:rsidRPr="005E3380">
        <w:rPr>
          <w:rFonts w:ascii="Times New Roman" w:eastAsia="Calibri" w:hAnsi="Times New Roman"/>
          <w:b/>
          <w:snapToGrid/>
          <w:szCs w:val="24"/>
        </w:rPr>
        <w:t xml:space="preserve"> </w:t>
      </w:r>
      <w:r w:rsidRPr="005E3380">
        <w:rPr>
          <w:rFonts w:ascii="Times New Roman" w:eastAsia="Calibri" w:hAnsi="Times New Roman"/>
          <w:snapToGrid/>
          <w:szCs w:val="24"/>
        </w:rPr>
        <w:t>Upon completion of and payment for a task, CONSULTANT agrees that all tasks and deliverables under this Agreement, and other data generated or developed by CONSULTANT under this Agreement or furnished by COUNTY to CONSULTANT will be and remain the property of COUNTY. CONSULTANT shall perform any acts that may be deemed necessary or desirable by COUNTY to more fully transfer ownership of all tasks and deliverables to COUNTY, at COUNTY’s expense. Additionally, CONSULTANT hereby represents and warrants that it has full right and authority to perform its obligations specified in this Agreement.  CONSULTANT and COUNTY recognize that CONSULTANT’s work product submitted in performance of this Agreement is intended only for the Project described in this Agreement.  COUNTY’s alteration of CONSULTANT’s work product or its use by COUNTY for any other purpose swill be at COUNTY’s sole risk.</w:t>
      </w:r>
    </w:p>
    <w:p w14:paraId="18BECBA1" w14:textId="42A4E876"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5.11</w:t>
      </w:r>
      <w:r w:rsidRPr="005E3380">
        <w:rPr>
          <w:rFonts w:ascii="Times New Roman" w:eastAsia="Calibri" w:hAnsi="Times New Roman"/>
          <w:snapToGrid/>
          <w:szCs w:val="24"/>
        </w:rPr>
        <w:tab/>
      </w:r>
      <w:r w:rsidRPr="005E3380">
        <w:rPr>
          <w:rFonts w:ascii="Times New Roman" w:eastAsia="Calibri" w:hAnsi="Times New Roman"/>
          <w:snapToGrid/>
          <w:szCs w:val="24"/>
          <w:u w:val="single"/>
        </w:rPr>
        <w:t>Return of Materials.</w:t>
      </w:r>
      <w:r w:rsidRPr="005E3380">
        <w:rPr>
          <w:rFonts w:ascii="Times New Roman" w:eastAsia="Calibri" w:hAnsi="Times New Roman"/>
          <w:snapToGrid/>
          <w:szCs w:val="24"/>
        </w:rPr>
        <w:t xml:space="preserve"> Upon the request of COUNTY, but in any event upon termination of this Agreement, CONSULTANT shall surrender to COUNTY all memoranda, notes, records, drawings, manuals, computer software, and other documents or materials pertaining to the services under this Agreement, that were furnished to CONSULTANT by COUNTY pursuant to this Agreement.  CONSULTANT may keep copies of all work product for its records.</w:t>
      </w:r>
    </w:p>
    <w:p w14:paraId="6A96A744" w14:textId="549C6A73"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5.12</w:t>
      </w:r>
      <w:r w:rsidRPr="005E3380">
        <w:rPr>
          <w:rFonts w:ascii="Times New Roman" w:eastAsia="Calibri" w:hAnsi="Times New Roman"/>
          <w:snapToGrid/>
          <w:szCs w:val="24"/>
        </w:rPr>
        <w:tab/>
      </w:r>
      <w:r w:rsidRPr="005E3380">
        <w:rPr>
          <w:rFonts w:ascii="Times New Roman" w:eastAsia="Calibri" w:hAnsi="Times New Roman"/>
          <w:snapToGrid/>
          <w:szCs w:val="24"/>
          <w:u w:val="single"/>
        </w:rPr>
        <w:t>Delays.</w:t>
      </w:r>
      <w:r w:rsidRPr="005E3380">
        <w:rPr>
          <w:rFonts w:ascii="Times New Roman" w:eastAsia="Calibri" w:hAnsi="Times New Roman"/>
          <w:snapToGrid/>
          <w:szCs w:val="24"/>
        </w:rPr>
        <w:t xml:space="preserve"> No claim for damages or any claim other than for an extension of time will be made or asserted against COUNTY by reason of any delays. No interruption, interference, inefficiency, suspension or delay in the commencement or progress of the work from any cause whatsoever, will relieve CONSULTANT of its duty to perform or give rise to any right to damages or additional compensation from COUNTY. CONSULTANT expressly acknowledges and agrees that CONSULTANT will receive no damages for delay. CONSULTANT's sole remedy, if any, against COUNTY will be the right to seek an extension to the contract time. However, this provision will not preclude recovery of damages by CONSULTANT for hindrances or delays due solely to fraud, bad faith, or active interference on the part of COUNTY. Otherwise, CONSULTANT will be entitled to extensions of the contract time as the sole and exclusive remedy for such resulting delay, in accordance with and to the extent specifically provided above.</w:t>
      </w:r>
    </w:p>
    <w:p w14:paraId="309BDC5B" w14:textId="0FACA5DB"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snapToGrid/>
          <w:szCs w:val="24"/>
        </w:rPr>
        <w:lastRenderedPageBreak/>
        <w:t>The parties will exercise every reasonable effort to meet their respective obligations under this Agreement. Notwithstanding the above, the parties will not be liable for delays resulting from force majeure or other causes beyond their reasonable control, including, but not limited to, compliance with any government law or regulation, acts of nature, acts or omissions of the other party, government acts or omissions, fires, strikes, natural disasters, wars, riots, transportation problems or any cause whatsoever beyond the reasonable control of the parties. Any such cause will extend the performance of the delayed obligation to the extent of the delay so incurred.</w:t>
      </w:r>
    </w:p>
    <w:p w14:paraId="6661642D" w14:textId="4A1DB81D"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5.13</w:t>
      </w:r>
      <w:r w:rsidRPr="005E3380">
        <w:rPr>
          <w:rFonts w:ascii="Times New Roman" w:eastAsia="Calibri" w:hAnsi="Times New Roman"/>
          <w:snapToGrid/>
          <w:szCs w:val="24"/>
        </w:rPr>
        <w:tab/>
      </w:r>
      <w:r w:rsidRPr="005E3380">
        <w:rPr>
          <w:rFonts w:ascii="Times New Roman" w:eastAsia="Calibri" w:hAnsi="Times New Roman"/>
          <w:snapToGrid/>
          <w:szCs w:val="24"/>
          <w:u w:val="single"/>
        </w:rPr>
        <w:t>Accuracy and Warranty.</w:t>
      </w:r>
      <w:r w:rsidRPr="005E3380">
        <w:rPr>
          <w:rFonts w:ascii="Times New Roman" w:eastAsia="Calibri" w:hAnsi="Times New Roman"/>
          <w:snapToGrid/>
          <w:szCs w:val="24"/>
        </w:rPr>
        <w:t xml:space="preserve">  CONSULTANT is responsible for the professional quality, technical accuracy, timely completion and coordination of all the services furnished under this Agreement. CONSULTANT shall, without additional compensation, correct or revise any errors, omissions or other deficiencies in its designs, drawings, reports or other services. Any corrections must be made within thirty (30) calendar days after such deficiencies or non-conformances are verbally reported by COUNTY. CONSULTANT agrees that the products and services provided under this Agreement will be covered by the most favorable commercial warranty that CONSULTANT gives to any customer for comparable products and services.</w:t>
      </w:r>
    </w:p>
    <w:p w14:paraId="414CF960" w14:textId="712D14C9"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5.14</w:t>
      </w:r>
      <w:r w:rsidRPr="005E3380">
        <w:rPr>
          <w:rFonts w:ascii="Times New Roman" w:eastAsia="Calibri" w:hAnsi="Times New Roman"/>
          <w:b/>
          <w:snapToGrid/>
          <w:szCs w:val="24"/>
        </w:rPr>
        <w:tab/>
      </w:r>
      <w:r w:rsidRPr="005E3380">
        <w:rPr>
          <w:rFonts w:ascii="Times New Roman" w:eastAsia="Calibri" w:hAnsi="Times New Roman"/>
          <w:snapToGrid/>
          <w:szCs w:val="24"/>
          <w:u w:val="single"/>
        </w:rPr>
        <w:t>Truth in Negotiation Certificate</w:t>
      </w:r>
      <w:r w:rsidRPr="005E3380">
        <w:rPr>
          <w:rFonts w:ascii="Times New Roman" w:eastAsia="Calibri" w:hAnsi="Times New Roman"/>
          <w:snapToGrid/>
          <w:szCs w:val="24"/>
        </w:rPr>
        <w:t>. By signing this Agreement, CONSULTANT represents that it has executed FDOT’s truth in negotiation certification.</w:t>
      </w:r>
    </w:p>
    <w:p w14:paraId="4107A859" w14:textId="69836491"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5.15</w:t>
      </w:r>
      <w:r w:rsidRPr="005E3380">
        <w:rPr>
          <w:rFonts w:ascii="Times New Roman" w:eastAsia="Calibri" w:hAnsi="Times New Roman"/>
          <w:b/>
          <w:snapToGrid/>
          <w:szCs w:val="24"/>
        </w:rPr>
        <w:tab/>
      </w:r>
      <w:r w:rsidRPr="005E3380">
        <w:rPr>
          <w:rFonts w:ascii="Times New Roman" w:eastAsia="Calibri" w:hAnsi="Times New Roman"/>
          <w:snapToGrid/>
          <w:szCs w:val="24"/>
          <w:u w:val="single"/>
        </w:rPr>
        <w:t>Codes and Regulations.</w:t>
      </w:r>
      <w:r w:rsidRPr="005E3380">
        <w:rPr>
          <w:rFonts w:ascii="Times New Roman" w:eastAsia="Calibri" w:hAnsi="Times New Roman"/>
          <w:snapToGrid/>
          <w:szCs w:val="24"/>
        </w:rPr>
        <w:t xml:space="preserve"> All work completed under this Agreement must conform to all applicable federal, state, and local laws.</w:t>
      </w:r>
    </w:p>
    <w:p w14:paraId="5DD23B51" w14:textId="70B61120"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5.16</w:t>
      </w:r>
      <w:r w:rsidRPr="005E3380">
        <w:rPr>
          <w:rFonts w:ascii="Times New Roman" w:eastAsia="Calibri" w:hAnsi="Times New Roman"/>
          <w:b/>
          <w:snapToGrid/>
          <w:szCs w:val="24"/>
        </w:rPr>
        <w:tab/>
      </w:r>
      <w:r w:rsidRPr="005E3380">
        <w:rPr>
          <w:rFonts w:ascii="Times New Roman" w:eastAsia="Calibri" w:hAnsi="Times New Roman"/>
          <w:snapToGrid/>
          <w:szCs w:val="24"/>
          <w:u w:val="single"/>
        </w:rPr>
        <w:t>Prohibition Against Contingent Fees.</w:t>
      </w:r>
      <w:r w:rsidRPr="005E3380">
        <w:rPr>
          <w:rFonts w:ascii="Times New Roman" w:eastAsia="Calibri" w:hAnsi="Times New Roman"/>
          <w:snapToGrid/>
          <w:szCs w:val="24"/>
        </w:rPr>
        <w:t xml:space="preserve"> CONSULTANT warrants that it has not employed or retained any company or person, other than a bona fide employee working solely for CONSULTANT, to solicit or secure this Agreement and that it has not paid or agreed to pay any person, company, corporation, individual, or firm, other than a bona fide employee working solely for CONSULTANT, any fee, commission, percentage, gift or other consideration contingent upon or resulting from the award or making of this Agreement. </w:t>
      </w:r>
    </w:p>
    <w:p w14:paraId="653A7C39" w14:textId="77777777" w:rsidR="0048329B" w:rsidRPr="005E3380" w:rsidRDefault="0048329B" w:rsidP="0048329B">
      <w:pPr>
        <w:widowControl/>
        <w:spacing w:after="120"/>
        <w:jc w:val="both"/>
        <w:rPr>
          <w:rFonts w:ascii="Times New Roman" w:eastAsia="Calibri" w:hAnsi="Times New Roman"/>
          <w:b/>
          <w:snapToGrid/>
          <w:szCs w:val="24"/>
        </w:rPr>
      </w:pPr>
      <w:r w:rsidRPr="005E3380">
        <w:rPr>
          <w:rFonts w:ascii="Times New Roman" w:eastAsia="Calibri" w:hAnsi="Times New Roman"/>
          <w:b/>
          <w:snapToGrid/>
          <w:szCs w:val="24"/>
        </w:rPr>
        <w:t>5.17</w:t>
      </w:r>
      <w:r w:rsidRPr="005E3380">
        <w:rPr>
          <w:rFonts w:ascii="Times New Roman" w:eastAsia="Calibri" w:hAnsi="Times New Roman"/>
          <w:snapToGrid/>
          <w:szCs w:val="24"/>
        </w:rPr>
        <w:tab/>
      </w:r>
      <w:r w:rsidRPr="005E3380">
        <w:rPr>
          <w:rFonts w:ascii="Times New Roman" w:eastAsia="Calibri" w:hAnsi="Times New Roman"/>
          <w:snapToGrid/>
          <w:szCs w:val="24"/>
          <w:u w:val="single"/>
        </w:rPr>
        <w:t>Public</w:t>
      </w:r>
      <w:r w:rsidRPr="005E3380">
        <w:rPr>
          <w:rFonts w:ascii="Times New Roman" w:eastAsia="Calibri" w:hAnsi="Times New Roman"/>
          <w:b/>
          <w:snapToGrid/>
          <w:szCs w:val="24"/>
          <w:u w:val="single"/>
        </w:rPr>
        <w:t xml:space="preserve"> </w:t>
      </w:r>
      <w:r w:rsidRPr="005E3380">
        <w:rPr>
          <w:rFonts w:ascii="Times New Roman" w:eastAsia="Calibri" w:hAnsi="Times New Roman"/>
          <w:snapToGrid/>
          <w:szCs w:val="24"/>
          <w:u w:val="single"/>
        </w:rPr>
        <w:t>Records/Copyrights.</w:t>
      </w:r>
      <w:r w:rsidRPr="005E3380">
        <w:rPr>
          <w:rFonts w:ascii="Times New Roman" w:eastAsia="Calibri" w:hAnsi="Times New Roman"/>
          <w:b/>
          <w:snapToGrid/>
          <w:szCs w:val="24"/>
        </w:rPr>
        <w:t xml:space="preserve"> </w:t>
      </w:r>
    </w:p>
    <w:p w14:paraId="0FBC82D5" w14:textId="30D11407" w:rsidR="0048329B" w:rsidRPr="005E3380" w:rsidRDefault="0048329B" w:rsidP="0048329B">
      <w:pPr>
        <w:widowControl/>
        <w:tabs>
          <w:tab w:val="left" w:pos="-1440"/>
        </w:tabs>
        <w:spacing w:after="120"/>
        <w:jc w:val="both"/>
        <w:rPr>
          <w:rFonts w:ascii="Times New Roman" w:eastAsia="Calibri" w:hAnsi="Times New Roman"/>
          <w:snapToGrid/>
          <w:color w:val="000000"/>
          <w:szCs w:val="24"/>
        </w:rPr>
      </w:pPr>
      <w:r w:rsidRPr="005E3380">
        <w:rPr>
          <w:rFonts w:ascii="Times New Roman" w:eastAsia="Calibri" w:hAnsi="Times New Roman"/>
          <w:snapToGrid/>
          <w:szCs w:val="24"/>
        </w:rPr>
        <w:tab/>
        <w:t>A.</w:t>
      </w:r>
      <w:r w:rsidRPr="005E3380">
        <w:rPr>
          <w:rFonts w:ascii="Times New Roman" w:eastAsia="Calibri" w:hAnsi="Times New Roman"/>
          <w:snapToGrid/>
          <w:szCs w:val="24"/>
        </w:rPr>
        <w:tab/>
      </w:r>
      <w:r w:rsidRPr="005E3380">
        <w:rPr>
          <w:rFonts w:ascii="Times New Roman" w:eastAsia="Calibri" w:hAnsi="Times New Roman"/>
          <w:snapToGrid/>
          <w:color w:val="000000"/>
          <w:szCs w:val="24"/>
        </w:rPr>
        <w:t xml:space="preserve">All electronic files, audio and video recordings, and all papers pertaining to any activity performed by CONSULTANT for or on behalf of COUNTY will be the property of COUNTY and will be turned over to COUNTY upon request. In accordance with Chapter 119, Florida Statutes, each file and all papers pertaining to any activities performed for or on behalf of </w:t>
      </w:r>
      <w:r w:rsidR="008F75A3">
        <w:rPr>
          <w:rFonts w:ascii="Times New Roman" w:eastAsia="Calibri" w:hAnsi="Times New Roman"/>
          <w:snapToGrid/>
          <w:color w:val="000000"/>
          <w:szCs w:val="24"/>
        </w:rPr>
        <w:t>County</w:t>
      </w:r>
      <w:r w:rsidRPr="005E3380">
        <w:rPr>
          <w:rFonts w:ascii="Times New Roman" w:eastAsia="Calibri" w:hAnsi="Times New Roman"/>
          <w:snapToGrid/>
          <w:color w:val="000000"/>
          <w:szCs w:val="24"/>
        </w:rPr>
        <w:t xml:space="preserve"> are public records available for inspection by any person even if the file or paper resides in CONSULTANT’s office or facility. CONSULTANT shall maintain the files and papers for not less than five (5) complete calendar years after the Project has been completed or terminated, and in accordance with any grant requirements, whichever is longer. Prior to the completion of the Project or termination of this Agreement, CONSULTANT shall appoint a records custodian to handle any records request and provide the custodian’s name, mailing address, and telephone number to COUNTY</w:t>
      </w:r>
      <w:r w:rsidRPr="005E3380">
        <w:rPr>
          <w:rFonts w:ascii="Times New Roman" w:eastAsia="Calibri" w:hAnsi="Times New Roman"/>
          <w:snapToGrid/>
          <w:szCs w:val="24"/>
        </w:rPr>
        <w:t xml:space="preserve">. </w:t>
      </w:r>
    </w:p>
    <w:p w14:paraId="4DF3DCFA" w14:textId="77BFB413" w:rsidR="0048329B" w:rsidRPr="005E3380" w:rsidRDefault="0048329B" w:rsidP="0048329B">
      <w:pPr>
        <w:widowControl/>
        <w:tabs>
          <w:tab w:val="left" w:pos="-1440"/>
        </w:tabs>
        <w:spacing w:after="120"/>
        <w:jc w:val="both"/>
        <w:rPr>
          <w:rFonts w:ascii="Times New Roman" w:eastAsia="Calibri" w:hAnsi="Times New Roman"/>
          <w:snapToGrid/>
          <w:color w:val="000000"/>
          <w:szCs w:val="24"/>
        </w:rPr>
      </w:pPr>
      <w:r w:rsidRPr="005E3380">
        <w:rPr>
          <w:rFonts w:ascii="Times New Roman" w:eastAsia="Calibri" w:hAnsi="Times New Roman"/>
          <w:snapToGrid/>
          <w:color w:val="000000"/>
          <w:szCs w:val="24"/>
        </w:rPr>
        <w:tab/>
        <w:t>B.</w:t>
      </w:r>
      <w:r w:rsidRPr="005E3380">
        <w:rPr>
          <w:rFonts w:ascii="Times New Roman" w:eastAsia="Calibri" w:hAnsi="Times New Roman"/>
          <w:snapToGrid/>
          <w:color w:val="000000"/>
          <w:szCs w:val="24"/>
        </w:rPr>
        <w:tab/>
        <w:t xml:space="preserve">Any copyright derived from this Agreement will belong to the author. The author and CONSULTANT shall expressly assign to COUNTY nonexclusive, royalty free rights to use any and all information provided by CONSULTANT in any deliverable medium for COUNTY’s use which may include publishing in COUNTY documents and distribution as COUNTY deems to be in COUNTY’s best interests. If anything included in any deliverable limits the rights of </w:t>
      </w:r>
      <w:r w:rsidRPr="005E3380">
        <w:rPr>
          <w:rFonts w:ascii="Times New Roman" w:eastAsia="Calibri" w:hAnsi="Times New Roman"/>
          <w:snapToGrid/>
          <w:color w:val="000000"/>
          <w:szCs w:val="24"/>
        </w:rPr>
        <w:lastRenderedPageBreak/>
        <w:t xml:space="preserve">COUNTY to use the information, the deliverable will be considered defective and not acceptable and CONSULTANT will not be eligible for any compensation. </w:t>
      </w:r>
    </w:p>
    <w:p w14:paraId="1F71341F" w14:textId="77777777" w:rsidR="0048329B" w:rsidRPr="005E3380" w:rsidRDefault="0048329B" w:rsidP="0048329B">
      <w:pPr>
        <w:widowControl/>
        <w:jc w:val="both"/>
        <w:rPr>
          <w:rFonts w:ascii="Times New Roman" w:eastAsia="Calibri" w:hAnsi="Times New Roman"/>
          <w:snapToGrid/>
          <w:szCs w:val="24"/>
        </w:rPr>
      </w:pPr>
      <w:r w:rsidRPr="005E3380">
        <w:rPr>
          <w:rFonts w:ascii="Times New Roman" w:eastAsia="Calibri" w:hAnsi="Times New Roman"/>
          <w:snapToGrid/>
          <w:color w:val="000000"/>
          <w:szCs w:val="24"/>
        </w:rPr>
        <w:tab/>
        <w:t>C.</w:t>
      </w:r>
      <w:r w:rsidRPr="005E3380">
        <w:rPr>
          <w:rFonts w:ascii="Times New Roman" w:eastAsia="Calibri" w:hAnsi="Times New Roman"/>
          <w:snapToGrid/>
          <w:color w:val="000000"/>
          <w:szCs w:val="24"/>
        </w:rPr>
        <w:tab/>
      </w:r>
      <w:r w:rsidRPr="005E3380">
        <w:rPr>
          <w:rFonts w:ascii="Times New Roman" w:eastAsia="Calibri" w:hAnsi="Times New Roman"/>
          <w:snapToGrid/>
          <w:szCs w:val="24"/>
        </w:rPr>
        <w:t>Pursuant to Section 119.0701, Florida Statutes, CONSULTANT shall comply with the Florida Public Records’ laws, and shall:</w:t>
      </w:r>
    </w:p>
    <w:p w14:paraId="54E93FCF" w14:textId="77777777" w:rsidR="0048329B" w:rsidRPr="005E3380" w:rsidRDefault="0048329B" w:rsidP="0048329B">
      <w:pPr>
        <w:widowControl/>
        <w:numPr>
          <w:ilvl w:val="0"/>
          <w:numId w:val="2"/>
        </w:numPr>
        <w:ind w:left="1080"/>
        <w:contextualSpacing/>
        <w:jc w:val="both"/>
        <w:rPr>
          <w:rFonts w:ascii="Times New Roman" w:hAnsi="Times New Roman"/>
          <w:snapToGrid/>
          <w:szCs w:val="24"/>
        </w:rPr>
      </w:pPr>
      <w:r w:rsidRPr="005E3380">
        <w:rPr>
          <w:rFonts w:ascii="Times New Roman" w:hAnsi="Times New Roman"/>
          <w:snapToGrid/>
          <w:szCs w:val="24"/>
        </w:rPr>
        <w:t>Keep and maintain public records required by COUNTY to perform the services identified in this Agreement.</w:t>
      </w:r>
    </w:p>
    <w:p w14:paraId="310A7FF5" w14:textId="77777777" w:rsidR="007B2463" w:rsidRPr="007B2463" w:rsidRDefault="007B2463" w:rsidP="0048329B">
      <w:pPr>
        <w:widowControl/>
        <w:numPr>
          <w:ilvl w:val="0"/>
          <w:numId w:val="2"/>
        </w:numPr>
        <w:ind w:left="1080"/>
        <w:contextualSpacing/>
        <w:jc w:val="both"/>
        <w:rPr>
          <w:rFonts w:ascii="Times New Roman" w:hAnsi="Times New Roman"/>
          <w:snapToGrid/>
          <w:szCs w:val="24"/>
        </w:rPr>
      </w:pPr>
      <w:r w:rsidRPr="007B2463">
        <w:rPr>
          <w:rFonts w:ascii="Times New Roman" w:hAnsi="Times New Roman"/>
        </w:rPr>
        <w:t>CONSULTANT shall retain all records pertaining to this Agreement for five (5) complete calendar years following expiration of the Agreement.</w:t>
      </w:r>
    </w:p>
    <w:p w14:paraId="1341CB08" w14:textId="57A6B214" w:rsidR="0048329B" w:rsidRPr="005E3380" w:rsidRDefault="0048329B" w:rsidP="0048329B">
      <w:pPr>
        <w:widowControl/>
        <w:numPr>
          <w:ilvl w:val="0"/>
          <w:numId w:val="2"/>
        </w:numPr>
        <w:ind w:left="1080"/>
        <w:contextualSpacing/>
        <w:jc w:val="both"/>
        <w:rPr>
          <w:rFonts w:ascii="Times New Roman" w:hAnsi="Times New Roman"/>
          <w:snapToGrid/>
          <w:szCs w:val="24"/>
        </w:rPr>
      </w:pPr>
      <w:r w:rsidRPr="005E3380">
        <w:rPr>
          <w:rFonts w:ascii="Times New Roman" w:hAnsi="Times New Roman"/>
          <w:snapToGrid/>
          <w:szCs w:val="24"/>
        </w:rPr>
        <w:t>Upon request from COUNTY’s custodian of public records, provide COUNTY with a copy of the requested records or allow the records to be inspected or copied within a reasonable time at a cost that does not exceed the cost provided for by law.</w:t>
      </w:r>
    </w:p>
    <w:p w14:paraId="5E16BBC9" w14:textId="77777777" w:rsidR="0048329B" w:rsidRPr="005E3380" w:rsidRDefault="0048329B" w:rsidP="0048329B">
      <w:pPr>
        <w:widowControl/>
        <w:numPr>
          <w:ilvl w:val="0"/>
          <w:numId w:val="2"/>
        </w:numPr>
        <w:ind w:left="1080"/>
        <w:contextualSpacing/>
        <w:jc w:val="both"/>
        <w:rPr>
          <w:rFonts w:ascii="Times New Roman" w:hAnsi="Times New Roman"/>
          <w:snapToGrid/>
          <w:szCs w:val="24"/>
        </w:rPr>
      </w:pPr>
      <w:r w:rsidRPr="005E3380">
        <w:rPr>
          <w:rFonts w:ascii="Times New Roman" w:hAnsi="Times New Roman"/>
          <w:snapToGrid/>
          <w:szCs w:val="24"/>
        </w:rPr>
        <w:t>Ensure that public records that are exempt or confidential and exempt from public records disclosure requirements are not disclosed except as authorized by law for the duration of the contract term and following completion of the contract if CONSULTANT does not transfer the records to COUNTY.</w:t>
      </w:r>
    </w:p>
    <w:p w14:paraId="292EEB9B" w14:textId="0D07B0BA" w:rsidR="0048329B" w:rsidRDefault="0048329B" w:rsidP="0048329B">
      <w:pPr>
        <w:widowControl/>
        <w:numPr>
          <w:ilvl w:val="0"/>
          <w:numId w:val="2"/>
        </w:numPr>
        <w:spacing w:after="120"/>
        <w:ind w:left="1080"/>
        <w:contextualSpacing/>
        <w:jc w:val="both"/>
        <w:rPr>
          <w:rFonts w:ascii="Times New Roman" w:hAnsi="Times New Roman"/>
          <w:snapToGrid/>
          <w:szCs w:val="24"/>
        </w:rPr>
      </w:pPr>
      <w:r w:rsidRPr="005E3380">
        <w:rPr>
          <w:rFonts w:ascii="Times New Roman" w:hAnsi="Times New Roman"/>
          <w:snapToGrid/>
          <w:szCs w:val="24"/>
        </w:rPr>
        <w:t>Upon completion of the contract, transfer, at no cost, to COUNTY all public records in possession of CONSULTANT or keep and maintain public records required by COUNTY to perform the service. If CONSULTANT transfers all public records to COUNTY upon completion of the contract, CONSULTANT shall destroy any duplicate public records that are exempt or confidential and exempt from public records disclosure requirements. If CONSULTANT keeps and maintains public records upon completion of the contract, CONSULTANT shall meet all applicable requirements for retaining public records. All records stored electronically must be provided to COUNTY, upon request from COUNTY’s custodian of public records, in a format that is compatible with the information technology systems of COUNTY.</w:t>
      </w:r>
    </w:p>
    <w:p w14:paraId="08116E22" w14:textId="77777777" w:rsidR="0048329B" w:rsidRPr="005E3380" w:rsidRDefault="0048329B" w:rsidP="0048329B">
      <w:pPr>
        <w:widowControl/>
        <w:spacing w:after="120"/>
        <w:ind w:left="1080"/>
        <w:contextualSpacing/>
        <w:jc w:val="both"/>
        <w:rPr>
          <w:rFonts w:ascii="Times New Roman" w:hAnsi="Times New Roman"/>
          <w:snapToGrid/>
          <w:szCs w:val="24"/>
        </w:rPr>
      </w:pPr>
    </w:p>
    <w:p w14:paraId="1FBAB325" w14:textId="5E8FE6A1" w:rsidR="0048329B" w:rsidRPr="005E3380" w:rsidRDefault="0048329B" w:rsidP="00F035F0">
      <w:pPr>
        <w:widowControl/>
        <w:jc w:val="both"/>
        <w:rPr>
          <w:rFonts w:ascii="Times New Roman" w:eastAsia="Calibri" w:hAnsi="Times New Roman"/>
          <w:snapToGrid/>
          <w:sz w:val="28"/>
          <w:szCs w:val="28"/>
        </w:rPr>
      </w:pPr>
      <w:r w:rsidRPr="005E3380">
        <w:rPr>
          <w:rFonts w:ascii="Times New Roman" w:eastAsia="Calibri" w:hAnsi="Times New Roman"/>
          <w:b/>
          <w:snapToGrid/>
          <w:sz w:val="28"/>
          <w:szCs w:val="28"/>
        </w:rPr>
        <w:t>IF CONSULTANT HAS QUESTIONS REGARDING THE APPLICATION OF CHAPTER 119, FLORIDA STATUTES, TO CONSULTANT’S DUTY TO PROVIDE PUBLIC RECORDS RELATING TO THIS CONTRACT, CONTACT THE CUSTODIAN OF PUBLIC RECORDS, AT P.O. BOX 7800, TAVARES, FL 32778, 352-343-9839, OR</w:t>
      </w:r>
      <w:r w:rsidR="00F035F0">
        <w:rPr>
          <w:rFonts w:ascii="Times New Roman" w:eastAsia="Calibri" w:hAnsi="Times New Roman"/>
          <w:b/>
          <w:snapToGrid/>
          <w:sz w:val="28"/>
          <w:szCs w:val="28"/>
        </w:rPr>
        <w:t xml:space="preserve"> VIA EMAIL AT</w:t>
      </w:r>
      <w:r w:rsidRPr="005E3380">
        <w:rPr>
          <w:rFonts w:ascii="Times New Roman" w:eastAsia="Calibri" w:hAnsi="Times New Roman"/>
          <w:b/>
          <w:snapToGrid/>
          <w:sz w:val="28"/>
          <w:szCs w:val="28"/>
        </w:rPr>
        <w:t xml:space="preserve"> </w:t>
      </w:r>
      <w:r w:rsidR="00F035F0" w:rsidRPr="00F035F0">
        <w:rPr>
          <w:rFonts w:ascii="Times New Roman" w:eastAsia="Calibri" w:hAnsi="Times New Roman"/>
          <w:b/>
          <w:bCs/>
          <w:snapToGrid/>
          <w:sz w:val="28"/>
          <w:szCs w:val="28"/>
        </w:rPr>
        <w:t>PURCHASING @LAKECOUNTYFL.GOV.</w:t>
      </w:r>
    </w:p>
    <w:p w14:paraId="58774D09" w14:textId="77777777" w:rsidR="0048329B" w:rsidRPr="005E3380" w:rsidRDefault="0048329B" w:rsidP="0048329B">
      <w:pPr>
        <w:widowControl/>
        <w:ind w:hanging="810"/>
        <w:jc w:val="both"/>
        <w:rPr>
          <w:rFonts w:ascii="Times New Roman" w:eastAsia="Calibri" w:hAnsi="Times New Roman"/>
          <w:snapToGrid/>
          <w:szCs w:val="24"/>
        </w:rPr>
      </w:pPr>
    </w:p>
    <w:p w14:paraId="73D32DC1" w14:textId="6C06C974" w:rsidR="0048329B" w:rsidRPr="005E3380" w:rsidRDefault="0048329B" w:rsidP="0048329B">
      <w:pPr>
        <w:widowControl/>
        <w:spacing w:after="120"/>
        <w:jc w:val="both"/>
        <w:rPr>
          <w:rFonts w:ascii="Times New Roman" w:eastAsia="Calibri" w:hAnsi="Times New Roman" w:cs="Calibri"/>
          <w:snapToGrid/>
          <w:szCs w:val="24"/>
        </w:rPr>
      </w:pPr>
      <w:r w:rsidRPr="005E3380">
        <w:rPr>
          <w:rFonts w:ascii="Times New Roman" w:eastAsia="Calibri" w:hAnsi="Times New Roman"/>
          <w:b/>
          <w:snapToGrid/>
          <w:szCs w:val="24"/>
        </w:rPr>
        <w:t>5.18</w:t>
      </w:r>
      <w:r w:rsidRPr="005E3380">
        <w:rPr>
          <w:rFonts w:ascii="Times New Roman" w:eastAsia="Calibri" w:hAnsi="Times New Roman"/>
          <w:b/>
          <w:snapToGrid/>
          <w:szCs w:val="24"/>
        </w:rPr>
        <w:tab/>
      </w:r>
      <w:r w:rsidRPr="005E3380">
        <w:rPr>
          <w:rFonts w:ascii="Times New Roman" w:eastAsia="Calibri" w:hAnsi="Times New Roman"/>
          <w:snapToGrid/>
          <w:szCs w:val="24"/>
          <w:u w:val="single"/>
        </w:rPr>
        <w:t>Right to Audit.</w:t>
      </w:r>
      <w:r w:rsidRPr="005E3380">
        <w:rPr>
          <w:rFonts w:ascii="Times New Roman" w:eastAsia="Calibri" w:hAnsi="Times New Roman"/>
          <w:snapToGrid/>
          <w:szCs w:val="24"/>
        </w:rPr>
        <w:t xml:space="preserve">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 reserves the right to require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 to submit to an audit, by any auditor of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’s choosing.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 shall provide access to all of its records, which relate directly or indirectly to this Agreement at its place of business during regular business hours.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 shall retain all records pertaining to this Agreement and upon request make them available to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 for five (5) complete calendar years following expiration of the Agreement.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 agrees to provide such assistance as may be necessary to facilitate the review or audit by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 to ensure compliance with applicable accounting and financial standards.</w:t>
      </w:r>
      <w:r w:rsidRPr="005E3380">
        <w:rPr>
          <w:rFonts w:ascii="Times New Roman" w:eastAsia="Calibri" w:hAnsi="Times New Roman" w:cs="Calibri"/>
          <w:snapToGrid/>
          <w:szCs w:val="24"/>
        </w:rPr>
        <w:t xml:space="preserve"> </w:t>
      </w:r>
    </w:p>
    <w:p w14:paraId="078F3D01" w14:textId="7F94CB62"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cs="Calibri"/>
          <w:snapToGrid/>
          <w:szCs w:val="24"/>
        </w:rPr>
        <w:t xml:space="preserve">If </w:t>
      </w:r>
      <w:r w:rsidR="008F75A3">
        <w:rPr>
          <w:rFonts w:ascii="Times New Roman" w:eastAsia="Calibri" w:hAnsi="Times New Roman" w:cs="Calibri"/>
          <w:snapToGrid/>
          <w:szCs w:val="24"/>
        </w:rPr>
        <w:t>CONSULTANT</w:t>
      </w:r>
      <w:r w:rsidRPr="005E3380">
        <w:rPr>
          <w:rFonts w:ascii="Times New Roman" w:eastAsia="Calibri" w:hAnsi="Times New Roman" w:cs="Calibri"/>
          <w:snapToGrid/>
          <w:szCs w:val="24"/>
        </w:rPr>
        <w:t xml:space="preserve"> provides technology services, </w:t>
      </w:r>
      <w:r w:rsidR="008F75A3">
        <w:rPr>
          <w:rFonts w:ascii="Times New Roman" w:eastAsia="Calibri" w:hAnsi="Times New Roman" w:cs="Calibri"/>
          <w:snapToGrid/>
          <w:szCs w:val="24"/>
        </w:rPr>
        <w:t>CONSULTANT</w:t>
      </w:r>
      <w:r w:rsidRPr="005E3380">
        <w:rPr>
          <w:rFonts w:ascii="Times New Roman" w:eastAsia="Calibri" w:hAnsi="Times New Roman" w:cs="Calibri"/>
          <w:snapToGrid/>
          <w:szCs w:val="24"/>
        </w:rPr>
        <w:t xml:space="preserve"> must provide Statement of Standards for Attestations Engagements (SSAE) 16 or 18 and System and Service Organization </w:t>
      </w:r>
      <w:r w:rsidRPr="005E3380">
        <w:rPr>
          <w:rFonts w:ascii="Times New Roman" w:eastAsia="Calibri" w:hAnsi="Times New Roman" w:cs="Calibri"/>
          <w:snapToGrid/>
          <w:szCs w:val="24"/>
        </w:rPr>
        <w:lastRenderedPageBreak/>
        <w:t>Control</w:t>
      </w:r>
      <w:r w:rsidRPr="005E3380">
        <w:rPr>
          <w:rFonts w:ascii="Times New Roman" w:eastAsia="Calibri" w:hAnsi="Times New Roman" w:cs="Calibri"/>
          <w:i/>
          <w:snapToGrid/>
          <w:szCs w:val="24"/>
        </w:rPr>
        <w:t xml:space="preserve"> (</w:t>
      </w:r>
      <w:r w:rsidRPr="005E3380">
        <w:rPr>
          <w:rFonts w:ascii="Times New Roman" w:eastAsia="Calibri" w:hAnsi="Times New Roman" w:cs="Calibri"/>
          <w:snapToGrid/>
          <w:szCs w:val="24"/>
        </w:rPr>
        <w:t xml:space="preserve">SOC) reports upon request by </w:t>
      </w:r>
      <w:r w:rsidR="008F75A3">
        <w:rPr>
          <w:rFonts w:ascii="Times New Roman" w:eastAsia="Calibri" w:hAnsi="Times New Roman" w:cs="Calibri"/>
          <w:snapToGrid/>
          <w:szCs w:val="24"/>
        </w:rPr>
        <w:t>County</w:t>
      </w:r>
      <w:r w:rsidRPr="005E3380">
        <w:rPr>
          <w:rFonts w:ascii="Times New Roman" w:eastAsia="Calibri" w:hAnsi="Times New Roman" w:cs="Calibri"/>
          <w:snapToGrid/>
          <w:szCs w:val="24"/>
        </w:rPr>
        <w:t xml:space="preserve">. The SOC reports must be full Type II reports that include </w:t>
      </w:r>
      <w:r w:rsidR="008F75A3">
        <w:rPr>
          <w:rFonts w:ascii="Times New Roman" w:eastAsia="Calibri" w:hAnsi="Times New Roman" w:cs="Calibri"/>
          <w:snapToGrid/>
          <w:szCs w:val="24"/>
        </w:rPr>
        <w:t>CONSULTANT</w:t>
      </w:r>
      <w:r w:rsidRPr="005E3380">
        <w:rPr>
          <w:rFonts w:ascii="Times New Roman" w:eastAsia="Calibri" w:hAnsi="Times New Roman" w:cs="Calibri"/>
          <w:snapToGrid/>
          <w:szCs w:val="24"/>
        </w:rPr>
        <w:t xml:space="preserve">’s description of control processes, and the independent auditor’s evaluation of the design and operating effectiveness of controls. The cost of the reports will be paid by </w:t>
      </w:r>
      <w:r w:rsidR="008F75A3">
        <w:rPr>
          <w:rFonts w:ascii="Times New Roman" w:eastAsia="Calibri" w:hAnsi="Times New Roman" w:cs="Calibri"/>
          <w:snapToGrid/>
          <w:szCs w:val="24"/>
        </w:rPr>
        <w:t>CONSULTANT</w:t>
      </w:r>
      <w:r w:rsidRPr="005E3380">
        <w:rPr>
          <w:rFonts w:ascii="Times New Roman" w:eastAsia="Calibri" w:hAnsi="Times New Roman" w:cs="Calibri"/>
          <w:snapToGrid/>
          <w:szCs w:val="24"/>
        </w:rPr>
        <w:t>.</w:t>
      </w:r>
      <w:r w:rsidRPr="005E3380">
        <w:rPr>
          <w:rFonts w:ascii="Times New Roman" w:eastAsia="Calibri" w:hAnsi="Times New Roman"/>
          <w:snapToGrid/>
          <w:szCs w:val="24"/>
        </w:rPr>
        <w:t xml:space="preserve"> </w:t>
      </w:r>
    </w:p>
    <w:p w14:paraId="1D23F475" w14:textId="5B6B4F11" w:rsidR="0048329B" w:rsidRPr="005E3380" w:rsidRDefault="0048329B" w:rsidP="0048329B">
      <w:pPr>
        <w:widowControl/>
        <w:spacing w:after="120"/>
        <w:ind w:firstLine="720"/>
        <w:jc w:val="both"/>
        <w:rPr>
          <w:rFonts w:ascii="Times New Roman" w:eastAsia="Calibri" w:hAnsi="Times New Roman"/>
          <w:snapToGrid/>
          <w:szCs w:val="24"/>
        </w:rPr>
      </w:pPr>
      <w:r w:rsidRPr="005E3380">
        <w:rPr>
          <w:rFonts w:ascii="Times New Roman" w:eastAsia="Calibri" w:hAnsi="Times New Roman"/>
          <w:snapToGrid/>
          <w:szCs w:val="24"/>
        </w:rPr>
        <w:t xml:space="preserve">If an audit inspection or examination pursuant to this section discloses overpricing or overcharges of any nature by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 to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 in excess of one percent (1%) of the total contract billings, in addition to making adjustments for the overcharges, the reasonable actual cost of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’s audit must be reimbursed to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 by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 Any adjustments or payments which must be made as a result of any such audit or inspection of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’s invoices or records must be made within a reasonable amount of time, but in no event may the time exceed ninety (90) calendar days, from presentation of </w:t>
      </w:r>
      <w:r w:rsidR="008F75A3">
        <w:rPr>
          <w:rFonts w:ascii="Times New Roman" w:eastAsia="Calibri" w:hAnsi="Times New Roman"/>
          <w:snapToGrid/>
          <w:szCs w:val="24"/>
        </w:rPr>
        <w:t>County</w:t>
      </w:r>
      <w:r w:rsidRPr="005E3380">
        <w:rPr>
          <w:rFonts w:ascii="Times New Roman" w:eastAsia="Calibri" w:hAnsi="Times New Roman"/>
          <w:snapToGrid/>
          <w:szCs w:val="24"/>
        </w:rPr>
        <w:t xml:space="preserve">’s audit findings to </w:t>
      </w:r>
      <w:r w:rsidR="008F75A3">
        <w:rPr>
          <w:rFonts w:ascii="Times New Roman" w:eastAsia="Calibri" w:hAnsi="Times New Roman"/>
          <w:snapToGrid/>
          <w:szCs w:val="24"/>
        </w:rPr>
        <w:t>CONSULTANT</w:t>
      </w:r>
      <w:r w:rsidRPr="005E3380">
        <w:rPr>
          <w:rFonts w:ascii="Times New Roman" w:eastAsia="Calibri" w:hAnsi="Times New Roman"/>
          <w:snapToGrid/>
          <w:szCs w:val="24"/>
        </w:rPr>
        <w:t>.</w:t>
      </w:r>
    </w:p>
    <w:p w14:paraId="0765DC9D" w14:textId="07276AF8"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snapToGrid/>
          <w:szCs w:val="24"/>
        </w:rPr>
        <w:tab/>
        <w:t xml:space="preserve">This provision is hereby considered to be included within, and applicable to, any subcontractor agreement entered into by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 in performance of any work under this Agreement.</w:t>
      </w:r>
    </w:p>
    <w:p w14:paraId="69CD17AC" w14:textId="7053D230" w:rsidR="0048329B" w:rsidRPr="005E3380" w:rsidRDefault="0048329B" w:rsidP="0048329B">
      <w:pPr>
        <w:spacing w:after="120"/>
        <w:jc w:val="both"/>
        <w:rPr>
          <w:rFonts w:ascii="Times New Roman" w:eastAsia="Calibri" w:hAnsi="Times New Roman"/>
          <w:snapToGrid/>
          <w:szCs w:val="24"/>
        </w:rPr>
      </w:pPr>
      <w:r w:rsidRPr="005E3380">
        <w:rPr>
          <w:rFonts w:ascii="Times New Roman" w:eastAsia="Calibri" w:hAnsi="Times New Roman"/>
          <w:b/>
          <w:snapToGrid/>
          <w:szCs w:val="24"/>
        </w:rPr>
        <w:t>5.19</w:t>
      </w:r>
      <w:r w:rsidRPr="005E3380">
        <w:rPr>
          <w:rFonts w:ascii="Times New Roman" w:eastAsia="Calibri" w:hAnsi="Times New Roman"/>
          <w:b/>
          <w:snapToGrid/>
          <w:szCs w:val="24"/>
        </w:rPr>
        <w:tab/>
      </w:r>
      <w:r w:rsidRPr="005E3380">
        <w:rPr>
          <w:rFonts w:ascii="Times New Roman" w:eastAsia="Calibri" w:hAnsi="Times New Roman"/>
          <w:snapToGrid/>
          <w:szCs w:val="24"/>
          <w:u w:val="single"/>
        </w:rPr>
        <w:t>FDOT Inspections</w:t>
      </w:r>
      <w:r w:rsidRPr="005E3380">
        <w:rPr>
          <w:rFonts w:ascii="Times New Roman" w:eastAsia="Calibri" w:hAnsi="Times New Roman"/>
          <w:snapToGrid/>
          <w:szCs w:val="24"/>
        </w:rPr>
        <w:t>. CONSULTANT shall provide all information and reports required by any regulations or directives issued pursuant to those regulations, and shall permit access to its books, records, accounts, other sources of information, and its facilities as may be determined by FDOT</w:t>
      </w:r>
      <w:r w:rsidRPr="005E3380">
        <w:rPr>
          <w:rFonts w:ascii="Times New Roman" w:eastAsia="Calibri" w:hAnsi="Times New Roman"/>
          <w:i/>
          <w:snapToGrid/>
          <w:szCs w:val="24"/>
        </w:rPr>
        <w:t xml:space="preserve">, </w:t>
      </w:r>
      <w:r w:rsidRPr="005E3380">
        <w:rPr>
          <w:rFonts w:ascii="Times New Roman" w:eastAsia="Calibri" w:hAnsi="Times New Roman"/>
          <w:snapToGrid/>
          <w:szCs w:val="24"/>
        </w:rPr>
        <w:t>the Federal Highway Administration, Federal Transit Administration, Federal Aviation Administration, or the Federal Motor Carrier Safety Administration</w:t>
      </w:r>
      <w:r w:rsidRPr="005E3380">
        <w:rPr>
          <w:rFonts w:ascii="Times New Roman" w:eastAsia="Calibri" w:hAnsi="Times New Roman"/>
          <w:i/>
          <w:snapToGrid/>
          <w:szCs w:val="24"/>
        </w:rPr>
        <w:t xml:space="preserve"> </w:t>
      </w:r>
      <w:r w:rsidRPr="005E3380">
        <w:rPr>
          <w:rFonts w:ascii="Times New Roman" w:eastAsia="Calibri" w:hAnsi="Times New Roman"/>
          <w:snapToGrid/>
          <w:szCs w:val="24"/>
        </w:rPr>
        <w:t>to be pertinent to ascertain compliance with such regulations, orders and instructions. Where any information required of CONSULTANT is in the exclusive possession of another who fails or refuses to furnish this information, CONSULTANT shall so certify to FDOT, the Federal Highway Administration, Federal Transit Administration, Federal Aviation Administration, or the Federal Motor Carrier Safety Administration</w:t>
      </w:r>
      <w:r w:rsidRPr="005E3380">
        <w:rPr>
          <w:rFonts w:ascii="Times New Roman" w:eastAsia="Calibri" w:hAnsi="Times New Roman"/>
          <w:i/>
          <w:snapToGrid/>
          <w:szCs w:val="24"/>
        </w:rPr>
        <w:t xml:space="preserve"> </w:t>
      </w:r>
      <w:r w:rsidRPr="005E3380">
        <w:rPr>
          <w:rFonts w:ascii="Times New Roman" w:eastAsia="Calibri" w:hAnsi="Times New Roman"/>
          <w:snapToGrid/>
          <w:szCs w:val="24"/>
        </w:rPr>
        <w:t>as appropriate, and shall set forth what efforts it has made to obtain the information. If FDOT unilaterally cancels the LAP Agreement between FDOT and COUNTY for refusal of CONSULTANT to allow public access to all documents, papers, letters or other materials subject to the provisions of Chapter 119, Florida Statutes, made or received in conjunction with this Agreement, COUNTY will have the right to unilaterally terminate this Agreement for cause. COUNTY reserves all legal rights and remedies to recover from CONSULTANT any funds paid under this Agreement that are not reimbursed through the LAP Agreement if COUNTY exercises its termination rights under this Agreement.</w:t>
      </w:r>
    </w:p>
    <w:p w14:paraId="7C121ADD" w14:textId="3022B0C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5.20</w:t>
      </w:r>
      <w:r w:rsidRPr="005E3380">
        <w:rPr>
          <w:rFonts w:ascii="Times New Roman" w:eastAsia="Calibri" w:hAnsi="Times New Roman"/>
          <w:snapToGrid/>
          <w:szCs w:val="24"/>
        </w:rPr>
        <w:tab/>
      </w:r>
      <w:r w:rsidRPr="005E3380">
        <w:rPr>
          <w:rFonts w:ascii="Times New Roman" w:eastAsia="Calibri" w:hAnsi="Times New Roman"/>
          <w:snapToGrid/>
          <w:szCs w:val="24"/>
          <w:u w:val="single"/>
        </w:rPr>
        <w:t>Terms for Federal-Aid Contracts.</w:t>
      </w:r>
      <w:r w:rsidRPr="005E3380">
        <w:rPr>
          <w:rFonts w:ascii="Times New Roman" w:eastAsia="Calibri" w:hAnsi="Times New Roman"/>
          <w:snapToGrid/>
          <w:szCs w:val="24"/>
        </w:rPr>
        <w:t xml:space="preserve"> CONSULTANT acknowledges that this Agreement will be furnished to COUNTY, FDOT, and a federal agency in connection with this contract involving participation of Federal-Aid funds, and is subject to applicable State and Federal Laws, both criminal and civil. CONSULTANT shall comply with the Local Agency Program Federal-Aid Terms for Professional Services Contracts (375-040-84)</w:t>
      </w:r>
      <w:bookmarkStart w:id="2" w:name="_Hlk7786914"/>
      <w:r w:rsidRPr="005E3380">
        <w:rPr>
          <w:rFonts w:ascii="Times New Roman" w:eastAsia="Calibri" w:hAnsi="Times New Roman"/>
          <w:snapToGrid/>
          <w:szCs w:val="24"/>
        </w:rPr>
        <w:t xml:space="preserve">, a copy of which is attached hereto as </w:t>
      </w:r>
      <w:r w:rsidRPr="005E3380">
        <w:rPr>
          <w:rFonts w:ascii="Times New Roman" w:eastAsia="Calibri" w:hAnsi="Times New Roman"/>
          <w:b/>
          <w:snapToGrid/>
          <w:szCs w:val="24"/>
        </w:rPr>
        <w:t>Attachment D</w:t>
      </w:r>
      <w:r w:rsidRPr="005E3380">
        <w:rPr>
          <w:rFonts w:ascii="Times New Roman" w:eastAsia="Calibri" w:hAnsi="Times New Roman"/>
          <w:snapToGrid/>
          <w:szCs w:val="24"/>
        </w:rPr>
        <w:t xml:space="preserve"> and incorporated herein, as a part of this Agreement.</w:t>
      </w:r>
      <w:bookmarkEnd w:id="2"/>
    </w:p>
    <w:p w14:paraId="5D9D9A60" w14:textId="77777777" w:rsidR="0048329B" w:rsidRPr="005E3380" w:rsidRDefault="0048329B" w:rsidP="0048329B">
      <w:pPr>
        <w:tabs>
          <w:tab w:val="left" w:pos="720"/>
          <w:tab w:val="left" w:pos="1530"/>
          <w:tab w:val="left" w:pos="8460"/>
        </w:tabs>
        <w:autoSpaceDE w:val="0"/>
        <w:autoSpaceDN w:val="0"/>
        <w:adjustRightInd w:val="0"/>
        <w:spacing w:after="120"/>
        <w:jc w:val="both"/>
        <w:rPr>
          <w:rFonts w:ascii="Times New Roman" w:eastAsia="Calibri" w:hAnsi="Times New Roman"/>
          <w:snapToGrid/>
          <w:szCs w:val="24"/>
        </w:rPr>
      </w:pPr>
      <w:r w:rsidRPr="005E3380">
        <w:rPr>
          <w:rFonts w:ascii="Times New Roman" w:eastAsia="Calibri" w:hAnsi="Times New Roman"/>
          <w:b/>
          <w:snapToGrid/>
          <w:szCs w:val="24"/>
        </w:rPr>
        <w:t>5.21</w:t>
      </w:r>
      <w:r w:rsidRPr="005E3380">
        <w:rPr>
          <w:rFonts w:ascii="Times New Roman" w:eastAsia="Calibri" w:hAnsi="Times New Roman"/>
          <w:snapToGrid/>
          <w:szCs w:val="24"/>
        </w:rPr>
        <w:tab/>
      </w:r>
      <w:r w:rsidRPr="005E3380">
        <w:rPr>
          <w:rFonts w:ascii="Times New Roman" w:eastAsia="Calibri" w:hAnsi="Times New Roman"/>
          <w:snapToGrid/>
          <w:szCs w:val="24"/>
          <w:u w:val="single"/>
        </w:rPr>
        <w:t>Drug-Free Workplace.</w:t>
      </w:r>
      <w:r w:rsidRPr="005E3380">
        <w:rPr>
          <w:rFonts w:ascii="Times New Roman" w:eastAsia="Calibri" w:hAnsi="Times New Roman"/>
          <w:snapToGrid/>
          <w:szCs w:val="24"/>
        </w:rPr>
        <w:t xml:space="preserve">  CONSULTANT certifies that it has and will provide a drug-free workplace program throughout the duration of providing services under this Agreement, as defined in Section 287.087, Florida Statutes. </w:t>
      </w:r>
    </w:p>
    <w:p w14:paraId="02384C17" w14:textId="05244317" w:rsidR="0048329B" w:rsidRPr="005E3380" w:rsidRDefault="0048329B" w:rsidP="0048329B">
      <w:pPr>
        <w:tabs>
          <w:tab w:val="left" w:pos="720"/>
          <w:tab w:val="left" w:pos="1530"/>
        </w:tabs>
        <w:autoSpaceDE w:val="0"/>
        <w:autoSpaceDN w:val="0"/>
        <w:adjustRightInd w:val="0"/>
        <w:spacing w:after="120"/>
        <w:jc w:val="both"/>
        <w:rPr>
          <w:rFonts w:ascii="Times New Roman" w:eastAsia="Calibri" w:hAnsi="Times New Roman"/>
          <w:snapToGrid/>
          <w:szCs w:val="24"/>
        </w:rPr>
      </w:pPr>
      <w:r w:rsidRPr="005E3380">
        <w:rPr>
          <w:rFonts w:ascii="Times New Roman" w:eastAsia="Calibri" w:hAnsi="Times New Roman"/>
          <w:b/>
          <w:snapToGrid/>
          <w:szCs w:val="24"/>
        </w:rPr>
        <w:t>5.22</w:t>
      </w:r>
      <w:r w:rsidRPr="005E3380">
        <w:rPr>
          <w:rFonts w:ascii="Times New Roman" w:eastAsia="Calibri" w:hAnsi="Times New Roman"/>
          <w:snapToGrid/>
          <w:szCs w:val="24"/>
        </w:rPr>
        <w:tab/>
      </w:r>
      <w:r w:rsidRPr="005E3380">
        <w:rPr>
          <w:rFonts w:ascii="Times New Roman" w:eastAsia="Calibri" w:hAnsi="Times New Roman"/>
          <w:snapToGrid/>
          <w:szCs w:val="24"/>
          <w:u w:val="single"/>
        </w:rPr>
        <w:t>Public Evaluation.</w:t>
      </w:r>
      <w:r w:rsidRPr="005E3380">
        <w:rPr>
          <w:rFonts w:ascii="Times New Roman" w:eastAsia="Calibri" w:hAnsi="Times New Roman"/>
          <w:snapToGrid/>
          <w:szCs w:val="24"/>
        </w:rPr>
        <w:t xml:space="preserve"> </w:t>
      </w:r>
      <w:bookmarkStart w:id="3" w:name="_Hlk7786929"/>
      <w:r w:rsidRPr="005E3380">
        <w:rPr>
          <w:rFonts w:ascii="Times New Roman" w:eastAsia="Calibri" w:hAnsi="Times New Roman"/>
          <w:snapToGrid/>
          <w:szCs w:val="24"/>
        </w:rPr>
        <w:t xml:space="preserve">At the end of the contract period, the parties agree that COUNTY will </w:t>
      </w:r>
      <w:r w:rsidRPr="005E3380">
        <w:rPr>
          <w:rFonts w:ascii="Times New Roman" w:eastAsia="Calibri" w:hAnsi="Times New Roman"/>
          <w:snapToGrid/>
          <w:szCs w:val="24"/>
        </w:rPr>
        <w:lastRenderedPageBreak/>
        <w:t xml:space="preserve">evaluate CONSULTANT’s performance. This evaluation will consist of a meeting with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’s authorized representative and the Lake County Public Works Department Director or designee and a review of the Project file done at the completion of the Project to determine whether the Project was completed by </w:t>
      </w:r>
      <w:r w:rsidR="008F75A3">
        <w:rPr>
          <w:rFonts w:ascii="Times New Roman" w:eastAsia="Calibri" w:hAnsi="Times New Roman"/>
          <w:snapToGrid/>
          <w:szCs w:val="24"/>
        </w:rPr>
        <w:t>CONSULTANT</w:t>
      </w:r>
      <w:r w:rsidRPr="005E3380">
        <w:rPr>
          <w:rFonts w:ascii="Times New Roman" w:eastAsia="Calibri" w:hAnsi="Times New Roman"/>
          <w:snapToGrid/>
          <w:szCs w:val="24"/>
        </w:rPr>
        <w:t xml:space="preserve">, and any subconsultants, in accordance with this Agreement and the services completed to the satisfaction of COUNTY.  This evaluation will become public record. </w:t>
      </w:r>
    </w:p>
    <w:bookmarkEnd w:id="3"/>
    <w:p w14:paraId="44CBC175" w14:textId="5B2E769C"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5.23</w:t>
      </w:r>
      <w:r w:rsidRPr="005E3380">
        <w:rPr>
          <w:rFonts w:ascii="Times New Roman" w:eastAsia="Calibri" w:hAnsi="Times New Roman"/>
          <w:snapToGrid/>
          <w:szCs w:val="24"/>
        </w:rPr>
        <w:tab/>
      </w:r>
      <w:r w:rsidRPr="005E3380">
        <w:rPr>
          <w:rFonts w:ascii="Times New Roman" w:eastAsia="Calibri" w:hAnsi="Times New Roman"/>
          <w:snapToGrid/>
          <w:szCs w:val="24"/>
          <w:u w:val="single"/>
        </w:rPr>
        <w:t>E-Verify.</w:t>
      </w:r>
      <w:r w:rsidRPr="005E3380">
        <w:rPr>
          <w:rFonts w:ascii="Times New Roman" w:eastAsia="Calibri" w:hAnsi="Times New Roman"/>
          <w:snapToGrid/>
          <w:szCs w:val="24"/>
        </w:rPr>
        <w:t xml:space="preserve"> CONSULTANT shall utilize the U.S. Department of Homeland Security’s E-Verify system in accordance with the terms governing use of the system to confirm the employment eligibility of all new persons hired by CONSULTANT during the term of this Agreement. CONSULTANT shall include in all contracts with subcontractors or subconsultants performing work pursuant to any contract arising from this Agreement an express requirement that the subcontractors or subconsultants utilize the U.S. Department of Homeland Security’s E-Verify system in accordance with the terms governing use of the system to confirm the employment eligibility of all new employees hired by the subcontractors or subconsultants during the term of the contract.  </w:t>
      </w:r>
    </w:p>
    <w:p w14:paraId="57C97AB3" w14:textId="2D486311" w:rsidR="0048329B" w:rsidRPr="005E3380" w:rsidRDefault="0048329B" w:rsidP="0048329B">
      <w:pPr>
        <w:tabs>
          <w:tab w:val="left" w:pos="720"/>
          <w:tab w:val="left" w:pos="1530"/>
        </w:tabs>
        <w:autoSpaceDE w:val="0"/>
        <w:autoSpaceDN w:val="0"/>
        <w:adjustRightInd w:val="0"/>
        <w:spacing w:after="120"/>
        <w:jc w:val="both"/>
        <w:rPr>
          <w:rFonts w:ascii="Times New Roman" w:eastAsia="Calibri" w:hAnsi="Times New Roman"/>
          <w:snapToGrid/>
          <w:szCs w:val="24"/>
        </w:rPr>
      </w:pPr>
      <w:r w:rsidRPr="005E3380">
        <w:rPr>
          <w:rFonts w:ascii="Times New Roman" w:eastAsia="Calibri" w:hAnsi="Times New Roman"/>
          <w:b/>
          <w:snapToGrid/>
          <w:szCs w:val="24"/>
        </w:rPr>
        <w:t>5.24</w:t>
      </w:r>
      <w:r w:rsidRPr="005E3380">
        <w:rPr>
          <w:rFonts w:ascii="Times New Roman" w:eastAsia="Calibri" w:hAnsi="Times New Roman"/>
          <w:snapToGrid/>
          <w:szCs w:val="24"/>
        </w:rPr>
        <w:tab/>
      </w:r>
      <w:r w:rsidRPr="005E3380">
        <w:rPr>
          <w:rFonts w:ascii="Times New Roman" w:eastAsia="Calibri" w:hAnsi="Times New Roman"/>
          <w:snapToGrid/>
          <w:szCs w:val="24"/>
          <w:u w:val="single"/>
        </w:rPr>
        <w:t>LAP Agreement.</w:t>
      </w:r>
      <w:r w:rsidRPr="005E3380">
        <w:rPr>
          <w:rFonts w:ascii="Times New Roman" w:eastAsia="Calibri" w:hAnsi="Times New Roman"/>
          <w:snapToGrid/>
          <w:szCs w:val="24"/>
        </w:rPr>
        <w:t xml:space="preserve"> </w:t>
      </w:r>
      <w:bookmarkStart w:id="4" w:name="_Hlk7786940"/>
      <w:r w:rsidRPr="005E3380">
        <w:rPr>
          <w:rFonts w:ascii="Times New Roman" w:eastAsia="Calibri" w:hAnsi="Times New Roman"/>
          <w:snapToGrid/>
          <w:szCs w:val="24"/>
        </w:rPr>
        <w:t xml:space="preserve">CONSULTANT acknowledges this Project will be funded through a Florida Department of Transportation (“FDOT”) Local Agency Program (“LAP”) and that a LAP Agreement will/has been entered between FDOT and COUNTY.  CONSULTANT may request a copy of LAP Agreement from COUNTY. </w:t>
      </w:r>
    </w:p>
    <w:bookmarkEnd w:id="4"/>
    <w:p w14:paraId="677503A9" w14:textId="1C7C17F8" w:rsidR="0048329B" w:rsidRPr="005E3380" w:rsidRDefault="0048329B" w:rsidP="0048329B">
      <w:pPr>
        <w:tabs>
          <w:tab w:val="left" w:pos="720"/>
          <w:tab w:val="left" w:pos="1530"/>
        </w:tabs>
        <w:autoSpaceDE w:val="0"/>
        <w:autoSpaceDN w:val="0"/>
        <w:adjustRightInd w:val="0"/>
        <w:spacing w:after="120"/>
        <w:jc w:val="both"/>
        <w:rPr>
          <w:rFonts w:ascii="Times New Roman" w:eastAsia="Calibri" w:hAnsi="Times New Roman"/>
          <w:snapToGrid/>
          <w:szCs w:val="24"/>
        </w:rPr>
      </w:pPr>
      <w:r w:rsidRPr="005E3380">
        <w:rPr>
          <w:rFonts w:ascii="Times New Roman" w:eastAsia="Calibri" w:hAnsi="Times New Roman"/>
          <w:b/>
          <w:snapToGrid/>
          <w:szCs w:val="24"/>
        </w:rPr>
        <w:t>5.25</w:t>
      </w:r>
      <w:r w:rsidRPr="005E3380">
        <w:rPr>
          <w:rFonts w:ascii="Times New Roman" w:eastAsia="Calibri" w:hAnsi="Times New Roman"/>
          <w:b/>
          <w:snapToGrid/>
          <w:szCs w:val="24"/>
        </w:rPr>
        <w:tab/>
      </w:r>
      <w:r w:rsidRPr="005E3380">
        <w:rPr>
          <w:rFonts w:ascii="Times New Roman" w:eastAsia="Calibri" w:hAnsi="Times New Roman"/>
          <w:snapToGrid/>
          <w:szCs w:val="24"/>
          <w:u w:val="single"/>
        </w:rPr>
        <w:t>Certification Regarding Scrutinized Companies Lists.</w:t>
      </w:r>
      <w:r w:rsidRPr="005E3380">
        <w:rPr>
          <w:rFonts w:ascii="Times New Roman" w:eastAsia="Calibri" w:hAnsi="Times New Roman"/>
          <w:snapToGrid/>
          <w:szCs w:val="24"/>
        </w:rPr>
        <w:t xml:space="preserve"> By executing this Agreement, CONSULTANT hereby certifies that, pursuant to Section 287.135, Florida Statutes, it is not listed on the Scrutinized Companies with activities in the Iran Petroleum Energy Sector List or the Scrutinized Companies with Activities in Sudan List, is not listed on the Scrutinized Companies that Boycott Israel and is not participating in a boycott of Israel and is not engaged in business operations in Cuba or Syria. CONSULTANT understands that pursuant to Section 287.135, Florida Statutes, the submission of a false certification may subject it to civil penalties, attorneys’ fees, and costs. CONSULTANT further understands that any contract with COUNTY for goods or services of $1 million or more may be terminated at the option of COUNTY if CONSULTANT is found to have submitted a false certification or has been listed on the Scrutinized Companies with activities in the Iran Petroleum Energy Sector List or the Scrutinized Companies with Activities in Sudan List, is listed on the Scrutinized Companies that Boycott Israel list or is participating in a boycott of Israel, or is engaged in business operations in Cuba or Syria. </w:t>
      </w:r>
    </w:p>
    <w:p w14:paraId="0017082F" w14:textId="77777777" w:rsidR="0048329B" w:rsidRPr="005E3380" w:rsidRDefault="0048329B" w:rsidP="0048329B">
      <w:pPr>
        <w:widowControl/>
        <w:jc w:val="center"/>
        <w:rPr>
          <w:rFonts w:ascii="Times New Roman" w:hAnsi="Times New Roman"/>
          <w:b/>
          <w:snapToGrid/>
          <w:szCs w:val="24"/>
          <w:u w:val="single"/>
        </w:rPr>
      </w:pPr>
      <w:r w:rsidRPr="005E3380">
        <w:rPr>
          <w:rFonts w:ascii="Times New Roman" w:hAnsi="Times New Roman"/>
          <w:b/>
          <w:snapToGrid/>
          <w:szCs w:val="24"/>
          <w:u w:val="single"/>
        </w:rPr>
        <w:t>Article 6.</w:t>
      </w:r>
      <w:r w:rsidRPr="005E3380">
        <w:rPr>
          <w:rFonts w:ascii="Times New Roman" w:hAnsi="Times New Roman"/>
          <w:b/>
          <w:snapToGrid/>
          <w:szCs w:val="24"/>
          <w:u w:val="single"/>
        </w:rPr>
        <w:tab/>
        <w:t>Miscellaneous Provisions</w:t>
      </w:r>
    </w:p>
    <w:p w14:paraId="0EA1B2EB" w14:textId="77777777" w:rsidR="0048329B" w:rsidRPr="005E3380" w:rsidRDefault="0048329B" w:rsidP="0048329B">
      <w:pPr>
        <w:widowControl/>
        <w:jc w:val="both"/>
        <w:rPr>
          <w:rFonts w:ascii="Times New Roman" w:eastAsia="Calibri" w:hAnsi="Times New Roman"/>
          <w:b/>
          <w:snapToGrid/>
          <w:szCs w:val="24"/>
        </w:rPr>
      </w:pPr>
    </w:p>
    <w:p w14:paraId="6C598B8E" w14:textId="5FB040F6"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6.1</w:t>
      </w:r>
      <w:r w:rsidRPr="005E3380">
        <w:rPr>
          <w:rFonts w:ascii="Times New Roman" w:eastAsia="Calibri" w:hAnsi="Times New Roman"/>
          <w:b/>
          <w:snapToGrid/>
          <w:szCs w:val="24"/>
        </w:rPr>
        <w:tab/>
      </w:r>
      <w:r w:rsidRPr="005E3380">
        <w:rPr>
          <w:rFonts w:ascii="Times New Roman" w:eastAsia="Calibri" w:hAnsi="Times New Roman"/>
          <w:snapToGrid/>
          <w:szCs w:val="24"/>
        </w:rPr>
        <w:t>This Agreement is made under, and in all respects will be interpreted, construed, and governed by and in accordance with, the laws of the State of Florida. Venue for any legal action resulting from this Agreement will lie in Lake County, Florida and trial will be non-jury.</w:t>
      </w:r>
    </w:p>
    <w:p w14:paraId="424BB832"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6.2</w:t>
      </w:r>
      <w:r w:rsidRPr="005E3380">
        <w:rPr>
          <w:rFonts w:ascii="Times New Roman" w:eastAsia="Calibri" w:hAnsi="Times New Roman"/>
          <w:snapToGrid/>
          <w:szCs w:val="24"/>
        </w:rPr>
        <w:tab/>
        <w:t xml:space="preserve">Neither party may assign any rights or obligations under this Agreement to any other party unless specific written permission from the other party is obtained. </w:t>
      </w:r>
    </w:p>
    <w:p w14:paraId="6DE6364B"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6.3</w:t>
      </w:r>
      <w:r w:rsidRPr="005E3380">
        <w:rPr>
          <w:rFonts w:ascii="Times New Roman" w:eastAsia="Calibri" w:hAnsi="Times New Roman"/>
          <w:snapToGrid/>
          <w:szCs w:val="24"/>
        </w:rPr>
        <w:tab/>
        <w:t>The captions utilized in this Agreement are for the purposes of identification only and do not control or affect the meaning or construction of any of the provisions of this Agreement.</w:t>
      </w:r>
    </w:p>
    <w:p w14:paraId="33BDDD2C"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lastRenderedPageBreak/>
        <w:t>6.4</w:t>
      </w:r>
      <w:r w:rsidRPr="005E3380">
        <w:rPr>
          <w:rFonts w:ascii="Times New Roman" w:eastAsia="Calibri" w:hAnsi="Times New Roman"/>
          <w:snapToGrid/>
          <w:szCs w:val="24"/>
        </w:rPr>
        <w:tab/>
        <w:t>This Agreement will be binding upon and will inure to the benefit of each of the parties and of their respective successors and permitted assigns.</w:t>
      </w:r>
    </w:p>
    <w:p w14:paraId="15DAB9A1"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6.5</w:t>
      </w:r>
      <w:r w:rsidRPr="005E3380">
        <w:rPr>
          <w:rFonts w:ascii="Times New Roman" w:eastAsia="Calibri" w:hAnsi="Times New Roman"/>
          <w:snapToGrid/>
          <w:szCs w:val="24"/>
        </w:rPr>
        <w:tab/>
        <w:t xml:space="preserve">This Agreement may not be amended, released, discharged, rescinded or abandoned, except by a written instrument duly executed by each of the parties. </w:t>
      </w:r>
    </w:p>
    <w:p w14:paraId="03100466"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6.6</w:t>
      </w:r>
      <w:r w:rsidRPr="005E3380">
        <w:rPr>
          <w:rFonts w:ascii="Times New Roman" w:eastAsia="Calibri" w:hAnsi="Times New Roman"/>
          <w:b/>
          <w:snapToGrid/>
          <w:szCs w:val="24"/>
        </w:rPr>
        <w:tab/>
      </w:r>
      <w:r w:rsidRPr="005E3380">
        <w:rPr>
          <w:rFonts w:ascii="Times New Roman" w:eastAsia="Calibri" w:hAnsi="Times New Roman"/>
          <w:snapToGrid/>
          <w:szCs w:val="24"/>
        </w:rPr>
        <w:t>The failure of any party at any time to enforce any of the provisions of this Agreement will in no way constitute or be construed as a waiver of such provision or of any other provision of this Agreement, nor in any way affect the validity of, or the right to enforce, each and every provision of this Agreement.</w:t>
      </w:r>
    </w:p>
    <w:p w14:paraId="1885654B" w14:textId="5EB11542"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6.7</w:t>
      </w:r>
      <w:r w:rsidRPr="005E3380">
        <w:rPr>
          <w:rFonts w:ascii="Times New Roman" w:eastAsia="Calibri" w:hAnsi="Times New Roman"/>
          <w:snapToGrid/>
          <w:szCs w:val="24"/>
        </w:rPr>
        <w:tab/>
        <w:t>Any individual, corporation, or other entity that attempts to meet its contractual obligations with COUNTY through fraud, misrepresentation or material misstatement, may be debarred for up to five (5) years. COUNTY, as a further sanction, may terminate or cancel any other contracts with such individual, corporation, or entity. Such individual or entity will be responsible for all direct or indirect costs associated with termination or cancellation, including attorneys’ fees.</w:t>
      </w:r>
    </w:p>
    <w:p w14:paraId="508BB67B" w14:textId="16B586C6"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6.8</w:t>
      </w:r>
      <w:r w:rsidRPr="005E3380">
        <w:rPr>
          <w:rFonts w:ascii="Times New Roman" w:eastAsia="Calibri" w:hAnsi="Times New Roman"/>
          <w:snapToGrid/>
          <w:szCs w:val="24"/>
        </w:rPr>
        <w:tab/>
        <w:t>CONSULTANT shall act as the prime CONSULTANT for all required items and services and shall assume full responsibility for the procurement and maintenance of such items and services under this Agreement. CONSULTANT shall be considered the sole point of contact with regards to all stipulations, including payment of all charges and meeting all requirements of this Agreement. All subconsultants will be subject to advance review by COUNTY in terms of competency and security concerns. No change in subconsultants may be made without consent of COUNTY. CONSULTANT will be responsible for all insurance, permits, licenses and related matters for any and all subconsultants. COUNTY may require CONSULTANT to provide any of the subconsultant’s insurance certificates required by the work to be performed.</w:t>
      </w:r>
    </w:p>
    <w:p w14:paraId="1AE45B10"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6.9</w:t>
      </w:r>
      <w:r w:rsidRPr="005E3380">
        <w:rPr>
          <w:rFonts w:ascii="Times New Roman" w:eastAsia="Calibri" w:hAnsi="Times New Roman"/>
          <w:snapToGrid/>
          <w:szCs w:val="24"/>
        </w:rPr>
        <w:tab/>
        <w:t>The invalidity or unenforceability of any particular provision of this Agreement will not affect the other provisions of this Agreement, and this Agreement will be construed in all respects as if such invalid or unenforceable provisions were omitted.</w:t>
      </w:r>
    </w:p>
    <w:p w14:paraId="45862823" w14:textId="77777777" w:rsidR="0048329B" w:rsidRPr="005E3380" w:rsidRDefault="0048329B" w:rsidP="0048329B">
      <w:pPr>
        <w:widowControl/>
        <w:spacing w:after="120"/>
        <w:jc w:val="both"/>
        <w:rPr>
          <w:rFonts w:ascii="Times New Roman" w:eastAsia="Calibri" w:hAnsi="Times New Roman"/>
          <w:snapToGrid/>
          <w:szCs w:val="24"/>
        </w:rPr>
      </w:pPr>
      <w:r w:rsidRPr="005E3380">
        <w:rPr>
          <w:rFonts w:ascii="Times New Roman" w:eastAsia="Calibri" w:hAnsi="Times New Roman"/>
          <w:b/>
          <w:snapToGrid/>
          <w:szCs w:val="24"/>
        </w:rPr>
        <w:t>6.10</w:t>
      </w:r>
      <w:r w:rsidRPr="005E3380">
        <w:rPr>
          <w:rFonts w:ascii="Times New Roman" w:eastAsia="Calibri" w:hAnsi="Times New Roman"/>
          <w:snapToGrid/>
          <w:szCs w:val="24"/>
        </w:rPr>
        <w:tab/>
        <w:t>Wherever provision is made in this Agreement for the giving, service or delivery of any notice, statement or other instrument, such notice must be in writing and will be deemed to have been duly given, served and delivered, if delivered by hand or mailed by United States registered or certified mail, addressed as follows:</w:t>
      </w:r>
    </w:p>
    <w:tbl>
      <w:tblPr>
        <w:tblStyle w:val="TableGrid"/>
        <w:tblW w:w="7205"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ailing Address"/>
        <w:tblDescription w:val="List mailing address for consultant and Lake County"/>
      </w:tblPr>
      <w:tblGrid>
        <w:gridCol w:w="3780"/>
        <w:gridCol w:w="3425"/>
      </w:tblGrid>
      <w:tr w:rsidR="0048329B" w:rsidRPr="005E3380" w14:paraId="5D40F7A1" w14:textId="77777777" w:rsidTr="00595A56">
        <w:tc>
          <w:tcPr>
            <w:tcW w:w="3780" w:type="dxa"/>
          </w:tcPr>
          <w:p w14:paraId="0B2F16CF" w14:textId="77777777" w:rsidR="0048329B" w:rsidRDefault="0048329B" w:rsidP="00DE50EF">
            <w:pPr>
              <w:widowControl/>
              <w:rPr>
                <w:rFonts w:ascii="Times New Roman" w:hAnsi="Times New Roman"/>
                <w:snapToGrid/>
                <w:szCs w:val="24"/>
                <w:u w:val="single"/>
              </w:rPr>
            </w:pPr>
            <w:r w:rsidRPr="005E3380">
              <w:rPr>
                <w:rFonts w:ascii="Times New Roman" w:hAnsi="Times New Roman"/>
                <w:snapToGrid/>
                <w:szCs w:val="24"/>
                <w:u w:val="single"/>
              </w:rPr>
              <w:t>If to CONSULTANT</w:t>
            </w:r>
          </w:p>
          <w:p w14:paraId="46BEB0D0" w14:textId="3EAAF073" w:rsidR="00666E44" w:rsidRPr="005E3380" w:rsidRDefault="00666E44" w:rsidP="00DE50EF">
            <w:pPr>
              <w:widowControl/>
              <w:rPr>
                <w:rFonts w:ascii="Times New Roman" w:hAnsi="Times New Roman"/>
                <w:snapToGrid/>
                <w:szCs w:val="24"/>
              </w:rPr>
            </w:pPr>
          </w:p>
        </w:tc>
        <w:tc>
          <w:tcPr>
            <w:tcW w:w="3425" w:type="dxa"/>
          </w:tcPr>
          <w:p w14:paraId="1C91FD32" w14:textId="77777777" w:rsidR="0048329B" w:rsidRPr="005E3380" w:rsidRDefault="0048329B" w:rsidP="00595A56">
            <w:pPr>
              <w:widowControl/>
              <w:rPr>
                <w:rFonts w:ascii="Times New Roman" w:hAnsi="Times New Roman"/>
                <w:snapToGrid/>
                <w:szCs w:val="24"/>
              </w:rPr>
            </w:pPr>
            <w:r w:rsidRPr="005E3380">
              <w:rPr>
                <w:rFonts w:ascii="Times New Roman" w:hAnsi="Times New Roman"/>
                <w:snapToGrid/>
                <w:szCs w:val="24"/>
                <w:u w:val="single"/>
              </w:rPr>
              <w:t>If to COUNTY:</w:t>
            </w:r>
          </w:p>
          <w:p w14:paraId="27AB34A4" w14:textId="77777777" w:rsidR="0048329B" w:rsidRPr="005E3380" w:rsidRDefault="0048329B" w:rsidP="00595A56">
            <w:pPr>
              <w:widowControl/>
              <w:rPr>
                <w:rFonts w:ascii="Times New Roman" w:hAnsi="Times New Roman"/>
                <w:snapToGrid/>
                <w:szCs w:val="24"/>
              </w:rPr>
            </w:pPr>
            <w:r w:rsidRPr="005E3380">
              <w:rPr>
                <w:rFonts w:ascii="Times New Roman" w:hAnsi="Times New Roman"/>
                <w:snapToGrid/>
                <w:szCs w:val="24"/>
              </w:rPr>
              <w:t>County Manager</w:t>
            </w:r>
          </w:p>
          <w:p w14:paraId="6E0F4A5F" w14:textId="77777777" w:rsidR="0048329B" w:rsidRPr="005E3380" w:rsidRDefault="0048329B" w:rsidP="00595A56">
            <w:pPr>
              <w:widowControl/>
              <w:rPr>
                <w:rFonts w:ascii="Times New Roman" w:hAnsi="Times New Roman"/>
                <w:snapToGrid/>
                <w:szCs w:val="24"/>
              </w:rPr>
            </w:pPr>
            <w:r w:rsidRPr="005E3380">
              <w:rPr>
                <w:rFonts w:ascii="Times New Roman" w:hAnsi="Times New Roman"/>
                <w:snapToGrid/>
                <w:szCs w:val="24"/>
              </w:rPr>
              <w:t>315 West Main Street</w:t>
            </w:r>
          </w:p>
          <w:p w14:paraId="5BA513B3" w14:textId="77777777" w:rsidR="0048329B" w:rsidRPr="005E3380" w:rsidRDefault="0048329B" w:rsidP="00595A56">
            <w:pPr>
              <w:widowControl/>
              <w:rPr>
                <w:rFonts w:ascii="Times New Roman" w:hAnsi="Times New Roman"/>
                <w:snapToGrid/>
                <w:szCs w:val="24"/>
              </w:rPr>
            </w:pPr>
            <w:r w:rsidRPr="005E3380">
              <w:rPr>
                <w:rFonts w:ascii="Times New Roman" w:hAnsi="Times New Roman"/>
                <w:snapToGrid/>
                <w:szCs w:val="24"/>
              </w:rPr>
              <w:t>Post Office Box 7800</w:t>
            </w:r>
          </w:p>
          <w:p w14:paraId="66F19729" w14:textId="77777777" w:rsidR="0048329B" w:rsidRPr="005E3380" w:rsidRDefault="0048329B" w:rsidP="00595A56">
            <w:pPr>
              <w:widowControl/>
              <w:rPr>
                <w:rFonts w:ascii="Times New Roman" w:hAnsi="Times New Roman"/>
                <w:snapToGrid/>
                <w:szCs w:val="24"/>
              </w:rPr>
            </w:pPr>
            <w:r w:rsidRPr="005E3380">
              <w:rPr>
                <w:rFonts w:ascii="Times New Roman" w:hAnsi="Times New Roman"/>
                <w:snapToGrid/>
                <w:szCs w:val="24"/>
              </w:rPr>
              <w:t>Tavares, Florida 32778-7800</w:t>
            </w:r>
          </w:p>
        </w:tc>
      </w:tr>
    </w:tbl>
    <w:p w14:paraId="2068BF5F" w14:textId="77777777" w:rsidR="0048329B" w:rsidRPr="005E3380" w:rsidRDefault="0048329B" w:rsidP="0048329B">
      <w:pPr>
        <w:widowControl/>
        <w:spacing w:before="240" w:after="120"/>
        <w:jc w:val="both"/>
        <w:rPr>
          <w:rFonts w:ascii="Times New Roman" w:eastAsia="Calibri" w:hAnsi="Times New Roman"/>
          <w:snapToGrid/>
          <w:szCs w:val="24"/>
        </w:rPr>
      </w:pPr>
      <w:r w:rsidRPr="005E3380">
        <w:rPr>
          <w:rFonts w:ascii="Times New Roman" w:eastAsia="Calibri" w:hAnsi="Times New Roman"/>
          <w:snapToGrid/>
          <w:szCs w:val="24"/>
        </w:rPr>
        <w:t>Each party may change its mailing address by giving to the other party, by hand delivery, United States registered or certified mail notice of election to change such address.</w:t>
      </w:r>
    </w:p>
    <w:p w14:paraId="6D8257DB" w14:textId="77777777" w:rsidR="0048329B" w:rsidRPr="005E3380" w:rsidRDefault="0048329B" w:rsidP="0048329B">
      <w:pPr>
        <w:keepNext/>
        <w:spacing w:after="120"/>
        <w:jc w:val="center"/>
        <w:outlineLvl w:val="1"/>
        <w:rPr>
          <w:rFonts w:ascii="Times New Roman" w:hAnsi="Times New Roman"/>
          <w:b/>
          <w:szCs w:val="24"/>
          <w:u w:val="single"/>
        </w:rPr>
      </w:pPr>
      <w:r w:rsidRPr="005E3380">
        <w:rPr>
          <w:rFonts w:ascii="Times New Roman" w:hAnsi="Times New Roman"/>
          <w:b/>
          <w:szCs w:val="24"/>
          <w:u w:val="single"/>
        </w:rPr>
        <w:t>Article 7.</w:t>
      </w:r>
      <w:r w:rsidRPr="005E3380">
        <w:rPr>
          <w:rFonts w:ascii="Times New Roman" w:hAnsi="Times New Roman"/>
          <w:b/>
          <w:szCs w:val="24"/>
          <w:u w:val="single"/>
        </w:rPr>
        <w:tab/>
        <w:t>Scope of Agreement</w:t>
      </w:r>
    </w:p>
    <w:p w14:paraId="3C715D2D" w14:textId="7E0AB2B8" w:rsidR="0048329B" w:rsidRPr="005E3380" w:rsidRDefault="0048329B" w:rsidP="0048329B">
      <w:pPr>
        <w:widowControl/>
        <w:spacing w:after="120"/>
        <w:jc w:val="both"/>
        <w:rPr>
          <w:rFonts w:ascii="Times New Roman" w:eastAsia="Calibri" w:hAnsi="Times New Roman"/>
          <w:snapToGrid/>
          <w:color w:val="000000"/>
          <w:szCs w:val="24"/>
        </w:rPr>
      </w:pPr>
      <w:r w:rsidRPr="005E3380">
        <w:rPr>
          <w:rFonts w:ascii="Times New Roman" w:eastAsia="Calibri" w:hAnsi="Times New Roman"/>
          <w:b/>
          <w:snapToGrid/>
          <w:szCs w:val="24"/>
        </w:rPr>
        <w:t>7.1</w:t>
      </w:r>
      <w:r w:rsidRPr="005E3380">
        <w:rPr>
          <w:rFonts w:ascii="Times New Roman" w:eastAsia="Calibri" w:hAnsi="Times New Roman"/>
          <w:snapToGrid/>
          <w:szCs w:val="24"/>
        </w:rPr>
        <w:tab/>
        <w:t xml:space="preserve">This Agreement is intended by the parties to be the final expression of their Agreement, and it constitutes the full and entire understanding between the parties with respect to the subject of this Agreement, notwithstanding any representations, statements, or agreements to the contrary </w:t>
      </w:r>
      <w:r w:rsidRPr="005E3380">
        <w:rPr>
          <w:rFonts w:ascii="Times New Roman" w:eastAsia="Calibri" w:hAnsi="Times New Roman"/>
          <w:snapToGrid/>
          <w:szCs w:val="24"/>
        </w:rPr>
        <w:lastRenderedPageBreak/>
        <w:t xml:space="preserve">previously made. </w:t>
      </w:r>
      <w:r w:rsidRPr="005E3380">
        <w:rPr>
          <w:rFonts w:ascii="Times New Roman" w:eastAsia="Calibri" w:hAnsi="Times New Roman"/>
          <w:snapToGrid/>
          <w:color w:val="000000"/>
          <w:szCs w:val="24"/>
        </w:rPr>
        <w:t>Any items not covered under this Agreement will need to be added via written addendum, and pricing negotiated based on final specifications.</w:t>
      </w:r>
    </w:p>
    <w:p w14:paraId="6410617C" w14:textId="77777777" w:rsidR="0048329B" w:rsidRPr="005E3380" w:rsidRDefault="0048329B" w:rsidP="0048329B">
      <w:pPr>
        <w:widowControl/>
        <w:spacing w:after="120"/>
        <w:jc w:val="both"/>
        <w:rPr>
          <w:rFonts w:ascii="Times New Roman" w:eastAsia="Calibri" w:hAnsi="Times New Roman"/>
          <w:b/>
          <w:snapToGrid/>
          <w:szCs w:val="24"/>
          <w:u w:val="single"/>
        </w:rPr>
      </w:pPr>
      <w:r w:rsidRPr="005E3380">
        <w:rPr>
          <w:rFonts w:ascii="Times New Roman" w:eastAsia="Calibri" w:hAnsi="Times New Roman"/>
          <w:b/>
          <w:snapToGrid/>
          <w:color w:val="000000"/>
          <w:szCs w:val="24"/>
        </w:rPr>
        <w:t>7.2</w:t>
      </w:r>
      <w:r w:rsidRPr="005E3380">
        <w:rPr>
          <w:rFonts w:ascii="Times New Roman" w:eastAsia="Calibri" w:hAnsi="Times New Roman"/>
          <w:snapToGrid/>
          <w:color w:val="000000"/>
          <w:szCs w:val="24"/>
        </w:rPr>
        <w:tab/>
      </w:r>
      <w:r w:rsidRPr="005E3380">
        <w:rPr>
          <w:rFonts w:ascii="Times New Roman" w:eastAsia="Calibri" w:hAnsi="Times New Roman"/>
          <w:snapToGrid/>
          <w:szCs w:val="24"/>
        </w:rPr>
        <w:t xml:space="preserve">This Agreement contains the following Attachments, all of which are incorporated in this Agreement: </w:t>
      </w:r>
    </w:p>
    <w:p w14:paraId="6378BF97" w14:textId="77777777" w:rsidR="0048329B" w:rsidRPr="005E3380" w:rsidRDefault="0048329B" w:rsidP="0048329B">
      <w:pPr>
        <w:widowControl/>
        <w:jc w:val="both"/>
        <w:rPr>
          <w:rFonts w:ascii="Times New Roman" w:eastAsia="Calibri" w:hAnsi="Times New Roman"/>
          <w:snapToGrid/>
          <w:szCs w:val="24"/>
        </w:rPr>
      </w:pPr>
      <w:r w:rsidRPr="005E3380">
        <w:rPr>
          <w:rFonts w:ascii="Times New Roman" w:eastAsia="Calibri" w:hAnsi="Times New Roman"/>
          <w:snapToGrid/>
          <w:szCs w:val="24"/>
        </w:rPr>
        <w:tab/>
        <w:t>Attachment A</w:t>
      </w:r>
      <w:r w:rsidRPr="005E3380">
        <w:rPr>
          <w:rFonts w:ascii="Times New Roman" w:eastAsia="Calibri" w:hAnsi="Times New Roman"/>
          <w:snapToGrid/>
          <w:szCs w:val="24"/>
        </w:rPr>
        <w:tab/>
      </w:r>
      <w:r w:rsidRPr="005E3380">
        <w:rPr>
          <w:rFonts w:ascii="Times New Roman" w:eastAsia="Calibri" w:hAnsi="Times New Roman"/>
          <w:snapToGrid/>
          <w:szCs w:val="24"/>
        </w:rPr>
        <w:tab/>
        <w:t>Scope of Work</w:t>
      </w:r>
    </w:p>
    <w:p w14:paraId="2A5AF320" w14:textId="644C2246" w:rsidR="0048329B" w:rsidRPr="00D16847" w:rsidRDefault="0048329B" w:rsidP="0048329B">
      <w:pPr>
        <w:widowControl/>
        <w:jc w:val="both"/>
        <w:rPr>
          <w:rFonts w:ascii="Times New Roman" w:eastAsia="Calibri" w:hAnsi="Times New Roman"/>
          <w:b/>
          <w:bCs/>
          <w:snapToGrid/>
          <w:szCs w:val="24"/>
        </w:rPr>
      </w:pPr>
      <w:r w:rsidRPr="005E3380">
        <w:rPr>
          <w:rFonts w:ascii="Times New Roman" w:eastAsia="Calibri" w:hAnsi="Times New Roman"/>
          <w:snapToGrid/>
          <w:szCs w:val="24"/>
        </w:rPr>
        <w:tab/>
      </w:r>
      <w:bookmarkStart w:id="5" w:name="_Hlk7786980"/>
      <w:r w:rsidRPr="005E3380">
        <w:rPr>
          <w:rFonts w:ascii="Times New Roman" w:eastAsia="Calibri" w:hAnsi="Times New Roman"/>
          <w:snapToGrid/>
          <w:szCs w:val="24"/>
        </w:rPr>
        <w:t>Attachment B</w:t>
      </w:r>
      <w:r w:rsidRPr="005E3380">
        <w:rPr>
          <w:rFonts w:ascii="Times New Roman" w:eastAsia="Calibri" w:hAnsi="Times New Roman"/>
          <w:snapToGrid/>
          <w:szCs w:val="24"/>
        </w:rPr>
        <w:tab/>
      </w:r>
      <w:r w:rsidRPr="005E3380">
        <w:rPr>
          <w:rFonts w:ascii="Times New Roman" w:eastAsia="Calibri" w:hAnsi="Times New Roman"/>
          <w:snapToGrid/>
          <w:szCs w:val="24"/>
        </w:rPr>
        <w:tab/>
        <w:t xml:space="preserve">Pricing Schedule </w:t>
      </w:r>
      <w:r w:rsidR="00D16847">
        <w:rPr>
          <w:rFonts w:ascii="Times New Roman" w:eastAsia="Calibri" w:hAnsi="Times New Roman"/>
          <w:b/>
          <w:bCs/>
          <w:snapToGrid/>
          <w:szCs w:val="24"/>
        </w:rPr>
        <w:t>{will be added}</w:t>
      </w:r>
    </w:p>
    <w:p w14:paraId="7E2DE258" w14:textId="6605D619" w:rsidR="0048329B" w:rsidRPr="00D16847" w:rsidRDefault="0048329B" w:rsidP="0048329B">
      <w:pPr>
        <w:widowControl/>
        <w:jc w:val="both"/>
        <w:rPr>
          <w:rFonts w:ascii="Times New Roman" w:eastAsia="Calibri" w:hAnsi="Times New Roman"/>
          <w:b/>
          <w:bCs/>
          <w:snapToGrid/>
          <w:szCs w:val="24"/>
        </w:rPr>
      </w:pPr>
      <w:r w:rsidRPr="005E3380">
        <w:rPr>
          <w:rFonts w:ascii="Times New Roman" w:eastAsia="Calibri" w:hAnsi="Times New Roman"/>
          <w:snapToGrid/>
          <w:szCs w:val="24"/>
        </w:rPr>
        <w:tab/>
        <w:t>Attachment C</w:t>
      </w:r>
      <w:r w:rsidRPr="005E3380">
        <w:rPr>
          <w:rFonts w:ascii="Times New Roman" w:eastAsia="Calibri" w:hAnsi="Times New Roman"/>
          <w:snapToGrid/>
          <w:szCs w:val="24"/>
        </w:rPr>
        <w:tab/>
      </w:r>
      <w:r w:rsidRPr="005E3380">
        <w:rPr>
          <w:rFonts w:ascii="Times New Roman" w:eastAsia="Calibri" w:hAnsi="Times New Roman"/>
          <w:snapToGrid/>
          <w:szCs w:val="24"/>
        </w:rPr>
        <w:tab/>
        <w:t>Certification</w:t>
      </w:r>
      <w:r w:rsidR="0091118F">
        <w:rPr>
          <w:rFonts w:ascii="Times New Roman" w:eastAsia="Calibri" w:hAnsi="Times New Roman"/>
          <w:snapToGrid/>
          <w:szCs w:val="24"/>
        </w:rPr>
        <w:t xml:space="preserve"> of </w:t>
      </w:r>
      <w:r w:rsidR="00D16847">
        <w:rPr>
          <w:rFonts w:ascii="Times New Roman" w:eastAsia="Calibri" w:hAnsi="Times New Roman"/>
          <w:b/>
          <w:bCs/>
          <w:snapToGrid/>
          <w:szCs w:val="24"/>
        </w:rPr>
        <w:t>{will be added</w:t>
      </w:r>
      <w:r w:rsidR="00C86317">
        <w:rPr>
          <w:rFonts w:ascii="Times New Roman" w:eastAsia="Calibri" w:hAnsi="Times New Roman"/>
          <w:b/>
          <w:bCs/>
          <w:snapToGrid/>
          <w:szCs w:val="24"/>
        </w:rPr>
        <w:t xml:space="preserve"> – all attachments</w:t>
      </w:r>
      <w:r w:rsidR="00D16847">
        <w:rPr>
          <w:rFonts w:ascii="Times New Roman" w:eastAsia="Calibri" w:hAnsi="Times New Roman"/>
          <w:b/>
          <w:bCs/>
          <w:snapToGrid/>
          <w:szCs w:val="24"/>
        </w:rPr>
        <w:t>}</w:t>
      </w:r>
    </w:p>
    <w:bookmarkEnd w:id="5"/>
    <w:p w14:paraId="681E3A24" w14:textId="1202A075" w:rsidR="0048329B" w:rsidRDefault="00E27F31" w:rsidP="0048329B">
      <w:pPr>
        <w:widowControl/>
        <w:jc w:val="both"/>
        <w:rPr>
          <w:rFonts w:ascii="Times New Roman" w:eastAsia="Calibri" w:hAnsi="Times New Roman"/>
          <w:b/>
          <w:bCs/>
          <w:snapToGrid/>
          <w:szCs w:val="24"/>
        </w:rPr>
      </w:pPr>
      <w:r>
        <w:rPr>
          <w:rFonts w:ascii="Times New Roman" w:eastAsia="Calibri" w:hAnsi="Times New Roman"/>
          <w:snapToGrid/>
          <w:szCs w:val="24"/>
        </w:rPr>
        <w:tab/>
        <w:t>Attachment D</w:t>
      </w:r>
      <w:r>
        <w:rPr>
          <w:rFonts w:ascii="Times New Roman" w:eastAsia="Calibri" w:hAnsi="Times New Roman"/>
          <w:snapToGrid/>
          <w:szCs w:val="24"/>
        </w:rPr>
        <w:tab/>
      </w:r>
      <w:r>
        <w:rPr>
          <w:rFonts w:ascii="Times New Roman" w:eastAsia="Calibri" w:hAnsi="Times New Roman"/>
          <w:snapToGrid/>
          <w:szCs w:val="24"/>
        </w:rPr>
        <w:tab/>
      </w:r>
      <w:r w:rsidRPr="00E27F31">
        <w:rPr>
          <w:rFonts w:ascii="Times New Roman" w:eastAsia="Calibri" w:hAnsi="Times New Roman"/>
          <w:snapToGrid/>
          <w:szCs w:val="24"/>
        </w:rPr>
        <w:t>Terms for Federal-Aid Contracts</w:t>
      </w:r>
      <w:r>
        <w:rPr>
          <w:rFonts w:ascii="Times New Roman" w:eastAsia="Calibri" w:hAnsi="Times New Roman"/>
          <w:snapToGrid/>
          <w:szCs w:val="24"/>
        </w:rPr>
        <w:t xml:space="preserve"> </w:t>
      </w:r>
      <w:r w:rsidRPr="00E27F31">
        <w:rPr>
          <w:rFonts w:ascii="Times New Roman" w:eastAsia="Calibri" w:hAnsi="Times New Roman"/>
          <w:b/>
          <w:bCs/>
          <w:snapToGrid/>
          <w:szCs w:val="24"/>
        </w:rPr>
        <w:t>{will be added}</w:t>
      </w:r>
    </w:p>
    <w:p w14:paraId="66DA5572" w14:textId="77777777" w:rsidR="00E27F31" w:rsidRPr="005E3380" w:rsidRDefault="00E27F31" w:rsidP="0048329B">
      <w:pPr>
        <w:widowControl/>
        <w:jc w:val="both"/>
        <w:rPr>
          <w:rFonts w:ascii="Times New Roman" w:eastAsia="Calibri" w:hAnsi="Times New Roman"/>
          <w:snapToGrid/>
          <w:szCs w:val="24"/>
        </w:rPr>
      </w:pPr>
    </w:p>
    <w:p w14:paraId="6AA9666B" w14:textId="77777777" w:rsidR="0048329B" w:rsidRPr="005E3380" w:rsidRDefault="0048329B" w:rsidP="0048329B">
      <w:pPr>
        <w:widowControl/>
        <w:ind w:firstLine="720"/>
        <w:jc w:val="both"/>
        <w:rPr>
          <w:rFonts w:ascii="Times New Roman" w:eastAsia="Calibri" w:hAnsi="Times New Roman"/>
          <w:snapToGrid/>
          <w:szCs w:val="24"/>
        </w:rPr>
      </w:pPr>
      <w:r w:rsidRPr="005E3380">
        <w:rPr>
          <w:rFonts w:ascii="Times New Roman" w:eastAsia="Calibri" w:hAnsi="Times New Roman"/>
          <w:b/>
          <w:snapToGrid/>
          <w:szCs w:val="24"/>
        </w:rPr>
        <w:t>IN WITNESS WHEREOF</w:t>
      </w:r>
      <w:r w:rsidRPr="005E3380">
        <w:rPr>
          <w:rFonts w:ascii="Times New Roman" w:eastAsia="Calibri" w:hAnsi="Times New Roman"/>
          <w:snapToGrid/>
          <w:szCs w:val="24"/>
        </w:rPr>
        <w:t>, the parties have made and executed this Agreement on the respective dates under each signature: COUNTY through its Board of County Commissioners, signing by and through its Chair and by CONSULTANT through its duly authorized representative.</w:t>
      </w:r>
    </w:p>
    <w:p w14:paraId="7FCB13EC" w14:textId="77777777" w:rsidR="0048329B" w:rsidRPr="005E3380" w:rsidRDefault="0048329B" w:rsidP="0048329B">
      <w:pPr>
        <w:widowControl/>
        <w:ind w:firstLine="720"/>
        <w:jc w:val="both"/>
        <w:rPr>
          <w:rFonts w:ascii="Times New Roman" w:eastAsia="Calibri" w:hAnsi="Times New Roman"/>
          <w:snapToGrid/>
          <w:sz w:val="22"/>
          <w:szCs w:val="22"/>
        </w:rPr>
      </w:pPr>
    </w:p>
    <w:p w14:paraId="13ECB690" w14:textId="26A03E03" w:rsidR="00DE50EF" w:rsidRDefault="0048329B" w:rsidP="000B56E4">
      <w:pPr>
        <w:widowControl/>
        <w:jc w:val="center"/>
      </w:pPr>
      <w:r w:rsidRPr="005E3380">
        <w:rPr>
          <w:rFonts w:ascii="Times New Roman" w:eastAsia="Calibri" w:hAnsi="Times New Roman"/>
          <w:b/>
          <w:snapToGrid/>
          <w:sz w:val="22"/>
          <w:szCs w:val="22"/>
          <w:u w:val="single"/>
        </w:rPr>
        <w:t>{Signature blocks to be added}</w:t>
      </w:r>
    </w:p>
    <w:sectPr w:rsidR="00DE50EF" w:rsidSect="00D16847">
      <w:headerReference w:type="default" r:id="rId8"/>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5DB46" w14:textId="77777777" w:rsidR="0048329B" w:rsidRDefault="0048329B" w:rsidP="0048329B">
      <w:r>
        <w:separator/>
      </w:r>
    </w:p>
  </w:endnote>
  <w:endnote w:type="continuationSeparator" w:id="0">
    <w:p w14:paraId="76E50507" w14:textId="77777777" w:rsidR="0048329B" w:rsidRDefault="0048329B" w:rsidP="0048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5368E" w14:textId="77777777" w:rsidR="0048329B" w:rsidRDefault="0048329B" w:rsidP="0048329B">
      <w:r>
        <w:separator/>
      </w:r>
    </w:p>
  </w:footnote>
  <w:footnote w:type="continuationSeparator" w:id="0">
    <w:p w14:paraId="6ADDF5DF" w14:textId="77777777" w:rsidR="0048329B" w:rsidRDefault="0048329B" w:rsidP="00483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2AFF" w14:textId="2C32F532" w:rsidR="000B56E4" w:rsidRPr="00FB023D" w:rsidRDefault="000B56E4" w:rsidP="000B56E4">
    <w:pPr>
      <w:pStyle w:val="Header"/>
      <w:rPr>
        <w:rFonts w:ascii="Times New Roman" w:hAnsi="Times New Roman"/>
        <w:b/>
        <w:bCs/>
        <w:szCs w:val="24"/>
      </w:rPr>
    </w:pPr>
    <w:r>
      <w:rPr>
        <w:rFonts w:ascii="Times New Roman" w:hAnsi="Times New Roman"/>
        <w:b/>
        <w:bCs/>
      </w:rPr>
      <w:t xml:space="preserve">EXHIBIT E – Sample Contract </w:t>
    </w:r>
    <w:r w:rsidRPr="000B56E4">
      <w:rPr>
        <w:rFonts w:ascii="Times New Roman" w:hAnsi="Times New Roman"/>
        <w:i/>
        <w:iCs/>
        <w:sz w:val="12"/>
        <w:szCs w:val="12"/>
      </w:rPr>
      <w:t>v</w:t>
    </w:r>
    <w:r w:rsidR="003E61C8">
      <w:rPr>
        <w:rFonts w:ascii="Times New Roman" w:hAnsi="Times New Roman"/>
        <w:i/>
        <w:iCs/>
        <w:sz w:val="12"/>
        <w:szCs w:val="12"/>
      </w:rPr>
      <w:t>3</w:t>
    </w:r>
    <w:r w:rsidRPr="000B56E4">
      <w:rPr>
        <w:rFonts w:ascii="Times New Roman" w:hAnsi="Times New Roman"/>
        <w:i/>
        <w:iCs/>
        <w:sz w:val="12"/>
        <w:szCs w:val="12"/>
      </w:rPr>
      <w:t>.</w:t>
    </w:r>
    <w:r w:rsidR="003E61C8">
      <w:rPr>
        <w:rFonts w:ascii="Times New Roman" w:hAnsi="Times New Roman"/>
        <w:i/>
        <w:iCs/>
        <w:sz w:val="12"/>
        <w:szCs w:val="12"/>
      </w:rPr>
      <w:t>18</w:t>
    </w:r>
    <w:r w:rsidRPr="000B56E4">
      <w:rPr>
        <w:rFonts w:ascii="Times New Roman" w:hAnsi="Times New Roman"/>
        <w:i/>
        <w:iCs/>
        <w:sz w:val="12"/>
        <w:szCs w:val="12"/>
      </w:rPr>
      <w:t xml:space="preserve">.24 </w:t>
    </w:r>
    <w:r w:rsidR="00FB023D">
      <w:rPr>
        <w:rFonts w:ascii="Times New Roman" w:hAnsi="Times New Roman"/>
        <w:i/>
        <w:iCs/>
        <w:sz w:val="12"/>
        <w:szCs w:val="12"/>
      </w:rPr>
      <w:tab/>
    </w:r>
    <w:r w:rsidR="00FB023D">
      <w:rPr>
        <w:rFonts w:ascii="Times New Roman" w:hAnsi="Times New Roman"/>
        <w:i/>
        <w:iCs/>
        <w:sz w:val="12"/>
        <w:szCs w:val="12"/>
      </w:rPr>
      <w:tab/>
    </w:r>
    <w:r w:rsidR="004D0E29">
      <w:rPr>
        <w:rFonts w:ascii="Times New Roman" w:hAnsi="Times New Roman"/>
        <w:b/>
        <w:bCs/>
        <w:szCs w:val="24"/>
      </w:rPr>
      <w:t>RSQ #2</w:t>
    </w:r>
    <w:r w:rsidR="003F365D">
      <w:rPr>
        <w:rFonts w:ascii="Times New Roman" w:hAnsi="Times New Roman"/>
        <w:b/>
        <w:bCs/>
        <w:szCs w:val="24"/>
      </w:rPr>
      <w:t>5</w:t>
    </w:r>
    <w:r w:rsidR="00FB023D" w:rsidRPr="00FB023D">
      <w:rPr>
        <w:rFonts w:ascii="Times New Roman" w:hAnsi="Times New Roman"/>
        <w:b/>
        <w:bCs/>
        <w:szCs w:val="24"/>
      </w:rPr>
      <w:t>-</w:t>
    </w:r>
    <w:r w:rsidR="004D0E29">
      <w:rPr>
        <w:rFonts w:ascii="Times New Roman" w:hAnsi="Times New Roman"/>
        <w:b/>
        <w:bCs/>
        <w:szCs w:val="24"/>
      </w:rPr>
      <w:t>726</w:t>
    </w:r>
  </w:p>
  <w:p w14:paraId="2BDB39A5" w14:textId="1673F193" w:rsidR="00D16847" w:rsidRDefault="00953491" w:rsidP="000B56E4">
    <w:pPr>
      <w:pStyle w:val="Header"/>
      <w:jc w:val="center"/>
      <w:rPr>
        <w:rFonts w:ascii="Times New Roman" w:hAnsi="Times New Roman"/>
        <w:b/>
        <w:bCs/>
      </w:rPr>
    </w:pPr>
    <w:r>
      <w:rPr>
        <w:rFonts w:ascii="Times New Roman" w:hAnsi="Times New Roman"/>
        <w:b/>
        <w:bCs/>
      </w:rPr>
      <w:t xml:space="preserve">CONTRACT </w:t>
    </w:r>
    <w:r w:rsidR="004D0E29">
      <w:rPr>
        <w:rFonts w:ascii="Times New Roman" w:hAnsi="Times New Roman"/>
        <w:b/>
        <w:bCs/>
      </w:rPr>
      <w:t>RSQ #</w:t>
    </w:r>
    <w:r w:rsidR="00D16847">
      <w:rPr>
        <w:rFonts w:ascii="Times New Roman" w:hAnsi="Times New Roman"/>
        <w:b/>
        <w:bCs/>
      </w:rPr>
      <w:t>2</w:t>
    </w:r>
    <w:r w:rsidR="003F365D">
      <w:rPr>
        <w:rFonts w:ascii="Times New Roman" w:hAnsi="Times New Roman"/>
        <w:b/>
        <w:bCs/>
      </w:rPr>
      <w:t>5</w:t>
    </w:r>
    <w:r w:rsidR="00D16847">
      <w:rPr>
        <w:rFonts w:ascii="Times New Roman" w:hAnsi="Times New Roman"/>
        <w:b/>
        <w:bCs/>
      </w:rPr>
      <w:t>-</w:t>
    </w:r>
    <w:r w:rsidR="004D0E29">
      <w:rPr>
        <w:rFonts w:ascii="Times New Roman" w:hAnsi="Times New Roman"/>
        <w:b/>
        <w:bCs/>
      </w:rPr>
      <w:t>726</w:t>
    </w:r>
    <w:r w:rsidR="00D16847">
      <w:rPr>
        <w:rFonts w:ascii="Times New Roman" w:hAnsi="Times New Roman"/>
        <w:b/>
        <w:bCs/>
      </w:rPr>
      <w:t xml:space="preserve"> </w:t>
    </w:r>
    <w:r w:rsidRPr="004D0E29">
      <w:rPr>
        <w:rFonts w:ascii="Times New Roman" w:hAnsi="Times New Roman"/>
        <w:b/>
        <w:bCs/>
      </w:rPr>
      <w:t xml:space="preserve">FOR </w:t>
    </w:r>
    <w:r w:rsidR="00FB023D" w:rsidRPr="004D0E29">
      <w:rPr>
        <w:rFonts w:ascii="Times New Roman" w:hAnsi="Times New Roman"/>
        <w:b/>
        <w:bCs/>
      </w:rPr>
      <w:t xml:space="preserve">PROJECT DEVELOPMENT &amp; ENVIRONMENTAL STUDY SERVICES FOR </w:t>
    </w:r>
    <w:r w:rsidR="004D0E29" w:rsidRPr="004D0E29">
      <w:rPr>
        <w:rFonts w:ascii="Times New Roman" w:hAnsi="Times New Roman"/>
        <w:b/>
        <w:bCs/>
      </w:rPr>
      <w:t>ROLLING ACRES RD</w:t>
    </w:r>
    <w:r w:rsidR="0081017C">
      <w:rPr>
        <w:rFonts w:ascii="Times New Roman" w:hAnsi="Times New Roman"/>
        <w:b/>
        <w:bCs/>
      </w:rPr>
      <w:t xml:space="preserve"> FROM SOUTH OF 466 TO NORTH OF US 27</w:t>
    </w:r>
  </w:p>
  <w:p w14:paraId="7A369690" w14:textId="77777777" w:rsidR="0048329B" w:rsidRPr="0048329B" w:rsidRDefault="0048329B">
    <w:pPr>
      <w:pStyle w:val="Header"/>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10C"/>
    <w:multiLevelType w:val="hybridMultilevel"/>
    <w:tmpl w:val="8D044F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E5C7EEE"/>
    <w:multiLevelType w:val="hybridMultilevel"/>
    <w:tmpl w:val="72BE79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17A084E"/>
    <w:multiLevelType w:val="hybridMultilevel"/>
    <w:tmpl w:val="7284C3D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75444EC"/>
    <w:multiLevelType w:val="hybridMultilevel"/>
    <w:tmpl w:val="B4581B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75529047">
    <w:abstractNumId w:val="2"/>
  </w:num>
  <w:num w:numId="2" w16cid:durableId="20128934">
    <w:abstractNumId w:val="3"/>
  </w:num>
  <w:num w:numId="3" w16cid:durableId="823744678">
    <w:abstractNumId w:val="0"/>
  </w:num>
  <w:num w:numId="4" w16cid:durableId="391778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FTmcbOt1A1/HBK/CnfQ9Cf/ogGL+/zVuSnj/v1HZZ4SG/ZRjP1hAYbp9Da0wYB4XUVOg5fIPHGadkpDew3uXw==" w:salt="PId8nwEfbZHKXe3KOhP0Ug=="/>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9B"/>
    <w:rsid w:val="00001501"/>
    <w:rsid w:val="00027F72"/>
    <w:rsid w:val="00035EE8"/>
    <w:rsid w:val="00046429"/>
    <w:rsid w:val="000755CB"/>
    <w:rsid w:val="000B56E4"/>
    <w:rsid w:val="000C79A3"/>
    <w:rsid w:val="000F06EC"/>
    <w:rsid w:val="0013752E"/>
    <w:rsid w:val="00177E9E"/>
    <w:rsid w:val="001845DC"/>
    <w:rsid w:val="001C5A39"/>
    <w:rsid w:val="001E2410"/>
    <w:rsid w:val="001F3862"/>
    <w:rsid w:val="002454C9"/>
    <w:rsid w:val="0026444F"/>
    <w:rsid w:val="00277FB0"/>
    <w:rsid w:val="00306F39"/>
    <w:rsid w:val="00340E2F"/>
    <w:rsid w:val="00345200"/>
    <w:rsid w:val="0035223D"/>
    <w:rsid w:val="003C7797"/>
    <w:rsid w:val="003E436D"/>
    <w:rsid w:val="003E61C8"/>
    <w:rsid w:val="003F365D"/>
    <w:rsid w:val="00404872"/>
    <w:rsid w:val="00434053"/>
    <w:rsid w:val="00451D5E"/>
    <w:rsid w:val="004549D9"/>
    <w:rsid w:val="0048329B"/>
    <w:rsid w:val="004964C8"/>
    <w:rsid w:val="004B5F62"/>
    <w:rsid w:val="004D0E29"/>
    <w:rsid w:val="00541520"/>
    <w:rsid w:val="005A2843"/>
    <w:rsid w:val="005B5B68"/>
    <w:rsid w:val="005B7C28"/>
    <w:rsid w:val="006330D2"/>
    <w:rsid w:val="00666E44"/>
    <w:rsid w:val="006C114F"/>
    <w:rsid w:val="00736B87"/>
    <w:rsid w:val="00744133"/>
    <w:rsid w:val="00787C3B"/>
    <w:rsid w:val="007A6CB8"/>
    <w:rsid w:val="007B2463"/>
    <w:rsid w:val="0081017C"/>
    <w:rsid w:val="00830248"/>
    <w:rsid w:val="008347EF"/>
    <w:rsid w:val="00843DEB"/>
    <w:rsid w:val="00875759"/>
    <w:rsid w:val="008C6813"/>
    <w:rsid w:val="008F75A3"/>
    <w:rsid w:val="009016DD"/>
    <w:rsid w:val="0091118F"/>
    <w:rsid w:val="0093187B"/>
    <w:rsid w:val="00934DC1"/>
    <w:rsid w:val="00936BC6"/>
    <w:rsid w:val="00953491"/>
    <w:rsid w:val="00965677"/>
    <w:rsid w:val="009D005F"/>
    <w:rsid w:val="00A75E71"/>
    <w:rsid w:val="00A9505D"/>
    <w:rsid w:val="00AC383E"/>
    <w:rsid w:val="00B64998"/>
    <w:rsid w:val="00B830F4"/>
    <w:rsid w:val="00BA44DE"/>
    <w:rsid w:val="00C13C78"/>
    <w:rsid w:val="00C22211"/>
    <w:rsid w:val="00C86317"/>
    <w:rsid w:val="00CC6287"/>
    <w:rsid w:val="00D16847"/>
    <w:rsid w:val="00D3791F"/>
    <w:rsid w:val="00D77877"/>
    <w:rsid w:val="00DE50EF"/>
    <w:rsid w:val="00E27F31"/>
    <w:rsid w:val="00E46A59"/>
    <w:rsid w:val="00EE154F"/>
    <w:rsid w:val="00EF5277"/>
    <w:rsid w:val="00F035F0"/>
    <w:rsid w:val="00FB023D"/>
    <w:rsid w:val="00FE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07FE06"/>
  <w15:chartTrackingRefBased/>
  <w15:docId w15:val="{0EADEF31-39E9-48D9-96D3-00A65C54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29B"/>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2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29B"/>
    <w:pPr>
      <w:tabs>
        <w:tab w:val="center" w:pos="4680"/>
        <w:tab w:val="right" w:pos="9360"/>
      </w:tabs>
    </w:pPr>
  </w:style>
  <w:style w:type="character" w:customStyle="1" w:styleId="HeaderChar">
    <w:name w:val="Header Char"/>
    <w:basedOn w:val="DefaultParagraphFont"/>
    <w:link w:val="Header"/>
    <w:uiPriority w:val="99"/>
    <w:rsid w:val="0048329B"/>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48329B"/>
    <w:pPr>
      <w:tabs>
        <w:tab w:val="center" w:pos="4680"/>
        <w:tab w:val="right" w:pos="9360"/>
      </w:tabs>
    </w:pPr>
  </w:style>
  <w:style w:type="character" w:customStyle="1" w:styleId="FooterChar">
    <w:name w:val="Footer Char"/>
    <w:basedOn w:val="DefaultParagraphFont"/>
    <w:link w:val="Footer"/>
    <w:uiPriority w:val="99"/>
    <w:rsid w:val="0048329B"/>
    <w:rPr>
      <w:rFonts w:ascii="Courier" w:eastAsia="Times New Roman" w:hAnsi="Courier" w:cs="Times New Roman"/>
      <w:snapToGrid w:val="0"/>
      <w:sz w:val="24"/>
      <w:szCs w:val="20"/>
    </w:rPr>
  </w:style>
  <w:style w:type="paragraph" w:styleId="Title">
    <w:name w:val="Title"/>
    <w:basedOn w:val="Normal"/>
    <w:link w:val="TitleChar"/>
    <w:qFormat/>
    <w:rsid w:val="006330D2"/>
    <w:pPr>
      <w:autoSpaceDE w:val="0"/>
      <w:autoSpaceDN w:val="0"/>
      <w:adjustRightInd w:val="0"/>
      <w:jc w:val="center"/>
    </w:pPr>
    <w:rPr>
      <w:rFonts w:ascii="Times New Roman" w:hAnsi="Times New Roman"/>
      <w:b/>
      <w:snapToGrid/>
      <w:sz w:val="28"/>
      <w:szCs w:val="24"/>
    </w:rPr>
  </w:style>
  <w:style w:type="character" w:customStyle="1" w:styleId="TitleChar">
    <w:name w:val="Title Char"/>
    <w:basedOn w:val="DefaultParagraphFont"/>
    <w:link w:val="Title"/>
    <w:rsid w:val="006330D2"/>
    <w:rPr>
      <w:rFonts w:ascii="Times New Roman" w:eastAsia="Times New Roman" w:hAnsi="Times New Roman" w:cs="Times New Roman"/>
      <w:b/>
      <w:sz w:val="28"/>
      <w:szCs w:val="24"/>
    </w:rPr>
  </w:style>
  <w:style w:type="paragraph" w:styleId="BodyText">
    <w:name w:val="Body Text"/>
    <w:basedOn w:val="Normal"/>
    <w:link w:val="BodyTextChar"/>
    <w:uiPriority w:val="1"/>
    <w:qFormat/>
    <w:rsid w:val="00FE216E"/>
    <w:pPr>
      <w:autoSpaceDE w:val="0"/>
      <w:autoSpaceDN w:val="0"/>
      <w:ind w:left="112"/>
      <w:jc w:val="both"/>
    </w:pPr>
    <w:rPr>
      <w:rFonts w:ascii="Times New Roman" w:hAnsi="Times New Roman"/>
      <w:snapToGrid/>
      <w:szCs w:val="24"/>
    </w:rPr>
  </w:style>
  <w:style w:type="character" w:customStyle="1" w:styleId="BodyTextChar">
    <w:name w:val="Body Text Char"/>
    <w:basedOn w:val="DefaultParagraphFont"/>
    <w:link w:val="BodyText"/>
    <w:uiPriority w:val="1"/>
    <w:rsid w:val="00FE216E"/>
    <w:rPr>
      <w:rFonts w:ascii="Times New Roman" w:eastAsia="Times New Roman" w:hAnsi="Times New Roman" w:cs="Times New Roman"/>
      <w:sz w:val="24"/>
      <w:szCs w:val="24"/>
    </w:rPr>
  </w:style>
  <w:style w:type="paragraph" w:styleId="NoSpacing">
    <w:name w:val="No Spacing"/>
    <w:uiPriority w:val="1"/>
    <w:qFormat/>
    <w:rsid w:val="0074413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878D4-D120-4A57-8111-86D36B78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5861</Words>
  <Characters>33412</Characters>
  <Application>Microsoft Office Word</Application>
  <DocSecurity>8</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Bechtel, Gretchen</cp:lastModifiedBy>
  <cp:revision>26</cp:revision>
  <dcterms:created xsi:type="dcterms:W3CDTF">2024-02-07T18:02:00Z</dcterms:created>
  <dcterms:modified xsi:type="dcterms:W3CDTF">2025-06-26T12:34:00Z</dcterms:modified>
</cp:coreProperties>
</file>