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D747BC5"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w:t>
      </w:r>
      <w:r w:rsidR="00F46F10">
        <w:rPr>
          <w:rFonts w:cs="Times New Roman"/>
          <w:szCs w:val="24"/>
        </w:rPr>
        <w:t>5</w:t>
      </w:r>
      <w:r w:rsidRPr="000E5823">
        <w:rPr>
          <w:rFonts w:cs="Times New Roman"/>
          <w:szCs w:val="24"/>
        </w:rPr>
        <w:t>00,000</w:t>
      </w:r>
    </w:p>
    <w:p w14:paraId="337D145F" w14:textId="118A2C41"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w:t>
      </w:r>
      <w:r w:rsidR="00F46F10">
        <w:rPr>
          <w:rFonts w:cs="Times New Roman"/>
          <w:szCs w:val="24"/>
        </w:rPr>
        <w:t>5</w:t>
      </w:r>
      <w:r w:rsidRPr="000E5823">
        <w:rPr>
          <w:rFonts w:cs="Times New Roman"/>
          <w:szCs w:val="24"/>
        </w:rPr>
        <w:t>00,000</w:t>
      </w:r>
    </w:p>
    <w:p w14:paraId="60834512" w14:textId="1D609CE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w:t>
      </w:r>
      <w:r w:rsidR="00F46F10">
        <w:rPr>
          <w:rFonts w:cs="Times New Roman"/>
          <w:szCs w:val="24"/>
        </w:rPr>
        <w:t>5</w:t>
      </w:r>
      <w:r w:rsidRPr="000E5823">
        <w:rPr>
          <w:rFonts w:cs="Times New Roman"/>
          <w:szCs w:val="24"/>
        </w:rPr>
        <w:t>00,000</w:t>
      </w:r>
    </w:p>
    <w:p w14:paraId="26FDA519" w14:textId="7E43146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31634D9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4AF1E32A"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w:t>
      </w:r>
      <w:r w:rsidR="00F46F10">
        <w:rPr>
          <w:rFonts w:cs="Times New Roman"/>
          <w:szCs w:val="24"/>
        </w:rPr>
        <w:t>1</w:t>
      </w:r>
      <w:r w:rsidRPr="000E5823">
        <w:rPr>
          <w:rFonts w:cs="Times New Roman"/>
          <w:szCs w:val="24"/>
        </w:rPr>
        <w:t>00,000</w:t>
      </w:r>
    </w:p>
    <w:p w14:paraId="254CBA42" w14:textId="10D48A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w:t>
      </w:r>
      <w:r w:rsidR="00F46F10">
        <w:rPr>
          <w:rFonts w:cs="Times New Roman"/>
          <w:szCs w:val="24"/>
        </w:rPr>
        <w:t>1</w:t>
      </w:r>
      <w:r w:rsidRPr="000E5823">
        <w:rPr>
          <w:rFonts w:cs="Times New Roman"/>
          <w:szCs w:val="24"/>
        </w:rPr>
        <w:t>00,000</w:t>
      </w:r>
    </w:p>
    <w:p w14:paraId="0B922D0D" w14:textId="5C092011"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w:t>
      </w:r>
      <w:r w:rsidR="00F46F10">
        <w:rPr>
          <w:rFonts w:cs="Times New Roman"/>
          <w:szCs w:val="24"/>
        </w:rPr>
        <w:t>5</w:t>
      </w:r>
      <w:r w:rsidRPr="000E5823">
        <w:rPr>
          <w:rFonts w:cs="Times New Roman"/>
          <w:szCs w:val="24"/>
        </w:rPr>
        <w:t>00,000</w:t>
      </w:r>
    </w:p>
    <w:p w14:paraId="32F197B4" w14:textId="1354673B" w:rsidR="000E5823" w:rsidRPr="00FD5027" w:rsidRDefault="000E5823" w:rsidP="000E5823">
      <w:pPr>
        <w:pStyle w:val="NoSpacing"/>
        <w:numPr>
          <w:ilvl w:val="0"/>
          <w:numId w:val="1"/>
        </w:numPr>
        <w:tabs>
          <w:tab w:val="left" w:pos="810"/>
        </w:tabs>
        <w:spacing w:after="240"/>
        <w:ind w:left="0" w:firstLine="720"/>
        <w:jc w:val="both"/>
        <w:rPr>
          <w:rFonts w:cs="Times New Roman"/>
          <w:color w:val="000000" w:themeColor="text1"/>
          <w:szCs w:val="24"/>
        </w:rPr>
      </w:pPr>
      <w:r w:rsidRPr="00FD5027">
        <w:rPr>
          <w:rFonts w:cs="Times New Roman"/>
          <w:color w:val="000000" w:themeColor="text1"/>
          <w:szCs w:val="24"/>
        </w:rPr>
        <w:t>Professional liability and specialty insurance (medical malpractice, engineers, architect, consultant, environmental, pollution, errors and omissions, etc.) as applicable, with minimum limits of $</w:t>
      </w:r>
      <w:r w:rsidR="00F46F10">
        <w:rPr>
          <w:rFonts w:cs="Times New Roman"/>
          <w:color w:val="000000" w:themeColor="text1"/>
          <w:szCs w:val="24"/>
        </w:rPr>
        <w:t>5</w:t>
      </w:r>
      <w:r w:rsidRPr="00FD5027">
        <w:rPr>
          <w:rFonts w:cs="Times New Roman"/>
          <w:color w:val="000000" w:themeColor="text1"/>
          <w:szCs w:val="24"/>
        </w:rPr>
        <w:t xml:space="preserve">00,000 and annual aggregate of </w:t>
      </w:r>
      <w:r w:rsidRPr="00DD308F">
        <w:rPr>
          <w:rFonts w:cs="Times New Roman"/>
          <w:strike/>
          <w:color w:val="FF0000"/>
          <w:szCs w:val="24"/>
        </w:rPr>
        <w:t>$</w:t>
      </w:r>
      <w:r w:rsidR="00F46F10" w:rsidRPr="00DD308F">
        <w:rPr>
          <w:rFonts w:cs="Times New Roman"/>
          <w:strike/>
          <w:color w:val="FF0000"/>
          <w:szCs w:val="24"/>
        </w:rPr>
        <w:t>1</w:t>
      </w:r>
      <w:r w:rsidRPr="00DD308F">
        <w:rPr>
          <w:rFonts w:cs="Times New Roman"/>
          <w:strike/>
          <w:color w:val="FF0000"/>
          <w:szCs w:val="24"/>
        </w:rPr>
        <w:t>,000,000</w:t>
      </w:r>
      <w:r w:rsidR="00DD308F">
        <w:rPr>
          <w:rFonts w:cs="Times New Roman"/>
          <w:color w:val="000000" w:themeColor="text1"/>
          <w:szCs w:val="24"/>
        </w:rPr>
        <w:t xml:space="preserve"> </w:t>
      </w:r>
      <w:r w:rsidR="00DD308F" w:rsidRPr="00DD308F">
        <w:rPr>
          <w:rFonts w:cs="Times New Roman"/>
          <w:color w:val="FF0000"/>
          <w:szCs w:val="24"/>
          <w:u w:val="single"/>
        </w:rPr>
        <w:t>$500,000</w:t>
      </w:r>
      <w:r w:rsidRPr="00FD5027">
        <w:rPr>
          <w:rFonts w:cs="Times New Roman"/>
          <w:color w:val="000000" w:themeColor="text1"/>
          <w:szCs w:val="24"/>
        </w:rPr>
        <w:t>.</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48E10701"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FD5027">
      <w:rPr>
        <w:rFonts w:ascii="Times New Roman" w:hAnsi="Times New Roman" w:cs="Times New Roman"/>
        <w:b/>
        <w:bCs/>
        <w:sz w:val="24"/>
        <w:szCs w:val="24"/>
      </w:rPr>
      <w:t>530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X+dN0CJtijkdgMXPW6rIalbYG3pio9IjP9innl8OJABXvuAK0v2+PvWmTz8IbOMKP8uKSwkm2kk+K8js8BH3g==" w:salt="+zIf97nfWefO+QdJn09r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A0247"/>
    <w:rsid w:val="000E5823"/>
    <w:rsid w:val="00163B74"/>
    <w:rsid w:val="0019525F"/>
    <w:rsid w:val="00363D69"/>
    <w:rsid w:val="005C0755"/>
    <w:rsid w:val="00630D1A"/>
    <w:rsid w:val="00787C3B"/>
    <w:rsid w:val="00831B42"/>
    <w:rsid w:val="009016DD"/>
    <w:rsid w:val="00A45C46"/>
    <w:rsid w:val="00AA5194"/>
    <w:rsid w:val="00AF740A"/>
    <w:rsid w:val="00B768ED"/>
    <w:rsid w:val="00C56ABC"/>
    <w:rsid w:val="00CC4E72"/>
    <w:rsid w:val="00DD308F"/>
    <w:rsid w:val="00DF5CEB"/>
    <w:rsid w:val="00E6399E"/>
    <w:rsid w:val="00EC1076"/>
    <w:rsid w:val="00EC4A52"/>
    <w:rsid w:val="00F46F10"/>
    <w:rsid w:val="00FD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4122</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3</cp:revision>
  <dcterms:created xsi:type="dcterms:W3CDTF">2025-08-12T18:45:00Z</dcterms:created>
  <dcterms:modified xsi:type="dcterms:W3CDTF">2025-08-12T20:12:00Z</dcterms:modified>
</cp:coreProperties>
</file>