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652E197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402798">
        <w:rPr>
          <w:b/>
          <w:noProof/>
        </w:rPr>
        <w:t>G</w:t>
      </w:r>
      <w:r w:rsidR="00402798">
        <w:rPr>
          <w:b/>
          <w:noProof/>
        </w:rPr>
        <w:t>eneral</w:t>
      </w:r>
      <w:r w:rsidR="00402798">
        <w:rPr>
          <w:b/>
          <w:noProof/>
        </w:rPr>
        <w:t xml:space="preserve"> P</w:t>
      </w:r>
      <w:r w:rsidR="00402798">
        <w:rPr>
          <w:b/>
          <w:noProof/>
        </w:rPr>
        <w:t>lanning</w:t>
      </w:r>
      <w:r w:rsidR="00402798">
        <w:rPr>
          <w:b/>
          <w:noProof/>
        </w:rPr>
        <w:t>, Z</w:t>
      </w:r>
      <w:r w:rsidR="00402798">
        <w:rPr>
          <w:b/>
          <w:noProof/>
        </w:rPr>
        <w:t>oning</w:t>
      </w:r>
      <w:r w:rsidR="00402798">
        <w:rPr>
          <w:b/>
          <w:noProof/>
        </w:rPr>
        <w:t xml:space="preserve"> </w:t>
      </w:r>
      <w:r w:rsidR="00402798">
        <w:rPr>
          <w:b/>
          <w:noProof/>
        </w:rPr>
        <w:t>and</w:t>
      </w:r>
      <w:r w:rsidR="00402798">
        <w:rPr>
          <w:b/>
          <w:noProof/>
        </w:rPr>
        <w:t xml:space="preserve"> S</w:t>
      </w:r>
      <w:r w:rsidR="00402798">
        <w:rPr>
          <w:b/>
          <w:noProof/>
        </w:rPr>
        <w:t>trategic</w:t>
      </w:r>
      <w:r w:rsidR="00402798">
        <w:rPr>
          <w:b/>
          <w:noProof/>
        </w:rPr>
        <w:t xml:space="preserve"> E</w:t>
      </w:r>
      <w:r w:rsidR="00402798">
        <w:rPr>
          <w:b/>
          <w:noProof/>
        </w:rPr>
        <w:t>conomic</w:t>
      </w:r>
      <w:r w:rsidR="00402798">
        <w:rPr>
          <w:b/>
          <w:noProof/>
        </w:rPr>
        <w:t xml:space="preserve"> D</w:t>
      </w:r>
      <w:r w:rsidR="00402798">
        <w:rPr>
          <w:b/>
          <w:noProof/>
        </w:rPr>
        <w:t>evelopment</w:t>
      </w:r>
      <w:r w:rsidR="00402798">
        <w:rPr>
          <w:b/>
          <w:noProof/>
        </w:rPr>
        <w:t xml:space="preserve"> C</w:t>
      </w:r>
      <w:r w:rsidR="00402798">
        <w:rPr>
          <w:b/>
          <w:noProof/>
        </w:rPr>
        <w:t>onsultation Services</w:t>
      </w:r>
      <w:r w:rsidR="00402798">
        <w:rPr>
          <w:b/>
          <w:noProof/>
        </w:rPr>
        <w:t xml:space="preserve">                                  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402798">
        <w:rPr>
          <w:szCs w:val="24"/>
        </w:rPr>
        <w:t>4/1/2025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24BD8845" w:rsidR="00EA1F05" w:rsidRPr="00402798" w:rsidRDefault="00402798" w:rsidP="00DA4DE3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County recently announced bid 25-523 and, in many respects, the document reads as though it is a call for continuing or periodic services to do a range of tasks. Does the County intent to contract directly with only one firm through this procurement or, to contract directly with multiple firms to complete the various tasks described?</w:t>
      </w:r>
    </w:p>
    <w:p w14:paraId="19960857" w14:textId="166F188E" w:rsidR="00DA4DE3" w:rsidRPr="00402798" w:rsidRDefault="00402798" w:rsidP="00402798">
      <w:pPr>
        <w:pStyle w:val="ListParagraph"/>
        <w:numPr>
          <w:ilvl w:val="1"/>
          <w:numId w:val="8"/>
        </w:numPr>
        <w:spacing w:after="160"/>
        <w:ind w:left="540" w:hanging="450"/>
        <w:jc w:val="both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It is the County’s intentions to award to multiple firms. It is recommended </w:t>
      </w:r>
      <w:r w:rsidR="00066250">
        <w:rPr>
          <w:rFonts w:ascii="Times New Roman" w:hAnsi="Times New Roman"/>
          <w:b/>
          <w:bCs/>
          <w:color w:val="000000"/>
          <w:szCs w:val="24"/>
        </w:rPr>
        <w:t xml:space="preserve">to </w:t>
      </w:r>
      <w:r>
        <w:rPr>
          <w:rFonts w:ascii="Times New Roman" w:hAnsi="Times New Roman"/>
          <w:b/>
          <w:bCs/>
          <w:color w:val="000000"/>
          <w:szCs w:val="24"/>
        </w:rPr>
        <w:t xml:space="preserve">include </w:t>
      </w:r>
      <w:r w:rsidR="00066250">
        <w:rPr>
          <w:rFonts w:ascii="Times New Roman" w:hAnsi="Times New Roman"/>
          <w:b/>
          <w:bCs/>
          <w:color w:val="000000"/>
          <w:szCs w:val="24"/>
        </w:rPr>
        <w:t xml:space="preserve">as part of </w:t>
      </w:r>
      <w:proofErr w:type="gramStart"/>
      <w:r w:rsidR="00066250">
        <w:rPr>
          <w:rFonts w:ascii="Times New Roman" w:hAnsi="Times New Roman"/>
          <w:b/>
          <w:bCs/>
          <w:color w:val="000000"/>
          <w:szCs w:val="24"/>
        </w:rPr>
        <w:t xml:space="preserve">the </w:t>
      </w:r>
      <w:r>
        <w:rPr>
          <w:rFonts w:ascii="Times New Roman" w:hAnsi="Times New Roman"/>
          <w:b/>
          <w:bCs/>
          <w:color w:val="000000"/>
          <w:szCs w:val="24"/>
        </w:rPr>
        <w:t xml:space="preserve"> proposal</w:t>
      </w:r>
      <w:proofErr w:type="gramEnd"/>
      <w:r>
        <w:rPr>
          <w:rFonts w:ascii="Times New Roman" w:hAnsi="Times New Roman"/>
          <w:b/>
          <w:bCs/>
          <w:color w:val="000000"/>
          <w:szCs w:val="24"/>
        </w:rPr>
        <w:t xml:space="preserve"> what tasks the firm is </w:t>
      </w:r>
      <w:r w:rsidR="00066250">
        <w:rPr>
          <w:rFonts w:ascii="Times New Roman" w:hAnsi="Times New Roman"/>
          <w:b/>
          <w:bCs/>
          <w:color w:val="000000"/>
          <w:szCs w:val="24"/>
        </w:rPr>
        <w:t>cap</w:t>
      </w:r>
      <w:r>
        <w:rPr>
          <w:rFonts w:ascii="Times New Roman" w:hAnsi="Times New Roman"/>
          <w:b/>
          <w:bCs/>
          <w:color w:val="000000"/>
          <w:szCs w:val="24"/>
        </w:rPr>
        <w:t xml:space="preserve">able </w:t>
      </w:r>
      <w:r w:rsidR="00066250">
        <w:rPr>
          <w:rFonts w:ascii="Times New Roman" w:hAnsi="Times New Roman"/>
          <w:b/>
          <w:bCs/>
          <w:color w:val="000000"/>
          <w:szCs w:val="24"/>
        </w:rPr>
        <w:t>of performing</w:t>
      </w:r>
      <w:r>
        <w:rPr>
          <w:rFonts w:ascii="Times New Roman" w:hAnsi="Times New Roman"/>
          <w:b/>
          <w:bCs/>
          <w:color w:val="000000"/>
          <w:szCs w:val="24"/>
        </w:rPr>
        <w:t xml:space="preserve"> and include substantial details on the firms process to complete those tasks. </w:t>
      </w:r>
    </w:p>
    <w:p w14:paraId="254BCA53" w14:textId="4C4C768F" w:rsidR="00CF68E6" w:rsidRDefault="00EA1F05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 w:rsidRPr="00EA1F05">
        <w:rPr>
          <w:b/>
          <w:bCs/>
          <w:u w:val="single"/>
        </w:rPr>
        <w:t>ADDITIONAL INFORMATION</w:t>
      </w:r>
    </w:p>
    <w:p w14:paraId="2C6D366D" w14:textId="499C089B" w:rsidR="00EA1F05" w:rsidRPr="00402798" w:rsidRDefault="00402798" w:rsidP="00EA1F05">
      <w:pPr>
        <w:pBdr>
          <w:bottom w:val="single" w:sz="6" w:space="1" w:color="auto"/>
        </w:pBdr>
        <w:spacing w:after="120"/>
        <w:rPr>
          <w:b/>
          <w:bCs/>
        </w:rPr>
      </w:pPr>
      <w:r w:rsidRPr="00402798">
        <w:rPr>
          <w:b/>
          <w:bCs/>
        </w:rPr>
        <w:t xml:space="preserve">All addendums must be signed and included with all proposals submitted. 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7ED70551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402798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402798">
      <w:rPr>
        <w:b/>
        <w:bCs/>
      </w:rPr>
      <w:t>523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6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4"/>
  </w:num>
  <w:num w:numId="7" w16cid:durableId="1036589449">
    <w:abstractNumId w:val="3"/>
  </w:num>
  <w:num w:numId="8" w16cid:durableId="767965953">
    <w:abstractNumId w:val="5"/>
  </w:num>
  <w:num w:numId="9" w16cid:durableId="1435591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9yKhOdLySsy7x50HzTTjXbjMhMmLUgbYd3bPEdPMDzZyldVZ0zqhmCzFFlKtE0jJ+Gsm8qcz9q3NIj9WrgHw==" w:salt="E5RBTEUe1YINhO9QKMO+9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66250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02798"/>
    <w:rsid w:val="004131A7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1F36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4E58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11CEE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8F6B69"/>
    <w:rsid w:val="00904E58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2025-04-01T21:00:00Z</dcterms:created>
  <dcterms:modified xsi:type="dcterms:W3CDTF">2025-04-01T21:00:00Z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