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24386D0"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1270F">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2666B3B4" w:rsidR="00EF4569" w:rsidRDefault="00D61490" w:rsidP="003A196B">
      <w:pPr>
        <w:pStyle w:val="TOC1"/>
        <w:rPr>
          <w:b/>
        </w:rPr>
      </w:pPr>
      <w:r>
        <w:t>RSQ</w:t>
      </w:r>
      <w:r w:rsidR="00015C1C" w:rsidRPr="00015C1C">
        <w:t xml:space="preserve"> Number:</w:t>
      </w:r>
      <w:r w:rsidR="00C875FA">
        <w:tab/>
      </w:r>
      <w:r w:rsidR="002D1547">
        <w:rPr>
          <w:b/>
        </w:rPr>
        <w:fldChar w:fldCharType="begin">
          <w:ffData>
            <w:name w:val="BIDNUMBER"/>
            <w:enabled/>
            <w:calcOnExit w:val="0"/>
            <w:textInput>
              <w:default w:val="25-514"/>
              <w:format w:val="UPPERCASE"/>
            </w:textInput>
          </w:ffData>
        </w:fldChar>
      </w:r>
      <w:bookmarkStart w:id="0" w:name="BIDNUMBER"/>
      <w:r w:rsidR="002D1547">
        <w:rPr>
          <w:b/>
        </w:rPr>
        <w:instrText xml:space="preserve"> FORMTEXT </w:instrText>
      </w:r>
      <w:r w:rsidR="002D1547">
        <w:rPr>
          <w:b/>
        </w:rPr>
      </w:r>
      <w:r w:rsidR="002D1547">
        <w:rPr>
          <w:b/>
        </w:rPr>
        <w:fldChar w:fldCharType="separate"/>
      </w:r>
      <w:r w:rsidR="00095A9D">
        <w:rPr>
          <w:b/>
          <w:noProof/>
        </w:rPr>
        <w:t>25-514</w:t>
      </w:r>
      <w:r w:rsidR="002D1547">
        <w:rPr>
          <w:b/>
        </w:rPr>
        <w:fldChar w:fldCharType="end"/>
      </w:r>
      <w:bookmarkEnd w:id="0"/>
      <w:r w:rsidR="00015C1C" w:rsidRPr="00015C1C">
        <w:cr/>
      </w:r>
      <w:r w:rsidR="007951FB">
        <w:t>Solicitation</w:t>
      </w:r>
      <w:r w:rsidR="00015C1C" w:rsidRPr="00015C1C">
        <w:t xml:space="preserve"> Title:</w:t>
      </w:r>
      <w:r w:rsidR="00015C1C" w:rsidRPr="00015C1C">
        <w:tab/>
      </w:r>
      <w:r w:rsidR="002D1547">
        <w:rPr>
          <w:b/>
        </w:rPr>
        <w:fldChar w:fldCharType="begin">
          <w:ffData>
            <w:name w:val="BIDNAME"/>
            <w:enabled/>
            <w:calcOnExit w:val="0"/>
            <w:textInput>
              <w:default w:val="SHOULDER REHABILITATION SERVICES, ON-CALL"/>
              <w:format w:val="UPPERCASE"/>
            </w:textInput>
          </w:ffData>
        </w:fldChar>
      </w:r>
      <w:bookmarkStart w:id="1" w:name="BIDNAME"/>
      <w:r w:rsidR="002D1547">
        <w:rPr>
          <w:b/>
        </w:rPr>
        <w:instrText xml:space="preserve"> FORMTEXT </w:instrText>
      </w:r>
      <w:r w:rsidR="002D1547">
        <w:rPr>
          <w:b/>
        </w:rPr>
      </w:r>
      <w:r w:rsidR="002D1547">
        <w:rPr>
          <w:b/>
        </w:rPr>
        <w:fldChar w:fldCharType="separate"/>
      </w:r>
      <w:r w:rsidR="003D0A85">
        <w:rPr>
          <w:b/>
          <w:noProof/>
        </w:rPr>
        <w:t>SHOULDER REHABILITATION SERVICES, ON-CALL</w:t>
      </w:r>
      <w:r w:rsidR="002D1547">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1BEB5CD7" w:rsidR="00015C1C" w:rsidRDefault="00EF4569" w:rsidP="00EF4569">
      <w:pPr>
        <w:pStyle w:val="TOC1"/>
        <w:spacing w:after="240"/>
        <w:rPr>
          <w:b/>
        </w:rPr>
      </w:pPr>
      <w:r>
        <w:t>Last Day to Ask Questions:</w:t>
      </w:r>
      <w:r w:rsidR="00C875FA">
        <w:t xml:space="preserve">  </w:t>
      </w:r>
      <w:r w:rsidR="003D0A85">
        <w:rPr>
          <w:b/>
        </w:rPr>
        <w:fldChar w:fldCharType="begin">
          <w:ffData>
            <w:name w:val="LastDayquestions"/>
            <w:enabled/>
            <w:calcOnExit w:val="0"/>
            <w:textInput>
              <w:default w:val="02/27/2025"/>
            </w:textInput>
          </w:ffData>
        </w:fldChar>
      </w:r>
      <w:bookmarkStart w:id="2" w:name="LastDayquestions"/>
      <w:r w:rsidR="003D0A85">
        <w:rPr>
          <w:b/>
        </w:rPr>
        <w:instrText xml:space="preserve"> FORMTEXT </w:instrText>
      </w:r>
      <w:r w:rsidR="003D0A85">
        <w:rPr>
          <w:b/>
        </w:rPr>
      </w:r>
      <w:r w:rsidR="003D0A85">
        <w:rPr>
          <w:b/>
        </w:rPr>
        <w:fldChar w:fldCharType="separate"/>
      </w:r>
      <w:r w:rsidR="003D0A85">
        <w:rPr>
          <w:b/>
          <w:noProof/>
        </w:rPr>
        <w:t>02/27/2025</w:t>
      </w:r>
      <w:r w:rsidR="003D0A85">
        <w:rPr>
          <w:b/>
        </w:rPr>
        <w:fldChar w:fldCharType="end"/>
      </w:r>
      <w:bookmarkEnd w:id="2"/>
      <w:r w:rsidR="00015C1C" w:rsidRPr="00015C1C">
        <w:cr/>
        <w:t>CLOSING DATE:</w:t>
      </w:r>
      <w:r w:rsidR="00C875FA">
        <w:tab/>
      </w:r>
      <w:r w:rsidR="003D0A85">
        <w:rPr>
          <w:b/>
        </w:rPr>
        <w:fldChar w:fldCharType="begin">
          <w:ffData>
            <w:name w:val="ClosingDate"/>
            <w:enabled/>
            <w:calcOnExit w:val="0"/>
            <w:textInput>
              <w:default w:val="03/06/2025"/>
            </w:textInput>
          </w:ffData>
        </w:fldChar>
      </w:r>
      <w:bookmarkStart w:id="3" w:name="ClosingDate"/>
      <w:r w:rsidR="003D0A85">
        <w:rPr>
          <w:b/>
        </w:rPr>
        <w:instrText xml:space="preserve"> FORMTEXT </w:instrText>
      </w:r>
      <w:r w:rsidR="003D0A85">
        <w:rPr>
          <w:b/>
        </w:rPr>
      </w:r>
      <w:r w:rsidR="003D0A85">
        <w:rPr>
          <w:b/>
        </w:rPr>
        <w:fldChar w:fldCharType="separate"/>
      </w:r>
      <w:r w:rsidR="003D0A85">
        <w:rPr>
          <w:b/>
          <w:noProof/>
        </w:rPr>
        <w:t>03/06/2025</w:t>
      </w:r>
      <w:r w:rsidR="003D0A85">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6567C948" w14:textId="4B0C2238" w:rsidR="003D0A85" w:rsidRDefault="00AB55C5">
          <w:pPr>
            <w:pStyle w:val="TOC1"/>
            <w:tabs>
              <w:tab w:val="left" w:pos="720"/>
              <w:tab w:val="right" w:leader="dot" w:pos="9800"/>
            </w:tabs>
            <w:rPr>
              <w:rFonts w:asciiTheme="minorHAnsi" w:hAnsiTheme="minorHAnsi" w:cstheme="minorBidi"/>
              <w:noProof/>
              <w:kern w:val="2"/>
              <w14:ligatures w14:val="standardContextual"/>
            </w:rPr>
          </w:pPr>
          <w:r w:rsidRPr="00726B37">
            <w:fldChar w:fldCharType="begin"/>
          </w:r>
          <w:r w:rsidRPr="00726B37">
            <w:instrText xml:space="preserve"> TOC \o "1-3" \h \z \u </w:instrText>
          </w:r>
          <w:r w:rsidRPr="00726B37">
            <w:fldChar w:fldCharType="separate"/>
          </w:r>
          <w:hyperlink w:anchor="_Toc189207906" w:history="1">
            <w:r w:rsidR="003D0A85" w:rsidRPr="00FE7AF9">
              <w:rPr>
                <w:rStyle w:val="Hyperlink"/>
                <w:b/>
                <w:noProof/>
              </w:rPr>
              <w:t>1.0</w:t>
            </w:r>
            <w:r w:rsidR="003D0A85">
              <w:rPr>
                <w:rFonts w:asciiTheme="minorHAnsi" w:hAnsiTheme="minorHAnsi" w:cstheme="minorBidi"/>
                <w:noProof/>
                <w:kern w:val="2"/>
                <w14:ligatures w14:val="standardContextual"/>
              </w:rPr>
              <w:tab/>
            </w:r>
            <w:r w:rsidR="003D0A85" w:rsidRPr="00FE7AF9">
              <w:rPr>
                <w:rStyle w:val="Hyperlink"/>
                <w:b/>
                <w:noProof/>
              </w:rPr>
              <w:t>PURPOSE OF SOLICITATION</w:t>
            </w:r>
            <w:r w:rsidR="003D0A85">
              <w:rPr>
                <w:noProof/>
                <w:webHidden/>
              </w:rPr>
              <w:tab/>
            </w:r>
            <w:r w:rsidR="003D0A85">
              <w:rPr>
                <w:noProof/>
                <w:webHidden/>
              </w:rPr>
              <w:fldChar w:fldCharType="begin"/>
            </w:r>
            <w:r w:rsidR="003D0A85">
              <w:rPr>
                <w:noProof/>
                <w:webHidden/>
              </w:rPr>
              <w:instrText xml:space="preserve"> PAGEREF _Toc189207906 \h </w:instrText>
            </w:r>
            <w:r w:rsidR="003D0A85">
              <w:rPr>
                <w:noProof/>
                <w:webHidden/>
              </w:rPr>
            </w:r>
            <w:r w:rsidR="003D0A85">
              <w:rPr>
                <w:noProof/>
                <w:webHidden/>
              </w:rPr>
              <w:fldChar w:fldCharType="separate"/>
            </w:r>
            <w:r w:rsidR="003D0A85">
              <w:rPr>
                <w:noProof/>
                <w:webHidden/>
              </w:rPr>
              <w:t>2</w:t>
            </w:r>
            <w:r w:rsidR="003D0A85">
              <w:rPr>
                <w:noProof/>
                <w:webHidden/>
              </w:rPr>
              <w:fldChar w:fldCharType="end"/>
            </w:r>
          </w:hyperlink>
        </w:p>
        <w:p w14:paraId="59A1CA7D" w14:textId="225FAA35" w:rsidR="003D0A85" w:rsidRDefault="003D0A85">
          <w:pPr>
            <w:pStyle w:val="TOC2"/>
            <w:tabs>
              <w:tab w:val="left" w:pos="960"/>
              <w:tab w:val="right" w:leader="dot" w:pos="9800"/>
            </w:tabs>
            <w:rPr>
              <w:rFonts w:asciiTheme="minorHAnsi" w:hAnsiTheme="minorHAnsi" w:cstheme="minorBidi"/>
              <w:noProof/>
              <w:kern w:val="2"/>
              <w14:ligatures w14:val="standardContextual"/>
            </w:rPr>
          </w:pPr>
          <w:hyperlink w:anchor="_Toc189207907" w:history="1">
            <w:r w:rsidRPr="00FE7AF9">
              <w:rPr>
                <w:rStyle w:val="Hyperlink"/>
                <w:b/>
                <w:noProof/>
              </w:rPr>
              <w:t>1.1</w:t>
            </w:r>
            <w:r>
              <w:rPr>
                <w:rFonts w:asciiTheme="minorHAnsi" w:hAnsiTheme="minorHAnsi" w:cstheme="minorBidi"/>
                <w:noProof/>
                <w:kern w:val="2"/>
                <w14:ligatures w14:val="standardContextual"/>
              </w:rPr>
              <w:tab/>
            </w:r>
            <w:r w:rsidRPr="00FE7AF9">
              <w:rPr>
                <w:rStyle w:val="Hyperlink"/>
                <w:b/>
                <w:noProof/>
              </w:rPr>
              <w:t>EXHIBITS</w:t>
            </w:r>
            <w:r>
              <w:rPr>
                <w:noProof/>
                <w:webHidden/>
              </w:rPr>
              <w:tab/>
            </w:r>
            <w:r>
              <w:rPr>
                <w:noProof/>
                <w:webHidden/>
              </w:rPr>
              <w:fldChar w:fldCharType="begin"/>
            </w:r>
            <w:r>
              <w:rPr>
                <w:noProof/>
                <w:webHidden/>
              </w:rPr>
              <w:instrText xml:space="preserve"> PAGEREF _Toc189207907 \h </w:instrText>
            </w:r>
            <w:r>
              <w:rPr>
                <w:noProof/>
                <w:webHidden/>
              </w:rPr>
            </w:r>
            <w:r>
              <w:rPr>
                <w:noProof/>
                <w:webHidden/>
              </w:rPr>
              <w:fldChar w:fldCharType="separate"/>
            </w:r>
            <w:r>
              <w:rPr>
                <w:noProof/>
                <w:webHidden/>
              </w:rPr>
              <w:t>2</w:t>
            </w:r>
            <w:r>
              <w:rPr>
                <w:noProof/>
                <w:webHidden/>
              </w:rPr>
              <w:fldChar w:fldCharType="end"/>
            </w:r>
          </w:hyperlink>
        </w:p>
        <w:p w14:paraId="2EE1F680" w14:textId="282722DB" w:rsidR="003D0A85" w:rsidRDefault="003D0A85">
          <w:pPr>
            <w:pStyle w:val="TOC2"/>
            <w:tabs>
              <w:tab w:val="left" w:pos="960"/>
              <w:tab w:val="right" w:leader="dot" w:pos="9800"/>
            </w:tabs>
            <w:rPr>
              <w:rFonts w:asciiTheme="minorHAnsi" w:hAnsiTheme="minorHAnsi" w:cstheme="minorBidi"/>
              <w:noProof/>
              <w:kern w:val="2"/>
              <w14:ligatures w14:val="standardContextual"/>
            </w:rPr>
          </w:pPr>
          <w:hyperlink w:anchor="_Toc189207908" w:history="1">
            <w:r w:rsidRPr="00FE7AF9">
              <w:rPr>
                <w:rStyle w:val="Hyperlink"/>
                <w:b/>
                <w:noProof/>
              </w:rPr>
              <w:t>1.2</w:t>
            </w:r>
            <w:r>
              <w:rPr>
                <w:rFonts w:asciiTheme="minorHAnsi" w:hAnsiTheme="minorHAnsi" w:cstheme="minorBidi"/>
                <w:noProof/>
                <w:kern w:val="2"/>
                <w14:ligatures w14:val="standardContextual"/>
              </w:rPr>
              <w:tab/>
            </w:r>
            <w:r w:rsidRPr="00FE7AF9">
              <w:rPr>
                <w:rStyle w:val="Hyperlink"/>
                <w:b/>
                <w:noProof/>
              </w:rPr>
              <w:t>ATTACHMENTS</w:t>
            </w:r>
            <w:r>
              <w:rPr>
                <w:noProof/>
                <w:webHidden/>
              </w:rPr>
              <w:tab/>
            </w:r>
            <w:r>
              <w:rPr>
                <w:noProof/>
                <w:webHidden/>
              </w:rPr>
              <w:fldChar w:fldCharType="begin"/>
            </w:r>
            <w:r>
              <w:rPr>
                <w:noProof/>
                <w:webHidden/>
              </w:rPr>
              <w:instrText xml:space="preserve"> PAGEREF _Toc189207908 \h </w:instrText>
            </w:r>
            <w:r>
              <w:rPr>
                <w:noProof/>
                <w:webHidden/>
              </w:rPr>
            </w:r>
            <w:r>
              <w:rPr>
                <w:noProof/>
                <w:webHidden/>
              </w:rPr>
              <w:fldChar w:fldCharType="separate"/>
            </w:r>
            <w:r>
              <w:rPr>
                <w:noProof/>
                <w:webHidden/>
              </w:rPr>
              <w:t>2</w:t>
            </w:r>
            <w:r>
              <w:rPr>
                <w:noProof/>
                <w:webHidden/>
              </w:rPr>
              <w:fldChar w:fldCharType="end"/>
            </w:r>
          </w:hyperlink>
        </w:p>
        <w:p w14:paraId="2DBA6537" w14:textId="36BF0564" w:rsidR="003D0A85" w:rsidRDefault="003D0A85">
          <w:pPr>
            <w:pStyle w:val="TOC1"/>
            <w:tabs>
              <w:tab w:val="left" w:pos="720"/>
              <w:tab w:val="right" w:leader="dot" w:pos="9800"/>
            </w:tabs>
            <w:rPr>
              <w:rFonts w:asciiTheme="minorHAnsi" w:hAnsiTheme="minorHAnsi" w:cstheme="minorBidi"/>
              <w:noProof/>
              <w:kern w:val="2"/>
              <w14:ligatures w14:val="standardContextual"/>
            </w:rPr>
          </w:pPr>
          <w:hyperlink w:anchor="_Toc189207909" w:history="1">
            <w:r w:rsidRPr="00FE7AF9">
              <w:rPr>
                <w:rStyle w:val="Hyperlink"/>
                <w:b/>
                <w:noProof/>
              </w:rPr>
              <w:t>2.0</w:t>
            </w:r>
            <w:r>
              <w:rPr>
                <w:rFonts w:asciiTheme="minorHAnsi" w:hAnsiTheme="minorHAnsi" w:cstheme="minorBidi"/>
                <w:noProof/>
                <w:kern w:val="2"/>
                <w14:ligatures w14:val="standardContextual"/>
              </w:rPr>
              <w:tab/>
            </w:r>
            <w:r w:rsidRPr="00FE7AF9">
              <w:rPr>
                <w:rStyle w:val="Hyperlink"/>
                <w:b/>
                <w:noProof/>
              </w:rPr>
              <w:t>POINT OF CONTACT</w:t>
            </w:r>
            <w:r>
              <w:rPr>
                <w:noProof/>
                <w:webHidden/>
              </w:rPr>
              <w:tab/>
            </w:r>
            <w:r>
              <w:rPr>
                <w:noProof/>
                <w:webHidden/>
              </w:rPr>
              <w:fldChar w:fldCharType="begin"/>
            </w:r>
            <w:r>
              <w:rPr>
                <w:noProof/>
                <w:webHidden/>
              </w:rPr>
              <w:instrText xml:space="preserve"> PAGEREF _Toc189207909 \h </w:instrText>
            </w:r>
            <w:r>
              <w:rPr>
                <w:noProof/>
                <w:webHidden/>
              </w:rPr>
            </w:r>
            <w:r>
              <w:rPr>
                <w:noProof/>
                <w:webHidden/>
              </w:rPr>
              <w:fldChar w:fldCharType="separate"/>
            </w:r>
            <w:r>
              <w:rPr>
                <w:noProof/>
                <w:webHidden/>
              </w:rPr>
              <w:t>2</w:t>
            </w:r>
            <w:r>
              <w:rPr>
                <w:noProof/>
                <w:webHidden/>
              </w:rPr>
              <w:fldChar w:fldCharType="end"/>
            </w:r>
          </w:hyperlink>
        </w:p>
        <w:p w14:paraId="62C9CB37" w14:textId="0834B10F" w:rsidR="003D0A85" w:rsidRDefault="003D0A85">
          <w:pPr>
            <w:pStyle w:val="TOC1"/>
            <w:tabs>
              <w:tab w:val="left" w:pos="720"/>
              <w:tab w:val="right" w:leader="dot" w:pos="9800"/>
            </w:tabs>
            <w:rPr>
              <w:rFonts w:asciiTheme="minorHAnsi" w:hAnsiTheme="minorHAnsi" w:cstheme="minorBidi"/>
              <w:noProof/>
              <w:kern w:val="2"/>
              <w14:ligatures w14:val="standardContextual"/>
            </w:rPr>
          </w:pPr>
          <w:hyperlink w:anchor="_Toc189207910" w:history="1">
            <w:r w:rsidRPr="00FE7AF9">
              <w:rPr>
                <w:rStyle w:val="Hyperlink"/>
                <w:b/>
                <w:noProof/>
              </w:rPr>
              <w:t>3.0</w:t>
            </w:r>
            <w:r>
              <w:rPr>
                <w:rFonts w:asciiTheme="minorHAnsi" w:hAnsiTheme="minorHAnsi" w:cstheme="minorBidi"/>
                <w:noProof/>
                <w:kern w:val="2"/>
                <w14:ligatures w14:val="standardContextual"/>
              </w:rPr>
              <w:tab/>
            </w:r>
            <w:r w:rsidRPr="00FE7AF9">
              <w:rPr>
                <w:rStyle w:val="Hyperlink"/>
                <w:b/>
                <w:noProof/>
              </w:rPr>
              <w:t>PRE-PROPOSAL CONFERENCE</w:t>
            </w:r>
            <w:r>
              <w:rPr>
                <w:noProof/>
                <w:webHidden/>
              </w:rPr>
              <w:tab/>
            </w:r>
            <w:r>
              <w:rPr>
                <w:noProof/>
                <w:webHidden/>
              </w:rPr>
              <w:fldChar w:fldCharType="begin"/>
            </w:r>
            <w:r>
              <w:rPr>
                <w:noProof/>
                <w:webHidden/>
              </w:rPr>
              <w:instrText xml:space="preserve"> PAGEREF _Toc189207910 \h </w:instrText>
            </w:r>
            <w:r>
              <w:rPr>
                <w:noProof/>
                <w:webHidden/>
              </w:rPr>
            </w:r>
            <w:r>
              <w:rPr>
                <w:noProof/>
                <w:webHidden/>
              </w:rPr>
              <w:fldChar w:fldCharType="separate"/>
            </w:r>
            <w:r>
              <w:rPr>
                <w:noProof/>
                <w:webHidden/>
              </w:rPr>
              <w:t>2</w:t>
            </w:r>
            <w:r>
              <w:rPr>
                <w:noProof/>
                <w:webHidden/>
              </w:rPr>
              <w:fldChar w:fldCharType="end"/>
            </w:r>
          </w:hyperlink>
        </w:p>
        <w:p w14:paraId="7285EDD2" w14:textId="0B03FBA8" w:rsidR="003D0A85" w:rsidRDefault="003D0A85">
          <w:pPr>
            <w:pStyle w:val="TOC1"/>
            <w:tabs>
              <w:tab w:val="left" w:pos="720"/>
              <w:tab w:val="right" w:leader="dot" w:pos="9800"/>
            </w:tabs>
            <w:rPr>
              <w:rFonts w:asciiTheme="minorHAnsi" w:hAnsiTheme="minorHAnsi" w:cstheme="minorBidi"/>
              <w:noProof/>
              <w:kern w:val="2"/>
              <w14:ligatures w14:val="standardContextual"/>
            </w:rPr>
          </w:pPr>
          <w:hyperlink w:anchor="_Toc189207911" w:history="1">
            <w:r w:rsidRPr="00FE7AF9">
              <w:rPr>
                <w:rStyle w:val="Hyperlink"/>
                <w:b/>
                <w:noProof/>
              </w:rPr>
              <w:t>4.0</w:t>
            </w:r>
            <w:r>
              <w:rPr>
                <w:rFonts w:asciiTheme="minorHAnsi" w:hAnsiTheme="minorHAnsi" w:cstheme="minorBidi"/>
                <w:noProof/>
                <w:kern w:val="2"/>
                <w14:ligatures w14:val="standardContextual"/>
              </w:rPr>
              <w:tab/>
            </w:r>
            <w:r w:rsidRPr="00FE7AF9">
              <w:rPr>
                <w:rStyle w:val="Hyperlink"/>
                <w:b/>
                <w:noProof/>
              </w:rPr>
              <w:t>QUESTIONS, EXCEPTIONS, AND ADDENDA</w:t>
            </w:r>
            <w:r>
              <w:rPr>
                <w:noProof/>
                <w:webHidden/>
              </w:rPr>
              <w:tab/>
            </w:r>
            <w:r>
              <w:rPr>
                <w:noProof/>
                <w:webHidden/>
              </w:rPr>
              <w:fldChar w:fldCharType="begin"/>
            </w:r>
            <w:r>
              <w:rPr>
                <w:noProof/>
                <w:webHidden/>
              </w:rPr>
              <w:instrText xml:space="preserve"> PAGEREF _Toc189207911 \h </w:instrText>
            </w:r>
            <w:r>
              <w:rPr>
                <w:noProof/>
                <w:webHidden/>
              </w:rPr>
            </w:r>
            <w:r>
              <w:rPr>
                <w:noProof/>
                <w:webHidden/>
              </w:rPr>
              <w:fldChar w:fldCharType="separate"/>
            </w:r>
            <w:r>
              <w:rPr>
                <w:noProof/>
                <w:webHidden/>
              </w:rPr>
              <w:t>2</w:t>
            </w:r>
            <w:r>
              <w:rPr>
                <w:noProof/>
                <w:webHidden/>
              </w:rPr>
              <w:fldChar w:fldCharType="end"/>
            </w:r>
          </w:hyperlink>
        </w:p>
        <w:p w14:paraId="17018043" w14:textId="64557E69" w:rsidR="003D0A85" w:rsidRDefault="003D0A85">
          <w:pPr>
            <w:pStyle w:val="TOC1"/>
            <w:tabs>
              <w:tab w:val="left" w:pos="720"/>
              <w:tab w:val="right" w:leader="dot" w:pos="9800"/>
            </w:tabs>
            <w:rPr>
              <w:rFonts w:asciiTheme="minorHAnsi" w:hAnsiTheme="minorHAnsi" w:cstheme="minorBidi"/>
              <w:noProof/>
              <w:kern w:val="2"/>
              <w14:ligatures w14:val="standardContextual"/>
            </w:rPr>
          </w:pPr>
          <w:hyperlink w:anchor="_Toc189207912" w:history="1">
            <w:r w:rsidRPr="00FE7AF9">
              <w:rPr>
                <w:rStyle w:val="Hyperlink"/>
                <w:b/>
                <w:noProof/>
              </w:rPr>
              <w:t>5.0</w:t>
            </w:r>
            <w:r>
              <w:rPr>
                <w:rFonts w:asciiTheme="minorHAnsi" w:hAnsiTheme="minorHAnsi" w:cstheme="minorBidi"/>
                <w:noProof/>
                <w:kern w:val="2"/>
                <w14:ligatures w14:val="standardContextual"/>
              </w:rPr>
              <w:tab/>
            </w:r>
            <w:r w:rsidRPr="00FE7AF9">
              <w:rPr>
                <w:rStyle w:val="Hyperlink"/>
                <w:b/>
                <w:noProof/>
              </w:rPr>
              <w:t>METHOD OF AWARD</w:t>
            </w:r>
            <w:r>
              <w:rPr>
                <w:noProof/>
                <w:webHidden/>
              </w:rPr>
              <w:tab/>
            </w:r>
            <w:r>
              <w:rPr>
                <w:noProof/>
                <w:webHidden/>
              </w:rPr>
              <w:fldChar w:fldCharType="begin"/>
            </w:r>
            <w:r>
              <w:rPr>
                <w:noProof/>
                <w:webHidden/>
              </w:rPr>
              <w:instrText xml:space="preserve"> PAGEREF _Toc189207912 \h </w:instrText>
            </w:r>
            <w:r>
              <w:rPr>
                <w:noProof/>
                <w:webHidden/>
              </w:rPr>
            </w:r>
            <w:r>
              <w:rPr>
                <w:noProof/>
                <w:webHidden/>
              </w:rPr>
              <w:fldChar w:fldCharType="separate"/>
            </w:r>
            <w:r>
              <w:rPr>
                <w:noProof/>
                <w:webHidden/>
              </w:rPr>
              <w:t>2</w:t>
            </w:r>
            <w:r>
              <w:rPr>
                <w:noProof/>
                <w:webHidden/>
              </w:rPr>
              <w:fldChar w:fldCharType="end"/>
            </w:r>
          </w:hyperlink>
        </w:p>
        <w:p w14:paraId="2FA23E44" w14:textId="04D9DAF1" w:rsidR="003D0A85" w:rsidRDefault="003D0A85">
          <w:pPr>
            <w:pStyle w:val="TOC1"/>
            <w:tabs>
              <w:tab w:val="left" w:pos="720"/>
              <w:tab w:val="right" w:leader="dot" w:pos="9800"/>
            </w:tabs>
            <w:rPr>
              <w:rFonts w:asciiTheme="minorHAnsi" w:hAnsiTheme="minorHAnsi" w:cstheme="minorBidi"/>
              <w:noProof/>
              <w:kern w:val="2"/>
              <w14:ligatures w14:val="standardContextual"/>
            </w:rPr>
          </w:pPr>
          <w:hyperlink w:anchor="_Toc189207913" w:history="1">
            <w:r w:rsidRPr="00FE7AF9">
              <w:rPr>
                <w:rStyle w:val="Hyperlink"/>
                <w:b/>
                <w:noProof/>
              </w:rPr>
              <w:t>6.0</w:t>
            </w:r>
            <w:r>
              <w:rPr>
                <w:rFonts w:asciiTheme="minorHAnsi" w:hAnsiTheme="minorHAnsi" w:cstheme="minorBidi"/>
                <w:noProof/>
                <w:kern w:val="2"/>
                <w14:ligatures w14:val="standardContextual"/>
              </w:rPr>
              <w:tab/>
            </w:r>
            <w:r w:rsidRPr="00FE7AF9">
              <w:rPr>
                <w:rStyle w:val="Hyperlink"/>
                <w:b/>
                <w:noProof/>
              </w:rPr>
              <w:t>DELIVERY AND SUBMITTAL REQUIREMENTS</w:t>
            </w:r>
            <w:r>
              <w:rPr>
                <w:noProof/>
                <w:webHidden/>
              </w:rPr>
              <w:tab/>
            </w:r>
            <w:r>
              <w:rPr>
                <w:noProof/>
                <w:webHidden/>
              </w:rPr>
              <w:fldChar w:fldCharType="begin"/>
            </w:r>
            <w:r>
              <w:rPr>
                <w:noProof/>
                <w:webHidden/>
              </w:rPr>
              <w:instrText xml:space="preserve"> PAGEREF _Toc189207913 \h </w:instrText>
            </w:r>
            <w:r>
              <w:rPr>
                <w:noProof/>
                <w:webHidden/>
              </w:rPr>
            </w:r>
            <w:r>
              <w:rPr>
                <w:noProof/>
                <w:webHidden/>
              </w:rPr>
              <w:fldChar w:fldCharType="separate"/>
            </w:r>
            <w:r>
              <w:rPr>
                <w:noProof/>
                <w:webHidden/>
              </w:rPr>
              <w:t>3</w:t>
            </w:r>
            <w:r>
              <w:rPr>
                <w:noProof/>
                <w:webHidden/>
              </w:rPr>
              <w:fldChar w:fldCharType="end"/>
            </w:r>
          </w:hyperlink>
        </w:p>
        <w:p w14:paraId="66422328" w14:textId="7E3B8BD1" w:rsidR="00B73BC0" w:rsidRPr="00726B37" w:rsidRDefault="00AB55C5">
          <w:r w:rsidRPr="00726B37">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34DD175F" w:rsidR="0075471B" w:rsidRDefault="0075471B" w:rsidP="0046405A">
      <w:pPr>
        <w:pStyle w:val="Heading1"/>
        <w:numPr>
          <w:ilvl w:val="0"/>
          <w:numId w:val="3"/>
        </w:numPr>
        <w:spacing w:before="120" w:line="240" w:lineRule="auto"/>
        <w:rPr>
          <w:rFonts w:ascii="Times New Roman" w:hAnsi="Times New Roman" w:cs="Times New Roman"/>
          <w:b/>
          <w:color w:val="auto"/>
          <w:sz w:val="24"/>
          <w:szCs w:val="24"/>
        </w:rPr>
      </w:pPr>
      <w:bookmarkStart w:id="4" w:name="_Toc189207906"/>
      <w:r w:rsidRPr="0075471B">
        <w:rPr>
          <w:rFonts w:ascii="Times New Roman" w:hAnsi="Times New Roman" w:cs="Times New Roman"/>
          <w:b/>
          <w:color w:val="auto"/>
          <w:sz w:val="24"/>
          <w:szCs w:val="24"/>
        </w:rPr>
        <w:lastRenderedPageBreak/>
        <w:t xml:space="preserve">PURPOSE OF </w:t>
      </w:r>
      <w:r w:rsidR="00265A3B">
        <w:rPr>
          <w:rFonts w:ascii="Times New Roman" w:hAnsi="Times New Roman" w:cs="Times New Roman"/>
          <w:b/>
          <w:color w:val="auto"/>
          <w:sz w:val="24"/>
          <w:szCs w:val="24"/>
        </w:rPr>
        <w:t>SOLICITATION</w:t>
      </w:r>
      <w:bookmarkEnd w:id="4"/>
    </w:p>
    <w:p w14:paraId="420E0882" w14:textId="0019BA34" w:rsidR="00D61490" w:rsidRPr="00C84F53" w:rsidRDefault="000F436B" w:rsidP="0046405A">
      <w:pPr>
        <w:tabs>
          <w:tab w:val="left" w:pos="-1440"/>
        </w:tabs>
        <w:spacing w:line="240" w:lineRule="auto"/>
        <w:ind w:left="720"/>
        <w:jc w:val="both"/>
      </w:pPr>
      <w:r>
        <w:t xml:space="preserve">Lake County, Florida seeks </w:t>
      </w:r>
      <w:r w:rsidR="00D61490" w:rsidRPr="00C84F53">
        <w:t xml:space="preserve">competitive sealed Proposals to </w:t>
      </w:r>
      <w:r>
        <w:t>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3D0A85">
        <w:rPr>
          <w:b/>
          <w:noProof/>
        </w:rPr>
        <w:t>SHOULDER REHABILITATION SERVICES, ON-CALL</w:t>
      </w:r>
      <w:r w:rsidR="00167048">
        <w:rPr>
          <w:b/>
          <w:noProof/>
        </w:rPr>
        <w:fldChar w:fldCharType="end"/>
      </w:r>
      <w:r w:rsidR="0075471B">
        <w:t xml:space="preserve"> </w:t>
      </w:r>
      <w:r w:rsidR="00D61490" w:rsidRPr="00C84F53">
        <w:t xml:space="preserve">on an as-required basis. The County reserves the right to make multiple awards if deemed appropriate. </w:t>
      </w:r>
      <w:bookmarkStart w:id="5" w:name="_Hlk50020221"/>
      <w:r w:rsidR="00B94620">
        <w:t xml:space="preserve">This solicitation is officially posted on the County’s website </w:t>
      </w:r>
      <w:hyperlink r:id="rId9" w:history="1">
        <w:r w:rsidR="00F54DEC" w:rsidRPr="0090692B">
          <w:rPr>
            <w:rStyle w:val="Hyperlink"/>
          </w:rPr>
          <w:t>https://lakecountyfl.gov/procurement-services</w:t>
        </w:r>
      </w:hyperlink>
      <w:r w:rsidR="00F54DEC">
        <w:t xml:space="preserve"> </w:t>
      </w:r>
      <w:r w:rsidR="00B94620">
        <w:t>exclusively.</w:t>
      </w:r>
      <w:bookmarkEnd w:id="5"/>
    </w:p>
    <w:p w14:paraId="33D769DC" w14:textId="77777777" w:rsidR="00D61490" w:rsidRPr="00D61490" w:rsidRDefault="00D61490" w:rsidP="0046405A">
      <w:pPr>
        <w:pStyle w:val="Heading2"/>
        <w:numPr>
          <w:ilvl w:val="1"/>
          <w:numId w:val="4"/>
        </w:numPr>
        <w:tabs>
          <w:tab w:val="left" w:pos="1260"/>
        </w:tabs>
        <w:spacing w:line="240" w:lineRule="auto"/>
        <w:ind w:left="720" w:firstLine="0"/>
        <w:rPr>
          <w:rFonts w:ascii="Times New Roman" w:hAnsi="Times New Roman" w:cs="Times New Roman"/>
          <w:b/>
          <w:color w:val="auto"/>
          <w:sz w:val="24"/>
          <w:szCs w:val="24"/>
        </w:rPr>
      </w:pPr>
      <w:bookmarkStart w:id="6" w:name="_Toc15974862"/>
      <w:bookmarkStart w:id="7" w:name="_Toc189207907"/>
      <w:bookmarkStart w:id="8" w:name="_Ref536198671"/>
      <w:bookmarkStart w:id="9" w:name="_Ref536198672"/>
      <w:r w:rsidRPr="00D61490">
        <w:rPr>
          <w:rFonts w:ascii="Times New Roman" w:hAnsi="Times New Roman" w:cs="Times New Roman"/>
          <w:b/>
          <w:color w:val="auto"/>
          <w:sz w:val="24"/>
          <w:szCs w:val="24"/>
        </w:rPr>
        <w:t>EXHIBITS</w:t>
      </w:r>
      <w:bookmarkEnd w:id="6"/>
      <w:bookmarkEnd w:id="7"/>
    </w:p>
    <w:p w14:paraId="6A04E1EE" w14:textId="77777777" w:rsidR="00D61490" w:rsidRPr="00EA61BF" w:rsidRDefault="00D61490" w:rsidP="0046405A">
      <w:pPr>
        <w:tabs>
          <w:tab w:val="left" w:pos="1080"/>
        </w:tabs>
        <w:spacing w:after="40" w:line="240" w:lineRule="auto"/>
        <w:ind w:left="1080" w:firstLine="180"/>
      </w:pPr>
      <w:r w:rsidRPr="00EA61BF">
        <w:t>Exhibit A – Scope of Work</w:t>
      </w:r>
    </w:p>
    <w:p w14:paraId="585C4C77" w14:textId="77777777" w:rsidR="00D61490" w:rsidRDefault="00D61490" w:rsidP="0046405A">
      <w:pPr>
        <w:tabs>
          <w:tab w:val="left" w:pos="1080"/>
        </w:tabs>
        <w:spacing w:after="40" w:line="240" w:lineRule="auto"/>
        <w:ind w:left="1080" w:firstLine="180"/>
      </w:pPr>
      <w:r w:rsidRPr="00EA61BF">
        <w:t>Exhibit B – Insurance Requirements</w:t>
      </w:r>
    </w:p>
    <w:p w14:paraId="1A577D13" w14:textId="537E0690" w:rsidR="005320AA" w:rsidRPr="002D1547" w:rsidRDefault="00D61490" w:rsidP="002D1547">
      <w:pPr>
        <w:tabs>
          <w:tab w:val="left" w:pos="1080"/>
        </w:tabs>
        <w:spacing w:after="40" w:line="240" w:lineRule="auto"/>
        <w:ind w:left="1080" w:firstLine="180"/>
      </w:pPr>
      <w:r>
        <w:t xml:space="preserve">Exhibit C – </w:t>
      </w:r>
      <w:hyperlink r:id="rId10" w:history="1">
        <w:r w:rsidR="00B84863" w:rsidRPr="002D1547">
          <w:t>General Terms and Conditions for Lake County Florida</w:t>
        </w:r>
      </w:hyperlink>
      <w:r w:rsidR="00B84863">
        <w:t xml:space="preserve"> </w:t>
      </w:r>
      <w:r w:rsidRPr="002D1547">
        <w:t xml:space="preserve">dated </w:t>
      </w:r>
      <w:r w:rsidR="00346C13" w:rsidRPr="002D1547">
        <w:t>5</w:t>
      </w:r>
      <w:r w:rsidRPr="002D1547">
        <w:t>/</w:t>
      </w:r>
      <w:r w:rsidR="00346C13" w:rsidRPr="002D1547">
        <w:t>6</w:t>
      </w:r>
      <w:r w:rsidRPr="002D1547">
        <w:t>/21.</w:t>
      </w:r>
      <w:r w:rsidR="005320AA" w:rsidRPr="002D1547">
        <w:t xml:space="preserve"> </w:t>
      </w:r>
    </w:p>
    <w:p w14:paraId="3AE84D0A" w14:textId="32494ABB" w:rsidR="00D61490" w:rsidRDefault="00D61490" w:rsidP="002D1547">
      <w:pPr>
        <w:tabs>
          <w:tab w:val="left" w:pos="1080"/>
        </w:tabs>
        <w:spacing w:after="40" w:line="240" w:lineRule="auto"/>
        <w:ind w:left="1080" w:firstLine="180"/>
      </w:pPr>
      <w:r w:rsidRPr="002D1547">
        <w:t xml:space="preserve">Exhibit D – </w:t>
      </w:r>
      <w:r w:rsidR="002D1547" w:rsidRPr="002D1547">
        <w:t>Public Works Additional Terms and Conditions</w:t>
      </w:r>
    </w:p>
    <w:p w14:paraId="22A63D89" w14:textId="3785CFF3" w:rsidR="00C17B52" w:rsidRDefault="00C17B52" w:rsidP="002D1547">
      <w:pPr>
        <w:tabs>
          <w:tab w:val="left" w:pos="1080"/>
        </w:tabs>
        <w:spacing w:after="40" w:line="240" w:lineRule="auto"/>
        <w:ind w:left="1080" w:firstLine="180"/>
        <w:rPr>
          <w:rStyle w:val="Hyperlink"/>
          <w:color w:val="auto"/>
          <w:u w:val="none"/>
        </w:rPr>
      </w:pPr>
      <w:r>
        <w:t>Exhibit E – FHWA 1273 Contract Provisions</w:t>
      </w:r>
    </w:p>
    <w:p w14:paraId="54119FB8" w14:textId="47F83A0B" w:rsidR="002D1547" w:rsidRPr="002D1547" w:rsidRDefault="002D1547" w:rsidP="0046405A">
      <w:pPr>
        <w:tabs>
          <w:tab w:val="left" w:pos="1080"/>
        </w:tabs>
        <w:spacing w:after="80" w:line="240" w:lineRule="auto"/>
        <w:ind w:left="1080" w:right="-630" w:firstLine="180"/>
      </w:pPr>
      <w:r>
        <w:rPr>
          <w:rStyle w:val="Hyperlink"/>
          <w:color w:val="auto"/>
          <w:u w:val="none"/>
        </w:rPr>
        <w:t xml:space="preserve">Exhibit </w:t>
      </w:r>
      <w:r w:rsidR="00C17B52">
        <w:rPr>
          <w:rStyle w:val="Hyperlink"/>
          <w:color w:val="auto"/>
          <w:u w:val="none"/>
        </w:rPr>
        <w:t>F</w:t>
      </w:r>
      <w:r>
        <w:rPr>
          <w:rStyle w:val="Hyperlink"/>
          <w:color w:val="auto"/>
          <w:u w:val="none"/>
        </w:rPr>
        <w:t xml:space="preserve"> – Contractors Final Payment Affidavit</w:t>
      </w:r>
    </w:p>
    <w:p w14:paraId="7CE05850" w14:textId="77777777" w:rsidR="00D61490" w:rsidRPr="00D61490" w:rsidRDefault="00D61490" w:rsidP="0046405A">
      <w:pPr>
        <w:pStyle w:val="Heading2"/>
        <w:numPr>
          <w:ilvl w:val="1"/>
          <w:numId w:val="4"/>
        </w:numPr>
        <w:tabs>
          <w:tab w:val="left" w:pos="1260"/>
        </w:tabs>
        <w:spacing w:line="240" w:lineRule="auto"/>
        <w:ind w:left="1260" w:hanging="540"/>
        <w:rPr>
          <w:rFonts w:ascii="Times New Roman" w:hAnsi="Times New Roman" w:cs="Times New Roman"/>
          <w:b/>
          <w:color w:val="auto"/>
          <w:sz w:val="24"/>
          <w:szCs w:val="24"/>
        </w:rPr>
      </w:pPr>
      <w:bookmarkStart w:id="10" w:name="_Toc15974863"/>
      <w:bookmarkStart w:id="11" w:name="_Toc189207908"/>
      <w:r w:rsidRPr="00D61490">
        <w:rPr>
          <w:rFonts w:ascii="Times New Roman" w:hAnsi="Times New Roman" w:cs="Times New Roman"/>
          <w:b/>
          <w:color w:val="auto"/>
          <w:sz w:val="24"/>
          <w:szCs w:val="24"/>
        </w:rPr>
        <w:t>ATTACHMENTS</w:t>
      </w:r>
      <w:bookmarkEnd w:id="10"/>
      <w:bookmarkEnd w:id="11"/>
    </w:p>
    <w:p w14:paraId="45A8F38B" w14:textId="77777777" w:rsidR="00D61490" w:rsidRDefault="00D61490" w:rsidP="0046405A">
      <w:pPr>
        <w:spacing w:after="40" w:line="240" w:lineRule="auto"/>
        <w:ind w:left="1454" w:hanging="187"/>
      </w:pPr>
      <w:r w:rsidRPr="00EA61BF">
        <w:t xml:space="preserve">Attachment 1 – </w:t>
      </w:r>
      <w:r>
        <w:t>Bid Submittal Form</w:t>
      </w:r>
    </w:p>
    <w:p w14:paraId="0698EB10" w14:textId="02BC4EA1" w:rsidR="00726D7D" w:rsidRPr="00EA61BF" w:rsidRDefault="00726D7D" w:rsidP="0046405A">
      <w:pPr>
        <w:spacing w:after="40" w:line="240" w:lineRule="auto"/>
        <w:ind w:left="1454" w:hanging="187"/>
      </w:pPr>
      <w:r>
        <w:t>Attachment 2 – Similar Projects Form</w:t>
      </w:r>
    </w:p>
    <w:p w14:paraId="43B7C1D3" w14:textId="2FAC7AB3" w:rsidR="00676FF9" w:rsidRDefault="00D61490" w:rsidP="005032ED">
      <w:pPr>
        <w:spacing w:after="40" w:line="240" w:lineRule="auto"/>
        <w:ind w:left="1454" w:hanging="187"/>
        <w:rPr>
          <w:color w:val="000000" w:themeColor="text1"/>
        </w:rPr>
      </w:pPr>
      <w:r w:rsidRPr="00676FF9">
        <w:t xml:space="preserve">Attachment </w:t>
      </w:r>
      <w:r w:rsidR="00726D7D">
        <w:t>3</w:t>
      </w:r>
      <w:r w:rsidRPr="00676FF9">
        <w:t xml:space="preserve"> – </w:t>
      </w:r>
      <w:r w:rsidR="002D1547">
        <w:rPr>
          <w:color w:val="000000" w:themeColor="text1"/>
        </w:rPr>
        <w:t xml:space="preserve">Combined </w:t>
      </w:r>
      <w:r w:rsidR="00676FF9">
        <w:rPr>
          <w:color w:val="000000" w:themeColor="text1"/>
        </w:rPr>
        <w:t>Affidavit – Foreign Countries</w:t>
      </w:r>
      <w:r w:rsidR="002D1547">
        <w:rPr>
          <w:color w:val="000000" w:themeColor="text1"/>
        </w:rPr>
        <w:t>, Human Trafficking</w:t>
      </w:r>
    </w:p>
    <w:p w14:paraId="4D4B3BA8" w14:textId="77777777" w:rsidR="00911F0D" w:rsidRDefault="00911F0D" w:rsidP="0046405A">
      <w:pPr>
        <w:pStyle w:val="Heading1"/>
        <w:numPr>
          <w:ilvl w:val="0"/>
          <w:numId w:val="4"/>
        </w:numPr>
        <w:spacing w:before="120" w:line="240" w:lineRule="auto"/>
        <w:rPr>
          <w:rFonts w:ascii="Times New Roman" w:hAnsi="Times New Roman" w:cs="Times New Roman"/>
          <w:b/>
          <w:color w:val="auto"/>
          <w:sz w:val="24"/>
          <w:szCs w:val="24"/>
        </w:rPr>
      </w:pPr>
      <w:bookmarkStart w:id="12" w:name="_Toc189207909"/>
      <w:r w:rsidRPr="00B73BC0">
        <w:rPr>
          <w:rFonts w:ascii="Times New Roman" w:hAnsi="Times New Roman" w:cs="Times New Roman"/>
          <w:b/>
          <w:color w:val="auto"/>
          <w:sz w:val="24"/>
          <w:szCs w:val="24"/>
        </w:rPr>
        <w:t>POINT OF CONTACT</w:t>
      </w:r>
      <w:bookmarkEnd w:id="8"/>
      <w:bookmarkEnd w:id="9"/>
      <w:bookmarkEnd w:id="12"/>
    </w:p>
    <w:p w14:paraId="29D68B9F" w14:textId="77777777" w:rsidR="008E074B" w:rsidRPr="002D1547" w:rsidRDefault="00A27AA9" w:rsidP="0046405A">
      <w:pPr>
        <w:spacing w:after="40" w:line="240" w:lineRule="auto"/>
        <w:ind w:left="720"/>
        <w:jc w:val="both"/>
      </w:pPr>
      <w:r>
        <w:t xml:space="preserve">Direct all </w:t>
      </w:r>
      <w:r w:rsidRPr="002D1547">
        <w:t xml:space="preserve">inquiries </w:t>
      </w:r>
      <w:r w:rsidR="00222543" w:rsidRPr="002D1547">
        <w:t>to the Contracting Officer (official point of contact) listed</w:t>
      </w:r>
      <w:r w:rsidRPr="002D1547">
        <w:t xml:space="preserve">:  </w:t>
      </w:r>
    </w:p>
    <w:p w14:paraId="5D9C7102" w14:textId="6D88853F" w:rsidR="00911F0D" w:rsidRPr="002D1547" w:rsidRDefault="00364C4A" w:rsidP="0046405A">
      <w:pPr>
        <w:spacing w:after="40" w:line="240" w:lineRule="auto"/>
        <w:ind w:left="720"/>
        <w:jc w:val="both"/>
      </w:pPr>
      <w:r>
        <w:rPr>
          <w:bCs/>
        </w:rPr>
        <w:fldChar w:fldCharType="begin">
          <w:ffData>
            <w:name w:val="ContractOfficerName"/>
            <w:enabled/>
            <w:calcOnExit w:val="0"/>
            <w:textInput>
              <w:default w:val="Gretchen Bechtel, CPPB"/>
            </w:textInput>
          </w:ffData>
        </w:fldChar>
      </w:r>
      <w:bookmarkStart w:id="13" w:name="ContractOfficerName"/>
      <w:r>
        <w:rPr>
          <w:bCs/>
        </w:rPr>
        <w:instrText xml:space="preserve"> FORMTEXT </w:instrText>
      </w:r>
      <w:r>
        <w:rPr>
          <w:bCs/>
        </w:rPr>
      </w:r>
      <w:r>
        <w:rPr>
          <w:bCs/>
        </w:rPr>
        <w:fldChar w:fldCharType="separate"/>
      </w:r>
      <w:r>
        <w:rPr>
          <w:bCs/>
          <w:noProof/>
        </w:rPr>
        <w:t>Gretchen Bechtel, CPPB</w:t>
      </w:r>
      <w:r>
        <w:rPr>
          <w:bCs/>
        </w:rPr>
        <w:fldChar w:fldCharType="end"/>
      </w:r>
      <w:bookmarkEnd w:id="13"/>
      <w:r w:rsidR="00113873" w:rsidRPr="002D1547">
        <w:t xml:space="preserve">, </w:t>
      </w:r>
      <w:r w:rsidR="00911F0D" w:rsidRPr="002D1547">
        <w:t>Contracting Officer</w:t>
      </w:r>
      <w:r w:rsidR="002D1547" w:rsidRPr="002D1547">
        <w:t xml:space="preserve"> II</w:t>
      </w:r>
    </w:p>
    <w:p w14:paraId="55A8453F" w14:textId="670917AE" w:rsidR="00911F0D" w:rsidRPr="002D1547" w:rsidRDefault="00911F0D" w:rsidP="0046405A">
      <w:pPr>
        <w:pStyle w:val="NoSpacing"/>
        <w:ind w:left="720"/>
      </w:pPr>
      <w:r w:rsidRPr="002D1547">
        <w:t>Telephone: 352-343-9</w:t>
      </w:r>
      <w:r w:rsidR="00364C4A">
        <w:t>765</w:t>
      </w:r>
    </w:p>
    <w:p w14:paraId="3C0FB4EB" w14:textId="774092BE" w:rsidR="00911F0D" w:rsidRPr="002D1547" w:rsidRDefault="00911F0D" w:rsidP="0046405A">
      <w:pPr>
        <w:pStyle w:val="NoSpacing"/>
        <w:ind w:left="720"/>
      </w:pPr>
      <w:r w:rsidRPr="002D1547">
        <w:t xml:space="preserve">E-mail: </w:t>
      </w:r>
      <w:r w:rsidR="00364C4A">
        <w:t>Gretchen.bechtel</w:t>
      </w:r>
      <w:r w:rsidRPr="002D1547">
        <w:t>@</w:t>
      </w:r>
      <w:r w:rsidR="002D1547" w:rsidRPr="002D1547">
        <w:t>L</w:t>
      </w:r>
      <w:r w:rsidRPr="002D1547">
        <w:t>ake</w:t>
      </w:r>
      <w:r w:rsidR="002D1547" w:rsidRPr="002D1547">
        <w:t>C</w:t>
      </w:r>
      <w:r w:rsidRPr="002D1547">
        <w:t>ounty</w:t>
      </w:r>
      <w:r w:rsidR="002D1547" w:rsidRPr="002D1547">
        <w:t>FL</w:t>
      </w:r>
      <w:r w:rsidRPr="002D1547">
        <w:t>.gov</w:t>
      </w:r>
    </w:p>
    <w:p w14:paraId="2A6262E8" w14:textId="7F4C1E7F" w:rsidR="006E721A" w:rsidRPr="002D1547" w:rsidRDefault="006E721A" w:rsidP="0046405A">
      <w:pPr>
        <w:pStyle w:val="Heading1"/>
        <w:numPr>
          <w:ilvl w:val="0"/>
          <w:numId w:val="4"/>
        </w:numPr>
        <w:spacing w:before="120" w:line="240" w:lineRule="auto"/>
        <w:rPr>
          <w:rFonts w:ascii="Times New Roman" w:hAnsi="Times New Roman" w:cs="Times New Roman"/>
          <w:b/>
          <w:color w:val="auto"/>
          <w:sz w:val="24"/>
          <w:szCs w:val="24"/>
        </w:rPr>
      </w:pPr>
      <w:bookmarkStart w:id="14" w:name="_Toc189207910"/>
      <w:r w:rsidRPr="002D1547">
        <w:rPr>
          <w:rFonts w:ascii="Times New Roman" w:hAnsi="Times New Roman" w:cs="Times New Roman"/>
          <w:b/>
          <w:color w:val="auto"/>
          <w:sz w:val="24"/>
          <w:szCs w:val="24"/>
        </w:rPr>
        <w:t>PRE-</w:t>
      </w:r>
      <w:r w:rsidR="005A38E8" w:rsidRPr="002D1547">
        <w:rPr>
          <w:rFonts w:ascii="Times New Roman" w:hAnsi="Times New Roman" w:cs="Times New Roman"/>
          <w:b/>
          <w:color w:val="auto"/>
          <w:sz w:val="24"/>
          <w:szCs w:val="24"/>
        </w:rPr>
        <w:t>PROPOSAL</w:t>
      </w:r>
      <w:r w:rsidRPr="002D1547">
        <w:rPr>
          <w:rFonts w:ascii="Times New Roman" w:hAnsi="Times New Roman" w:cs="Times New Roman"/>
          <w:b/>
          <w:color w:val="auto"/>
          <w:sz w:val="24"/>
          <w:szCs w:val="24"/>
        </w:rPr>
        <w:t xml:space="preserve"> CONFERENCE</w:t>
      </w:r>
      <w:bookmarkEnd w:id="14"/>
    </w:p>
    <w:p w14:paraId="07E90238" w14:textId="1240CAD5" w:rsidR="00ED1737" w:rsidRPr="00CB4225" w:rsidRDefault="002D1547" w:rsidP="002D1547">
      <w:pPr>
        <w:spacing w:line="240" w:lineRule="auto"/>
        <w:ind w:left="720"/>
        <w:jc w:val="both"/>
        <w:rPr>
          <w:color w:val="7030A0"/>
        </w:rPr>
      </w:pPr>
      <w:r>
        <w:t>N/</w:t>
      </w:r>
      <w:r w:rsidR="00084E10" w:rsidRPr="00113873">
        <w:t xml:space="preserve">A </w:t>
      </w:r>
    </w:p>
    <w:p w14:paraId="25B75F30" w14:textId="77777777" w:rsidR="00D10667" w:rsidRPr="00D10667" w:rsidRDefault="00D10667" w:rsidP="0046405A">
      <w:pPr>
        <w:pStyle w:val="Heading1"/>
        <w:numPr>
          <w:ilvl w:val="0"/>
          <w:numId w:val="4"/>
        </w:numPr>
        <w:spacing w:before="120" w:line="240" w:lineRule="auto"/>
        <w:rPr>
          <w:rFonts w:ascii="Times New Roman" w:hAnsi="Times New Roman" w:cs="Times New Roman"/>
          <w:b/>
          <w:color w:val="auto"/>
          <w:sz w:val="24"/>
          <w:szCs w:val="24"/>
        </w:rPr>
      </w:pPr>
      <w:bookmarkStart w:id="15" w:name="_Toc189207911"/>
      <w:r w:rsidRPr="00D10667">
        <w:rPr>
          <w:rFonts w:ascii="Times New Roman" w:hAnsi="Times New Roman" w:cs="Times New Roman"/>
          <w:b/>
          <w:color w:val="auto"/>
          <w:sz w:val="24"/>
          <w:szCs w:val="24"/>
        </w:rPr>
        <w:t>QUESTIONS, EXCEPTIONS, AND ADDENDA</w:t>
      </w:r>
      <w:bookmarkEnd w:id="15"/>
    </w:p>
    <w:p w14:paraId="06CB79FA" w14:textId="6B7A0DFA" w:rsidR="00880E0A" w:rsidRDefault="003F3AF7" w:rsidP="0046405A">
      <w:pPr>
        <w:spacing w:line="240" w:lineRule="auto"/>
        <w:ind w:left="720"/>
        <w:jc w:val="both"/>
      </w:pPr>
      <w:r w:rsidRPr="00022B0A">
        <w:rPr>
          <w:color w:val="000000" w:themeColor="text1"/>
        </w:rPr>
        <w:t>Vendor</w:t>
      </w:r>
      <w:r w:rsidR="00CD7A41" w:rsidRPr="00022B0A">
        <w:rPr>
          <w:color w:val="000000" w:themeColor="text1"/>
        </w:rPr>
        <w:t xml:space="preserve">s </w:t>
      </w:r>
      <w:r w:rsidR="00DF63A0">
        <w:rPr>
          <w:color w:val="000000" w:themeColor="text1"/>
        </w:rPr>
        <w:t>must</w:t>
      </w:r>
      <w:r w:rsidR="00CD7A41" w:rsidRPr="00022B0A">
        <w:rPr>
          <w:color w:val="000000" w:themeColor="text1"/>
        </w:rPr>
        <w:t xml:space="preserve"> examine </w:t>
      </w:r>
      <w:r w:rsidR="00DF63A0">
        <w:rPr>
          <w:color w:val="000000" w:themeColor="text1"/>
        </w:rPr>
        <w:t>all</w:t>
      </w:r>
      <w:r w:rsidR="00911F0D" w:rsidRPr="00022B0A">
        <w:rPr>
          <w:color w:val="000000" w:themeColor="text1"/>
        </w:rPr>
        <w:t xml:space="preserve"> </w:t>
      </w:r>
      <w:r w:rsidR="00CD7A41" w:rsidRPr="00022B0A">
        <w:rPr>
          <w:color w:val="000000" w:themeColor="text1"/>
        </w:rPr>
        <w:t>solicitation</w:t>
      </w:r>
      <w:r w:rsidR="00911F0D" w:rsidRPr="00022B0A">
        <w:rPr>
          <w:color w:val="000000" w:themeColor="text1"/>
        </w:rPr>
        <w:t xml:space="preserve"> </w:t>
      </w:r>
      <w:r w:rsidR="00DF63A0">
        <w:rPr>
          <w:color w:val="000000" w:themeColor="text1"/>
        </w:rPr>
        <w:t>documents</w:t>
      </w:r>
      <w:r w:rsidR="00CD7A41" w:rsidRPr="00022B0A">
        <w:rPr>
          <w:color w:val="000000" w:themeColor="text1"/>
        </w:rPr>
        <w:t xml:space="preserve"> including the </w:t>
      </w:r>
      <w:hyperlink r:id="rId11" w:history="1">
        <w:r w:rsidR="00B84863">
          <w:rPr>
            <w:color w:val="0000FF"/>
            <w:u w:val="single"/>
          </w:rPr>
          <w:t>General Terms and Conditions for Lake County Florida</w:t>
        </w:r>
      </w:hyperlink>
      <w:r w:rsidR="00346C13">
        <w:t>.</w:t>
      </w:r>
      <w:r w:rsidR="00CD7A41" w:rsidRPr="00022B0A">
        <w:rPr>
          <w:color w:val="000000" w:themeColor="text1"/>
        </w:rPr>
        <w:t xml:space="preserve"> </w:t>
      </w:r>
      <w:r w:rsidR="00D10667" w:rsidRPr="00022B0A">
        <w:rPr>
          <w:color w:val="000000" w:themeColor="text1"/>
        </w:rPr>
        <w:t>A</w:t>
      </w:r>
      <w:r w:rsidR="00CD7A41" w:rsidRPr="00022B0A">
        <w:rPr>
          <w:color w:val="000000" w:themeColor="text1"/>
        </w:rPr>
        <w:t>ll</w:t>
      </w:r>
      <w:r w:rsidR="00D10667" w:rsidRPr="00022B0A">
        <w:rPr>
          <w:color w:val="000000" w:themeColor="text1"/>
        </w:rPr>
        <w:t xml:space="preserve"> communication</w:t>
      </w:r>
      <w:r w:rsidR="00F3036D">
        <w:rPr>
          <w:color w:val="000000" w:themeColor="text1"/>
        </w:rPr>
        <w:t xml:space="preserve">, </w:t>
      </w:r>
      <w:r w:rsidR="00CD7A41" w:rsidRPr="00022B0A">
        <w:rPr>
          <w:color w:val="000000" w:themeColor="text1"/>
        </w:rPr>
        <w:t>inquiries</w:t>
      </w:r>
      <w:r w:rsidR="00F3036D">
        <w:rPr>
          <w:color w:val="000000" w:themeColor="text1"/>
        </w:rPr>
        <w:t>, or requests for ex</w:t>
      </w:r>
      <w:r w:rsidR="004A4405">
        <w:rPr>
          <w:color w:val="000000" w:themeColor="text1"/>
        </w:rPr>
        <w:t>c</w:t>
      </w:r>
      <w:r w:rsidR="00F3036D">
        <w:rPr>
          <w:color w:val="000000" w:themeColor="text1"/>
        </w:rPr>
        <w:t>e</w:t>
      </w:r>
      <w:r w:rsidR="004A4405">
        <w:rPr>
          <w:color w:val="000000" w:themeColor="text1"/>
        </w:rPr>
        <w:t>p</w:t>
      </w:r>
      <w:r w:rsidR="00F3036D">
        <w:rPr>
          <w:color w:val="000000" w:themeColor="text1"/>
        </w:rPr>
        <w:t>tions</w:t>
      </w:r>
      <w:r w:rsidR="00CD7A41" w:rsidRPr="00022B0A">
        <w:rPr>
          <w:color w:val="000000" w:themeColor="text1"/>
        </w:rPr>
        <w:t xml:space="preserve"> </w:t>
      </w:r>
      <w:r w:rsidR="00D10667" w:rsidRPr="00022B0A">
        <w:rPr>
          <w:color w:val="000000" w:themeColor="text1"/>
        </w:rPr>
        <w:t xml:space="preserve">are to be </w:t>
      </w:r>
      <w:r w:rsidR="00880E0A" w:rsidRPr="00022B0A">
        <w:rPr>
          <w:color w:val="000000" w:themeColor="text1"/>
        </w:rPr>
        <w:t>directed</w:t>
      </w:r>
      <w:r w:rsidR="00CD7A41" w:rsidRPr="00022B0A">
        <w:rPr>
          <w:color w:val="000000" w:themeColor="text1"/>
        </w:rPr>
        <w:t xml:space="preserve"> </w:t>
      </w:r>
      <w:r w:rsidR="00D10667" w:rsidRPr="00022B0A">
        <w:rPr>
          <w:color w:val="000000" w:themeColor="text1"/>
        </w:rPr>
        <w:t xml:space="preserve">to the </w:t>
      </w:r>
      <w:r w:rsidR="00CD7A41" w:rsidRPr="00022B0A">
        <w:rPr>
          <w:color w:val="000000" w:themeColor="text1"/>
        </w:rPr>
        <w:t xml:space="preserve">Contracting Officer listed in Section </w:t>
      </w:r>
      <w:r w:rsidR="00324972">
        <w:rPr>
          <w:color w:val="000000" w:themeColor="text1"/>
        </w:rPr>
        <w:t>2.0</w:t>
      </w:r>
      <w:r w:rsidR="00D10667" w:rsidRPr="00022B0A">
        <w:rPr>
          <w:color w:val="000000" w:themeColor="text1"/>
        </w:rPr>
        <w:t>.</w:t>
      </w:r>
      <w:r w:rsidR="00CD7A41" w:rsidRPr="00022B0A">
        <w:rPr>
          <w:color w:val="000000" w:themeColor="text1"/>
        </w:rPr>
        <w:t xml:space="preserve"> The last day for questions</w:t>
      </w:r>
      <w:r w:rsidR="00F3036D">
        <w:rPr>
          <w:color w:val="000000" w:themeColor="text1"/>
        </w:rPr>
        <w:t xml:space="preserve"> or requests for ex</w:t>
      </w:r>
      <w:r w:rsidR="004A4405">
        <w:rPr>
          <w:color w:val="000000" w:themeColor="text1"/>
        </w:rPr>
        <w:t>c</w:t>
      </w:r>
      <w:r w:rsidR="00F3036D">
        <w:rPr>
          <w:color w:val="000000" w:themeColor="text1"/>
        </w:rPr>
        <w:t>eptions</w:t>
      </w:r>
      <w:r w:rsidR="00CD7A41" w:rsidRPr="00022B0A">
        <w:rPr>
          <w:color w:val="000000" w:themeColor="text1"/>
        </w:rPr>
        <w:t xml:space="preserve"> is </w:t>
      </w:r>
      <w:r w:rsidR="00B06E01">
        <w:rPr>
          <w:color w:val="000000" w:themeColor="text1"/>
        </w:rPr>
        <w:fldChar w:fldCharType="begin"/>
      </w:r>
      <w:r w:rsidR="00B06E01">
        <w:rPr>
          <w:color w:val="000000" w:themeColor="text1"/>
        </w:rPr>
        <w:instrText xml:space="preserve"> REF  LastDayquestions \h  \* MERGEFORMAT </w:instrText>
      </w:r>
      <w:r w:rsidR="00B06E01">
        <w:rPr>
          <w:color w:val="000000" w:themeColor="text1"/>
        </w:rPr>
      </w:r>
      <w:r w:rsidR="00B06E01">
        <w:rPr>
          <w:color w:val="000000" w:themeColor="text1"/>
        </w:rPr>
        <w:fldChar w:fldCharType="separate"/>
      </w:r>
      <w:r w:rsidR="003D0A85">
        <w:rPr>
          <w:b/>
          <w:noProof/>
        </w:rPr>
        <w:t>02/27/2025</w:t>
      </w:r>
      <w:r w:rsidR="00B06E01">
        <w:rPr>
          <w:color w:val="000000" w:themeColor="text1"/>
        </w:rPr>
        <w:fldChar w:fldCharType="end"/>
      </w:r>
      <w:r w:rsidR="00CD7A41" w:rsidRPr="00022B0A">
        <w:rPr>
          <w:color w:val="000000" w:themeColor="text1"/>
        </w:rPr>
        <w:t>.</w:t>
      </w:r>
      <w:r w:rsidR="00D10667" w:rsidRPr="00022B0A">
        <w:rPr>
          <w:color w:val="000000" w:themeColor="text1"/>
        </w:rPr>
        <w:t xml:space="preserve"> </w:t>
      </w:r>
      <w:r w:rsidR="00CD7A41" w:rsidRPr="00022B0A">
        <w:rPr>
          <w:color w:val="000000" w:themeColor="text1"/>
        </w:rPr>
        <w:t>A</w:t>
      </w:r>
      <w:r w:rsidR="00D10667" w:rsidRPr="00022B0A">
        <w:rPr>
          <w:color w:val="000000" w:themeColor="text1"/>
        </w:rPr>
        <w:t xml:space="preserve">n addendum </w:t>
      </w:r>
      <w:r w:rsidR="00CD7A41" w:rsidRPr="00022B0A">
        <w:rPr>
          <w:color w:val="000000" w:themeColor="text1"/>
        </w:rPr>
        <w:t xml:space="preserve">may be issued </w:t>
      </w:r>
      <w:r w:rsidR="00D10667" w:rsidRPr="00022B0A">
        <w:rPr>
          <w:color w:val="000000" w:themeColor="text1"/>
        </w:rPr>
        <w:t>in response to any inquiry received, which changes or clarifies the terms, provisions, or requirements of the solicitation.</w:t>
      </w:r>
      <w:r w:rsidR="00CD7A41" w:rsidRPr="00022B0A">
        <w:rPr>
          <w:color w:val="000000" w:themeColor="text1"/>
        </w:rPr>
        <w:t xml:space="preserve">  </w:t>
      </w:r>
      <w:r w:rsidR="00880E0A" w:rsidRPr="00022B0A">
        <w:rPr>
          <w:color w:val="000000" w:themeColor="text1"/>
        </w:rPr>
        <w:t xml:space="preserve">No answers given in response to questions submitted will be binding upon this solicitation unless released in writing as an addendum to the solicitation and posted on the </w:t>
      </w:r>
      <w:hyperlink r:id="rId12" w:history="1">
        <w:r w:rsidR="00032927">
          <w:rPr>
            <w:color w:val="0000FF"/>
            <w:u w:val="single"/>
          </w:rPr>
          <w:t>Formal Solicitations site (lakecountyfl.gov)</w:t>
        </w:r>
      </w:hyperlink>
      <w:r w:rsidR="00880E0A" w:rsidRPr="00022B0A">
        <w:rPr>
          <w:color w:val="000000" w:themeColor="text1"/>
        </w:rPr>
        <w:t xml:space="preserve"> </w:t>
      </w:r>
      <w:r w:rsidR="00880E0A">
        <w:t xml:space="preserve">for this </w:t>
      </w:r>
      <w:r w:rsidR="00AD62F1">
        <w:t>solicitation</w:t>
      </w:r>
      <w:r w:rsidR="00880E0A">
        <w:t xml:space="preserve">. </w:t>
      </w:r>
      <w:r w:rsidR="00D10667" w:rsidRPr="00D10667">
        <w:t>Where there appears to be a conflict between this solicitation and any addenda, the last addendum issued will prevail.</w:t>
      </w:r>
    </w:p>
    <w:p w14:paraId="47130E83" w14:textId="3852CEEF" w:rsidR="00880E0A" w:rsidRDefault="00D10667" w:rsidP="0046405A">
      <w:pPr>
        <w:spacing w:line="240" w:lineRule="auto"/>
        <w:ind w:left="720"/>
        <w:jc w:val="both"/>
      </w:pPr>
      <w:r w:rsidRPr="00D10667">
        <w:t xml:space="preserve">It is the </w:t>
      </w:r>
      <w:r w:rsidR="003F3AF7">
        <w:t>Vendor</w:t>
      </w:r>
      <w:r w:rsidRPr="00D10667">
        <w:t>’s responsibility to ensure receipt of all addenda and any accompanying documentation. Failure to acknowledge each addendum may prevent the proposal from being considered for award.</w:t>
      </w:r>
      <w:bookmarkStart w:id="16" w:name="_Hlk50020300"/>
      <w:r w:rsidR="00B94620" w:rsidRPr="00B94620">
        <w:t xml:space="preserve"> </w:t>
      </w:r>
      <w:r w:rsidR="00B94620">
        <w:t>The solicitation due date is static unless notified via addendum.</w:t>
      </w:r>
      <w:bookmarkEnd w:id="16"/>
      <w:r w:rsidR="00B94620">
        <w:t xml:space="preserve"> </w:t>
      </w:r>
      <w:r w:rsidR="00CD7A41" w:rsidRPr="00CD7A41">
        <w:t xml:space="preserve"> </w:t>
      </w:r>
    </w:p>
    <w:p w14:paraId="41209540" w14:textId="301938CA" w:rsidR="00B73BC0" w:rsidRDefault="00EB1D6A" w:rsidP="0046405A">
      <w:pPr>
        <w:spacing w:line="240" w:lineRule="auto"/>
        <w:ind w:left="720"/>
        <w:jc w:val="both"/>
      </w:pPr>
      <w:r>
        <w:t>Process c</w:t>
      </w:r>
      <w:r w:rsidR="00CD7A41" w:rsidRPr="00D10667">
        <w:t>larification or procedure</w:t>
      </w:r>
      <w:r w:rsidR="00880E0A">
        <w:t xml:space="preserve"> questions may be asked at any time</w:t>
      </w:r>
      <w:r w:rsidR="00A55417">
        <w:t xml:space="preserve"> to the Contracting Officer</w:t>
      </w:r>
      <w:r w:rsidR="00880E0A">
        <w:t>.</w:t>
      </w:r>
    </w:p>
    <w:p w14:paraId="49AEB3D6" w14:textId="09D01747" w:rsidR="006E721A" w:rsidRPr="006E721A" w:rsidRDefault="00F3036D" w:rsidP="0046405A">
      <w:pPr>
        <w:pStyle w:val="Heading1"/>
        <w:numPr>
          <w:ilvl w:val="0"/>
          <w:numId w:val="4"/>
        </w:numPr>
        <w:spacing w:before="120" w:line="240" w:lineRule="auto"/>
        <w:rPr>
          <w:rFonts w:ascii="Times New Roman" w:hAnsi="Times New Roman" w:cs="Times New Roman"/>
          <w:b/>
          <w:color w:val="000000" w:themeColor="text1"/>
          <w:sz w:val="24"/>
          <w:szCs w:val="24"/>
        </w:rPr>
      </w:pPr>
      <w:bookmarkStart w:id="17" w:name="_Toc189207912"/>
      <w:r>
        <w:rPr>
          <w:rFonts w:ascii="Times New Roman" w:hAnsi="Times New Roman" w:cs="Times New Roman"/>
          <w:b/>
          <w:color w:val="000000" w:themeColor="text1"/>
          <w:sz w:val="24"/>
          <w:szCs w:val="24"/>
        </w:rPr>
        <w:t>METHOD OF AWARD</w:t>
      </w:r>
      <w:bookmarkEnd w:id="17"/>
    </w:p>
    <w:p w14:paraId="5EF7D058" w14:textId="30DE10D3" w:rsidR="00D61490" w:rsidRDefault="00D61490" w:rsidP="0046405A">
      <w:pPr>
        <w:spacing w:line="240" w:lineRule="auto"/>
        <w:ind w:left="720"/>
        <w:jc w:val="both"/>
      </w:pPr>
      <w:r w:rsidRPr="00165CD7">
        <w:t xml:space="preserve">The Contracting Officer listed </w:t>
      </w:r>
      <w:r>
        <w:t xml:space="preserve">in Section 2.0 </w:t>
      </w:r>
      <w:r w:rsidRPr="00165CD7">
        <w:t xml:space="preserve">will be responsible for the selection process and will be the sole point of contact for all Respondents. In addition to the materials provided in the written responses to this RSQ, the County may utilize site visits or may request additional </w:t>
      </w:r>
      <w:r w:rsidRPr="00165CD7">
        <w:lastRenderedPageBreak/>
        <w:t>material, information, presentations or references from the Respondent(s) submitting qualifications packages.</w:t>
      </w:r>
    </w:p>
    <w:p w14:paraId="1DE1B27D" w14:textId="55F975A3" w:rsidR="00D61490" w:rsidRPr="00B7671D" w:rsidRDefault="00D61490" w:rsidP="0046405A">
      <w:pPr>
        <w:spacing w:line="240" w:lineRule="auto"/>
        <w:ind w:left="720"/>
        <w:jc w:val="both"/>
      </w:pPr>
      <w:r w:rsidRPr="00B7671D">
        <w:t xml:space="preserve">Each </w:t>
      </w:r>
      <w:r>
        <w:t>Proposal</w:t>
      </w:r>
      <w:r w:rsidRPr="00B7671D">
        <w:t xml:space="preserve"> submittal </w:t>
      </w:r>
      <w:r>
        <w:t>will</w:t>
      </w:r>
      <w:r w:rsidRPr="00B7671D">
        <w:t xml:space="preserve"> be evaluated for conformance as responsive and responsible using the following criteria</w:t>
      </w:r>
      <w:r w:rsidR="0030635F">
        <w:t xml:space="preserve"> in order of importance</w:t>
      </w:r>
      <w:r w:rsidRPr="00B7671D">
        <w:t xml:space="preserve">: </w:t>
      </w:r>
    </w:p>
    <w:p w14:paraId="768927B8" w14:textId="77777777" w:rsidR="00D61490" w:rsidRPr="00B7671D" w:rsidRDefault="00D61490" w:rsidP="00F46F7B">
      <w:pPr>
        <w:pStyle w:val="ListParagraph"/>
        <w:numPr>
          <w:ilvl w:val="0"/>
          <w:numId w:val="17"/>
        </w:numPr>
        <w:spacing w:before="40" w:after="40" w:line="240" w:lineRule="auto"/>
        <w:ind w:left="1170" w:hanging="450"/>
        <w:jc w:val="both"/>
      </w:pPr>
      <w:r w:rsidRPr="00B7671D">
        <w:t xml:space="preserve">Proper submittal of ALL documentation as required by this </w:t>
      </w:r>
      <w:r>
        <w:t>Solicitation</w:t>
      </w:r>
      <w:r w:rsidRPr="00B7671D">
        <w:t>. (Responsive)</w:t>
      </w:r>
    </w:p>
    <w:p w14:paraId="06C5B489" w14:textId="77777777" w:rsidR="00D61490" w:rsidRPr="00B7671D" w:rsidRDefault="00D61490" w:rsidP="00F46F7B">
      <w:pPr>
        <w:pStyle w:val="ListParagraph"/>
        <w:numPr>
          <w:ilvl w:val="0"/>
          <w:numId w:val="17"/>
        </w:numPr>
        <w:spacing w:before="40" w:after="40" w:line="240" w:lineRule="auto"/>
        <w:ind w:left="1170" w:hanging="450"/>
        <w:jc w:val="both"/>
      </w:pPr>
      <w:r>
        <w:t>Proposals will be evaluated based upon t</w:t>
      </w:r>
      <w:r w:rsidRPr="00B7671D">
        <w:t xml:space="preserve">he greatest benefits to </w:t>
      </w:r>
      <w:r>
        <w:t>Lake</w:t>
      </w:r>
      <w:r w:rsidRPr="00B7671D">
        <w:t xml:space="preserve"> County</w:t>
      </w:r>
      <w:r>
        <w:t xml:space="preserve"> and the following criteria listed in order of descending importance</w:t>
      </w:r>
      <w:r w:rsidRPr="00B7671D">
        <w:t>: (Responsible)</w:t>
      </w:r>
    </w:p>
    <w:p w14:paraId="69AB9474" w14:textId="77777777" w:rsidR="00D61490" w:rsidRDefault="00D61490" w:rsidP="00F46F7B">
      <w:pPr>
        <w:pStyle w:val="ListParagraph"/>
        <w:numPr>
          <w:ilvl w:val="0"/>
          <w:numId w:val="13"/>
        </w:numPr>
        <w:spacing w:before="40" w:after="40" w:line="240" w:lineRule="auto"/>
        <w:ind w:left="1710"/>
        <w:jc w:val="both"/>
      </w:pPr>
      <w:r>
        <w:t>Firm’s qualifications</w:t>
      </w:r>
      <w:r w:rsidRPr="00B7671D">
        <w:t>;</w:t>
      </w:r>
    </w:p>
    <w:p w14:paraId="15AF9E2D" w14:textId="28B17C41" w:rsidR="00682CA5" w:rsidRDefault="00682CA5" w:rsidP="00682CA5">
      <w:pPr>
        <w:pStyle w:val="ListParagraph"/>
        <w:numPr>
          <w:ilvl w:val="0"/>
          <w:numId w:val="13"/>
        </w:numPr>
        <w:spacing w:before="40" w:after="40" w:line="240" w:lineRule="auto"/>
        <w:ind w:left="1710"/>
        <w:jc w:val="both"/>
      </w:pPr>
      <w:r>
        <w:t>Proposed staff, materials, and plans to accomplish tasks;</w:t>
      </w:r>
    </w:p>
    <w:p w14:paraId="766B182E" w14:textId="1C2F7DF0" w:rsidR="00D61490" w:rsidRDefault="00D61490" w:rsidP="00F46F7B">
      <w:pPr>
        <w:pStyle w:val="ListParagraph"/>
        <w:numPr>
          <w:ilvl w:val="0"/>
          <w:numId w:val="13"/>
        </w:numPr>
        <w:spacing w:before="40" w:after="40" w:line="240" w:lineRule="auto"/>
        <w:ind w:left="1710"/>
        <w:jc w:val="both"/>
      </w:pPr>
      <w:r>
        <w:t>P</w:t>
      </w:r>
      <w:r w:rsidRPr="00B7671D">
        <w:t>ast Performance.</w:t>
      </w:r>
      <w:r w:rsidR="00C54A43" w:rsidRPr="00C54A43">
        <w:t xml:space="preserve"> </w:t>
      </w:r>
      <w:r w:rsidR="00C54A43">
        <w:t>S</w:t>
      </w:r>
      <w:r w:rsidR="00C54A43" w:rsidRPr="00B7671D">
        <w:t>ubmit</w:t>
      </w:r>
      <w:r w:rsidR="000F436B">
        <w:t xml:space="preserve"> a minimum of </w:t>
      </w:r>
      <w:r w:rsidR="00C54A43">
        <w:t>three verifiable references</w:t>
      </w:r>
      <w:r w:rsidR="000F436B">
        <w:t xml:space="preserve"> for </w:t>
      </w:r>
      <w:r w:rsidR="00C54A43" w:rsidRPr="003F69F5">
        <w:t>projects</w:t>
      </w:r>
      <w:r w:rsidR="00C54A43">
        <w:t xml:space="preserve"> completed within five years similar in magnitude to the Solicitation.</w:t>
      </w:r>
      <w:r w:rsidR="00C54A43" w:rsidRPr="00B7671D">
        <w:t xml:space="preserve"> </w:t>
      </w:r>
      <w:r w:rsidR="00C54A43">
        <w:t xml:space="preserve">List no more than two Lake County Government projects. Use </w:t>
      </w:r>
      <w:r>
        <w:t xml:space="preserve">Attachment </w:t>
      </w:r>
      <w:r w:rsidR="00A61430">
        <w:t>2</w:t>
      </w:r>
      <w:r>
        <w:t xml:space="preserve"> –</w:t>
      </w:r>
      <w:r w:rsidR="00A61430">
        <w:t>Similar Project</w:t>
      </w:r>
      <w:r>
        <w:t xml:space="preserve">s </w:t>
      </w:r>
      <w:proofErr w:type="gramStart"/>
      <w:r>
        <w:t>Form</w:t>
      </w:r>
      <w:r w:rsidRPr="00B7671D">
        <w:t>;</w:t>
      </w:r>
      <w:proofErr w:type="gramEnd"/>
    </w:p>
    <w:p w14:paraId="54F072B5" w14:textId="2A08B30D" w:rsidR="00D61490" w:rsidRPr="00B7671D" w:rsidRDefault="00D61490" w:rsidP="00F46F7B">
      <w:pPr>
        <w:pStyle w:val="ListParagraph"/>
        <w:numPr>
          <w:ilvl w:val="0"/>
          <w:numId w:val="13"/>
        </w:numPr>
        <w:spacing w:before="40" w:after="40" w:line="240" w:lineRule="auto"/>
        <w:ind w:left="1710"/>
        <w:jc w:val="both"/>
      </w:pPr>
      <w:r w:rsidRPr="00B7671D">
        <w:t xml:space="preserve">All technical specifications associated with this </w:t>
      </w:r>
      <w:r>
        <w:t>Solicitation</w:t>
      </w:r>
      <w:r w:rsidRPr="00B7671D">
        <w:t xml:space="preserve">; </w:t>
      </w:r>
      <w:r w:rsidR="00660ADF">
        <w:t>and</w:t>
      </w:r>
    </w:p>
    <w:p w14:paraId="276D64DE" w14:textId="484A6B8F" w:rsidR="00D61490" w:rsidRPr="00B7671D" w:rsidRDefault="00D61490" w:rsidP="00F46F7B">
      <w:pPr>
        <w:pStyle w:val="ListParagraph"/>
        <w:numPr>
          <w:ilvl w:val="0"/>
          <w:numId w:val="13"/>
        </w:numPr>
        <w:spacing w:before="40" w:after="40" w:line="240" w:lineRule="auto"/>
        <w:ind w:left="1710"/>
        <w:jc w:val="both"/>
      </w:pPr>
      <w:r w:rsidRPr="00B7671D">
        <w:t xml:space="preserve">Financial Stability: </w:t>
      </w:r>
      <w:r w:rsidR="00F66F7B">
        <w:t xml:space="preserve"> </w:t>
      </w:r>
      <w:r>
        <w:t>Vendor</w:t>
      </w:r>
      <w:r w:rsidRPr="00B7671D">
        <w:t xml:space="preserve">s shall be prepared to supply a financial statement upon request, preferably a certified audit of the last available fiscal year.  </w:t>
      </w:r>
    </w:p>
    <w:p w14:paraId="1F40F1F2" w14:textId="7FA91E23" w:rsidR="005C2291" w:rsidRDefault="005C2291" w:rsidP="0046405A">
      <w:pPr>
        <w:spacing w:after="80" w:line="240" w:lineRule="auto"/>
        <w:ind w:left="720"/>
        <w:jc w:val="both"/>
      </w:pPr>
      <w:r w:rsidRPr="005C2291">
        <w:t>Award will be made to the</w:t>
      </w:r>
      <w:r w:rsidRPr="003B1DB3">
        <w:t xml:space="preserve"> most </w:t>
      </w:r>
      <w:r w:rsidRPr="005C2291">
        <w:t xml:space="preserve">responsive, responsible </w:t>
      </w:r>
      <w:r w:rsidR="003F3AF7">
        <w:t>Vendor</w:t>
      </w:r>
      <w:r w:rsidRPr="005C2291">
        <w:t xml:space="preserve"> whose </w:t>
      </w:r>
      <w:r w:rsidR="00265A3B">
        <w:t>Proposal</w:t>
      </w:r>
      <w:r w:rsidRPr="005C2291">
        <w:t xml:space="preserve"> represents the best overall value to the County when considering all evaluation factors</w:t>
      </w:r>
      <w:bookmarkStart w:id="18" w:name="_Hlk50020323"/>
      <w:r w:rsidR="00B94620">
        <w:t xml:space="preserve"> (no additional details)</w:t>
      </w:r>
      <w:bookmarkEnd w:id="18"/>
      <w:r w:rsidRPr="005C2291">
        <w:t xml:space="preserve">. </w:t>
      </w:r>
    </w:p>
    <w:p w14:paraId="15B3C75B" w14:textId="77777777" w:rsidR="0002273F" w:rsidRDefault="0002273F" w:rsidP="0046405A">
      <w:pPr>
        <w:spacing w:after="120" w:line="240" w:lineRule="auto"/>
        <w:ind w:left="720"/>
        <w:jc w:val="both"/>
      </w:pPr>
      <w:r>
        <w:t>Per Section 287.05701, Florida Statutes, The County will not request documentation of or consider a vendor’s social, political, or ideological interests when determining if the vendor is a responsible vendor.</w:t>
      </w:r>
    </w:p>
    <w:p w14:paraId="198E96C0" w14:textId="746F0E56" w:rsidR="005C2291" w:rsidRDefault="005C2291" w:rsidP="0046405A">
      <w:pPr>
        <w:spacing w:after="80" w:line="240" w:lineRule="auto"/>
        <w:ind w:left="720"/>
        <w:jc w:val="both"/>
      </w:pPr>
      <w:r>
        <w:t>T</w:t>
      </w:r>
      <w:r w:rsidRPr="00084E10">
        <w:t xml:space="preserve">he County reserves the right to make awards </w:t>
      </w:r>
      <w:r w:rsidR="00265A3B">
        <w:t>to</w:t>
      </w:r>
      <w:r w:rsidRPr="00084E10">
        <w:t xml:space="preserve"> one or more </w:t>
      </w:r>
      <w:r>
        <w:t>V</w:t>
      </w:r>
      <w:r w:rsidRPr="00084E10">
        <w:t>endor</w:t>
      </w:r>
      <w:r w:rsidR="00111B22">
        <w:t>s</w:t>
      </w:r>
      <w:r w:rsidRPr="00084E10">
        <w:t xml:space="preserve"> to reject any and all offers or waive any minor irregularity or technicality in </w:t>
      </w:r>
      <w:r w:rsidR="00265A3B">
        <w:t>Proposals</w:t>
      </w:r>
      <w:r w:rsidRPr="00084E10">
        <w:t xml:space="preserve"> received.</w:t>
      </w:r>
      <w:r w:rsidR="00C119EA" w:rsidRPr="00C119EA">
        <w:t xml:space="preserve"> </w:t>
      </w:r>
    </w:p>
    <w:p w14:paraId="0E3A0252" w14:textId="43291EBA" w:rsidR="002131E2" w:rsidRDefault="00265A3B" w:rsidP="0046405A">
      <w:pPr>
        <w:spacing w:line="240" w:lineRule="auto"/>
        <w:ind w:left="720"/>
        <w:jc w:val="both"/>
      </w:pPr>
      <w:r>
        <w:t>Proposals</w:t>
      </w:r>
      <w:r w:rsidR="002131E2" w:rsidRPr="002131E2">
        <w:t xml:space="preserve"> received </w:t>
      </w:r>
      <w:r w:rsidR="00FE7DFC">
        <w:t xml:space="preserve">before the </w:t>
      </w:r>
      <w:r w:rsidR="00C119EA">
        <w:t xml:space="preserve">closing </w:t>
      </w:r>
      <w:r w:rsidR="00FE7DFC">
        <w:t>date and time listed</w:t>
      </w:r>
      <w:r w:rsidR="002131E2" w:rsidRPr="002131E2">
        <w:t xml:space="preserve"> will be opened, recorded, and accepted for consideration. </w:t>
      </w:r>
      <w:r w:rsidR="003F3AF7">
        <w:t>Vendor</w:t>
      </w:r>
      <w:r w:rsidR="0017276D">
        <w:t>s’</w:t>
      </w:r>
      <w:r w:rsidR="002131E2" w:rsidRPr="002131E2">
        <w:t xml:space="preserve"> names will be read aloud and recorded. </w:t>
      </w:r>
      <w:r>
        <w:t>Proposals</w:t>
      </w:r>
      <w:r w:rsidR="002131E2" w:rsidRPr="002131E2">
        <w:t xml:space="preserve"> will be available for inspection during normal business hours </w:t>
      </w:r>
      <w:r w:rsidR="0013782E">
        <w:t>from</w:t>
      </w:r>
      <w:r w:rsidR="002131E2" w:rsidRPr="002131E2">
        <w:t xml:space="preserve"> the Office of Procurement Services </w:t>
      </w:r>
      <w:r w:rsidR="00660ADF">
        <w:t>thirty (</w:t>
      </w:r>
      <w:r w:rsidR="002131E2" w:rsidRPr="002131E2">
        <w:t>30</w:t>
      </w:r>
      <w:r w:rsidR="00660ADF">
        <w:t>)</w:t>
      </w:r>
      <w:r w:rsidR="002131E2" w:rsidRPr="002131E2">
        <w:t xml:space="preserve"> calendar days after the </w:t>
      </w:r>
      <w:r>
        <w:t xml:space="preserve">solicitation </w:t>
      </w:r>
      <w:r w:rsidR="002131E2" w:rsidRPr="002131E2">
        <w:t>due date</w:t>
      </w:r>
      <w:r w:rsidR="0017276D">
        <w:t xml:space="preserve"> or after recommendation of award, whichever occurs first</w:t>
      </w:r>
      <w:r w:rsidR="002131E2" w:rsidRPr="002131E2">
        <w:t xml:space="preserve">.  </w:t>
      </w:r>
    </w:p>
    <w:p w14:paraId="6277AA9A" w14:textId="5AA6E2DF" w:rsidR="002758DA" w:rsidRDefault="002758DA" w:rsidP="0046405A">
      <w:pPr>
        <w:pStyle w:val="Heading1"/>
        <w:numPr>
          <w:ilvl w:val="0"/>
          <w:numId w:val="4"/>
        </w:numPr>
        <w:spacing w:before="120" w:line="240" w:lineRule="auto"/>
        <w:rPr>
          <w:rFonts w:ascii="Times New Roman" w:hAnsi="Times New Roman" w:cs="Times New Roman"/>
          <w:b/>
          <w:color w:val="000000" w:themeColor="text1"/>
          <w:sz w:val="24"/>
          <w:szCs w:val="24"/>
        </w:rPr>
      </w:pPr>
      <w:bookmarkStart w:id="19" w:name="_Toc189207913"/>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19"/>
    </w:p>
    <w:p w14:paraId="48376C1E" w14:textId="77777777" w:rsidR="003B1DB3" w:rsidRDefault="003B1DB3" w:rsidP="0046405A">
      <w:pPr>
        <w:pStyle w:val="ListParagraph"/>
        <w:numPr>
          <w:ilvl w:val="0"/>
          <w:numId w:val="11"/>
        </w:numPr>
        <w:spacing w:after="40" w:line="240" w:lineRule="auto"/>
        <w:contextualSpacing w:val="0"/>
        <w:jc w:val="both"/>
      </w:pPr>
      <w:bookmarkStart w:id="20" w:name="_Hlk41383819"/>
      <w:r>
        <w:t>Hand delivery of submittals will not be accepted.</w:t>
      </w:r>
    </w:p>
    <w:p w14:paraId="34589FCD" w14:textId="0998E7AA" w:rsidR="007301B2" w:rsidRPr="004D4023" w:rsidRDefault="00131622" w:rsidP="0046405A">
      <w:pPr>
        <w:pStyle w:val="ListParagraph"/>
        <w:numPr>
          <w:ilvl w:val="0"/>
          <w:numId w:val="11"/>
        </w:numPr>
        <w:spacing w:after="40" w:line="240" w:lineRule="auto"/>
        <w:contextualSpacing w:val="0"/>
        <w:jc w:val="both"/>
      </w:pPr>
      <w:r>
        <w:t>RESPONSES MUST BE SUBMITTED THROUGH THE SOLICITATION RESPONSE PORTAL TO BE CONSIDERED</w:t>
      </w:r>
      <w:r w:rsidR="00A62E4E">
        <w:t xml:space="preserve"> – </w:t>
      </w:r>
      <w:hyperlink r:id="rId13" w:history="1">
        <w:r>
          <w:rPr>
            <w:rStyle w:val="Hyperlink"/>
          </w:rPr>
          <w:t>Click Here for the Submission Portal.</w:t>
        </w:r>
      </w:hyperlink>
      <w:r w:rsidR="00A62E4E">
        <w:t xml:space="preserve"> </w:t>
      </w:r>
      <w:r w:rsidR="00DA0F45">
        <w:t xml:space="preserve"> </w:t>
      </w:r>
    </w:p>
    <w:p w14:paraId="3C5116FC" w14:textId="76F7D664" w:rsidR="002D16FE" w:rsidRPr="00FB778A" w:rsidRDefault="002D16FE" w:rsidP="0046405A">
      <w:pPr>
        <w:pStyle w:val="ListParagraph"/>
        <w:numPr>
          <w:ilvl w:val="0"/>
          <w:numId w:val="11"/>
        </w:numPr>
        <w:spacing w:after="40" w:line="240" w:lineRule="auto"/>
        <w:contextualSpacing w:val="0"/>
        <w:jc w:val="both"/>
      </w:pPr>
      <w:bookmarkStart w:id="21" w:name="_Hlk36805653"/>
      <w:r w:rsidRPr="004D4023">
        <w:t xml:space="preserve">A response will </w:t>
      </w:r>
      <w:r>
        <w:t>not be accepted</w:t>
      </w:r>
      <w:r w:rsidRPr="004D4023">
        <w:t xml:space="preserve"> if </w:t>
      </w:r>
      <w:r w:rsidR="007301B2">
        <w:t xml:space="preserve">completed and submitted </w:t>
      </w:r>
      <w:r w:rsidRPr="004D4023">
        <w:t>after the official due date and time</w:t>
      </w:r>
      <w:r w:rsidR="007301B2">
        <w:t>.</w:t>
      </w:r>
      <w:r w:rsidRPr="00FB778A">
        <w:t xml:space="preserve"> </w:t>
      </w:r>
    </w:p>
    <w:bookmarkEnd w:id="21"/>
    <w:p w14:paraId="1FAB4002" w14:textId="5130226E" w:rsidR="00111E5A" w:rsidRDefault="00AE3EEE" w:rsidP="0046405A">
      <w:pPr>
        <w:pStyle w:val="ListParagraph"/>
        <w:numPr>
          <w:ilvl w:val="0"/>
          <w:numId w:val="11"/>
        </w:numPr>
        <w:spacing w:after="40" w:line="240" w:lineRule="auto"/>
        <w:contextualSpacing w:val="0"/>
        <w:jc w:val="both"/>
      </w:pPr>
      <w:r>
        <w:t>S</w:t>
      </w:r>
      <w:r w:rsidR="006B7363">
        <w:t>ubmission indicates a</w:t>
      </w:r>
      <w:r w:rsidR="000868E6" w:rsidRPr="004D4023">
        <w:t xml:space="preserve"> binding offer to the County and agree</w:t>
      </w:r>
      <w:r w:rsidR="006B7363">
        <w:t>ment</w:t>
      </w:r>
      <w:r w:rsidR="000868E6" w:rsidRPr="004D4023">
        <w:t xml:space="preserve"> of the terms and conditions </w:t>
      </w:r>
      <w:r w:rsidR="006B7363">
        <w:t xml:space="preserve">referenced </w:t>
      </w:r>
      <w:r w:rsidR="000868E6" w:rsidRPr="004D4023">
        <w:t xml:space="preserve">in this </w:t>
      </w:r>
      <w:r>
        <w:t>Solicitation</w:t>
      </w:r>
      <w:r w:rsidR="000868E6" w:rsidRPr="004D4023">
        <w:t xml:space="preserve">. </w:t>
      </w:r>
      <w:r w:rsidR="006B7363">
        <w:t>Do not</w:t>
      </w:r>
      <w:r w:rsidR="000868E6" w:rsidRPr="004D4023">
        <w:t xml:space="preserve"> make any change</w:t>
      </w:r>
      <w:r w:rsidR="006B7363">
        <w:t>s</w:t>
      </w:r>
      <w:r w:rsidR="000868E6" w:rsidRPr="004D4023">
        <w:t xml:space="preserve"> to the content or format of any form</w:t>
      </w:r>
      <w:r w:rsidR="006B7363">
        <w:t xml:space="preserve"> without County permission</w:t>
      </w:r>
      <w:r w:rsidR="000868E6" w:rsidRPr="004D4023">
        <w:t xml:space="preserve">. All information must be legible.  </w:t>
      </w:r>
    </w:p>
    <w:p w14:paraId="5E0DC348" w14:textId="26C84F13" w:rsidR="00265A3B" w:rsidRDefault="00265A3B" w:rsidP="0046405A">
      <w:pPr>
        <w:pStyle w:val="ListParagraph"/>
        <w:numPr>
          <w:ilvl w:val="0"/>
          <w:numId w:val="11"/>
        </w:numPr>
        <w:spacing w:after="40" w:line="240" w:lineRule="auto"/>
        <w:contextualSpacing w:val="0"/>
        <w:jc w:val="both"/>
      </w:pPr>
      <w:r>
        <w:t xml:space="preserve">Submittal must be </w:t>
      </w:r>
      <w:r w:rsidR="0072447D">
        <w:t>organized into the following sections</w:t>
      </w:r>
      <w:r w:rsidR="00594811">
        <w:t>. Create and upload a file for each section</w:t>
      </w:r>
      <w:r w:rsidR="0072447D">
        <w:t>:</w:t>
      </w:r>
    </w:p>
    <w:p w14:paraId="5558BFDB" w14:textId="1308D95F" w:rsidR="0072447D" w:rsidRDefault="008D55D7" w:rsidP="0046405A">
      <w:pPr>
        <w:pStyle w:val="ListParagraph"/>
        <w:numPr>
          <w:ilvl w:val="1"/>
          <w:numId w:val="11"/>
        </w:numPr>
        <w:spacing w:after="0" w:line="240" w:lineRule="auto"/>
        <w:ind w:left="1440"/>
        <w:contextualSpacing w:val="0"/>
        <w:jc w:val="both"/>
        <w:rPr>
          <w:b/>
          <w:bCs/>
        </w:rPr>
      </w:pPr>
      <w:bookmarkStart w:id="22" w:name="_Hlk177645088"/>
      <w:r w:rsidRPr="0072447D">
        <w:rPr>
          <w:b/>
          <w:bCs/>
        </w:rPr>
        <w:t>VENDOR PROFILE</w:t>
      </w:r>
    </w:p>
    <w:p w14:paraId="1E5D8CCC" w14:textId="03CBFC9A" w:rsidR="00D61490" w:rsidRPr="00D61490" w:rsidRDefault="00D61490" w:rsidP="0046405A">
      <w:pPr>
        <w:pStyle w:val="ListParagraph"/>
        <w:widowControl w:val="0"/>
        <w:tabs>
          <w:tab w:val="left" w:pos="-1080"/>
        </w:tabs>
        <w:autoSpaceDE w:val="0"/>
        <w:autoSpaceDN w:val="0"/>
        <w:adjustRightInd w:val="0"/>
        <w:spacing w:after="45" w:line="240" w:lineRule="auto"/>
        <w:ind w:left="1440"/>
        <w:jc w:val="both"/>
        <w:rPr>
          <w:rFonts w:eastAsia="Times New Roman"/>
        </w:rPr>
      </w:pPr>
      <w:r w:rsidRPr="00D61490">
        <w:rPr>
          <w:rFonts w:eastAsia="Times New Roman"/>
        </w:rPr>
        <w:t xml:space="preserve">Respondent is representing that each person listed or referenced in the qualifications package will be available to perform the services described for the County, barring illness, accident, or other unforeseeable events of a similar nature in which case the respondent must be able to promptly provide a qualified replacement. Any replacement </w:t>
      </w:r>
      <w:r w:rsidRPr="00D61490">
        <w:rPr>
          <w:rFonts w:eastAsia="Times New Roman"/>
        </w:rPr>
        <w:lastRenderedPageBreak/>
        <w:t>person is subject to prior written County approval.  In the event the requested substitute person is not satisfactory to the County and the matter cannot be resolved to the satisfaction of the County, the County reserves the right to cancel the contract for cause.</w:t>
      </w:r>
    </w:p>
    <w:p w14:paraId="67F705DA" w14:textId="3172C208" w:rsidR="0072447D" w:rsidRDefault="0072447D" w:rsidP="0046405A">
      <w:pPr>
        <w:pStyle w:val="ListParagraph"/>
        <w:numPr>
          <w:ilvl w:val="0"/>
          <w:numId w:val="5"/>
        </w:numPr>
        <w:spacing w:after="0" w:line="240" w:lineRule="auto"/>
        <w:ind w:left="1800"/>
        <w:jc w:val="both"/>
      </w:pPr>
      <w:r>
        <w:t>Statement of Interest &amp; Understanding of Project</w:t>
      </w:r>
    </w:p>
    <w:p w14:paraId="7FB9B940" w14:textId="73ECDB01" w:rsidR="00D61490" w:rsidRPr="00C84F53" w:rsidRDefault="00D61490" w:rsidP="0046405A">
      <w:pPr>
        <w:widowControl w:val="0"/>
        <w:numPr>
          <w:ilvl w:val="1"/>
          <w:numId w:val="5"/>
        </w:numPr>
        <w:spacing w:after="0" w:line="240" w:lineRule="auto"/>
      </w:pPr>
      <w:r w:rsidRPr="00C84F53">
        <w:t>Concisely state the firm's understanding of the services required by County.</w:t>
      </w:r>
    </w:p>
    <w:p w14:paraId="1304B6A7" w14:textId="77777777" w:rsidR="00D61490" w:rsidRPr="00C84F53" w:rsidRDefault="00D61490" w:rsidP="0046405A">
      <w:pPr>
        <w:widowControl w:val="0"/>
        <w:numPr>
          <w:ilvl w:val="1"/>
          <w:numId w:val="5"/>
        </w:numPr>
        <w:spacing w:after="0" w:line="240" w:lineRule="auto"/>
      </w:pPr>
      <w:r w:rsidRPr="00C84F53">
        <w:t>Include additional relevant information not requested elsewhere in the RSQ.</w:t>
      </w:r>
    </w:p>
    <w:p w14:paraId="36DFD572" w14:textId="77777777" w:rsidR="00D61490" w:rsidRPr="001040A7" w:rsidRDefault="00D61490" w:rsidP="0046405A">
      <w:pPr>
        <w:widowControl w:val="0"/>
        <w:numPr>
          <w:ilvl w:val="1"/>
          <w:numId w:val="5"/>
        </w:numPr>
        <w:spacing w:after="0" w:line="240" w:lineRule="auto"/>
      </w:pPr>
      <w:r w:rsidRPr="001040A7">
        <w:t>Signature on statement must be that of a person authorized to bind the firm.</w:t>
      </w:r>
    </w:p>
    <w:p w14:paraId="0AA86686" w14:textId="307C73C9" w:rsidR="0072447D" w:rsidRPr="001040A7" w:rsidRDefault="0072447D" w:rsidP="0046405A">
      <w:pPr>
        <w:pStyle w:val="ListParagraph"/>
        <w:numPr>
          <w:ilvl w:val="0"/>
          <w:numId w:val="5"/>
        </w:numPr>
        <w:spacing w:line="240" w:lineRule="auto"/>
        <w:ind w:left="1800"/>
        <w:jc w:val="both"/>
      </w:pPr>
      <w:r w:rsidRPr="001040A7">
        <w:t xml:space="preserve">Firm Profile / Firm History  </w:t>
      </w:r>
    </w:p>
    <w:p w14:paraId="1EE99BCE" w14:textId="14021F6E" w:rsidR="00D61490" w:rsidRPr="001040A7" w:rsidRDefault="00660ADF" w:rsidP="0046405A">
      <w:pPr>
        <w:pStyle w:val="ListParagraph"/>
        <w:numPr>
          <w:ilvl w:val="0"/>
          <w:numId w:val="5"/>
        </w:numPr>
        <w:spacing w:after="0" w:line="240" w:lineRule="auto"/>
        <w:ind w:left="1800"/>
        <w:contextualSpacing w:val="0"/>
        <w:jc w:val="both"/>
        <w:rPr>
          <w:rFonts w:eastAsia="Times New Roman"/>
        </w:rPr>
      </w:pPr>
      <w:r w:rsidRPr="001040A7">
        <w:rPr>
          <w:rFonts w:eastAsia="Times New Roman"/>
        </w:rPr>
        <w:t>A</w:t>
      </w:r>
      <w:r w:rsidR="00D61490" w:rsidRPr="001040A7">
        <w:rPr>
          <w:rFonts w:eastAsia="Times New Roman"/>
        </w:rPr>
        <w:t xml:space="preserve"> copy of Certified Minority Business Enterprise or Disadvantaged Business Enterprise if applicable  </w:t>
      </w:r>
    </w:p>
    <w:p w14:paraId="4680261D" w14:textId="3C729D1C" w:rsidR="0072447D" w:rsidRDefault="00660ADF" w:rsidP="0046405A">
      <w:pPr>
        <w:pStyle w:val="ListParagraph"/>
        <w:numPr>
          <w:ilvl w:val="0"/>
          <w:numId w:val="5"/>
        </w:numPr>
        <w:spacing w:after="0" w:line="240" w:lineRule="auto"/>
        <w:ind w:left="1800"/>
        <w:contextualSpacing w:val="0"/>
        <w:jc w:val="both"/>
      </w:pPr>
      <w:r>
        <w:t>C</w:t>
      </w:r>
      <w:r w:rsidR="0072447D">
        <w:t>opies of any required licenses or permits</w:t>
      </w:r>
    </w:p>
    <w:p w14:paraId="45CC2D40" w14:textId="218B14AE" w:rsidR="0046405A" w:rsidRDefault="0046405A" w:rsidP="001D0F2D">
      <w:pPr>
        <w:pStyle w:val="ListParagraph"/>
        <w:numPr>
          <w:ilvl w:val="0"/>
          <w:numId w:val="5"/>
        </w:numPr>
        <w:spacing w:after="120" w:line="240" w:lineRule="auto"/>
        <w:ind w:left="1800"/>
        <w:contextualSpacing w:val="0"/>
        <w:jc w:val="both"/>
        <w:rPr>
          <w:rFonts w:eastAsia="Times New Roman"/>
        </w:rPr>
      </w:pPr>
      <w:bookmarkStart w:id="23" w:name="_Hlk177645146"/>
      <w:bookmarkEnd w:id="22"/>
      <w:r>
        <w:rPr>
          <w:rFonts w:eastAsia="Times New Roman"/>
        </w:rPr>
        <w:t>L</w:t>
      </w:r>
      <w:r w:rsidRPr="009C7915">
        <w:rPr>
          <w:rFonts w:eastAsia="Times New Roman"/>
        </w:rPr>
        <w:t>ist of proposed subcontractors or joint venture arrangements that may be used</w:t>
      </w:r>
      <w:r w:rsidR="001D0F2D">
        <w:rPr>
          <w:rFonts w:eastAsia="Times New Roman"/>
        </w:rPr>
        <w:t>.</w:t>
      </w:r>
      <w:r w:rsidRPr="009C7915">
        <w:rPr>
          <w:rFonts w:eastAsia="Times New Roman"/>
        </w:rPr>
        <w:t xml:space="preserve">  </w:t>
      </w:r>
    </w:p>
    <w:bookmarkEnd w:id="23"/>
    <w:p w14:paraId="756A67A5" w14:textId="20C07200" w:rsidR="00C0047C" w:rsidRPr="0072447D" w:rsidRDefault="008D55D7" w:rsidP="0046405A">
      <w:pPr>
        <w:pStyle w:val="ListParagraph"/>
        <w:numPr>
          <w:ilvl w:val="1"/>
          <w:numId w:val="11"/>
        </w:numPr>
        <w:spacing w:after="0" w:line="240" w:lineRule="auto"/>
        <w:ind w:left="1440"/>
        <w:contextualSpacing w:val="0"/>
        <w:jc w:val="both"/>
        <w:rPr>
          <w:b/>
          <w:bCs/>
        </w:rPr>
      </w:pPr>
      <w:r w:rsidRPr="0072447D">
        <w:rPr>
          <w:b/>
          <w:bCs/>
        </w:rPr>
        <w:t>FORMS</w:t>
      </w:r>
      <w:r w:rsidRPr="0072447D">
        <w:rPr>
          <w:b/>
          <w:bCs/>
        </w:rPr>
        <w:tab/>
      </w:r>
    </w:p>
    <w:p w14:paraId="0E1716C3" w14:textId="5F3CD98B" w:rsidR="00663601" w:rsidRDefault="00663601" w:rsidP="0046405A">
      <w:pPr>
        <w:pStyle w:val="ListParagraph"/>
        <w:numPr>
          <w:ilvl w:val="0"/>
          <w:numId w:val="5"/>
        </w:numPr>
        <w:spacing w:line="240" w:lineRule="auto"/>
        <w:ind w:left="1800"/>
        <w:jc w:val="both"/>
      </w:pPr>
      <w:r>
        <w:t xml:space="preserve">Completed </w:t>
      </w:r>
      <w:r w:rsidR="00FC6CD6">
        <w:t xml:space="preserve">Attachment 1 – </w:t>
      </w:r>
      <w:r>
        <w:t xml:space="preserve">Submittal Form </w:t>
      </w:r>
    </w:p>
    <w:p w14:paraId="7A57026C" w14:textId="77777777" w:rsidR="00C9045A" w:rsidRDefault="00C9045A" w:rsidP="0046405A">
      <w:pPr>
        <w:pStyle w:val="ListParagraph"/>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6A73825A" w:rsidR="00577075" w:rsidRDefault="00C9045A" w:rsidP="0046405A">
      <w:pPr>
        <w:pStyle w:val="ListParagraph"/>
        <w:numPr>
          <w:ilvl w:val="0"/>
          <w:numId w:val="5"/>
        </w:numPr>
        <w:spacing w:line="240" w:lineRule="auto"/>
        <w:ind w:left="1800"/>
        <w:jc w:val="both"/>
      </w:pPr>
      <w:r>
        <w:t xml:space="preserve">Proof of </w:t>
      </w:r>
      <w:hyperlink r:id="rId14" w:history="1">
        <w:r>
          <w:rPr>
            <w:rStyle w:val="Hyperlink"/>
          </w:rPr>
          <w:t>Sunbiz.org</w:t>
        </w:r>
      </w:hyperlink>
      <w:r w:rsidR="00577075">
        <w:t xml:space="preserve"> registration </w:t>
      </w:r>
    </w:p>
    <w:p w14:paraId="26D0E705" w14:textId="7C51638A" w:rsidR="00C0047C" w:rsidRPr="006E721A" w:rsidRDefault="00660ADF" w:rsidP="0046405A">
      <w:pPr>
        <w:pStyle w:val="ListParagraph"/>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2A904949" w:rsidR="003307B4" w:rsidRDefault="00DB549F" w:rsidP="0046405A">
      <w:pPr>
        <w:pStyle w:val="ListParagraph"/>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r w:rsidR="00660ADF">
        <w:t>.</w:t>
      </w:r>
    </w:p>
    <w:p w14:paraId="1B52EC80" w14:textId="48A96F31" w:rsidR="00C0047C" w:rsidRDefault="001D0F2D" w:rsidP="0046405A">
      <w:pPr>
        <w:pStyle w:val="ListParagraph"/>
        <w:numPr>
          <w:ilvl w:val="0"/>
          <w:numId w:val="5"/>
        </w:numPr>
        <w:spacing w:line="240" w:lineRule="auto"/>
        <w:ind w:left="1800"/>
      </w:pPr>
      <w:r>
        <w:t>I</w:t>
      </w:r>
      <w:r w:rsidR="000868E6">
        <w:t>nsurance or evidence of insurability at Exhibit B – Insurance Requirements</w:t>
      </w:r>
      <w:r>
        <w:t xml:space="preserve"> levels</w:t>
      </w:r>
    </w:p>
    <w:p w14:paraId="692DCEF8" w14:textId="1D0EE0FC" w:rsidR="001D0F2D" w:rsidRDefault="001D0F2D" w:rsidP="0046405A">
      <w:pPr>
        <w:pStyle w:val="ListParagraph"/>
        <w:numPr>
          <w:ilvl w:val="0"/>
          <w:numId w:val="5"/>
        </w:numPr>
        <w:spacing w:line="240" w:lineRule="auto"/>
        <w:ind w:left="1800"/>
      </w:pPr>
      <w:r>
        <w:t>Completed Attachment 2 – Similar Projects Form</w:t>
      </w:r>
    </w:p>
    <w:p w14:paraId="7BBC6B86" w14:textId="2851B60D" w:rsidR="00574019" w:rsidRDefault="00574019" w:rsidP="0046405A">
      <w:pPr>
        <w:pStyle w:val="ListParagraph"/>
        <w:numPr>
          <w:ilvl w:val="0"/>
          <w:numId w:val="5"/>
        </w:numPr>
        <w:spacing w:line="240" w:lineRule="auto"/>
        <w:ind w:left="1800"/>
      </w:pPr>
      <w:r>
        <w:t xml:space="preserve">Completed Attachment </w:t>
      </w:r>
      <w:r w:rsidR="00A61430">
        <w:t>3</w:t>
      </w:r>
      <w:r>
        <w:t xml:space="preserve"> – </w:t>
      </w:r>
      <w:r w:rsidR="001D0F2D">
        <w:t xml:space="preserve">Combined </w:t>
      </w:r>
      <w:r>
        <w:t>Affidavit</w:t>
      </w:r>
      <w:r w:rsidR="001D0F2D">
        <w:t xml:space="preserve"> – Foreign Entities, Human Trafficking</w:t>
      </w:r>
    </w:p>
    <w:p w14:paraId="03135FF0" w14:textId="46081196" w:rsidR="0072447D" w:rsidRPr="0072447D" w:rsidRDefault="004E3810" w:rsidP="0046405A">
      <w:pPr>
        <w:pStyle w:val="ListParagraph"/>
        <w:numPr>
          <w:ilvl w:val="1"/>
          <w:numId w:val="11"/>
        </w:numPr>
        <w:spacing w:after="0" w:line="240" w:lineRule="auto"/>
        <w:ind w:left="1440"/>
        <w:contextualSpacing w:val="0"/>
        <w:jc w:val="both"/>
        <w:rPr>
          <w:b/>
          <w:bCs/>
          <w:color w:val="7030A0"/>
        </w:rPr>
      </w:pPr>
      <w:r w:rsidRPr="0072447D">
        <w:rPr>
          <w:b/>
          <w:bCs/>
        </w:rPr>
        <w:t>PROPOSED SOLUTION</w:t>
      </w:r>
    </w:p>
    <w:p w14:paraId="24C948F8" w14:textId="29026688" w:rsidR="0072447D" w:rsidRPr="004E3810" w:rsidRDefault="0072447D" w:rsidP="0046405A">
      <w:pPr>
        <w:pStyle w:val="ListParagraph"/>
        <w:numPr>
          <w:ilvl w:val="0"/>
          <w:numId w:val="5"/>
        </w:numPr>
        <w:spacing w:after="80" w:line="240" w:lineRule="auto"/>
        <w:ind w:left="1800"/>
        <w:contextualSpacing w:val="0"/>
        <w:jc w:val="both"/>
        <w:rPr>
          <w:rFonts w:eastAsia="Times New Roman"/>
        </w:rPr>
      </w:pPr>
      <w:r w:rsidRPr="0072447D">
        <w:t xml:space="preserve">Provide </w:t>
      </w:r>
      <w:r>
        <w:t xml:space="preserve">a </w:t>
      </w:r>
      <w:r w:rsidR="009B79F9">
        <w:t>CONCISE</w:t>
      </w:r>
      <w:r>
        <w:t xml:space="preserv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261615A5" w14:textId="66D9E267" w:rsidR="004E3810" w:rsidRPr="004E3810" w:rsidRDefault="00660ADF" w:rsidP="0046405A">
      <w:pPr>
        <w:pStyle w:val="ListParagraph"/>
        <w:numPr>
          <w:ilvl w:val="0"/>
          <w:numId w:val="5"/>
        </w:numPr>
        <w:spacing w:after="80" w:line="240" w:lineRule="auto"/>
        <w:ind w:left="1800"/>
        <w:contextualSpacing w:val="0"/>
        <w:jc w:val="both"/>
      </w:pPr>
      <w:r>
        <w:t>A</w:t>
      </w:r>
      <w:r w:rsidR="004E3810" w:rsidRPr="004E3810">
        <w:t>ny additional information or description of resources (including any design capabilities) supporting your firm’s qualifications for the County’s project.</w:t>
      </w:r>
    </w:p>
    <w:p w14:paraId="4957DA35" w14:textId="7E7EB9CE" w:rsidR="0072447D" w:rsidRPr="0072447D" w:rsidRDefault="004E3810" w:rsidP="0046405A">
      <w:pPr>
        <w:pStyle w:val="ListParagraph"/>
        <w:numPr>
          <w:ilvl w:val="1"/>
          <w:numId w:val="11"/>
        </w:numPr>
        <w:spacing w:after="40" w:line="240" w:lineRule="auto"/>
        <w:ind w:left="1440"/>
        <w:contextualSpacing w:val="0"/>
        <w:jc w:val="both"/>
        <w:rPr>
          <w:b/>
          <w:bCs/>
        </w:rPr>
      </w:pPr>
      <w:r w:rsidRPr="0072447D">
        <w:rPr>
          <w:b/>
          <w:bCs/>
        </w:rPr>
        <w:t>FINANCIAL STABILITY</w:t>
      </w:r>
    </w:p>
    <w:p w14:paraId="191199C1" w14:textId="54B77C7C" w:rsidR="0072447D" w:rsidRPr="0072447D" w:rsidRDefault="0072447D" w:rsidP="0046405A">
      <w:pPr>
        <w:pStyle w:val="ListParagraph"/>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6135B785" w:rsidR="0072447D" w:rsidRDefault="004E3810" w:rsidP="0046405A">
      <w:pPr>
        <w:pStyle w:val="ListParagraph"/>
        <w:numPr>
          <w:ilvl w:val="1"/>
          <w:numId w:val="11"/>
        </w:numPr>
        <w:spacing w:after="40" w:line="240" w:lineRule="auto"/>
        <w:ind w:left="1440"/>
        <w:contextualSpacing w:val="0"/>
        <w:jc w:val="both"/>
        <w:rPr>
          <w:b/>
          <w:bCs/>
        </w:rPr>
      </w:pPr>
      <w:r w:rsidRPr="0072447D">
        <w:rPr>
          <w:b/>
          <w:bCs/>
        </w:rPr>
        <w:t>LITIGATION</w:t>
      </w:r>
    </w:p>
    <w:p w14:paraId="58AD3861" w14:textId="0D67F53C" w:rsidR="0072447D" w:rsidRPr="009C7915" w:rsidRDefault="00660ADF" w:rsidP="0046405A">
      <w:pPr>
        <w:pStyle w:val="ListParagraph"/>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w:t>
      </w:r>
      <w:r w:rsidR="001D0F2D">
        <w:rPr>
          <w:rFonts w:eastAsia="Times New Roman"/>
        </w:rPr>
        <w:t>.</w:t>
      </w:r>
    </w:p>
    <w:p w14:paraId="51A54180" w14:textId="5AFE2428" w:rsidR="0072447D" w:rsidRDefault="004E3810" w:rsidP="0046405A">
      <w:pPr>
        <w:pStyle w:val="ListParagraph"/>
        <w:numPr>
          <w:ilvl w:val="1"/>
          <w:numId w:val="11"/>
        </w:numPr>
        <w:spacing w:after="40" w:line="240" w:lineRule="auto"/>
        <w:ind w:left="1440"/>
        <w:contextualSpacing w:val="0"/>
        <w:jc w:val="both"/>
        <w:rPr>
          <w:b/>
          <w:bCs/>
        </w:rPr>
      </w:pPr>
      <w:r>
        <w:rPr>
          <w:b/>
          <w:bCs/>
        </w:rPr>
        <w:t>OTHER INFORMATION</w:t>
      </w:r>
    </w:p>
    <w:p w14:paraId="4ABDC0AF" w14:textId="74BA151B" w:rsidR="00C46C82" w:rsidRPr="00682CA5" w:rsidRDefault="00660ADF" w:rsidP="0046405A">
      <w:pPr>
        <w:pStyle w:val="ListParagraph"/>
        <w:numPr>
          <w:ilvl w:val="0"/>
          <w:numId w:val="5"/>
        </w:numPr>
        <w:spacing w:after="0" w:line="240" w:lineRule="auto"/>
        <w:ind w:left="1800"/>
        <w:contextualSpacing w:val="0"/>
        <w:jc w:val="both"/>
      </w:pPr>
      <w:r w:rsidRPr="00682CA5">
        <w:t>A</w:t>
      </w:r>
      <w:r w:rsidR="00C46C82" w:rsidRPr="00682CA5">
        <w:t>ny additional data Vendor deems pertinent to the understanding and evaluating of the Proposal</w:t>
      </w:r>
    </w:p>
    <w:p w14:paraId="489EFE26" w14:textId="77777777" w:rsidR="00C46C82" w:rsidRPr="00C46C82" w:rsidRDefault="00C46C82" w:rsidP="0046405A">
      <w:pPr>
        <w:pStyle w:val="ListParagraph"/>
        <w:numPr>
          <w:ilvl w:val="0"/>
          <w:numId w:val="11"/>
        </w:numPr>
        <w:spacing w:after="80" w:line="240" w:lineRule="auto"/>
        <w:contextualSpacing w:val="0"/>
        <w:jc w:val="both"/>
        <w:rPr>
          <w:bCs/>
        </w:rPr>
      </w:pPr>
      <w:bookmarkStart w:id="24" w:name="_Toc37754315"/>
      <w:r w:rsidRPr="00C46C82">
        <w:rPr>
          <w:bCs/>
        </w:rPr>
        <w:lastRenderedPageBreak/>
        <w:t>PRESENTATIONS/ POST-DISCUSSIONS AFTER PROPOSAL RESPONSE</w:t>
      </w:r>
      <w:bookmarkEnd w:id="24"/>
    </w:p>
    <w:p w14:paraId="1688CF53" w14:textId="4134BAEB" w:rsidR="00C46C82" w:rsidRPr="002F5D53" w:rsidRDefault="00C46C82" w:rsidP="0046405A">
      <w:pPr>
        <w:pStyle w:val="ListParagraph"/>
        <w:numPr>
          <w:ilvl w:val="0"/>
          <w:numId w:val="15"/>
        </w:numPr>
        <w:spacing w:line="240" w:lineRule="auto"/>
        <w:ind w:left="1440"/>
        <w:jc w:val="both"/>
      </w:pPr>
      <w:bookmarkStart w:id="25" w:name="_Toc1032015"/>
      <w:bookmarkStart w:id="26" w:name="_Toc1032117"/>
      <w:bookmarkEnd w:id="25"/>
      <w:bookmarkEnd w:id="26"/>
      <w:r w:rsidRPr="002F5D53">
        <w:t>The County</w:t>
      </w:r>
      <w:r>
        <w:t xml:space="preserve">, at its sole discretion, </w:t>
      </w:r>
      <w:r w:rsidRPr="002F5D53">
        <w:t>may ask for an oral presentation or demonstration without charge to the County. The County reserves the right to require</w:t>
      </w:r>
      <w:r>
        <w:t xml:space="preserve"> the Vendor to </w:t>
      </w:r>
      <w:r w:rsidRPr="002F5D53">
        <w:t>demonstrat</w:t>
      </w:r>
      <w:r>
        <w:t>e</w:t>
      </w:r>
      <w:r w:rsidRPr="002F5D53">
        <w:t xml:space="preserve"> to the satisfaction of the County that the </w:t>
      </w:r>
      <w:r>
        <w:t>F</w:t>
      </w:r>
      <w:r w:rsidRPr="002F5D53">
        <w:t xml:space="preserve">irm has the fiscal and technical ability to furnish the </w:t>
      </w:r>
      <w:r>
        <w:t xml:space="preserve">requirements of the </w:t>
      </w:r>
      <w:r w:rsidR="00021F8D">
        <w:t>Solicitation</w:t>
      </w:r>
      <w:r w:rsidRPr="002F5D53">
        <w:t>. The demonstration must satisfy the</w:t>
      </w:r>
      <w:r>
        <w:t xml:space="preserve"> </w:t>
      </w:r>
      <w:r w:rsidR="00021F8D" w:rsidRPr="002F5D53">
        <w:t>County,</w:t>
      </w:r>
      <w:r w:rsidRPr="002F5D53">
        <w:t xml:space="preserve"> and the County will be the sole judge of compliance.</w:t>
      </w:r>
    </w:p>
    <w:p w14:paraId="19865CA0" w14:textId="59B71E3C" w:rsidR="00C46C82" w:rsidRPr="002F5D53" w:rsidRDefault="00C46C82" w:rsidP="0046405A">
      <w:pPr>
        <w:pStyle w:val="ListParagraph"/>
        <w:numPr>
          <w:ilvl w:val="0"/>
          <w:numId w:val="15"/>
        </w:numPr>
        <w:spacing w:line="240" w:lineRule="auto"/>
        <w:ind w:left="1440"/>
        <w:jc w:val="both"/>
      </w:pPr>
      <w:r w:rsidRPr="002F5D53">
        <w:t xml:space="preserve">The County may commence contract negotiations in accordance with the </w:t>
      </w:r>
      <w:r>
        <w:t>m</w:t>
      </w:r>
      <w:r w:rsidRPr="002F5D53">
        <w:t xml:space="preserve">ethod of </w:t>
      </w:r>
      <w:r>
        <w:t>a</w:t>
      </w:r>
      <w:r w:rsidRPr="002F5D53">
        <w:t xml:space="preserve">ward specified. The County reserves the right to conduct discussions with </w:t>
      </w:r>
      <w:r>
        <w:t>V</w:t>
      </w:r>
      <w:r w:rsidRPr="002F5D53">
        <w:t>endors</w:t>
      </w:r>
      <w:r>
        <w:t xml:space="preserve"> </w:t>
      </w:r>
      <w:r w:rsidRPr="002F5D53">
        <w:t>hav</w:t>
      </w:r>
      <w:r>
        <w:t>ing</w:t>
      </w:r>
      <w:r w:rsidRPr="002F5D53">
        <w:t xml:space="preserve"> a realistic possibility of contract award to include request</w:t>
      </w:r>
      <w:r>
        <w:t>s</w:t>
      </w:r>
      <w:r w:rsidRPr="002F5D53">
        <w:t xml:space="preserve"> for additional</w:t>
      </w:r>
      <w:r>
        <w:t xml:space="preserve"> </w:t>
      </w:r>
      <w:r w:rsidRPr="002F5D53">
        <w:t>information and request</w:t>
      </w:r>
      <w:r>
        <w:t>s</w:t>
      </w:r>
      <w:r w:rsidRPr="002F5D53">
        <w:t xml:space="preserve"> for “best and final” offers.</w:t>
      </w:r>
    </w:p>
    <w:p w14:paraId="529C25D0" w14:textId="26716786" w:rsidR="00C46C82" w:rsidRPr="002F5D53" w:rsidRDefault="00C46C82" w:rsidP="0046405A">
      <w:pPr>
        <w:pStyle w:val="ListParagraph"/>
        <w:numPr>
          <w:ilvl w:val="0"/>
          <w:numId w:val="15"/>
        </w:numPr>
        <w:spacing w:line="240" w:lineRule="auto"/>
        <w:ind w:left="1440"/>
        <w:contextualSpacing w:val="0"/>
        <w:jc w:val="both"/>
      </w:pPr>
      <w:r w:rsidRPr="002F5D53">
        <w:t xml:space="preserve">Vendors </w:t>
      </w:r>
      <w:r>
        <w:t xml:space="preserve">must </w:t>
      </w:r>
      <w:r w:rsidRPr="002F5D53">
        <w:t>not assume the</w:t>
      </w:r>
      <w:r>
        <w:t>y</w:t>
      </w:r>
      <w:r w:rsidRPr="002F5D53">
        <w:t xml:space="preserve"> will be asked to make a presentation or asked for a “best and final” offer and must include all pertinent and required information in their original</w:t>
      </w:r>
      <w:r>
        <w:t xml:space="preserve"> P</w:t>
      </w:r>
      <w:r w:rsidRPr="002F5D53">
        <w:t>roposal.</w:t>
      </w:r>
    </w:p>
    <w:p w14:paraId="75152198" w14:textId="77777777" w:rsidR="008C0900" w:rsidRPr="008C0900" w:rsidRDefault="008C0900" w:rsidP="0046405A">
      <w:pPr>
        <w:pStyle w:val="ListParagraph"/>
        <w:numPr>
          <w:ilvl w:val="0"/>
          <w:numId w:val="11"/>
        </w:numPr>
        <w:spacing w:after="80" w:line="240" w:lineRule="auto"/>
        <w:contextualSpacing w:val="0"/>
        <w:jc w:val="both"/>
        <w:rPr>
          <w:b/>
          <w:bCs/>
        </w:rPr>
      </w:pPr>
      <w:bookmarkStart w:id="27" w:name="_Hlk177645339"/>
      <w:r w:rsidRPr="008C0900">
        <w:rPr>
          <w:b/>
          <w:bCs/>
        </w:rPr>
        <w:t>E-VERIFY</w:t>
      </w:r>
    </w:p>
    <w:p w14:paraId="63E4A676" w14:textId="08490A19" w:rsidR="004E3810" w:rsidRDefault="004E3810" w:rsidP="0046405A">
      <w:pPr>
        <w:pStyle w:val="ListParagraph"/>
        <w:spacing w:after="80" w:line="240" w:lineRule="auto"/>
        <w:ind w:left="1080"/>
        <w:contextualSpacing w:val="0"/>
        <w:jc w:val="both"/>
      </w:pPr>
      <w:r>
        <w:t>Upon award of a contract, Contractor shall utilize the U.S. Department of Homeland Security’s E-Verify system in accordance with the terms governing use of the system to confirm the employment eligibility of all new persons hired by the Contractor during the term of the Contract.</w:t>
      </w:r>
    </w:p>
    <w:p w14:paraId="55D2E7B7" w14:textId="77777777" w:rsidR="004E3810" w:rsidRPr="000445AE" w:rsidRDefault="004E3810" w:rsidP="0046405A">
      <w:pPr>
        <w:spacing w:line="240" w:lineRule="auto"/>
        <w:ind w:left="1080"/>
        <w:jc w:val="both"/>
      </w:pPr>
      <w:r>
        <w:t>Contractor shall include in all contracts with subcontractors performing work pursuant to any contract arising from this solicitation an express requirement that the subcontractors utilize the U.S. Department of Homeland Security’s E-Verify system in accordance with the terms governing use of the system to confirm the employment eligibility of all new employees hired by the subcontractors during the term of the subcontract.</w:t>
      </w:r>
    </w:p>
    <w:bookmarkEnd w:id="27"/>
    <w:p w14:paraId="589292AB" w14:textId="059109C7" w:rsidR="00577075" w:rsidRPr="004D4023" w:rsidRDefault="00577075" w:rsidP="0046405A">
      <w:pPr>
        <w:pStyle w:val="ListParagraph"/>
        <w:numPr>
          <w:ilvl w:val="0"/>
          <w:numId w:val="11"/>
        </w:numPr>
        <w:spacing w:after="80" w:line="240" w:lineRule="auto"/>
        <w:contextualSpacing w:val="0"/>
        <w:jc w:val="both"/>
      </w:pPr>
      <w:r w:rsidRPr="004D4023">
        <w:t>The County is not liable or responsible</w:t>
      </w:r>
      <w:r>
        <w:t xml:space="preserve"> for any costs incurred</w:t>
      </w:r>
      <w:r w:rsidRPr="004D4023">
        <w:t xml:space="preserve"> in responding to this </w:t>
      </w:r>
      <w:r>
        <w:t xml:space="preserve">Solicitation </w:t>
      </w:r>
      <w:r w:rsidRPr="004D4023">
        <w:t>including, without limitation, costs for product or service demonstrations if requested.</w:t>
      </w:r>
    </w:p>
    <w:p w14:paraId="7C34ECFE" w14:textId="370A7EF8" w:rsidR="00111E5A" w:rsidRDefault="00111E5A" w:rsidP="0046405A">
      <w:pPr>
        <w:pStyle w:val="ListParagraph"/>
        <w:numPr>
          <w:ilvl w:val="0"/>
          <w:numId w:val="11"/>
        </w:numPr>
        <w:spacing w:after="80" w:line="240" w:lineRule="auto"/>
        <w:contextualSpacing w:val="0"/>
        <w:jc w:val="both"/>
        <w:rPr>
          <w:color w:val="252424"/>
        </w:rPr>
      </w:pPr>
      <w:r>
        <w:t xml:space="preserve">Interested parties may listen to the 3:01 P.M. solicitation opening by calling 1-321-332-7400, Conference ID 971 920 36# or clicking on this link: </w:t>
      </w:r>
      <w:hyperlink r:id="rId15" w:tgtFrame="_blank" w:history="1">
        <w:r w:rsidRPr="00111E5A">
          <w:rPr>
            <w:rStyle w:val="Hyperlink"/>
            <w:i/>
            <w:iCs/>
            <w:color w:val="000000" w:themeColor="text1"/>
          </w:rPr>
          <w:t>Join Microsoft Teams Meeting</w:t>
        </w:r>
      </w:hyperlink>
      <w:r w:rsidRPr="00111E5A">
        <w:rPr>
          <w:color w:val="252424"/>
        </w:rPr>
        <w:t xml:space="preserve"> </w:t>
      </w:r>
    </w:p>
    <w:p w14:paraId="7EA89148" w14:textId="77777777" w:rsidR="004700A4" w:rsidRPr="003614D7" w:rsidRDefault="004700A4" w:rsidP="0046405A">
      <w:pPr>
        <w:pStyle w:val="ListParagraph"/>
        <w:numPr>
          <w:ilvl w:val="0"/>
          <w:numId w:val="11"/>
        </w:numPr>
        <w:spacing w:after="80" w:line="240" w:lineRule="auto"/>
        <w:contextualSpacing w:val="0"/>
        <w:jc w:val="both"/>
      </w:pPr>
      <w:r w:rsidRPr="003614D7">
        <w:t>The County owns and retains all proprietary rights in its logos, trademarks, trade names, and copyrighted images (Intellectual Property). </w:t>
      </w:r>
      <w:r>
        <w:t>N</w:t>
      </w:r>
      <w:r w:rsidRPr="003614D7">
        <w:t xml:space="preserve">othing in </w:t>
      </w:r>
      <w:r>
        <w:t>this</w:t>
      </w:r>
      <w:r w:rsidRPr="003614D7">
        <w:t xml:space="preserve"> solicitation permits or shall be construed as authoriz</w:t>
      </w:r>
      <w:r>
        <w:t>ation to</w:t>
      </w:r>
      <w:r w:rsidRPr="003614D7">
        <w:t xml:space="preserve"> use or display County’s Intellectual Property on Respondent’s submittal documents or proposal (including any exhibits attached thereto) in response to </w:t>
      </w:r>
      <w:r>
        <w:t>this</w:t>
      </w:r>
      <w:r w:rsidRPr="003614D7">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bookmarkEnd w:id="20"/>
    <w:p w14:paraId="087F31A6" w14:textId="6B29C11A" w:rsidR="003307B4" w:rsidRPr="00286DDA" w:rsidRDefault="00286DDA" w:rsidP="00286DDA">
      <w:pPr>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pPr>
        <w:rPr>
          <w:rFonts w:eastAsiaTheme="majorEastAsia"/>
          <w:b/>
          <w:color w:val="000000" w:themeColor="text1"/>
        </w:rPr>
      </w:pPr>
    </w:p>
    <w:sectPr w:rsidR="0087158A" w:rsidRPr="006E721A" w:rsidSect="00911F0D">
      <w:headerReference w:type="default" r:id="rId16"/>
      <w:footerReference w:type="default" r:id="rId17"/>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70FEAFD8" w:rsidR="003A196B" w:rsidRDefault="00726B37">
    <w:pPr>
      <w:pStyle w:val="Header"/>
    </w:pPr>
    <w:r>
      <w:rPr>
        <w:b/>
        <w:noProof/>
      </w:rPr>
      <w:fldChar w:fldCharType="begin"/>
    </w:r>
    <w:r>
      <w:rPr>
        <w:b/>
        <w:noProof/>
      </w:rPr>
      <w:instrText xml:space="preserve"> REF  BIDNAME \* Upper  \* MERGEFORMAT </w:instrText>
    </w:r>
    <w:r>
      <w:rPr>
        <w:b/>
        <w:noProof/>
      </w:rPr>
      <w:fldChar w:fldCharType="separate"/>
    </w:r>
    <w:r w:rsidR="002D1547">
      <w:rPr>
        <w:b/>
        <w:noProof/>
      </w:rPr>
      <w:t>SHOULDER REHABILITATION SERVICES, ON-CALL</w:t>
    </w:r>
    <w:r>
      <w:rPr>
        <w:b/>
        <w:noProof/>
      </w:rPr>
      <w:fldChar w:fldCharType="end"/>
    </w:r>
    <w:r w:rsidR="000F436B">
      <w:tab/>
      <w:t xml:space="preserve">RSQ </w:t>
    </w:r>
    <w:r w:rsidR="003A196B">
      <w:rPr>
        <w:b/>
        <w:noProof/>
      </w:rPr>
      <w:fldChar w:fldCharType="begin"/>
    </w:r>
    <w:r w:rsidR="003A196B">
      <w:rPr>
        <w:b/>
        <w:noProof/>
      </w:rPr>
      <w:instrText xml:space="preserve"> REF  BIDNUMBER  \* MERGEFORMAT </w:instrText>
    </w:r>
    <w:r w:rsidR="003A196B">
      <w:rPr>
        <w:b/>
        <w:noProof/>
      </w:rPr>
      <w:fldChar w:fldCharType="separate"/>
    </w:r>
    <w:r w:rsidR="002D1547">
      <w:rPr>
        <w:b/>
        <w:noProof/>
      </w:rPr>
      <w:t>25-514</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06193"/>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10E54"/>
    <w:multiLevelType w:val="hybridMultilevel"/>
    <w:tmpl w:val="4A24DC04"/>
    <w:lvl w:ilvl="0" w:tplc="04090015">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DE3936"/>
    <w:multiLevelType w:val="hybridMultilevel"/>
    <w:tmpl w:val="1E5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075D8"/>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010BFC"/>
    <w:multiLevelType w:val="multilevel"/>
    <w:tmpl w:val="46F0CF84"/>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675872">
    <w:abstractNumId w:val="0"/>
  </w:num>
  <w:num w:numId="2" w16cid:durableId="516113546">
    <w:abstractNumId w:val="2"/>
  </w:num>
  <w:num w:numId="3" w16cid:durableId="1333533989">
    <w:abstractNumId w:val="5"/>
  </w:num>
  <w:num w:numId="4" w16cid:durableId="335620449">
    <w:abstractNumId w:val="22"/>
  </w:num>
  <w:num w:numId="5" w16cid:durableId="565183367">
    <w:abstractNumId w:val="21"/>
  </w:num>
  <w:num w:numId="6" w16cid:durableId="1127508377">
    <w:abstractNumId w:val="12"/>
  </w:num>
  <w:num w:numId="7" w16cid:durableId="1383823599">
    <w:abstractNumId w:val="6"/>
  </w:num>
  <w:num w:numId="8" w16cid:durableId="1821119627">
    <w:abstractNumId w:val="16"/>
  </w:num>
  <w:num w:numId="9" w16cid:durableId="306476098">
    <w:abstractNumId w:val="15"/>
  </w:num>
  <w:num w:numId="10" w16cid:durableId="1665204491">
    <w:abstractNumId w:val="11"/>
  </w:num>
  <w:num w:numId="11" w16cid:durableId="1791049470">
    <w:abstractNumId w:val="4"/>
  </w:num>
  <w:num w:numId="12" w16cid:durableId="144441941">
    <w:abstractNumId w:val="13"/>
  </w:num>
  <w:num w:numId="13" w16cid:durableId="1156454130">
    <w:abstractNumId w:val="10"/>
  </w:num>
  <w:num w:numId="14" w16cid:durableId="2129859686">
    <w:abstractNumId w:val="1"/>
  </w:num>
  <w:num w:numId="15" w16cid:durableId="2088918565">
    <w:abstractNumId w:val="3"/>
  </w:num>
  <w:num w:numId="16" w16cid:durableId="685834519">
    <w:abstractNumId w:val="20"/>
  </w:num>
  <w:num w:numId="17" w16cid:durableId="1282111751">
    <w:abstractNumId w:val="9"/>
  </w:num>
  <w:num w:numId="18" w16cid:durableId="869881581">
    <w:abstractNumId w:val="18"/>
  </w:num>
  <w:num w:numId="19" w16cid:durableId="56633977">
    <w:abstractNumId w:val="24"/>
  </w:num>
  <w:num w:numId="20" w16cid:durableId="57900883">
    <w:abstractNumId w:val="19"/>
  </w:num>
  <w:num w:numId="21" w16cid:durableId="1023049280">
    <w:abstractNumId w:val="8"/>
  </w:num>
  <w:num w:numId="22" w16cid:durableId="934166489">
    <w:abstractNumId w:val="23"/>
  </w:num>
  <w:num w:numId="23" w16cid:durableId="778330620">
    <w:abstractNumId w:val="17"/>
  </w:num>
  <w:num w:numId="24" w16cid:durableId="2031642113">
    <w:abstractNumId w:val="14"/>
  </w:num>
  <w:num w:numId="25" w16cid:durableId="84157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b+iDadsi1oKqg2A66V3dmz2SQMl8fGPri7a3TukUlcdw8W9zbTFpZQ3yAFU+sd6mgAMRVlQ1VP7unjKdFB2FQ==" w:salt="9O2M8iixkpLxPl2GmUAt1A=="/>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3F7"/>
    <w:rsid w:val="00015C1C"/>
    <w:rsid w:val="00021F8D"/>
    <w:rsid w:val="0002273F"/>
    <w:rsid w:val="00022B0A"/>
    <w:rsid w:val="000248E0"/>
    <w:rsid w:val="000265CC"/>
    <w:rsid w:val="00032927"/>
    <w:rsid w:val="00064F36"/>
    <w:rsid w:val="00084E10"/>
    <w:rsid w:val="000868E6"/>
    <w:rsid w:val="0009434D"/>
    <w:rsid w:val="00094DA0"/>
    <w:rsid w:val="00095A9D"/>
    <w:rsid w:val="000B7E19"/>
    <w:rsid w:val="000C6875"/>
    <w:rsid w:val="000D14D7"/>
    <w:rsid w:val="000F436B"/>
    <w:rsid w:val="000F4D99"/>
    <w:rsid w:val="00101C3F"/>
    <w:rsid w:val="001035B3"/>
    <w:rsid w:val="001040A7"/>
    <w:rsid w:val="00110A1E"/>
    <w:rsid w:val="00111B22"/>
    <w:rsid w:val="00111E5A"/>
    <w:rsid w:val="00113873"/>
    <w:rsid w:val="00131622"/>
    <w:rsid w:val="00134AC4"/>
    <w:rsid w:val="0013782E"/>
    <w:rsid w:val="00154DCE"/>
    <w:rsid w:val="00167048"/>
    <w:rsid w:val="0016744D"/>
    <w:rsid w:val="0017276D"/>
    <w:rsid w:val="00174015"/>
    <w:rsid w:val="00182AC9"/>
    <w:rsid w:val="001A5409"/>
    <w:rsid w:val="001C3579"/>
    <w:rsid w:val="001D0F2D"/>
    <w:rsid w:val="001D6620"/>
    <w:rsid w:val="001F02C8"/>
    <w:rsid w:val="002109DE"/>
    <w:rsid w:val="002131E2"/>
    <w:rsid w:val="00222543"/>
    <w:rsid w:val="00225C4E"/>
    <w:rsid w:val="0024162C"/>
    <w:rsid w:val="00241FCD"/>
    <w:rsid w:val="00265A3B"/>
    <w:rsid w:val="002758DA"/>
    <w:rsid w:val="00286DDA"/>
    <w:rsid w:val="002A587A"/>
    <w:rsid w:val="002D0840"/>
    <w:rsid w:val="002D1547"/>
    <w:rsid w:val="002D16FE"/>
    <w:rsid w:val="002E28FA"/>
    <w:rsid w:val="0030635F"/>
    <w:rsid w:val="00313909"/>
    <w:rsid w:val="00324972"/>
    <w:rsid w:val="003307B4"/>
    <w:rsid w:val="00346C13"/>
    <w:rsid w:val="003643AC"/>
    <w:rsid w:val="00364C4A"/>
    <w:rsid w:val="00381EE3"/>
    <w:rsid w:val="0038575B"/>
    <w:rsid w:val="003A196B"/>
    <w:rsid w:val="003A21CD"/>
    <w:rsid w:val="003A3C3F"/>
    <w:rsid w:val="003B1DB3"/>
    <w:rsid w:val="003B3059"/>
    <w:rsid w:val="003B59BF"/>
    <w:rsid w:val="003D0A85"/>
    <w:rsid w:val="003F280E"/>
    <w:rsid w:val="003F3AF7"/>
    <w:rsid w:val="003F4B99"/>
    <w:rsid w:val="0041270F"/>
    <w:rsid w:val="00423694"/>
    <w:rsid w:val="0043077B"/>
    <w:rsid w:val="0046405A"/>
    <w:rsid w:val="0046490B"/>
    <w:rsid w:val="004700A4"/>
    <w:rsid w:val="004812F7"/>
    <w:rsid w:val="00486FB4"/>
    <w:rsid w:val="00490E8C"/>
    <w:rsid w:val="004A4405"/>
    <w:rsid w:val="004C1333"/>
    <w:rsid w:val="004D4023"/>
    <w:rsid w:val="004E3810"/>
    <w:rsid w:val="004E3C98"/>
    <w:rsid w:val="004E7A90"/>
    <w:rsid w:val="005032ED"/>
    <w:rsid w:val="00530B69"/>
    <w:rsid w:val="005320AA"/>
    <w:rsid w:val="005469E4"/>
    <w:rsid w:val="00556D12"/>
    <w:rsid w:val="005621EE"/>
    <w:rsid w:val="00574019"/>
    <w:rsid w:val="00577075"/>
    <w:rsid w:val="005818E8"/>
    <w:rsid w:val="00583E39"/>
    <w:rsid w:val="00594811"/>
    <w:rsid w:val="005A009A"/>
    <w:rsid w:val="005A38E8"/>
    <w:rsid w:val="005B4DE8"/>
    <w:rsid w:val="005C2291"/>
    <w:rsid w:val="00610D28"/>
    <w:rsid w:val="006275EB"/>
    <w:rsid w:val="00660ADF"/>
    <w:rsid w:val="00663601"/>
    <w:rsid w:val="00672DD8"/>
    <w:rsid w:val="00676FF9"/>
    <w:rsid w:val="00682CA5"/>
    <w:rsid w:val="00684CAD"/>
    <w:rsid w:val="006870A1"/>
    <w:rsid w:val="0069082C"/>
    <w:rsid w:val="006B1A28"/>
    <w:rsid w:val="006B7363"/>
    <w:rsid w:val="006B75DE"/>
    <w:rsid w:val="006C5495"/>
    <w:rsid w:val="006E4FCC"/>
    <w:rsid w:val="006E721A"/>
    <w:rsid w:val="006F63C3"/>
    <w:rsid w:val="007036B4"/>
    <w:rsid w:val="0072447D"/>
    <w:rsid w:val="00726B37"/>
    <w:rsid w:val="00726D7D"/>
    <w:rsid w:val="0072797A"/>
    <w:rsid w:val="007301B2"/>
    <w:rsid w:val="00744507"/>
    <w:rsid w:val="00750122"/>
    <w:rsid w:val="0075471B"/>
    <w:rsid w:val="0075685B"/>
    <w:rsid w:val="007651EF"/>
    <w:rsid w:val="0077197E"/>
    <w:rsid w:val="007951FB"/>
    <w:rsid w:val="007A7552"/>
    <w:rsid w:val="007B2071"/>
    <w:rsid w:val="007C308E"/>
    <w:rsid w:val="007D3173"/>
    <w:rsid w:val="007D4FAE"/>
    <w:rsid w:val="00806B49"/>
    <w:rsid w:val="008077B7"/>
    <w:rsid w:val="0086043A"/>
    <w:rsid w:val="00870BA1"/>
    <w:rsid w:val="0087158A"/>
    <w:rsid w:val="0088079D"/>
    <w:rsid w:val="00880E0A"/>
    <w:rsid w:val="008811CB"/>
    <w:rsid w:val="00881D97"/>
    <w:rsid w:val="00884C4B"/>
    <w:rsid w:val="0088520B"/>
    <w:rsid w:val="00885C80"/>
    <w:rsid w:val="00885FF3"/>
    <w:rsid w:val="00892710"/>
    <w:rsid w:val="00897653"/>
    <w:rsid w:val="008C01B5"/>
    <w:rsid w:val="008C0900"/>
    <w:rsid w:val="008C114B"/>
    <w:rsid w:val="008C4DC5"/>
    <w:rsid w:val="008C52CC"/>
    <w:rsid w:val="008D55D7"/>
    <w:rsid w:val="008E074B"/>
    <w:rsid w:val="008E3EB2"/>
    <w:rsid w:val="008F1B5A"/>
    <w:rsid w:val="00911F0D"/>
    <w:rsid w:val="00956756"/>
    <w:rsid w:val="009657AB"/>
    <w:rsid w:val="00984F04"/>
    <w:rsid w:val="009A24FF"/>
    <w:rsid w:val="009B79F9"/>
    <w:rsid w:val="009E1607"/>
    <w:rsid w:val="009E5567"/>
    <w:rsid w:val="00A26A21"/>
    <w:rsid w:val="00A27AA9"/>
    <w:rsid w:val="00A41638"/>
    <w:rsid w:val="00A428A8"/>
    <w:rsid w:val="00A53741"/>
    <w:rsid w:val="00A55417"/>
    <w:rsid w:val="00A61430"/>
    <w:rsid w:val="00A62E4E"/>
    <w:rsid w:val="00A963EE"/>
    <w:rsid w:val="00AA570D"/>
    <w:rsid w:val="00AB55C5"/>
    <w:rsid w:val="00AC5509"/>
    <w:rsid w:val="00AD62F1"/>
    <w:rsid w:val="00AE3EEE"/>
    <w:rsid w:val="00AF020B"/>
    <w:rsid w:val="00AF61F7"/>
    <w:rsid w:val="00B035E4"/>
    <w:rsid w:val="00B06746"/>
    <w:rsid w:val="00B06E01"/>
    <w:rsid w:val="00B2117C"/>
    <w:rsid w:val="00B21AB9"/>
    <w:rsid w:val="00B223C4"/>
    <w:rsid w:val="00B3165C"/>
    <w:rsid w:val="00B54822"/>
    <w:rsid w:val="00B62D34"/>
    <w:rsid w:val="00B639CE"/>
    <w:rsid w:val="00B66D52"/>
    <w:rsid w:val="00B73BC0"/>
    <w:rsid w:val="00B7671D"/>
    <w:rsid w:val="00B77363"/>
    <w:rsid w:val="00B84863"/>
    <w:rsid w:val="00B94620"/>
    <w:rsid w:val="00BB79E8"/>
    <w:rsid w:val="00BD21AC"/>
    <w:rsid w:val="00BD37E8"/>
    <w:rsid w:val="00BD5E5B"/>
    <w:rsid w:val="00BF3DD1"/>
    <w:rsid w:val="00C0047C"/>
    <w:rsid w:val="00C119EA"/>
    <w:rsid w:val="00C17B52"/>
    <w:rsid w:val="00C27446"/>
    <w:rsid w:val="00C46C82"/>
    <w:rsid w:val="00C51656"/>
    <w:rsid w:val="00C54A43"/>
    <w:rsid w:val="00C6164E"/>
    <w:rsid w:val="00C8312E"/>
    <w:rsid w:val="00C875FA"/>
    <w:rsid w:val="00C9045A"/>
    <w:rsid w:val="00CB692C"/>
    <w:rsid w:val="00CD4224"/>
    <w:rsid w:val="00CD7A41"/>
    <w:rsid w:val="00CE5351"/>
    <w:rsid w:val="00D10667"/>
    <w:rsid w:val="00D1238E"/>
    <w:rsid w:val="00D13556"/>
    <w:rsid w:val="00D3396F"/>
    <w:rsid w:val="00D54859"/>
    <w:rsid w:val="00D61490"/>
    <w:rsid w:val="00D73182"/>
    <w:rsid w:val="00D965D3"/>
    <w:rsid w:val="00D97548"/>
    <w:rsid w:val="00DA0F45"/>
    <w:rsid w:val="00DA7A6C"/>
    <w:rsid w:val="00DB0498"/>
    <w:rsid w:val="00DB549F"/>
    <w:rsid w:val="00DB5B6E"/>
    <w:rsid w:val="00DB5D7C"/>
    <w:rsid w:val="00DC7606"/>
    <w:rsid w:val="00DF15BC"/>
    <w:rsid w:val="00DF63A0"/>
    <w:rsid w:val="00E33D1C"/>
    <w:rsid w:val="00E6192F"/>
    <w:rsid w:val="00E95FB8"/>
    <w:rsid w:val="00EA61BF"/>
    <w:rsid w:val="00EB1D6A"/>
    <w:rsid w:val="00ED1737"/>
    <w:rsid w:val="00ED35D6"/>
    <w:rsid w:val="00ED5DF4"/>
    <w:rsid w:val="00ED6929"/>
    <w:rsid w:val="00EE26A8"/>
    <w:rsid w:val="00EF4569"/>
    <w:rsid w:val="00F3036D"/>
    <w:rsid w:val="00F377B0"/>
    <w:rsid w:val="00F43FC0"/>
    <w:rsid w:val="00F455C8"/>
    <w:rsid w:val="00F46F7B"/>
    <w:rsid w:val="00F506B6"/>
    <w:rsid w:val="00F54DEC"/>
    <w:rsid w:val="00F6219E"/>
    <w:rsid w:val="00F64E3D"/>
    <w:rsid w:val="00F66F7B"/>
    <w:rsid w:val="00F9113A"/>
    <w:rsid w:val="00FB778A"/>
    <w:rsid w:val="00FC6CD6"/>
    <w:rsid w:val="00FE7DFC"/>
    <w:rsid w:val="00FF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DefaultTextChar">
    <w:name w:val="Default Text Char"/>
    <w:basedOn w:val="DefaultParagraphFont"/>
    <w:link w:val="DefaultText"/>
    <w:locked/>
    <w:rsid w:val="00313909"/>
  </w:style>
  <w:style w:type="paragraph" w:customStyle="1" w:styleId="DefaultText">
    <w:name w:val="Default Text"/>
    <w:basedOn w:val="Normal"/>
    <w:link w:val="DefaultTextChar"/>
    <w:rsid w:val="00313909"/>
    <w:pPr>
      <w:spacing w:after="0" w:line="240" w:lineRule="auto"/>
    </w:pPr>
  </w:style>
  <w:style w:type="character" w:customStyle="1" w:styleId="FontStyle49">
    <w:name w:val="Font Style49"/>
    <w:basedOn w:val="DefaultParagraphFont"/>
    <w:uiPriority w:val="99"/>
    <w:rsid w:val="005320AA"/>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01627">
      <w:bodyDiv w:val="1"/>
      <w:marLeft w:val="0"/>
      <w:marRight w:val="0"/>
      <w:marTop w:val="0"/>
      <w:marBottom w:val="0"/>
      <w:divBdr>
        <w:top w:val="none" w:sz="0" w:space="0" w:color="auto"/>
        <w:left w:val="none" w:sz="0" w:space="0" w:color="auto"/>
        <w:bottom w:val="none" w:sz="0" w:space="0" w:color="auto"/>
        <w:right w:val="none" w:sz="0" w:space="0" w:color="auto"/>
      </w:divBdr>
    </w:div>
    <w:div w:id="1564563716">
      <w:bodyDiv w:val="1"/>
      <w:marLeft w:val="0"/>
      <w:marRight w:val="0"/>
      <w:marTop w:val="0"/>
      <w:marBottom w:val="0"/>
      <w:divBdr>
        <w:top w:val="none" w:sz="0" w:space="0" w:color="auto"/>
        <w:left w:val="none" w:sz="0" w:space="0" w:color="auto"/>
        <w:bottom w:val="none" w:sz="0" w:space="0" w:color="auto"/>
        <w:right w:val="none" w:sz="0" w:space="0" w:color="auto"/>
      </w:divBdr>
    </w:div>
    <w:div w:id="18307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curement.lakecountyfl.gov/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akecountyfl.gov/offices/procurement_services/view_all_bids.aspx?mylakefl=Tru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10" Type="http://schemas.openxmlformats.org/officeDocument/2006/relationships/hyperlink" Target="https://lakeumbraco.azurewebsites.net/media/krwgfnt0/general-terms-and-conditions-v-5-6-21-ad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dos.myflorida.com/sun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C26AD-8BA3-44E4-88D4-3750E625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5</Pages>
  <Words>1980</Words>
  <Characters>11291</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49</cp:revision>
  <dcterms:created xsi:type="dcterms:W3CDTF">2020-07-16T15:12:00Z</dcterms:created>
  <dcterms:modified xsi:type="dcterms:W3CDTF">2025-02-05T17:40:00Z</dcterms:modified>
  <cp:contentStatus/>
</cp:coreProperties>
</file>