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965F3" w14:textId="77702623" w:rsidR="00C655F9" w:rsidRPr="00BF70F6" w:rsidRDefault="0056144E" w:rsidP="00BF70F6">
      <w:pPr>
        <w:pStyle w:val="ListParagraph"/>
        <w:numPr>
          <w:ilvl w:val="0"/>
          <w:numId w:val="2"/>
        </w:numPr>
        <w:spacing w:after="120" w:line="240" w:lineRule="auto"/>
        <w:ind w:left="0"/>
        <w:contextualSpacing w:val="0"/>
        <w:jc w:val="both"/>
        <w:rPr>
          <w:rFonts w:ascii="Times New Roman" w:hAnsi="Times New Roman" w:cs="Times New Roman"/>
          <w:b/>
          <w:bCs/>
          <w:color w:val="000000" w:themeColor="text1"/>
          <w:sz w:val="24"/>
          <w:szCs w:val="24"/>
        </w:rPr>
      </w:pPr>
      <w:r w:rsidRPr="00BF70F6">
        <w:rPr>
          <w:rFonts w:ascii="Times New Roman" w:hAnsi="Times New Roman" w:cs="Times New Roman"/>
          <w:b/>
          <w:bCs/>
          <w:color w:val="000000" w:themeColor="text1"/>
          <w:sz w:val="24"/>
          <w:szCs w:val="24"/>
        </w:rPr>
        <w:t>SCOPE OF SERVICES</w:t>
      </w:r>
    </w:p>
    <w:p w14:paraId="7AC4ABC1" w14:textId="45ED2CC6" w:rsidR="00C76947" w:rsidRPr="00BF70F6" w:rsidRDefault="00BF70F6" w:rsidP="00BF70F6">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w:t>
      </w:r>
      <w:r w:rsidR="002D5377" w:rsidRPr="00BF70F6">
        <w:rPr>
          <w:rFonts w:ascii="Times New Roman" w:hAnsi="Times New Roman" w:cs="Times New Roman"/>
          <w:color w:val="000000" w:themeColor="text1"/>
          <w:sz w:val="24"/>
          <w:szCs w:val="24"/>
        </w:rPr>
        <w:t xml:space="preserve">e </w:t>
      </w:r>
      <w:r>
        <w:rPr>
          <w:rFonts w:ascii="Times New Roman" w:hAnsi="Times New Roman" w:cs="Times New Roman"/>
          <w:color w:val="000000" w:themeColor="text1"/>
          <w:sz w:val="24"/>
          <w:szCs w:val="24"/>
        </w:rPr>
        <w:t>Consultant</w:t>
      </w:r>
      <w:r w:rsidR="005043A4" w:rsidRPr="00BF70F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shall </w:t>
      </w:r>
      <w:r w:rsidR="00365765" w:rsidRPr="00BF70F6">
        <w:rPr>
          <w:rFonts w:ascii="Times New Roman" w:hAnsi="Times New Roman" w:cs="Times New Roman"/>
          <w:color w:val="000000" w:themeColor="text1"/>
          <w:sz w:val="24"/>
          <w:szCs w:val="24"/>
        </w:rPr>
        <w:t xml:space="preserve">draft </w:t>
      </w:r>
      <w:r w:rsidR="00AA03B9" w:rsidRPr="00BF70F6">
        <w:rPr>
          <w:rFonts w:ascii="Times New Roman" w:hAnsi="Times New Roman" w:cs="Times New Roman"/>
          <w:color w:val="000000" w:themeColor="text1"/>
          <w:sz w:val="24"/>
          <w:szCs w:val="24"/>
        </w:rPr>
        <w:t xml:space="preserve">Lake County’s </w:t>
      </w:r>
      <w:r w:rsidR="00365765" w:rsidRPr="00BF70F6">
        <w:rPr>
          <w:rFonts w:ascii="Times New Roman" w:hAnsi="Times New Roman" w:cs="Times New Roman"/>
          <w:color w:val="000000" w:themeColor="text1"/>
          <w:sz w:val="24"/>
          <w:szCs w:val="24"/>
        </w:rPr>
        <w:t xml:space="preserve">2050 </w:t>
      </w:r>
      <w:r w:rsidR="00AA03B9" w:rsidRPr="00BF70F6">
        <w:rPr>
          <w:rFonts w:ascii="Times New Roman" w:hAnsi="Times New Roman" w:cs="Times New Roman"/>
          <w:color w:val="000000" w:themeColor="text1"/>
          <w:sz w:val="24"/>
          <w:szCs w:val="24"/>
        </w:rPr>
        <w:t>Comprehensive Plan.</w:t>
      </w:r>
      <w:r w:rsidR="003407C5" w:rsidRPr="00BF70F6">
        <w:rPr>
          <w:rFonts w:ascii="Times New Roman" w:hAnsi="Times New Roman" w:cs="Times New Roman"/>
          <w:color w:val="000000" w:themeColor="text1"/>
          <w:sz w:val="24"/>
          <w:szCs w:val="24"/>
        </w:rPr>
        <w:t xml:space="preserve">  </w:t>
      </w:r>
      <w:r w:rsidR="00D60BD2">
        <w:rPr>
          <w:rFonts w:ascii="Times New Roman" w:hAnsi="Times New Roman" w:cs="Times New Roman"/>
          <w:color w:val="000000" w:themeColor="text1"/>
          <w:sz w:val="24"/>
          <w:szCs w:val="24"/>
        </w:rPr>
        <w:t>Consultants shall submit p</w:t>
      </w:r>
      <w:r w:rsidR="003407C5" w:rsidRPr="00BF70F6">
        <w:rPr>
          <w:rFonts w:ascii="Times New Roman" w:hAnsi="Times New Roman" w:cs="Times New Roman"/>
          <w:color w:val="000000" w:themeColor="text1"/>
          <w:sz w:val="24"/>
          <w:szCs w:val="24"/>
        </w:rPr>
        <w:t xml:space="preserve">roposals </w:t>
      </w:r>
      <w:r w:rsidR="00D60BD2">
        <w:rPr>
          <w:rFonts w:ascii="Times New Roman" w:hAnsi="Times New Roman" w:cs="Times New Roman"/>
          <w:color w:val="000000" w:themeColor="text1"/>
          <w:sz w:val="24"/>
          <w:szCs w:val="24"/>
        </w:rPr>
        <w:t xml:space="preserve">reflecting the </w:t>
      </w:r>
      <w:r>
        <w:rPr>
          <w:rFonts w:ascii="Times New Roman" w:hAnsi="Times New Roman" w:cs="Times New Roman"/>
          <w:color w:val="000000" w:themeColor="text1"/>
          <w:sz w:val="24"/>
          <w:szCs w:val="24"/>
        </w:rPr>
        <w:t>Consultant</w:t>
      </w:r>
      <w:r w:rsidR="003407C5" w:rsidRPr="00BF70F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ha</w:t>
      </w:r>
      <w:r w:rsidR="00D60BD2">
        <w:rPr>
          <w:rFonts w:ascii="Times New Roman" w:hAnsi="Times New Roman" w:cs="Times New Roman"/>
          <w:color w:val="000000" w:themeColor="text1"/>
          <w:sz w:val="24"/>
          <w:szCs w:val="24"/>
        </w:rPr>
        <w:t>s</w:t>
      </w:r>
      <w:r w:rsidR="003407C5" w:rsidRPr="00BF70F6">
        <w:rPr>
          <w:rFonts w:ascii="Times New Roman" w:hAnsi="Times New Roman" w:cs="Times New Roman"/>
          <w:color w:val="000000" w:themeColor="text1"/>
          <w:sz w:val="24"/>
          <w:szCs w:val="24"/>
        </w:rPr>
        <w:t xml:space="preserve"> the demonstrated ability, expertise, personnel, tools, materials, and equipment necessary to draft a Comprehensive Plan </w:t>
      </w:r>
      <w:r>
        <w:rPr>
          <w:rFonts w:ascii="Times New Roman" w:hAnsi="Times New Roman" w:cs="Times New Roman"/>
          <w:color w:val="000000" w:themeColor="text1"/>
          <w:sz w:val="24"/>
          <w:szCs w:val="24"/>
        </w:rPr>
        <w:t>with</w:t>
      </w:r>
      <w:r w:rsidR="003407C5" w:rsidRPr="00BF70F6">
        <w:rPr>
          <w:rFonts w:ascii="Times New Roman" w:hAnsi="Times New Roman" w:cs="Times New Roman"/>
          <w:color w:val="000000" w:themeColor="text1"/>
          <w:sz w:val="24"/>
          <w:szCs w:val="24"/>
        </w:rPr>
        <w:t xml:space="preserve"> associated data</w:t>
      </w:r>
      <w:r w:rsidR="00700ED1" w:rsidRPr="00BF70F6">
        <w:rPr>
          <w:rFonts w:ascii="Times New Roman" w:hAnsi="Times New Roman" w:cs="Times New Roman"/>
          <w:color w:val="000000" w:themeColor="text1"/>
          <w:sz w:val="24"/>
          <w:szCs w:val="24"/>
        </w:rPr>
        <w:t xml:space="preserve"> inventory</w:t>
      </w:r>
      <w:r w:rsidR="003407C5" w:rsidRPr="00BF70F6">
        <w:rPr>
          <w:rFonts w:ascii="Times New Roman" w:hAnsi="Times New Roman" w:cs="Times New Roman"/>
          <w:color w:val="000000" w:themeColor="text1"/>
          <w:sz w:val="24"/>
          <w:szCs w:val="24"/>
        </w:rPr>
        <w:t>, analysis, and maps. The final document shall be comprehensive, internally consistent, and legally defensible.</w:t>
      </w:r>
      <w:r w:rsidR="00E85A3D" w:rsidRPr="00BF70F6">
        <w:rPr>
          <w:rFonts w:ascii="Times New Roman" w:hAnsi="Times New Roman" w:cs="Times New Roman"/>
          <w:color w:val="000000" w:themeColor="text1"/>
          <w:sz w:val="24"/>
          <w:szCs w:val="24"/>
        </w:rPr>
        <w:t xml:space="preserve"> The final document shall be organized to promote ease of use providing a clear rationale for implementing land development </w:t>
      </w:r>
      <w:r w:rsidR="00552343" w:rsidRPr="00BF70F6">
        <w:rPr>
          <w:rFonts w:ascii="Times New Roman" w:hAnsi="Times New Roman" w:cs="Times New Roman"/>
          <w:color w:val="000000" w:themeColor="text1"/>
          <w:sz w:val="24"/>
          <w:szCs w:val="24"/>
        </w:rPr>
        <w:t>code</w:t>
      </w:r>
      <w:r w:rsidR="00E85A3D" w:rsidRPr="00BF70F6">
        <w:rPr>
          <w:rFonts w:ascii="Times New Roman" w:hAnsi="Times New Roman" w:cs="Times New Roman"/>
          <w:color w:val="000000" w:themeColor="text1"/>
          <w:sz w:val="24"/>
          <w:szCs w:val="24"/>
        </w:rPr>
        <w:t xml:space="preserve"> and map amendments.</w:t>
      </w:r>
      <w:r w:rsidR="003407C5" w:rsidRPr="00BF70F6">
        <w:rPr>
          <w:rFonts w:ascii="Times New Roman" w:hAnsi="Times New Roman" w:cs="Times New Roman"/>
          <w:color w:val="000000" w:themeColor="text1"/>
          <w:sz w:val="24"/>
          <w:szCs w:val="24"/>
        </w:rPr>
        <w:t xml:space="preserve">  </w:t>
      </w:r>
    </w:p>
    <w:p w14:paraId="5F7C2A1A" w14:textId="44DC1971" w:rsidR="0056144E" w:rsidRPr="00BF70F6" w:rsidRDefault="003B3A64" w:rsidP="00BF70F6">
      <w:pPr>
        <w:pStyle w:val="ListParagraph"/>
        <w:numPr>
          <w:ilvl w:val="0"/>
          <w:numId w:val="2"/>
        </w:numPr>
        <w:spacing w:after="120" w:line="240" w:lineRule="auto"/>
        <w:ind w:left="0"/>
        <w:contextualSpacing w:val="0"/>
        <w:jc w:val="both"/>
        <w:rPr>
          <w:rFonts w:ascii="Times New Roman" w:hAnsi="Times New Roman" w:cs="Times New Roman"/>
          <w:b/>
          <w:bCs/>
          <w:color w:val="000000" w:themeColor="text1"/>
          <w:sz w:val="24"/>
          <w:szCs w:val="24"/>
        </w:rPr>
      </w:pPr>
      <w:bookmarkStart w:id="0" w:name="_Hlk173155747"/>
      <w:r w:rsidRPr="00BF70F6">
        <w:rPr>
          <w:rFonts w:ascii="Times New Roman" w:hAnsi="Times New Roman" w:cs="Times New Roman"/>
          <w:b/>
          <w:bCs/>
          <w:color w:val="000000" w:themeColor="text1"/>
          <w:sz w:val="24"/>
          <w:szCs w:val="24"/>
        </w:rPr>
        <w:t>CONSULTANT</w:t>
      </w:r>
      <w:r w:rsidR="0056144E" w:rsidRPr="00BF70F6">
        <w:rPr>
          <w:rFonts w:ascii="Times New Roman" w:hAnsi="Times New Roman" w:cs="Times New Roman"/>
          <w:b/>
          <w:bCs/>
          <w:color w:val="000000" w:themeColor="text1"/>
          <w:sz w:val="24"/>
          <w:szCs w:val="24"/>
        </w:rPr>
        <w:t xml:space="preserve"> RESPONSIBILITIES</w:t>
      </w:r>
    </w:p>
    <w:bookmarkEnd w:id="0"/>
    <w:p w14:paraId="0AE46AA1" w14:textId="6BEA2EEF" w:rsidR="00E85A3D" w:rsidRPr="00BF70F6" w:rsidRDefault="00E85A3D" w:rsidP="00BF70F6">
      <w:pPr>
        <w:pStyle w:val="ListParagraph"/>
        <w:numPr>
          <w:ilvl w:val="1"/>
          <w:numId w:val="2"/>
        </w:numPr>
        <w:spacing w:after="120" w:line="240" w:lineRule="auto"/>
        <w:ind w:left="540" w:hanging="540"/>
        <w:contextualSpacing w:val="0"/>
        <w:jc w:val="both"/>
        <w:rPr>
          <w:rFonts w:ascii="Times New Roman" w:hAnsi="Times New Roman" w:cs="Times New Roman"/>
          <w:color w:val="000000" w:themeColor="text1"/>
          <w:sz w:val="24"/>
          <w:szCs w:val="24"/>
        </w:rPr>
      </w:pPr>
      <w:r w:rsidRPr="00BF70F6">
        <w:rPr>
          <w:rFonts w:ascii="Times New Roman" w:hAnsi="Times New Roman" w:cs="Times New Roman"/>
          <w:color w:val="000000" w:themeColor="text1"/>
          <w:sz w:val="24"/>
          <w:szCs w:val="24"/>
        </w:rPr>
        <w:t>C</w:t>
      </w:r>
      <w:r w:rsidR="00D60BD2">
        <w:rPr>
          <w:rFonts w:ascii="Times New Roman" w:hAnsi="Times New Roman" w:cs="Times New Roman"/>
          <w:color w:val="000000" w:themeColor="text1"/>
          <w:sz w:val="24"/>
          <w:szCs w:val="24"/>
        </w:rPr>
        <w:t>omplete review</w:t>
      </w:r>
      <w:r w:rsidRPr="00BF70F6">
        <w:rPr>
          <w:rFonts w:ascii="Times New Roman" w:hAnsi="Times New Roman" w:cs="Times New Roman"/>
          <w:color w:val="000000" w:themeColor="text1"/>
          <w:sz w:val="24"/>
          <w:szCs w:val="24"/>
        </w:rPr>
        <w:t xml:space="preserve"> of the current </w:t>
      </w:r>
      <w:r w:rsidR="00240799" w:rsidRPr="00BF70F6">
        <w:rPr>
          <w:rFonts w:ascii="Times New Roman" w:hAnsi="Times New Roman" w:cs="Times New Roman"/>
          <w:color w:val="000000" w:themeColor="text1"/>
          <w:sz w:val="24"/>
          <w:szCs w:val="24"/>
        </w:rPr>
        <w:t xml:space="preserve">2030 </w:t>
      </w:r>
      <w:r w:rsidR="00175E1B" w:rsidRPr="00BF70F6">
        <w:rPr>
          <w:rFonts w:ascii="Times New Roman" w:hAnsi="Times New Roman" w:cs="Times New Roman"/>
          <w:color w:val="000000" w:themeColor="text1"/>
          <w:sz w:val="24"/>
          <w:szCs w:val="24"/>
        </w:rPr>
        <w:t xml:space="preserve">Lake County </w:t>
      </w:r>
      <w:r w:rsidR="008928A4" w:rsidRPr="00BF70F6">
        <w:rPr>
          <w:rFonts w:ascii="Times New Roman" w:hAnsi="Times New Roman" w:cs="Times New Roman"/>
          <w:color w:val="000000" w:themeColor="text1"/>
          <w:sz w:val="24"/>
          <w:szCs w:val="24"/>
        </w:rPr>
        <w:t>C</w:t>
      </w:r>
      <w:r w:rsidRPr="00BF70F6">
        <w:rPr>
          <w:rFonts w:ascii="Times New Roman" w:hAnsi="Times New Roman" w:cs="Times New Roman"/>
          <w:color w:val="000000" w:themeColor="text1"/>
          <w:sz w:val="24"/>
          <w:szCs w:val="24"/>
        </w:rPr>
        <w:t xml:space="preserve">omprehensive </w:t>
      </w:r>
      <w:r w:rsidR="008928A4" w:rsidRPr="00BF70F6">
        <w:rPr>
          <w:rFonts w:ascii="Times New Roman" w:hAnsi="Times New Roman" w:cs="Times New Roman"/>
          <w:color w:val="000000" w:themeColor="text1"/>
          <w:sz w:val="24"/>
          <w:szCs w:val="24"/>
        </w:rPr>
        <w:t>P</w:t>
      </w:r>
      <w:r w:rsidRPr="00BF70F6">
        <w:rPr>
          <w:rFonts w:ascii="Times New Roman" w:hAnsi="Times New Roman" w:cs="Times New Roman"/>
          <w:color w:val="000000" w:themeColor="text1"/>
          <w:sz w:val="24"/>
          <w:szCs w:val="24"/>
        </w:rPr>
        <w:t>lan</w:t>
      </w:r>
      <w:r w:rsidR="008928A4" w:rsidRPr="00BF70F6">
        <w:rPr>
          <w:rFonts w:ascii="Times New Roman" w:hAnsi="Times New Roman" w:cs="Times New Roman"/>
          <w:color w:val="000000" w:themeColor="text1"/>
          <w:sz w:val="24"/>
          <w:szCs w:val="24"/>
        </w:rPr>
        <w:t xml:space="preserve"> </w:t>
      </w:r>
      <w:r w:rsidR="00DE5CE4" w:rsidRPr="00BF70F6">
        <w:rPr>
          <w:rFonts w:ascii="Times New Roman" w:hAnsi="Times New Roman" w:cs="Times New Roman"/>
          <w:color w:val="000000" w:themeColor="text1"/>
          <w:sz w:val="24"/>
          <w:szCs w:val="24"/>
        </w:rPr>
        <w:t>and Land Development Regulations</w:t>
      </w:r>
      <w:r w:rsidRPr="00BF70F6">
        <w:rPr>
          <w:rFonts w:ascii="Times New Roman" w:hAnsi="Times New Roman" w:cs="Times New Roman"/>
          <w:color w:val="000000" w:themeColor="text1"/>
          <w:sz w:val="24"/>
          <w:szCs w:val="24"/>
        </w:rPr>
        <w:t xml:space="preserve"> including data</w:t>
      </w:r>
      <w:r w:rsidR="006C5725" w:rsidRPr="00BF70F6">
        <w:rPr>
          <w:rFonts w:ascii="Times New Roman" w:hAnsi="Times New Roman" w:cs="Times New Roman"/>
          <w:color w:val="000000" w:themeColor="text1"/>
          <w:sz w:val="24"/>
          <w:szCs w:val="24"/>
        </w:rPr>
        <w:t xml:space="preserve"> inventory</w:t>
      </w:r>
      <w:r w:rsidRPr="00BF70F6">
        <w:rPr>
          <w:rFonts w:ascii="Times New Roman" w:hAnsi="Times New Roman" w:cs="Times New Roman"/>
          <w:color w:val="000000" w:themeColor="text1"/>
          <w:sz w:val="24"/>
          <w:szCs w:val="24"/>
        </w:rPr>
        <w:t xml:space="preserve"> </w:t>
      </w:r>
      <w:r w:rsidR="0034099C" w:rsidRPr="00BF70F6">
        <w:rPr>
          <w:rFonts w:ascii="Times New Roman" w:hAnsi="Times New Roman" w:cs="Times New Roman"/>
          <w:color w:val="000000" w:themeColor="text1"/>
          <w:sz w:val="24"/>
          <w:szCs w:val="24"/>
        </w:rPr>
        <w:t>and</w:t>
      </w:r>
      <w:r w:rsidR="00D3328E" w:rsidRPr="00BF70F6">
        <w:rPr>
          <w:rFonts w:ascii="Times New Roman" w:hAnsi="Times New Roman" w:cs="Times New Roman"/>
          <w:color w:val="000000" w:themeColor="text1"/>
          <w:sz w:val="24"/>
          <w:szCs w:val="24"/>
        </w:rPr>
        <w:t xml:space="preserve"> </w:t>
      </w:r>
      <w:r w:rsidRPr="00BF70F6">
        <w:rPr>
          <w:rFonts w:ascii="Times New Roman" w:hAnsi="Times New Roman" w:cs="Times New Roman"/>
          <w:color w:val="000000" w:themeColor="text1"/>
          <w:sz w:val="24"/>
          <w:szCs w:val="24"/>
        </w:rPr>
        <w:t>analysis</w:t>
      </w:r>
      <w:r w:rsidR="004F22EE" w:rsidRPr="00BF70F6">
        <w:rPr>
          <w:rFonts w:ascii="Times New Roman" w:hAnsi="Times New Roman" w:cs="Times New Roman"/>
          <w:color w:val="000000" w:themeColor="text1"/>
          <w:sz w:val="24"/>
          <w:szCs w:val="24"/>
        </w:rPr>
        <w:t>,</w:t>
      </w:r>
      <w:r w:rsidRPr="00BF70F6">
        <w:rPr>
          <w:rFonts w:ascii="Times New Roman" w:hAnsi="Times New Roman" w:cs="Times New Roman"/>
          <w:color w:val="000000" w:themeColor="text1"/>
          <w:sz w:val="24"/>
          <w:szCs w:val="24"/>
        </w:rPr>
        <w:t xml:space="preserve"> </w:t>
      </w:r>
      <w:r w:rsidR="00D3328E" w:rsidRPr="00BF70F6">
        <w:rPr>
          <w:rFonts w:ascii="Times New Roman" w:hAnsi="Times New Roman" w:cs="Times New Roman"/>
          <w:color w:val="000000" w:themeColor="text1"/>
          <w:sz w:val="24"/>
          <w:szCs w:val="24"/>
        </w:rPr>
        <w:t>objectives</w:t>
      </w:r>
      <w:r w:rsidR="004F22EE" w:rsidRPr="00BF70F6">
        <w:rPr>
          <w:rFonts w:ascii="Times New Roman" w:hAnsi="Times New Roman" w:cs="Times New Roman"/>
          <w:color w:val="000000" w:themeColor="text1"/>
          <w:sz w:val="24"/>
          <w:szCs w:val="24"/>
        </w:rPr>
        <w:t>,</w:t>
      </w:r>
      <w:r w:rsidR="00D3328E" w:rsidRPr="00BF70F6">
        <w:rPr>
          <w:rFonts w:ascii="Times New Roman" w:hAnsi="Times New Roman" w:cs="Times New Roman"/>
          <w:color w:val="000000" w:themeColor="text1"/>
          <w:sz w:val="24"/>
          <w:szCs w:val="24"/>
        </w:rPr>
        <w:t xml:space="preserve"> </w:t>
      </w:r>
      <w:r w:rsidR="0034099C" w:rsidRPr="00BF70F6">
        <w:rPr>
          <w:rFonts w:ascii="Times New Roman" w:hAnsi="Times New Roman" w:cs="Times New Roman"/>
          <w:color w:val="000000" w:themeColor="text1"/>
          <w:sz w:val="24"/>
          <w:szCs w:val="24"/>
        </w:rPr>
        <w:t>and</w:t>
      </w:r>
      <w:r w:rsidR="00D3328E" w:rsidRPr="00BF70F6">
        <w:rPr>
          <w:rFonts w:ascii="Times New Roman" w:hAnsi="Times New Roman" w:cs="Times New Roman"/>
          <w:color w:val="000000" w:themeColor="text1"/>
          <w:sz w:val="24"/>
          <w:szCs w:val="24"/>
        </w:rPr>
        <w:t xml:space="preserve"> </w:t>
      </w:r>
      <w:r w:rsidRPr="00BF70F6">
        <w:rPr>
          <w:rFonts w:ascii="Times New Roman" w:hAnsi="Times New Roman" w:cs="Times New Roman"/>
          <w:color w:val="000000" w:themeColor="text1"/>
          <w:sz w:val="24"/>
          <w:szCs w:val="24"/>
        </w:rPr>
        <w:t>polic</w:t>
      </w:r>
      <w:r w:rsidR="00240799" w:rsidRPr="00BF70F6">
        <w:rPr>
          <w:rFonts w:ascii="Times New Roman" w:hAnsi="Times New Roman" w:cs="Times New Roman"/>
          <w:color w:val="000000" w:themeColor="text1"/>
          <w:sz w:val="24"/>
          <w:szCs w:val="24"/>
        </w:rPr>
        <w:t>y</w:t>
      </w:r>
      <w:r w:rsidRPr="00BF70F6">
        <w:rPr>
          <w:rFonts w:ascii="Times New Roman" w:hAnsi="Times New Roman" w:cs="Times New Roman"/>
          <w:color w:val="000000" w:themeColor="text1"/>
          <w:sz w:val="24"/>
          <w:szCs w:val="24"/>
        </w:rPr>
        <w:t xml:space="preserve"> review.</w:t>
      </w:r>
    </w:p>
    <w:p w14:paraId="5B512E20" w14:textId="30791637" w:rsidR="00175E1B" w:rsidRPr="00BF70F6" w:rsidRDefault="00175E1B" w:rsidP="00BF70F6">
      <w:pPr>
        <w:pStyle w:val="ListParagraph"/>
        <w:numPr>
          <w:ilvl w:val="1"/>
          <w:numId w:val="2"/>
        </w:numPr>
        <w:spacing w:after="120" w:line="240" w:lineRule="auto"/>
        <w:ind w:left="540" w:hanging="540"/>
        <w:contextualSpacing w:val="0"/>
        <w:jc w:val="both"/>
        <w:rPr>
          <w:rFonts w:ascii="Times New Roman" w:hAnsi="Times New Roman" w:cs="Times New Roman"/>
          <w:color w:val="000000" w:themeColor="text1"/>
          <w:sz w:val="24"/>
          <w:szCs w:val="24"/>
        </w:rPr>
      </w:pPr>
      <w:r w:rsidRPr="00BF70F6">
        <w:rPr>
          <w:rFonts w:ascii="Times New Roman" w:hAnsi="Times New Roman" w:cs="Times New Roman"/>
          <w:color w:val="000000" w:themeColor="text1"/>
          <w:sz w:val="24"/>
          <w:szCs w:val="24"/>
        </w:rPr>
        <w:t xml:space="preserve">Organize, advertise, and conduct </w:t>
      </w:r>
      <w:r w:rsidR="00815E48" w:rsidRPr="00BF70F6">
        <w:rPr>
          <w:rFonts w:ascii="Times New Roman" w:hAnsi="Times New Roman" w:cs="Times New Roman"/>
          <w:color w:val="000000" w:themeColor="text1"/>
          <w:sz w:val="24"/>
          <w:szCs w:val="24"/>
        </w:rPr>
        <w:t xml:space="preserve">resident </w:t>
      </w:r>
      <w:r w:rsidRPr="00BF70F6">
        <w:rPr>
          <w:rFonts w:ascii="Times New Roman" w:hAnsi="Times New Roman" w:cs="Times New Roman"/>
          <w:color w:val="000000" w:themeColor="text1"/>
          <w:sz w:val="24"/>
          <w:szCs w:val="24"/>
        </w:rPr>
        <w:t>forums/hearings, open houses, charrettes, focus groups,</w:t>
      </w:r>
      <w:r w:rsidR="003740B2" w:rsidRPr="00BF70F6">
        <w:rPr>
          <w:rFonts w:ascii="Times New Roman" w:hAnsi="Times New Roman" w:cs="Times New Roman"/>
          <w:color w:val="000000" w:themeColor="text1"/>
          <w:sz w:val="24"/>
          <w:szCs w:val="24"/>
        </w:rPr>
        <w:t xml:space="preserve"> </w:t>
      </w:r>
      <w:r w:rsidRPr="00BF70F6">
        <w:rPr>
          <w:rFonts w:ascii="Times New Roman" w:hAnsi="Times New Roman" w:cs="Times New Roman"/>
          <w:color w:val="000000" w:themeColor="text1"/>
          <w:sz w:val="24"/>
          <w:szCs w:val="24"/>
        </w:rPr>
        <w:t xml:space="preserve">other avenues of public </w:t>
      </w:r>
      <w:r w:rsidR="001D4975" w:rsidRPr="00BF70F6">
        <w:rPr>
          <w:rFonts w:ascii="Times New Roman" w:hAnsi="Times New Roman" w:cs="Times New Roman"/>
          <w:color w:val="000000" w:themeColor="text1"/>
          <w:sz w:val="24"/>
          <w:szCs w:val="24"/>
        </w:rPr>
        <w:t>engagement</w:t>
      </w:r>
      <w:r w:rsidRPr="00BF70F6">
        <w:rPr>
          <w:rFonts w:ascii="Times New Roman" w:hAnsi="Times New Roman" w:cs="Times New Roman"/>
          <w:color w:val="000000" w:themeColor="text1"/>
          <w:sz w:val="24"/>
          <w:szCs w:val="24"/>
        </w:rPr>
        <w:t xml:space="preserve"> and </w:t>
      </w:r>
      <w:r w:rsidR="00815E48" w:rsidRPr="00BF70F6">
        <w:rPr>
          <w:rFonts w:ascii="Times New Roman" w:hAnsi="Times New Roman" w:cs="Times New Roman"/>
          <w:color w:val="000000" w:themeColor="text1"/>
          <w:sz w:val="24"/>
          <w:szCs w:val="24"/>
        </w:rPr>
        <w:t>resident</w:t>
      </w:r>
      <w:r w:rsidR="00815E48" w:rsidRPr="00BF70F6" w:rsidDel="00815E48">
        <w:rPr>
          <w:rFonts w:ascii="Times New Roman" w:hAnsi="Times New Roman" w:cs="Times New Roman"/>
          <w:color w:val="000000" w:themeColor="text1"/>
          <w:sz w:val="24"/>
          <w:szCs w:val="24"/>
        </w:rPr>
        <w:t xml:space="preserve"> </w:t>
      </w:r>
      <w:r w:rsidRPr="00BF70F6">
        <w:rPr>
          <w:rFonts w:ascii="Times New Roman" w:hAnsi="Times New Roman" w:cs="Times New Roman"/>
          <w:color w:val="000000" w:themeColor="text1"/>
          <w:sz w:val="24"/>
          <w:szCs w:val="24"/>
        </w:rPr>
        <w:t xml:space="preserve">surveys to acquire </w:t>
      </w:r>
      <w:r w:rsidR="00815E48" w:rsidRPr="00BF70F6">
        <w:rPr>
          <w:rFonts w:ascii="Times New Roman" w:hAnsi="Times New Roman" w:cs="Times New Roman"/>
          <w:color w:val="000000" w:themeColor="text1"/>
          <w:sz w:val="24"/>
          <w:szCs w:val="24"/>
        </w:rPr>
        <w:t>resident</w:t>
      </w:r>
      <w:r w:rsidR="00A943B7" w:rsidRPr="00BF70F6">
        <w:rPr>
          <w:rFonts w:ascii="Times New Roman" w:hAnsi="Times New Roman" w:cs="Times New Roman"/>
          <w:color w:val="000000" w:themeColor="text1"/>
          <w:sz w:val="24"/>
          <w:szCs w:val="24"/>
        </w:rPr>
        <w:t xml:space="preserve"> </w:t>
      </w:r>
      <w:r w:rsidR="001D4975" w:rsidRPr="00BF70F6">
        <w:rPr>
          <w:rFonts w:ascii="Times New Roman" w:hAnsi="Times New Roman" w:cs="Times New Roman"/>
          <w:color w:val="000000" w:themeColor="text1"/>
          <w:sz w:val="24"/>
          <w:szCs w:val="24"/>
        </w:rPr>
        <w:t>input</w:t>
      </w:r>
      <w:r w:rsidRPr="00BF70F6">
        <w:rPr>
          <w:rFonts w:ascii="Times New Roman" w:hAnsi="Times New Roman" w:cs="Times New Roman"/>
          <w:color w:val="000000" w:themeColor="text1"/>
          <w:sz w:val="24"/>
          <w:szCs w:val="24"/>
        </w:rPr>
        <w:t>. Information gathered may include, but not</w:t>
      </w:r>
      <w:r w:rsidR="00E11E72" w:rsidRPr="00BF70F6">
        <w:rPr>
          <w:rFonts w:ascii="Times New Roman" w:hAnsi="Times New Roman" w:cs="Times New Roman"/>
          <w:color w:val="000000" w:themeColor="text1"/>
          <w:sz w:val="24"/>
          <w:szCs w:val="24"/>
        </w:rPr>
        <w:t xml:space="preserve"> be</w:t>
      </w:r>
      <w:r w:rsidRPr="00BF70F6">
        <w:rPr>
          <w:rFonts w:ascii="Times New Roman" w:hAnsi="Times New Roman" w:cs="Times New Roman"/>
          <w:color w:val="000000" w:themeColor="text1"/>
          <w:sz w:val="24"/>
          <w:szCs w:val="24"/>
        </w:rPr>
        <w:t xml:space="preserve"> limited to, current development patterns, future development patterns/concerns including what </w:t>
      </w:r>
      <w:r w:rsidR="007E44C4" w:rsidRPr="00BF70F6">
        <w:rPr>
          <w:rFonts w:ascii="Times New Roman" w:hAnsi="Times New Roman" w:cs="Times New Roman"/>
          <w:color w:val="000000" w:themeColor="text1"/>
          <w:sz w:val="24"/>
          <w:szCs w:val="24"/>
        </w:rPr>
        <w:t>resident</w:t>
      </w:r>
      <w:r w:rsidR="00240799" w:rsidRPr="00BF70F6">
        <w:rPr>
          <w:rFonts w:ascii="Times New Roman" w:hAnsi="Times New Roman" w:cs="Times New Roman"/>
          <w:color w:val="000000" w:themeColor="text1"/>
          <w:sz w:val="24"/>
          <w:szCs w:val="24"/>
        </w:rPr>
        <w:t>s</w:t>
      </w:r>
      <w:r w:rsidRPr="00BF70F6">
        <w:rPr>
          <w:rFonts w:ascii="Times New Roman" w:hAnsi="Times New Roman" w:cs="Times New Roman"/>
          <w:color w:val="000000" w:themeColor="text1"/>
          <w:sz w:val="24"/>
          <w:szCs w:val="24"/>
        </w:rPr>
        <w:t xml:space="preserve"> believe is necessary development policy for the future.</w:t>
      </w:r>
    </w:p>
    <w:p w14:paraId="46F77721" w14:textId="0B319008" w:rsidR="00175E1B" w:rsidRPr="00BF70F6" w:rsidRDefault="00175E1B" w:rsidP="00BF70F6">
      <w:pPr>
        <w:pStyle w:val="ListParagraph"/>
        <w:numPr>
          <w:ilvl w:val="1"/>
          <w:numId w:val="2"/>
        </w:numPr>
        <w:spacing w:after="120" w:line="240" w:lineRule="auto"/>
        <w:ind w:left="540" w:hanging="540"/>
        <w:contextualSpacing w:val="0"/>
        <w:jc w:val="both"/>
        <w:rPr>
          <w:rFonts w:ascii="Times New Roman" w:hAnsi="Times New Roman" w:cs="Times New Roman"/>
          <w:color w:val="000000" w:themeColor="text1"/>
          <w:sz w:val="24"/>
          <w:szCs w:val="24"/>
        </w:rPr>
      </w:pPr>
      <w:r w:rsidRPr="00BF70F6">
        <w:rPr>
          <w:rFonts w:ascii="Times New Roman" w:hAnsi="Times New Roman" w:cs="Times New Roman"/>
          <w:color w:val="000000" w:themeColor="text1"/>
          <w:sz w:val="24"/>
          <w:szCs w:val="24"/>
        </w:rPr>
        <w:t xml:space="preserve">Attend the </w:t>
      </w:r>
      <w:r w:rsidR="00815E48" w:rsidRPr="00BF70F6">
        <w:rPr>
          <w:rFonts w:ascii="Times New Roman" w:hAnsi="Times New Roman" w:cs="Times New Roman"/>
          <w:color w:val="000000" w:themeColor="text1"/>
          <w:sz w:val="24"/>
          <w:szCs w:val="24"/>
        </w:rPr>
        <w:t>resident</w:t>
      </w:r>
      <w:r w:rsidRPr="00BF70F6">
        <w:rPr>
          <w:rFonts w:ascii="Times New Roman" w:hAnsi="Times New Roman" w:cs="Times New Roman"/>
          <w:color w:val="000000" w:themeColor="text1"/>
          <w:sz w:val="24"/>
          <w:szCs w:val="24"/>
        </w:rPr>
        <w:t xml:space="preserve"> forums/hearings, open houses, charrettes, focus groups, other avenues of public </w:t>
      </w:r>
      <w:r w:rsidR="001D4975" w:rsidRPr="00BF70F6">
        <w:rPr>
          <w:rFonts w:ascii="Times New Roman" w:hAnsi="Times New Roman" w:cs="Times New Roman"/>
          <w:color w:val="000000" w:themeColor="text1"/>
          <w:sz w:val="24"/>
          <w:szCs w:val="24"/>
        </w:rPr>
        <w:t>engagement</w:t>
      </w:r>
      <w:r w:rsidRPr="00BF70F6">
        <w:rPr>
          <w:rFonts w:ascii="Times New Roman" w:hAnsi="Times New Roman" w:cs="Times New Roman"/>
          <w:color w:val="000000" w:themeColor="text1"/>
          <w:sz w:val="24"/>
          <w:szCs w:val="24"/>
        </w:rPr>
        <w:t xml:space="preserve">, work sessions and public meetings with the </w:t>
      </w:r>
      <w:r w:rsidR="00240799" w:rsidRPr="00BF70F6">
        <w:rPr>
          <w:rFonts w:ascii="Times New Roman" w:hAnsi="Times New Roman" w:cs="Times New Roman"/>
          <w:color w:val="000000" w:themeColor="text1"/>
          <w:sz w:val="24"/>
          <w:szCs w:val="24"/>
        </w:rPr>
        <w:t xml:space="preserve">Lake County </w:t>
      </w:r>
      <w:r w:rsidRPr="00BF70F6">
        <w:rPr>
          <w:rFonts w:ascii="Times New Roman" w:hAnsi="Times New Roman" w:cs="Times New Roman"/>
          <w:color w:val="000000" w:themeColor="text1"/>
          <w:sz w:val="24"/>
          <w:szCs w:val="24"/>
        </w:rPr>
        <w:t>Local Planning Agency and Board of County Commissioners.</w:t>
      </w:r>
    </w:p>
    <w:p w14:paraId="3E831ABA" w14:textId="2A7AF772" w:rsidR="008004D7" w:rsidRPr="00BF70F6" w:rsidRDefault="008004D7" w:rsidP="00BF70F6">
      <w:pPr>
        <w:pStyle w:val="ListParagraph"/>
        <w:numPr>
          <w:ilvl w:val="1"/>
          <w:numId w:val="2"/>
        </w:numPr>
        <w:spacing w:after="120" w:line="240" w:lineRule="auto"/>
        <w:ind w:left="540" w:hanging="540"/>
        <w:contextualSpacing w:val="0"/>
        <w:jc w:val="both"/>
        <w:rPr>
          <w:rFonts w:ascii="Times New Roman" w:hAnsi="Times New Roman" w:cs="Times New Roman"/>
          <w:color w:val="000000" w:themeColor="text1"/>
          <w:sz w:val="24"/>
          <w:szCs w:val="24"/>
        </w:rPr>
      </w:pPr>
      <w:r w:rsidRPr="00BF70F6">
        <w:rPr>
          <w:rFonts w:ascii="Times New Roman" w:hAnsi="Times New Roman" w:cs="Times New Roman"/>
          <w:color w:val="000000" w:themeColor="text1"/>
          <w:sz w:val="24"/>
          <w:szCs w:val="24"/>
        </w:rPr>
        <w:t>Conduct a public workshop, or a series of public workshops</w:t>
      </w:r>
      <w:r w:rsidR="00815E48" w:rsidRPr="00BF70F6">
        <w:rPr>
          <w:rFonts w:ascii="Times New Roman" w:hAnsi="Times New Roman" w:cs="Times New Roman"/>
          <w:color w:val="000000" w:themeColor="text1"/>
          <w:sz w:val="24"/>
          <w:szCs w:val="24"/>
        </w:rPr>
        <w:t xml:space="preserve"> for the purposes of educating Lake County </w:t>
      </w:r>
      <w:r w:rsidR="00383379" w:rsidRPr="00BF70F6">
        <w:rPr>
          <w:rFonts w:ascii="Times New Roman" w:hAnsi="Times New Roman" w:cs="Times New Roman"/>
          <w:color w:val="000000" w:themeColor="text1"/>
          <w:sz w:val="24"/>
          <w:szCs w:val="24"/>
        </w:rPr>
        <w:t>Commissioners</w:t>
      </w:r>
      <w:r w:rsidR="00815E48" w:rsidRPr="00BF70F6">
        <w:rPr>
          <w:rFonts w:ascii="Times New Roman" w:hAnsi="Times New Roman" w:cs="Times New Roman"/>
          <w:color w:val="000000" w:themeColor="text1"/>
          <w:sz w:val="24"/>
          <w:szCs w:val="24"/>
        </w:rPr>
        <w:t xml:space="preserve">, staff, and the public on form-based code, Euclidian zoning, and a hybrid thereof. </w:t>
      </w:r>
    </w:p>
    <w:p w14:paraId="3FCB23EA" w14:textId="08A88AF5" w:rsidR="00815E48" w:rsidRPr="00BF70F6" w:rsidRDefault="00815E48" w:rsidP="00BF70F6">
      <w:pPr>
        <w:pStyle w:val="ListParagraph"/>
        <w:numPr>
          <w:ilvl w:val="1"/>
          <w:numId w:val="2"/>
        </w:numPr>
        <w:spacing w:after="120" w:line="240" w:lineRule="auto"/>
        <w:ind w:left="540" w:hanging="540"/>
        <w:contextualSpacing w:val="0"/>
        <w:jc w:val="both"/>
        <w:rPr>
          <w:rFonts w:ascii="Times New Roman" w:hAnsi="Times New Roman" w:cs="Times New Roman"/>
          <w:color w:val="000000" w:themeColor="text1"/>
          <w:sz w:val="24"/>
          <w:szCs w:val="24"/>
        </w:rPr>
      </w:pPr>
      <w:r w:rsidRPr="00BF70F6">
        <w:rPr>
          <w:rFonts w:ascii="Times New Roman" w:hAnsi="Times New Roman" w:cs="Times New Roman"/>
          <w:color w:val="000000" w:themeColor="text1"/>
          <w:sz w:val="24"/>
          <w:szCs w:val="24"/>
        </w:rPr>
        <w:t xml:space="preserve">Develop and promote </w:t>
      </w:r>
      <w:r w:rsidR="00FE300A" w:rsidRPr="00BF70F6">
        <w:rPr>
          <w:rFonts w:ascii="Times New Roman" w:hAnsi="Times New Roman" w:cs="Times New Roman"/>
          <w:color w:val="000000" w:themeColor="text1"/>
          <w:sz w:val="24"/>
          <w:szCs w:val="24"/>
        </w:rPr>
        <w:t xml:space="preserve">a positive </w:t>
      </w:r>
      <w:r w:rsidRPr="00BF70F6">
        <w:rPr>
          <w:rFonts w:ascii="Times New Roman" w:hAnsi="Times New Roman" w:cs="Times New Roman"/>
          <w:color w:val="000000" w:themeColor="text1"/>
          <w:sz w:val="24"/>
          <w:szCs w:val="24"/>
        </w:rPr>
        <w:t>branding</w:t>
      </w:r>
      <w:r w:rsidR="00FE300A" w:rsidRPr="00BF70F6">
        <w:rPr>
          <w:rFonts w:ascii="Times New Roman" w:hAnsi="Times New Roman" w:cs="Times New Roman"/>
          <w:color w:val="000000" w:themeColor="text1"/>
          <w:sz w:val="24"/>
          <w:szCs w:val="24"/>
        </w:rPr>
        <w:t xml:space="preserve"> message</w:t>
      </w:r>
      <w:r w:rsidRPr="00BF70F6">
        <w:rPr>
          <w:rFonts w:ascii="Times New Roman" w:hAnsi="Times New Roman" w:cs="Times New Roman"/>
          <w:color w:val="000000" w:themeColor="text1"/>
          <w:sz w:val="24"/>
          <w:szCs w:val="24"/>
        </w:rPr>
        <w:t xml:space="preserve">, in collaboration with the Lake County Communications team, to include a brand core, brand message, visual identity, brand guidelines, and a website for the </w:t>
      </w:r>
      <w:r w:rsidR="004D7AE7" w:rsidRPr="00BF70F6">
        <w:rPr>
          <w:rFonts w:ascii="Times New Roman" w:hAnsi="Times New Roman" w:cs="Times New Roman"/>
          <w:color w:val="000000" w:themeColor="text1"/>
          <w:sz w:val="24"/>
          <w:szCs w:val="24"/>
        </w:rPr>
        <w:t xml:space="preserve">2050 </w:t>
      </w:r>
      <w:r w:rsidRPr="00BF70F6">
        <w:rPr>
          <w:rFonts w:ascii="Times New Roman" w:hAnsi="Times New Roman" w:cs="Times New Roman"/>
          <w:color w:val="000000" w:themeColor="text1"/>
          <w:sz w:val="24"/>
          <w:szCs w:val="24"/>
        </w:rPr>
        <w:t xml:space="preserve">Comprehensive Plan to promote public engagement in the process. </w:t>
      </w:r>
    </w:p>
    <w:p w14:paraId="09040982" w14:textId="44E78729" w:rsidR="00175E1B" w:rsidRPr="00BF70F6" w:rsidRDefault="00175E1B" w:rsidP="00BF70F6">
      <w:pPr>
        <w:pStyle w:val="ListParagraph"/>
        <w:numPr>
          <w:ilvl w:val="1"/>
          <w:numId w:val="2"/>
        </w:numPr>
        <w:spacing w:after="120" w:line="240" w:lineRule="auto"/>
        <w:ind w:left="540" w:hanging="540"/>
        <w:contextualSpacing w:val="0"/>
        <w:jc w:val="both"/>
        <w:rPr>
          <w:rFonts w:ascii="Times New Roman" w:hAnsi="Times New Roman" w:cs="Times New Roman"/>
          <w:color w:val="000000" w:themeColor="text1"/>
          <w:sz w:val="24"/>
          <w:szCs w:val="24"/>
        </w:rPr>
      </w:pPr>
      <w:r w:rsidRPr="00BF70F6">
        <w:rPr>
          <w:rFonts w:ascii="Times New Roman" w:hAnsi="Times New Roman" w:cs="Times New Roman"/>
          <w:color w:val="000000" w:themeColor="text1"/>
          <w:sz w:val="24"/>
          <w:szCs w:val="24"/>
        </w:rPr>
        <w:t>Provide written documents</w:t>
      </w:r>
      <w:r w:rsidR="004D7AE7" w:rsidRPr="00BF70F6">
        <w:rPr>
          <w:rFonts w:ascii="Times New Roman" w:hAnsi="Times New Roman" w:cs="Times New Roman"/>
          <w:color w:val="000000" w:themeColor="text1"/>
          <w:sz w:val="24"/>
          <w:szCs w:val="24"/>
        </w:rPr>
        <w:t>,</w:t>
      </w:r>
      <w:r w:rsidRPr="00BF70F6">
        <w:rPr>
          <w:rFonts w:ascii="Times New Roman" w:hAnsi="Times New Roman" w:cs="Times New Roman"/>
          <w:color w:val="000000" w:themeColor="text1"/>
          <w:sz w:val="24"/>
          <w:szCs w:val="24"/>
        </w:rPr>
        <w:t xml:space="preserve"> supporting maps</w:t>
      </w:r>
      <w:r w:rsidR="004D7AE7" w:rsidRPr="00BF70F6">
        <w:rPr>
          <w:rFonts w:ascii="Times New Roman" w:hAnsi="Times New Roman" w:cs="Times New Roman"/>
          <w:color w:val="000000" w:themeColor="text1"/>
          <w:sz w:val="24"/>
          <w:szCs w:val="24"/>
        </w:rPr>
        <w:t>,</w:t>
      </w:r>
      <w:r w:rsidRPr="00BF70F6">
        <w:rPr>
          <w:rFonts w:ascii="Times New Roman" w:hAnsi="Times New Roman" w:cs="Times New Roman"/>
          <w:color w:val="000000" w:themeColor="text1"/>
          <w:sz w:val="24"/>
          <w:szCs w:val="24"/>
        </w:rPr>
        <w:t xml:space="preserve"> and graphics for the </w:t>
      </w:r>
      <w:r w:rsidR="00E11E72" w:rsidRPr="00BF70F6">
        <w:rPr>
          <w:rFonts w:ascii="Times New Roman" w:hAnsi="Times New Roman" w:cs="Times New Roman"/>
          <w:color w:val="000000" w:themeColor="text1"/>
          <w:sz w:val="24"/>
          <w:szCs w:val="24"/>
        </w:rPr>
        <w:t xml:space="preserve">comprehensive </w:t>
      </w:r>
      <w:r w:rsidRPr="00BF70F6">
        <w:rPr>
          <w:rFonts w:ascii="Times New Roman" w:hAnsi="Times New Roman" w:cs="Times New Roman"/>
          <w:color w:val="000000" w:themeColor="text1"/>
          <w:sz w:val="24"/>
          <w:szCs w:val="24"/>
        </w:rPr>
        <w:t>plan based upon the information gathered from the public forums</w:t>
      </w:r>
      <w:r w:rsidR="00E11E72" w:rsidRPr="00BF70F6">
        <w:rPr>
          <w:rFonts w:ascii="Times New Roman" w:hAnsi="Times New Roman" w:cs="Times New Roman"/>
          <w:color w:val="000000" w:themeColor="text1"/>
          <w:sz w:val="24"/>
          <w:szCs w:val="24"/>
        </w:rPr>
        <w:t>.</w:t>
      </w:r>
    </w:p>
    <w:p w14:paraId="0FFA83DC" w14:textId="553A3B34" w:rsidR="00E85A3D" w:rsidRPr="00BF70F6" w:rsidRDefault="00E85A3D" w:rsidP="00BF70F6">
      <w:pPr>
        <w:pStyle w:val="ListParagraph"/>
        <w:numPr>
          <w:ilvl w:val="1"/>
          <w:numId w:val="2"/>
        </w:numPr>
        <w:spacing w:after="120" w:line="240" w:lineRule="auto"/>
        <w:ind w:left="540" w:hanging="540"/>
        <w:contextualSpacing w:val="0"/>
        <w:jc w:val="both"/>
        <w:rPr>
          <w:rFonts w:ascii="Times New Roman" w:hAnsi="Times New Roman" w:cs="Times New Roman"/>
          <w:color w:val="000000" w:themeColor="text1"/>
          <w:sz w:val="24"/>
          <w:szCs w:val="24"/>
        </w:rPr>
      </w:pPr>
      <w:r w:rsidRPr="00BF70F6">
        <w:rPr>
          <w:rFonts w:ascii="Times New Roman" w:hAnsi="Times New Roman" w:cs="Times New Roman"/>
          <w:color w:val="000000" w:themeColor="text1"/>
          <w:sz w:val="24"/>
          <w:szCs w:val="24"/>
        </w:rPr>
        <w:t>Update data</w:t>
      </w:r>
      <w:r w:rsidR="006C5725" w:rsidRPr="00BF70F6">
        <w:rPr>
          <w:rFonts w:ascii="Times New Roman" w:hAnsi="Times New Roman" w:cs="Times New Roman"/>
          <w:color w:val="000000" w:themeColor="text1"/>
          <w:sz w:val="24"/>
          <w:szCs w:val="24"/>
        </w:rPr>
        <w:t xml:space="preserve"> inventory</w:t>
      </w:r>
      <w:r w:rsidRPr="00BF70F6">
        <w:rPr>
          <w:rFonts w:ascii="Times New Roman" w:hAnsi="Times New Roman" w:cs="Times New Roman"/>
          <w:color w:val="000000" w:themeColor="text1"/>
          <w:sz w:val="24"/>
          <w:szCs w:val="24"/>
        </w:rPr>
        <w:t xml:space="preserve"> and analysis</w:t>
      </w:r>
      <w:r w:rsidR="0034099C" w:rsidRPr="00BF70F6">
        <w:rPr>
          <w:rFonts w:ascii="Times New Roman" w:hAnsi="Times New Roman" w:cs="Times New Roman"/>
          <w:color w:val="000000" w:themeColor="text1"/>
          <w:sz w:val="24"/>
          <w:szCs w:val="24"/>
        </w:rPr>
        <w:t>,</w:t>
      </w:r>
      <w:r w:rsidR="00622148" w:rsidRPr="00BF70F6">
        <w:rPr>
          <w:rFonts w:ascii="Times New Roman" w:hAnsi="Times New Roman" w:cs="Times New Roman"/>
          <w:color w:val="000000" w:themeColor="text1"/>
          <w:sz w:val="24"/>
          <w:szCs w:val="24"/>
        </w:rPr>
        <w:t xml:space="preserve"> </w:t>
      </w:r>
      <w:r w:rsidR="0034099C" w:rsidRPr="00BF70F6">
        <w:rPr>
          <w:rFonts w:ascii="Times New Roman" w:hAnsi="Times New Roman" w:cs="Times New Roman"/>
          <w:color w:val="000000" w:themeColor="text1"/>
          <w:sz w:val="24"/>
          <w:szCs w:val="24"/>
        </w:rPr>
        <w:t>maps</w:t>
      </w:r>
      <w:r w:rsidR="00622148" w:rsidRPr="00BF70F6">
        <w:rPr>
          <w:rFonts w:ascii="Times New Roman" w:hAnsi="Times New Roman" w:cs="Times New Roman"/>
          <w:color w:val="000000" w:themeColor="text1"/>
          <w:sz w:val="24"/>
          <w:szCs w:val="24"/>
        </w:rPr>
        <w:t>, objectives, and policies</w:t>
      </w:r>
      <w:r w:rsidRPr="00BF70F6">
        <w:rPr>
          <w:rFonts w:ascii="Times New Roman" w:hAnsi="Times New Roman" w:cs="Times New Roman"/>
          <w:color w:val="000000" w:themeColor="text1"/>
          <w:sz w:val="24"/>
          <w:szCs w:val="24"/>
        </w:rPr>
        <w:t xml:space="preserve"> in the areas of land use, </w:t>
      </w:r>
      <w:r w:rsidR="00717F6A" w:rsidRPr="00BF70F6">
        <w:rPr>
          <w:rFonts w:ascii="Times New Roman" w:hAnsi="Times New Roman" w:cs="Times New Roman"/>
          <w:color w:val="000000" w:themeColor="text1"/>
          <w:sz w:val="24"/>
          <w:szCs w:val="24"/>
        </w:rPr>
        <w:t>capital improvements, conservation, economic development, housing, intergovernmental coordination</w:t>
      </w:r>
      <w:r w:rsidR="003B3A64" w:rsidRPr="00BF70F6">
        <w:rPr>
          <w:rFonts w:ascii="Times New Roman" w:hAnsi="Times New Roman" w:cs="Times New Roman"/>
          <w:color w:val="000000" w:themeColor="text1"/>
          <w:sz w:val="24"/>
          <w:szCs w:val="24"/>
        </w:rPr>
        <w:t xml:space="preserve"> (JPA, ISBA)</w:t>
      </w:r>
      <w:r w:rsidRPr="00BF70F6">
        <w:rPr>
          <w:rFonts w:ascii="Times New Roman" w:hAnsi="Times New Roman" w:cs="Times New Roman"/>
          <w:color w:val="000000" w:themeColor="text1"/>
          <w:sz w:val="24"/>
          <w:szCs w:val="24"/>
        </w:rPr>
        <w:t xml:space="preserve">, transportation, public services/facilities, environmental </w:t>
      </w:r>
      <w:r w:rsidR="00717F6A" w:rsidRPr="00BF70F6">
        <w:rPr>
          <w:rFonts w:ascii="Times New Roman" w:hAnsi="Times New Roman" w:cs="Times New Roman"/>
          <w:color w:val="000000" w:themeColor="text1"/>
          <w:sz w:val="24"/>
          <w:szCs w:val="24"/>
        </w:rPr>
        <w:t>protection</w:t>
      </w:r>
      <w:r w:rsidRPr="00BF70F6">
        <w:rPr>
          <w:rFonts w:ascii="Times New Roman" w:hAnsi="Times New Roman" w:cs="Times New Roman"/>
          <w:color w:val="000000" w:themeColor="text1"/>
          <w:sz w:val="24"/>
          <w:szCs w:val="24"/>
        </w:rPr>
        <w:t>,</w:t>
      </w:r>
      <w:r w:rsidR="008E530D" w:rsidRPr="00BF70F6">
        <w:rPr>
          <w:rFonts w:ascii="Times New Roman" w:hAnsi="Times New Roman" w:cs="Times New Roman"/>
          <w:color w:val="000000" w:themeColor="text1"/>
          <w:sz w:val="24"/>
          <w:szCs w:val="24"/>
        </w:rPr>
        <w:t xml:space="preserve"> </w:t>
      </w:r>
      <w:r w:rsidRPr="00BF70F6">
        <w:rPr>
          <w:rFonts w:ascii="Times New Roman" w:hAnsi="Times New Roman" w:cs="Times New Roman"/>
          <w:color w:val="000000" w:themeColor="text1"/>
          <w:sz w:val="24"/>
          <w:szCs w:val="24"/>
        </w:rPr>
        <w:t>utilities,</w:t>
      </w:r>
      <w:r w:rsidR="00717F6A" w:rsidRPr="00BF70F6">
        <w:rPr>
          <w:rFonts w:ascii="Times New Roman" w:hAnsi="Times New Roman" w:cs="Times New Roman"/>
          <w:color w:val="000000" w:themeColor="text1"/>
          <w:sz w:val="24"/>
          <w:szCs w:val="24"/>
        </w:rPr>
        <w:t xml:space="preserve"> parks &amp;</w:t>
      </w:r>
      <w:r w:rsidR="004A0751" w:rsidRPr="00BF70F6">
        <w:rPr>
          <w:rFonts w:ascii="Times New Roman" w:hAnsi="Times New Roman" w:cs="Times New Roman"/>
          <w:color w:val="000000" w:themeColor="text1"/>
          <w:sz w:val="24"/>
          <w:szCs w:val="24"/>
        </w:rPr>
        <w:t xml:space="preserve"> </w:t>
      </w:r>
      <w:r w:rsidRPr="00BF70F6">
        <w:rPr>
          <w:rFonts w:ascii="Times New Roman" w:hAnsi="Times New Roman" w:cs="Times New Roman"/>
          <w:color w:val="000000" w:themeColor="text1"/>
          <w:sz w:val="24"/>
          <w:szCs w:val="24"/>
        </w:rPr>
        <w:t>recreation facilities</w:t>
      </w:r>
      <w:r w:rsidR="00717F6A" w:rsidRPr="00BF70F6">
        <w:rPr>
          <w:rFonts w:ascii="Times New Roman" w:hAnsi="Times New Roman" w:cs="Times New Roman"/>
          <w:color w:val="000000" w:themeColor="text1"/>
          <w:sz w:val="24"/>
          <w:szCs w:val="24"/>
        </w:rPr>
        <w:t>,</w:t>
      </w:r>
      <w:r w:rsidR="008E530D" w:rsidRPr="00BF70F6">
        <w:rPr>
          <w:rFonts w:ascii="Times New Roman" w:hAnsi="Times New Roman" w:cs="Times New Roman"/>
          <w:color w:val="000000" w:themeColor="text1"/>
          <w:sz w:val="24"/>
          <w:szCs w:val="24"/>
        </w:rPr>
        <w:t xml:space="preserve"> </w:t>
      </w:r>
      <w:r w:rsidR="00717F6A" w:rsidRPr="00BF70F6">
        <w:rPr>
          <w:rFonts w:ascii="Times New Roman" w:hAnsi="Times New Roman" w:cs="Times New Roman"/>
          <w:color w:val="000000" w:themeColor="text1"/>
          <w:sz w:val="24"/>
          <w:szCs w:val="24"/>
        </w:rPr>
        <w:t>schools</w:t>
      </w:r>
      <w:r w:rsidR="008E530D" w:rsidRPr="00BF70F6">
        <w:rPr>
          <w:rFonts w:ascii="Times New Roman" w:hAnsi="Times New Roman" w:cs="Times New Roman"/>
          <w:color w:val="000000" w:themeColor="text1"/>
          <w:sz w:val="24"/>
          <w:szCs w:val="24"/>
        </w:rPr>
        <w:t>, and property rights.</w:t>
      </w:r>
    </w:p>
    <w:p w14:paraId="5B5A30BD" w14:textId="4DD75FE7" w:rsidR="00F00C0E" w:rsidRPr="00BF70F6" w:rsidRDefault="00E85A3D" w:rsidP="00BF70F6">
      <w:pPr>
        <w:pStyle w:val="ListParagraph"/>
        <w:numPr>
          <w:ilvl w:val="1"/>
          <w:numId w:val="2"/>
        </w:numPr>
        <w:spacing w:after="120" w:line="240" w:lineRule="auto"/>
        <w:ind w:left="540" w:hanging="540"/>
        <w:contextualSpacing w:val="0"/>
        <w:jc w:val="both"/>
        <w:rPr>
          <w:rFonts w:ascii="Times New Roman" w:hAnsi="Times New Roman" w:cs="Times New Roman"/>
          <w:color w:val="000000" w:themeColor="text1"/>
          <w:sz w:val="24"/>
          <w:szCs w:val="24"/>
        </w:rPr>
      </w:pPr>
      <w:r w:rsidRPr="00BF70F6">
        <w:rPr>
          <w:rFonts w:ascii="Times New Roman" w:hAnsi="Times New Roman" w:cs="Times New Roman"/>
          <w:color w:val="000000" w:themeColor="text1"/>
          <w:sz w:val="24"/>
          <w:szCs w:val="24"/>
        </w:rPr>
        <w:t xml:space="preserve">Produce updated and new data and analysis primarily in graphic and tabular formats (spreadsheets, geographic information system (GIS) products, Adobe Suite and other identified formats) that can be easily updated by future </w:t>
      </w:r>
      <w:r w:rsidR="00717F6A" w:rsidRPr="00BF70F6">
        <w:rPr>
          <w:rFonts w:ascii="Times New Roman" w:hAnsi="Times New Roman" w:cs="Times New Roman"/>
          <w:color w:val="000000" w:themeColor="text1"/>
          <w:sz w:val="24"/>
          <w:szCs w:val="24"/>
        </w:rPr>
        <w:t>Lake County</w:t>
      </w:r>
      <w:r w:rsidRPr="00BF70F6">
        <w:rPr>
          <w:rFonts w:ascii="Times New Roman" w:hAnsi="Times New Roman" w:cs="Times New Roman"/>
          <w:color w:val="000000" w:themeColor="text1"/>
          <w:sz w:val="24"/>
          <w:szCs w:val="24"/>
        </w:rPr>
        <w:t xml:space="preserve"> staff, </w:t>
      </w:r>
      <w:r w:rsidR="00170D69" w:rsidRPr="00BF70F6">
        <w:rPr>
          <w:rFonts w:ascii="Times New Roman" w:hAnsi="Times New Roman" w:cs="Times New Roman"/>
          <w:color w:val="000000" w:themeColor="text1"/>
          <w:sz w:val="24"/>
          <w:szCs w:val="24"/>
        </w:rPr>
        <w:t>and</w:t>
      </w:r>
      <w:r w:rsidRPr="00BF70F6">
        <w:rPr>
          <w:rFonts w:ascii="Times New Roman" w:hAnsi="Times New Roman" w:cs="Times New Roman"/>
          <w:color w:val="000000" w:themeColor="text1"/>
          <w:sz w:val="24"/>
          <w:szCs w:val="24"/>
        </w:rPr>
        <w:t xml:space="preserve"> that can be easily exported to public information outlets.</w:t>
      </w:r>
    </w:p>
    <w:p w14:paraId="3E0DC0B4" w14:textId="4E88E5EF" w:rsidR="00E85A3D" w:rsidRPr="00BF70F6" w:rsidRDefault="00E85A3D" w:rsidP="00BF70F6">
      <w:pPr>
        <w:pStyle w:val="ListParagraph"/>
        <w:numPr>
          <w:ilvl w:val="1"/>
          <w:numId w:val="2"/>
        </w:numPr>
        <w:spacing w:after="120" w:line="240" w:lineRule="auto"/>
        <w:ind w:left="540" w:hanging="540"/>
        <w:contextualSpacing w:val="0"/>
        <w:jc w:val="both"/>
        <w:rPr>
          <w:rFonts w:ascii="Times New Roman" w:hAnsi="Times New Roman" w:cs="Times New Roman"/>
          <w:color w:val="000000" w:themeColor="text1"/>
          <w:sz w:val="24"/>
          <w:szCs w:val="24"/>
        </w:rPr>
      </w:pPr>
      <w:r w:rsidRPr="00BF70F6">
        <w:rPr>
          <w:rFonts w:ascii="Times New Roman" w:hAnsi="Times New Roman" w:cs="Times New Roman"/>
          <w:color w:val="000000" w:themeColor="text1"/>
          <w:sz w:val="24"/>
          <w:szCs w:val="24"/>
        </w:rPr>
        <w:t xml:space="preserve">Recommend and draft ordinance changes necessary to implement plan </w:t>
      </w:r>
      <w:r w:rsidR="005A50C3" w:rsidRPr="00BF70F6">
        <w:rPr>
          <w:rFonts w:ascii="Times New Roman" w:hAnsi="Times New Roman" w:cs="Times New Roman"/>
          <w:color w:val="000000" w:themeColor="text1"/>
          <w:sz w:val="24"/>
          <w:szCs w:val="24"/>
        </w:rPr>
        <w:t xml:space="preserve">objective and </w:t>
      </w:r>
      <w:r w:rsidRPr="00BF70F6">
        <w:rPr>
          <w:rFonts w:ascii="Times New Roman" w:hAnsi="Times New Roman" w:cs="Times New Roman"/>
          <w:color w:val="000000" w:themeColor="text1"/>
          <w:sz w:val="24"/>
          <w:szCs w:val="24"/>
        </w:rPr>
        <w:t>policy updates.</w:t>
      </w:r>
    </w:p>
    <w:p w14:paraId="46EFAF31" w14:textId="45DE9683" w:rsidR="00F73584" w:rsidRPr="00BF70F6" w:rsidRDefault="00F73584" w:rsidP="00BF70F6">
      <w:pPr>
        <w:pStyle w:val="ListParagraph"/>
        <w:numPr>
          <w:ilvl w:val="1"/>
          <w:numId w:val="2"/>
        </w:numPr>
        <w:spacing w:after="120" w:line="240" w:lineRule="auto"/>
        <w:ind w:left="540" w:hanging="540"/>
        <w:contextualSpacing w:val="0"/>
        <w:jc w:val="both"/>
        <w:rPr>
          <w:rFonts w:ascii="Times New Roman" w:hAnsi="Times New Roman" w:cs="Times New Roman"/>
          <w:color w:val="000000" w:themeColor="text1"/>
          <w:sz w:val="24"/>
          <w:szCs w:val="24"/>
        </w:rPr>
      </w:pPr>
      <w:r w:rsidRPr="00BF70F6">
        <w:rPr>
          <w:rFonts w:ascii="Times New Roman" w:hAnsi="Times New Roman" w:cs="Times New Roman"/>
          <w:color w:val="000000" w:themeColor="text1"/>
          <w:sz w:val="24"/>
          <w:szCs w:val="24"/>
        </w:rPr>
        <w:t>Review and incorporate existing policies and plans into the comprehensive plan where applicable.</w:t>
      </w:r>
    </w:p>
    <w:p w14:paraId="4F2C5EDD" w14:textId="1B17EFB1" w:rsidR="00E85A3D" w:rsidRPr="00BF70F6" w:rsidRDefault="00E85A3D" w:rsidP="00BF70F6">
      <w:pPr>
        <w:pStyle w:val="ListParagraph"/>
        <w:numPr>
          <w:ilvl w:val="1"/>
          <w:numId w:val="2"/>
        </w:numPr>
        <w:spacing w:after="120" w:line="240" w:lineRule="auto"/>
        <w:ind w:left="540" w:hanging="540"/>
        <w:contextualSpacing w:val="0"/>
        <w:jc w:val="both"/>
        <w:rPr>
          <w:rFonts w:ascii="Times New Roman" w:hAnsi="Times New Roman" w:cs="Times New Roman"/>
          <w:color w:val="000000" w:themeColor="text1"/>
          <w:sz w:val="24"/>
          <w:szCs w:val="24"/>
        </w:rPr>
      </w:pPr>
      <w:r w:rsidRPr="00BF70F6">
        <w:rPr>
          <w:rFonts w:ascii="Times New Roman" w:hAnsi="Times New Roman" w:cs="Times New Roman"/>
          <w:color w:val="000000" w:themeColor="text1"/>
          <w:sz w:val="24"/>
          <w:szCs w:val="24"/>
        </w:rPr>
        <w:t xml:space="preserve">Work with </w:t>
      </w:r>
      <w:r w:rsidR="00717F6A" w:rsidRPr="00BF70F6">
        <w:rPr>
          <w:rFonts w:ascii="Times New Roman" w:hAnsi="Times New Roman" w:cs="Times New Roman"/>
          <w:color w:val="000000" w:themeColor="text1"/>
          <w:sz w:val="24"/>
          <w:szCs w:val="24"/>
        </w:rPr>
        <w:t>Lake County</w:t>
      </w:r>
      <w:r w:rsidRPr="00BF70F6">
        <w:rPr>
          <w:rFonts w:ascii="Times New Roman" w:hAnsi="Times New Roman" w:cs="Times New Roman"/>
          <w:color w:val="000000" w:themeColor="text1"/>
          <w:sz w:val="24"/>
          <w:szCs w:val="24"/>
        </w:rPr>
        <w:t xml:space="preserve"> staff, the Local Planning Agency, </w:t>
      </w:r>
      <w:r w:rsidR="00717F6A" w:rsidRPr="00BF70F6">
        <w:rPr>
          <w:rFonts w:ascii="Times New Roman" w:hAnsi="Times New Roman" w:cs="Times New Roman"/>
          <w:color w:val="000000" w:themeColor="text1"/>
          <w:sz w:val="24"/>
          <w:szCs w:val="24"/>
        </w:rPr>
        <w:t>Board of County Commissioners</w:t>
      </w:r>
      <w:r w:rsidRPr="00BF70F6">
        <w:rPr>
          <w:rFonts w:ascii="Times New Roman" w:hAnsi="Times New Roman" w:cs="Times New Roman"/>
          <w:color w:val="000000" w:themeColor="text1"/>
          <w:sz w:val="24"/>
          <w:szCs w:val="24"/>
        </w:rPr>
        <w:t xml:space="preserve">, and various interested parties </w:t>
      </w:r>
      <w:r w:rsidR="00717F6A" w:rsidRPr="00BF70F6">
        <w:rPr>
          <w:rFonts w:ascii="Times New Roman" w:hAnsi="Times New Roman" w:cs="Times New Roman"/>
          <w:color w:val="000000" w:themeColor="text1"/>
          <w:sz w:val="24"/>
          <w:szCs w:val="24"/>
        </w:rPr>
        <w:t>and stakeholders</w:t>
      </w:r>
      <w:r w:rsidRPr="00BF70F6">
        <w:rPr>
          <w:rFonts w:ascii="Times New Roman" w:hAnsi="Times New Roman" w:cs="Times New Roman"/>
          <w:color w:val="000000" w:themeColor="text1"/>
          <w:sz w:val="24"/>
          <w:szCs w:val="24"/>
        </w:rPr>
        <w:t xml:space="preserve"> to </w:t>
      </w:r>
      <w:r w:rsidR="005D00FD" w:rsidRPr="00BF70F6">
        <w:rPr>
          <w:rFonts w:ascii="Times New Roman" w:hAnsi="Times New Roman" w:cs="Times New Roman"/>
          <w:color w:val="000000" w:themeColor="text1"/>
          <w:sz w:val="24"/>
          <w:szCs w:val="24"/>
        </w:rPr>
        <w:t>develop a final draft of</w:t>
      </w:r>
      <w:r w:rsidRPr="00BF70F6">
        <w:rPr>
          <w:rFonts w:ascii="Times New Roman" w:hAnsi="Times New Roman" w:cs="Times New Roman"/>
          <w:color w:val="000000" w:themeColor="text1"/>
          <w:sz w:val="24"/>
          <w:szCs w:val="24"/>
        </w:rPr>
        <w:t xml:space="preserve"> the comprehensive </w:t>
      </w:r>
      <w:r w:rsidRPr="00BF70F6">
        <w:rPr>
          <w:rFonts w:ascii="Times New Roman" w:hAnsi="Times New Roman" w:cs="Times New Roman"/>
          <w:color w:val="000000" w:themeColor="text1"/>
          <w:sz w:val="24"/>
          <w:szCs w:val="24"/>
        </w:rPr>
        <w:lastRenderedPageBreak/>
        <w:t>plan</w:t>
      </w:r>
      <w:r w:rsidR="00E11E72" w:rsidRPr="00BF70F6">
        <w:rPr>
          <w:rFonts w:ascii="Times New Roman" w:hAnsi="Times New Roman" w:cs="Times New Roman"/>
          <w:color w:val="000000" w:themeColor="text1"/>
          <w:sz w:val="24"/>
          <w:szCs w:val="24"/>
        </w:rPr>
        <w:t xml:space="preserve"> that is</w:t>
      </w:r>
      <w:r w:rsidR="00170D69" w:rsidRPr="00BF70F6">
        <w:rPr>
          <w:rFonts w:ascii="Times New Roman" w:hAnsi="Times New Roman" w:cs="Times New Roman"/>
          <w:color w:val="000000" w:themeColor="text1"/>
          <w:sz w:val="24"/>
          <w:szCs w:val="24"/>
        </w:rPr>
        <w:t xml:space="preserve"> clear and concise</w:t>
      </w:r>
      <w:r w:rsidR="00E11E72" w:rsidRPr="00BF70F6">
        <w:rPr>
          <w:rFonts w:ascii="Times New Roman" w:hAnsi="Times New Roman" w:cs="Times New Roman"/>
          <w:color w:val="000000" w:themeColor="text1"/>
          <w:sz w:val="24"/>
          <w:szCs w:val="24"/>
        </w:rPr>
        <w:t xml:space="preserve">, </w:t>
      </w:r>
      <w:r w:rsidRPr="00BF70F6">
        <w:rPr>
          <w:rFonts w:ascii="Times New Roman" w:hAnsi="Times New Roman" w:cs="Times New Roman"/>
          <w:color w:val="000000" w:themeColor="text1"/>
          <w:sz w:val="24"/>
          <w:szCs w:val="24"/>
        </w:rPr>
        <w:t>user friendly</w:t>
      </w:r>
      <w:r w:rsidR="00E11E72" w:rsidRPr="00BF70F6">
        <w:rPr>
          <w:rFonts w:ascii="Times New Roman" w:hAnsi="Times New Roman" w:cs="Times New Roman"/>
          <w:color w:val="000000" w:themeColor="text1"/>
          <w:sz w:val="24"/>
          <w:szCs w:val="24"/>
        </w:rPr>
        <w:t>,</w:t>
      </w:r>
      <w:r w:rsidRPr="00BF70F6">
        <w:rPr>
          <w:rFonts w:ascii="Times New Roman" w:hAnsi="Times New Roman" w:cs="Times New Roman"/>
          <w:color w:val="000000" w:themeColor="text1"/>
          <w:sz w:val="24"/>
          <w:szCs w:val="24"/>
        </w:rPr>
        <w:t xml:space="preserve"> and can be implemented</w:t>
      </w:r>
      <w:r w:rsidR="00F95A92" w:rsidRPr="00BF70F6">
        <w:rPr>
          <w:rFonts w:ascii="Times New Roman" w:hAnsi="Times New Roman" w:cs="Times New Roman"/>
          <w:color w:val="000000" w:themeColor="text1"/>
          <w:sz w:val="24"/>
          <w:szCs w:val="24"/>
        </w:rPr>
        <w:t xml:space="preserve"> to serve as a basis for </w:t>
      </w:r>
      <w:r w:rsidR="0097406D" w:rsidRPr="00BF70F6">
        <w:rPr>
          <w:rFonts w:ascii="Times New Roman" w:hAnsi="Times New Roman" w:cs="Times New Roman"/>
          <w:color w:val="000000" w:themeColor="text1"/>
          <w:sz w:val="24"/>
          <w:szCs w:val="24"/>
        </w:rPr>
        <w:t xml:space="preserve">enforceable </w:t>
      </w:r>
      <w:r w:rsidR="00F95A92" w:rsidRPr="00BF70F6">
        <w:rPr>
          <w:rFonts w:ascii="Times New Roman" w:hAnsi="Times New Roman" w:cs="Times New Roman"/>
          <w:color w:val="000000" w:themeColor="text1"/>
          <w:sz w:val="24"/>
          <w:szCs w:val="24"/>
        </w:rPr>
        <w:t>Land Development Regulations</w:t>
      </w:r>
      <w:r w:rsidRPr="00BF70F6">
        <w:rPr>
          <w:rFonts w:ascii="Times New Roman" w:hAnsi="Times New Roman" w:cs="Times New Roman"/>
          <w:color w:val="000000" w:themeColor="text1"/>
          <w:sz w:val="24"/>
          <w:szCs w:val="24"/>
        </w:rPr>
        <w:t>.</w:t>
      </w:r>
    </w:p>
    <w:p w14:paraId="24F4328F" w14:textId="0139058B" w:rsidR="00E85A3D" w:rsidRPr="00BF70F6" w:rsidRDefault="00E85A3D" w:rsidP="00BF70F6">
      <w:pPr>
        <w:pStyle w:val="ListParagraph"/>
        <w:numPr>
          <w:ilvl w:val="1"/>
          <w:numId w:val="2"/>
        </w:numPr>
        <w:spacing w:after="120" w:line="240" w:lineRule="auto"/>
        <w:ind w:left="540" w:hanging="540"/>
        <w:contextualSpacing w:val="0"/>
        <w:jc w:val="both"/>
        <w:rPr>
          <w:rFonts w:ascii="Times New Roman" w:hAnsi="Times New Roman" w:cs="Times New Roman"/>
          <w:color w:val="000000" w:themeColor="text1"/>
          <w:sz w:val="24"/>
          <w:szCs w:val="24"/>
        </w:rPr>
      </w:pPr>
      <w:r w:rsidRPr="00BF70F6">
        <w:rPr>
          <w:rFonts w:ascii="Times New Roman" w:hAnsi="Times New Roman" w:cs="Times New Roman"/>
          <w:color w:val="000000" w:themeColor="text1"/>
          <w:sz w:val="24"/>
          <w:szCs w:val="24"/>
        </w:rPr>
        <w:t>Create a comprehensive plan compliant with</w:t>
      </w:r>
      <w:r w:rsidR="00D25F1E" w:rsidRPr="00BF70F6">
        <w:rPr>
          <w:rFonts w:ascii="Times New Roman" w:hAnsi="Times New Roman" w:cs="Times New Roman"/>
          <w:color w:val="000000" w:themeColor="text1"/>
          <w:sz w:val="24"/>
          <w:szCs w:val="24"/>
        </w:rPr>
        <w:t xml:space="preserve"> Chapter 163, Florida Statutes, other </w:t>
      </w:r>
      <w:r w:rsidRPr="00BF70F6">
        <w:rPr>
          <w:rFonts w:ascii="Times New Roman" w:hAnsi="Times New Roman" w:cs="Times New Roman"/>
          <w:color w:val="000000" w:themeColor="text1"/>
          <w:sz w:val="24"/>
          <w:szCs w:val="24"/>
        </w:rPr>
        <w:t>Florida State Statutes</w:t>
      </w:r>
      <w:r w:rsidR="00D25F1E" w:rsidRPr="00BF70F6">
        <w:rPr>
          <w:rFonts w:ascii="Times New Roman" w:hAnsi="Times New Roman" w:cs="Times New Roman"/>
          <w:color w:val="000000" w:themeColor="text1"/>
          <w:sz w:val="24"/>
          <w:szCs w:val="24"/>
        </w:rPr>
        <w:t>, and federal law</w:t>
      </w:r>
      <w:r w:rsidRPr="00BF70F6">
        <w:rPr>
          <w:rFonts w:ascii="Times New Roman" w:hAnsi="Times New Roman" w:cs="Times New Roman"/>
          <w:color w:val="000000" w:themeColor="text1"/>
          <w:sz w:val="24"/>
          <w:szCs w:val="24"/>
        </w:rPr>
        <w:t>.</w:t>
      </w:r>
    </w:p>
    <w:p w14:paraId="1F976A3E" w14:textId="77777777" w:rsidR="00B5379D" w:rsidRPr="00BF70F6" w:rsidRDefault="00F24042" w:rsidP="00BF70F6">
      <w:pPr>
        <w:pStyle w:val="ListParagraph"/>
        <w:numPr>
          <w:ilvl w:val="1"/>
          <w:numId w:val="2"/>
        </w:numPr>
        <w:spacing w:after="120" w:line="240" w:lineRule="auto"/>
        <w:ind w:left="540" w:hanging="540"/>
        <w:contextualSpacing w:val="0"/>
        <w:jc w:val="both"/>
        <w:rPr>
          <w:rFonts w:ascii="Times New Roman" w:hAnsi="Times New Roman" w:cs="Times New Roman"/>
          <w:color w:val="000000" w:themeColor="text1"/>
          <w:sz w:val="24"/>
          <w:szCs w:val="24"/>
        </w:rPr>
      </w:pPr>
      <w:r w:rsidRPr="00BF70F6">
        <w:rPr>
          <w:rFonts w:ascii="Times New Roman" w:hAnsi="Times New Roman" w:cs="Times New Roman"/>
          <w:color w:val="000000" w:themeColor="text1"/>
          <w:sz w:val="24"/>
          <w:szCs w:val="24"/>
        </w:rPr>
        <w:t>Assist Lake County staff with the transmittal of the proposed draft Comprehensive Plan and transmittal of the adopted Comprehensive Plan to the Department of Commerce.</w:t>
      </w:r>
    </w:p>
    <w:p w14:paraId="20951A3D" w14:textId="04AC79FF" w:rsidR="0056144E" w:rsidRPr="00BF70F6" w:rsidRDefault="0056144E" w:rsidP="00BF70F6">
      <w:pPr>
        <w:pStyle w:val="ListParagraph"/>
        <w:numPr>
          <w:ilvl w:val="0"/>
          <w:numId w:val="2"/>
        </w:numPr>
        <w:spacing w:after="120" w:line="240" w:lineRule="auto"/>
        <w:ind w:left="0"/>
        <w:contextualSpacing w:val="0"/>
        <w:jc w:val="both"/>
        <w:rPr>
          <w:rFonts w:ascii="Times New Roman" w:hAnsi="Times New Roman" w:cs="Times New Roman"/>
          <w:b/>
          <w:bCs/>
          <w:color w:val="000000" w:themeColor="text1"/>
          <w:sz w:val="24"/>
          <w:szCs w:val="24"/>
        </w:rPr>
      </w:pPr>
      <w:r w:rsidRPr="00BF70F6">
        <w:rPr>
          <w:rFonts w:ascii="Times New Roman" w:hAnsi="Times New Roman" w:cs="Times New Roman"/>
          <w:b/>
          <w:bCs/>
          <w:color w:val="000000" w:themeColor="text1"/>
          <w:sz w:val="24"/>
          <w:szCs w:val="24"/>
        </w:rPr>
        <w:t>COUNTY RESPONSIBILITIES</w:t>
      </w:r>
    </w:p>
    <w:p w14:paraId="21C896E4" w14:textId="7957E44C" w:rsidR="0056144E" w:rsidRPr="00BF70F6" w:rsidRDefault="00BF70F6" w:rsidP="00BF70F6">
      <w:pPr>
        <w:pStyle w:val="ListParagraph"/>
        <w:numPr>
          <w:ilvl w:val="1"/>
          <w:numId w:val="2"/>
        </w:numPr>
        <w:spacing w:after="120" w:line="240" w:lineRule="auto"/>
        <w:ind w:left="540" w:hanging="54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482AF3" w:rsidRPr="00BF70F6">
        <w:rPr>
          <w:rFonts w:ascii="Times New Roman" w:hAnsi="Times New Roman" w:cs="Times New Roman"/>
          <w:color w:val="000000" w:themeColor="text1"/>
          <w:sz w:val="24"/>
          <w:szCs w:val="24"/>
        </w:rPr>
        <w:t xml:space="preserve">Office of </w:t>
      </w:r>
      <w:r w:rsidR="00F24042" w:rsidRPr="00BF70F6">
        <w:rPr>
          <w:rFonts w:ascii="Times New Roman" w:hAnsi="Times New Roman" w:cs="Times New Roman"/>
          <w:color w:val="000000" w:themeColor="text1"/>
          <w:sz w:val="24"/>
          <w:szCs w:val="24"/>
        </w:rPr>
        <w:t>Planning &amp; Zoning</w:t>
      </w:r>
      <w:r w:rsidR="00482AF3" w:rsidRPr="00BF70F6">
        <w:rPr>
          <w:rFonts w:ascii="Times New Roman" w:hAnsi="Times New Roman" w:cs="Times New Roman"/>
          <w:color w:val="000000" w:themeColor="text1"/>
          <w:sz w:val="24"/>
          <w:szCs w:val="24"/>
        </w:rPr>
        <w:t xml:space="preserve"> shall provide </w:t>
      </w:r>
      <w:r w:rsidR="00F24042" w:rsidRPr="00BF70F6">
        <w:rPr>
          <w:rFonts w:ascii="Times New Roman" w:hAnsi="Times New Roman" w:cs="Times New Roman"/>
          <w:color w:val="000000" w:themeColor="text1"/>
          <w:sz w:val="24"/>
          <w:szCs w:val="24"/>
        </w:rPr>
        <w:t xml:space="preserve">existing documentation </w:t>
      </w:r>
      <w:r>
        <w:rPr>
          <w:rFonts w:ascii="Times New Roman" w:hAnsi="Times New Roman" w:cs="Times New Roman"/>
          <w:color w:val="000000" w:themeColor="text1"/>
          <w:sz w:val="24"/>
          <w:szCs w:val="24"/>
        </w:rPr>
        <w:t>when</w:t>
      </w:r>
      <w:r w:rsidR="00F24042" w:rsidRPr="00BF70F6">
        <w:rPr>
          <w:rFonts w:ascii="Times New Roman" w:hAnsi="Times New Roman" w:cs="Times New Roman"/>
          <w:color w:val="000000" w:themeColor="text1"/>
          <w:sz w:val="24"/>
          <w:szCs w:val="24"/>
        </w:rPr>
        <w:t xml:space="preserve"> requested.</w:t>
      </w:r>
    </w:p>
    <w:p w14:paraId="0DC60778" w14:textId="67A90428" w:rsidR="00F24042" w:rsidRPr="00BF70F6" w:rsidRDefault="00BF70F6" w:rsidP="00BF70F6">
      <w:pPr>
        <w:pStyle w:val="ListParagraph"/>
        <w:numPr>
          <w:ilvl w:val="1"/>
          <w:numId w:val="2"/>
        </w:numPr>
        <w:spacing w:after="120" w:line="240" w:lineRule="auto"/>
        <w:ind w:left="540" w:hanging="54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F24042" w:rsidRPr="00BF70F6">
        <w:rPr>
          <w:rFonts w:ascii="Times New Roman" w:hAnsi="Times New Roman" w:cs="Times New Roman"/>
          <w:color w:val="000000" w:themeColor="text1"/>
          <w:sz w:val="24"/>
          <w:szCs w:val="24"/>
        </w:rPr>
        <w:t>Office of Planning &amp; Zoning shall provide necessary staff support during public forums.</w:t>
      </w:r>
    </w:p>
    <w:p w14:paraId="6E425D11" w14:textId="5103E49D" w:rsidR="00D11508" w:rsidRPr="00BF70F6" w:rsidRDefault="0056144E" w:rsidP="00BF70F6">
      <w:pPr>
        <w:pStyle w:val="ListParagraph"/>
        <w:numPr>
          <w:ilvl w:val="0"/>
          <w:numId w:val="2"/>
        </w:numPr>
        <w:spacing w:after="120" w:line="240" w:lineRule="auto"/>
        <w:ind w:left="0"/>
        <w:contextualSpacing w:val="0"/>
        <w:jc w:val="both"/>
        <w:rPr>
          <w:rFonts w:ascii="Times New Roman" w:hAnsi="Times New Roman" w:cs="Times New Roman"/>
          <w:b/>
          <w:bCs/>
          <w:color w:val="000000" w:themeColor="text1"/>
          <w:sz w:val="24"/>
          <w:szCs w:val="24"/>
        </w:rPr>
      </w:pPr>
      <w:bookmarkStart w:id="1" w:name="_Hlk59008378"/>
      <w:r w:rsidRPr="00BF70F6">
        <w:rPr>
          <w:rFonts w:ascii="Times New Roman" w:hAnsi="Times New Roman" w:cs="Times New Roman"/>
          <w:b/>
          <w:bCs/>
          <w:color w:val="000000" w:themeColor="text1"/>
          <w:sz w:val="24"/>
          <w:szCs w:val="24"/>
        </w:rPr>
        <w:t>DELIVERY REQUIREMENTS AND ACCEPTANCE</w:t>
      </w:r>
    </w:p>
    <w:p w14:paraId="3076A96D" w14:textId="60C3CF05" w:rsidR="00E17854" w:rsidRPr="00BF70F6" w:rsidRDefault="00D25F1E" w:rsidP="00BF70F6">
      <w:pPr>
        <w:pStyle w:val="ListParagraph"/>
        <w:spacing w:after="120" w:line="240" w:lineRule="auto"/>
        <w:ind w:left="0"/>
        <w:contextualSpacing w:val="0"/>
        <w:jc w:val="both"/>
        <w:rPr>
          <w:rFonts w:ascii="Times New Roman" w:hAnsi="Times New Roman" w:cs="Times New Roman"/>
          <w:color w:val="000000" w:themeColor="text1"/>
          <w:sz w:val="24"/>
          <w:szCs w:val="24"/>
        </w:rPr>
      </w:pPr>
      <w:r w:rsidRPr="00BF70F6">
        <w:rPr>
          <w:rFonts w:ascii="Times New Roman" w:hAnsi="Times New Roman" w:cs="Times New Roman"/>
          <w:color w:val="000000" w:themeColor="text1"/>
          <w:sz w:val="24"/>
          <w:szCs w:val="24"/>
        </w:rPr>
        <w:t>A complete</w:t>
      </w:r>
      <w:r w:rsidR="004B7BFC" w:rsidRPr="00BF70F6">
        <w:rPr>
          <w:rFonts w:ascii="Times New Roman" w:hAnsi="Times New Roman" w:cs="Times New Roman"/>
          <w:color w:val="000000" w:themeColor="text1"/>
          <w:sz w:val="24"/>
          <w:szCs w:val="24"/>
        </w:rPr>
        <w:t xml:space="preserve"> </w:t>
      </w:r>
      <w:r w:rsidR="007C1AC2" w:rsidRPr="00BF70F6">
        <w:rPr>
          <w:rFonts w:ascii="Times New Roman" w:hAnsi="Times New Roman" w:cs="Times New Roman"/>
          <w:color w:val="000000" w:themeColor="text1"/>
          <w:sz w:val="24"/>
          <w:szCs w:val="24"/>
        </w:rPr>
        <w:t>Comprehensive Plan</w:t>
      </w:r>
      <w:r w:rsidR="004B7BFC" w:rsidRPr="00BF70F6">
        <w:rPr>
          <w:rFonts w:ascii="Times New Roman" w:hAnsi="Times New Roman" w:cs="Times New Roman"/>
          <w:color w:val="000000" w:themeColor="text1"/>
          <w:sz w:val="24"/>
          <w:szCs w:val="24"/>
        </w:rPr>
        <w:t xml:space="preserve">, with the </w:t>
      </w:r>
      <w:r w:rsidR="007C1AC2" w:rsidRPr="00BF70F6">
        <w:rPr>
          <w:rFonts w:ascii="Times New Roman" w:hAnsi="Times New Roman" w:cs="Times New Roman"/>
          <w:color w:val="000000" w:themeColor="text1"/>
          <w:sz w:val="24"/>
          <w:szCs w:val="24"/>
        </w:rPr>
        <w:t>associated data inventory, analysis, and maps</w:t>
      </w:r>
      <w:r w:rsidR="004B7BFC" w:rsidRPr="00BF70F6">
        <w:rPr>
          <w:rFonts w:ascii="Times New Roman" w:hAnsi="Times New Roman" w:cs="Times New Roman"/>
          <w:color w:val="000000" w:themeColor="text1"/>
          <w:sz w:val="24"/>
          <w:szCs w:val="24"/>
        </w:rPr>
        <w:t xml:space="preserve"> shall be delivered for </w:t>
      </w:r>
      <w:r w:rsidR="009A0D1E" w:rsidRPr="00BF70F6">
        <w:rPr>
          <w:rFonts w:ascii="Times New Roman" w:hAnsi="Times New Roman" w:cs="Times New Roman"/>
          <w:color w:val="000000" w:themeColor="text1"/>
          <w:sz w:val="24"/>
          <w:szCs w:val="24"/>
        </w:rPr>
        <w:t xml:space="preserve">Lake County’s </w:t>
      </w:r>
      <w:r w:rsidR="007C1AC2" w:rsidRPr="00BF70F6">
        <w:rPr>
          <w:rFonts w:ascii="Times New Roman" w:hAnsi="Times New Roman" w:cs="Times New Roman"/>
          <w:color w:val="000000" w:themeColor="text1"/>
          <w:sz w:val="24"/>
          <w:szCs w:val="24"/>
        </w:rPr>
        <w:t>review</w:t>
      </w:r>
      <w:r w:rsidR="00D26EBE" w:rsidRPr="00BF70F6">
        <w:rPr>
          <w:rFonts w:ascii="Times New Roman" w:hAnsi="Times New Roman" w:cs="Times New Roman"/>
          <w:color w:val="000000" w:themeColor="text1"/>
          <w:sz w:val="24"/>
          <w:szCs w:val="24"/>
        </w:rPr>
        <w:t xml:space="preserve"> and approval</w:t>
      </w:r>
      <w:r w:rsidR="007C1AC2" w:rsidRPr="00BF70F6">
        <w:rPr>
          <w:rFonts w:ascii="Times New Roman" w:hAnsi="Times New Roman" w:cs="Times New Roman"/>
          <w:color w:val="000000" w:themeColor="text1"/>
          <w:sz w:val="24"/>
          <w:szCs w:val="24"/>
        </w:rPr>
        <w:t xml:space="preserve"> by the Local Planning Agency, Board of County Commissioners, and the Florida Department of Commerce. </w:t>
      </w:r>
      <w:bookmarkStart w:id="2" w:name="_Toc2173195"/>
      <w:bookmarkEnd w:id="1"/>
      <w:r w:rsidRPr="00BF70F6">
        <w:rPr>
          <w:rFonts w:ascii="Times New Roman" w:hAnsi="Times New Roman" w:cs="Times New Roman"/>
          <w:color w:val="000000" w:themeColor="text1"/>
          <w:sz w:val="24"/>
          <w:szCs w:val="24"/>
        </w:rPr>
        <w:t xml:space="preserve">The completed </w:t>
      </w:r>
      <w:r w:rsidR="00365765" w:rsidRPr="00BF70F6">
        <w:rPr>
          <w:rFonts w:ascii="Times New Roman" w:hAnsi="Times New Roman" w:cs="Times New Roman"/>
          <w:color w:val="000000" w:themeColor="text1"/>
          <w:sz w:val="24"/>
          <w:szCs w:val="24"/>
        </w:rPr>
        <w:t>2050 Comprehensive Plan</w:t>
      </w:r>
      <w:r w:rsidRPr="00BF70F6">
        <w:rPr>
          <w:rFonts w:ascii="Times New Roman" w:hAnsi="Times New Roman" w:cs="Times New Roman"/>
          <w:color w:val="000000" w:themeColor="text1"/>
          <w:sz w:val="24"/>
          <w:szCs w:val="24"/>
        </w:rPr>
        <w:t xml:space="preserve"> shall be compliant with Chapter 163, Florida Statutes and all other applicable law. </w:t>
      </w:r>
    </w:p>
    <w:p w14:paraId="6B70FB9B" w14:textId="53D3D7C4" w:rsidR="00984731" w:rsidRPr="00BF70F6" w:rsidRDefault="00984731" w:rsidP="00BF70F6">
      <w:pPr>
        <w:pStyle w:val="ListParagraph"/>
        <w:numPr>
          <w:ilvl w:val="0"/>
          <w:numId w:val="2"/>
        </w:numPr>
        <w:spacing w:after="120" w:line="240" w:lineRule="auto"/>
        <w:ind w:left="0"/>
        <w:contextualSpacing w:val="0"/>
        <w:jc w:val="both"/>
        <w:rPr>
          <w:rFonts w:ascii="Times New Roman" w:hAnsi="Times New Roman" w:cs="Times New Roman"/>
          <w:color w:val="000000" w:themeColor="text1"/>
          <w:sz w:val="24"/>
          <w:szCs w:val="24"/>
        </w:rPr>
      </w:pPr>
      <w:r w:rsidRPr="00BF70F6">
        <w:rPr>
          <w:rFonts w:ascii="Times New Roman" w:hAnsi="Times New Roman" w:cs="Times New Roman"/>
          <w:b/>
          <w:color w:val="000000" w:themeColor="text1"/>
          <w:sz w:val="24"/>
          <w:szCs w:val="24"/>
        </w:rPr>
        <w:t>COMPLETION OF WORK FROM DATE OF PURCHASE ORDER</w:t>
      </w:r>
      <w:bookmarkEnd w:id="2"/>
    </w:p>
    <w:p w14:paraId="68716AB5" w14:textId="54547BF8" w:rsidR="00984731" w:rsidRPr="00BF70F6" w:rsidRDefault="00984731" w:rsidP="00BF70F6">
      <w:pPr>
        <w:pStyle w:val="ListParagraph"/>
        <w:numPr>
          <w:ilvl w:val="1"/>
          <w:numId w:val="2"/>
        </w:numPr>
        <w:spacing w:after="120" w:line="240" w:lineRule="auto"/>
        <w:ind w:left="540" w:hanging="540"/>
        <w:contextualSpacing w:val="0"/>
        <w:jc w:val="both"/>
        <w:rPr>
          <w:rFonts w:ascii="Times New Roman" w:hAnsi="Times New Roman" w:cs="Times New Roman"/>
          <w:snapToGrid w:val="0"/>
          <w:sz w:val="24"/>
          <w:szCs w:val="24"/>
        </w:rPr>
      </w:pPr>
      <w:r w:rsidRPr="00BF70F6">
        <w:rPr>
          <w:rFonts w:ascii="Times New Roman" w:hAnsi="Times New Roman" w:cs="Times New Roman"/>
          <w:snapToGrid w:val="0"/>
          <w:sz w:val="24"/>
          <w:szCs w:val="24"/>
        </w:rPr>
        <w:t xml:space="preserve">The </w:t>
      </w:r>
      <w:r w:rsidR="00BF70F6">
        <w:rPr>
          <w:rFonts w:ascii="Times New Roman" w:hAnsi="Times New Roman" w:cs="Times New Roman"/>
          <w:snapToGrid w:val="0"/>
          <w:sz w:val="24"/>
          <w:szCs w:val="24"/>
        </w:rPr>
        <w:t>Consultant</w:t>
      </w:r>
      <w:r w:rsidRPr="00BF70F6">
        <w:rPr>
          <w:rFonts w:ascii="Times New Roman" w:hAnsi="Times New Roman" w:cs="Times New Roman"/>
          <w:snapToGrid w:val="0"/>
          <w:sz w:val="24"/>
          <w:szCs w:val="24"/>
        </w:rPr>
        <w:t xml:space="preserve"> shall state in its offer the number of calendar days from the date of the purchase order in which it will guarantee to complete the work. Time for completion may be considered a factor in determining the successful </w:t>
      </w:r>
      <w:r w:rsidR="00BF70F6">
        <w:rPr>
          <w:rFonts w:ascii="Times New Roman" w:hAnsi="Times New Roman" w:cs="Times New Roman"/>
          <w:snapToGrid w:val="0"/>
          <w:sz w:val="24"/>
          <w:szCs w:val="24"/>
        </w:rPr>
        <w:t>Consultant</w:t>
      </w:r>
      <w:r w:rsidR="00847577" w:rsidRPr="00BF70F6">
        <w:rPr>
          <w:rFonts w:ascii="Times New Roman" w:hAnsi="Times New Roman" w:cs="Times New Roman"/>
          <w:snapToGrid w:val="0"/>
          <w:sz w:val="24"/>
          <w:szCs w:val="24"/>
        </w:rPr>
        <w:t>.</w:t>
      </w:r>
      <w:r w:rsidRPr="00BF70F6">
        <w:rPr>
          <w:rFonts w:ascii="Times New Roman" w:hAnsi="Times New Roman" w:cs="Times New Roman"/>
          <w:snapToGrid w:val="0"/>
          <w:sz w:val="24"/>
          <w:szCs w:val="24"/>
        </w:rPr>
        <w:t xml:space="preserve"> The completion date must not exceed </w:t>
      </w:r>
      <w:r w:rsidR="000D567A" w:rsidRPr="00BF70F6">
        <w:rPr>
          <w:rFonts w:ascii="Times New Roman" w:hAnsi="Times New Roman" w:cs="Times New Roman"/>
          <w:b/>
          <w:bCs/>
          <w:snapToGrid w:val="0"/>
          <w:sz w:val="24"/>
          <w:szCs w:val="24"/>
        </w:rPr>
        <w:t>1095</w:t>
      </w:r>
      <w:r w:rsidR="00E17854" w:rsidRPr="00BF70F6">
        <w:rPr>
          <w:rFonts w:ascii="Times New Roman" w:hAnsi="Times New Roman" w:cs="Times New Roman"/>
          <w:snapToGrid w:val="0"/>
          <w:sz w:val="24"/>
          <w:szCs w:val="24"/>
        </w:rPr>
        <w:t xml:space="preserve"> </w:t>
      </w:r>
      <w:r w:rsidRPr="00BF70F6">
        <w:rPr>
          <w:rFonts w:ascii="Times New Roman" w:hAnsi="Times New Roman" w:cs="Times New Roman"/>
          <w:snapToGrid w:val="0"/>
          <w:sz w:val="24"/>
          <w:szCs w:val="24"/>
        </w:rPr>
        <w:t>calendar days after date of purchase order.</w:t>
      </w:r>
    </w:p>
    <w:p w14:paraId="62179644" w14:textId="73A41DEB" w:rsidR="00984731" w:rsidRPr="00BF70F6" w:rsidRDefault="00984731" w:rsidP="00BF70F6">
      <w:pPr>
        <w:pStyle w:val="ListParagraph"/>
        <w:numPr>
          <w:ilvl w:val="1"/>
          <w:numId w:val="2"/>
        </w:numPr>
        <w:spacing w:after="120" w:line="240" w:lineRule="auto"/>
        <w:ind w:left="540" w:hanging="540"/>
        <w:contextualSpacing w:val="0"/>
        <w:jc w:val="both"/>
        <w:rPr>
          <w:rFonts w:ascii="Times New Roman" w:hAnsi="Times New Roman" w:cs="Times New Roman"/>
          <w:snapToGrid w:val="0"/>
          <w:sz w:val="24"/>
          <w:szCs w:val="24"/>
        </w:rPr>
      </w:pPr>
      <w:r w:rsidRPr="00BF70F6">
        <w:rPr>
          <w:rFonts w:ascii="Times New Roman" w:hAnsi="Times New Roman" w:cs="Times New Roman"/>
          <w:snapToGrid w:val="0"/>
          <w:sz w:val="24"/>
          <w:szCs w:val="24"/>
        </w:rPr>
        <w:t xml:space="preserve">All work must be performed in accordance with good commercial practice. The work schedule and completion dates must be adhered to by the </w:t>
      </w:r>
      <w:r w:rsidR="00BF70F6">
        <w:rPr>
          <w:rFonts w:ascii="Times New Roman" w:hAnsi="Times New Roman" w:cs="Times New Roman"/>
          <w:snapToGrid w:val="0"/>
          <w:sz w:val="24"/>
          <w:szCs w:val="24"/>
        </w:rPr>
        <w:t>Consultant</w:t>
      </w:r>
      <w:r w:rsidRPr="00BF70F6">
        <w:rPr>
          <w:rFonts w:ascii="Times New Roman" w:hAnsi="Times New Roman" w:cs="Times New Roman"/>
          <w:snapToGrid w:val="0"/>
          <w:sz w:val="24"/>
          <w:szCs w:val="24"/>
        </w:rPr>
        <w:t xml:space="preserve">s, except in such cases where the completion date will be delayed due to acts of God, strikes, or other causes beyond the control of the </w:t>
      </w:r>
      <w:r w:rsidR="00BF70F6">
        <w:rPr>
          <w:rFonts w:ascii="Times New Roman" w:hAnsi="Times New Roman" w:cs="Times New Roman"/>
          <w:snapToGrid w:val="0"/>
          <w:sz w:val="24"/>
          <w:szCs w:val="24"/>
        </w:rPr>
        <w:t>Consultant</w:t>
      </w:r>
      <w:r w:rsidRPr="00BF70F6">
        <w:rPr>
          <w:rFonts w:ascii="Times New Roman" w:hAnsi="Times New Roman" w:cs="Times New Roman"/>
          <w:snapToGrid w:val="0"/>
          <w:sz w:val="24"/>
          <w:szCs w:val="24"/>
        </w:rPr>
        <w:t xml:space="preserve">. In these cases, the </w:t>
      </w:r>
      <w:r w:rsidR="00BF70F6">
        <w:rPr>
          <w:rFonts w:ascii="Times New Roman" w:hAnsi="Times New Roman" w:cs="Times New Roman"/>
          <w:snapToGrid w:val="0"/>
          <w:sz w:val="24"/>
          <w:szCs w:val="24"/>
        </w:rPr>
        <w:t>Consultant</w:t>
      </w:r>
      <w:r w:rsidRPr="00BF70F6">
        <w:rPr>
          <w:rFonts w:ascii="Times New Roman" w:hAnsi="Times New Roman" w:cs="Times New Roman"/>
          <w:snapToGrid w:val="0"/>
          <w:sz w:val="24"/>
          <w:szCs w:val="24"/>
        </w:rPr>
        <w:t xml:space="preserve"> shall notify the County of the delays in advance of the original completion so that a revised delivery schedule can be appropriately considered by the County.</w:t>
      </w:r>
    </w:p>
    <w:p w14:paraId="2998EBB2" w14:textId="0EFAA5F7" w:rsidR="00106BCE" w:rsidRPr="00BF70F6" w:rsidRDefault="00984731" w:rsidP="00BF70F6">
      <w:pPr>
        <w:pStyle w:val="ListParagraph"/>
        <w:numPr>
          <w:ilvl w:val="1"/>
          <w:numId w:val="2"/>
        </w:numPr>
        <w:spacing w:after="120" w:line="240" w:lineRule="auto"/>
        <w:ind w:left="540" w:hanging="540"/>
        <w:contextualSpacing w:val="0"/>
        <w:jc w:val="both"/>
        <w:rPr>
          <w:rFonts w:ascii="Times New Roman" w:hAnsi="Times New Roman" w:cs="Times New Roman"/>
          <w:snapToGrid w:val="0"/>
          <w:sz w:val="24"/>
          <w:szCs w:val="24"/>
        </w:rPr>
      </w:pPr>
      <w:r w:rsidRPr="00BF70F6">
        <w:rPr>
          <w:rFonts w:ascii="Times New Roman" w:hAnsi="Times New Roman" w:cs="Times New Roman"/>
          <w:snapToGrid w:val="0"/>
          <w:sz w:val="24"/>
          <w:szCs w:val="24"/>
        </w:rPr>
        <w:t xml:space="preserve">Should the </w:t>
      </w:r>
      <w:r w:rsidR="00D60BD2">
        <w:rPr>
          <w:rFonts w:ascii="Times New Roman" w:hAnsi="Times New Roman" w:cs="Times New Roman"/>
          <w:snapToGrid w:val="0"/>
          <w:sz w:val="24"/>
          <w:szCs w:val="24"/>
        </w:rPr>
        <w:t xml:space="preserve">awarded </w:t>
      </w:r>
      <w:r w:rsidR="00BF70F6">
        <w:rPr>
          <w:rFonts w:ascii="Times New Roman" w:hAnsi="Times New Roman" w:cs="Times New Roman"/>
          <w:snapToGrid w:val="0"/>
          <w:sz w:val="24"/>
          <w:szCs w:val="24"/>
        </w:rPr>
        <w:t>Consultant</w:t>
      </w:r>
      <w:r w:rsidRPr="00BF70F6">
        <w:rPr>
          <w:rFonts w:ascii="Times New Roman" w:hAnsi="Times New Roman" w:cs="Times New Roman"/>
          <w:snapToGrid w:val="0"/>
          <w:sz w:val="24"/>
          <w:szCs w:val="24"/>
        </w:rPr>
        <w:t xml:space="preserve"> fail to complete the work within the number of days stated in its offer, or the “not-to-exceed” timeframe cited above, it is hereby agreed and understood</w:t>
      </w:r>
      <w:r w:rsidR="00D60BD2">
        <w:rPr>
          <w:rFonts w:ascii="Times New Roman" w:hAnsi="Times New Roman" w:cs="Times New Roman"/>
          <w:snapToGrid w:val="0"/>
          <w:sz w:val="24"/>
          <w:szCs w:val="24"/>
        </w:rPr>
        <w:t xml:space="preserve"> </w:t>
      </w:r>
      <w:r w:rsidRPr="00BF70F6">
        <w:rPr>
          <w:rFonts w:ascii="Times New Roman" w:hAnsi="Times New Roman" w:cs="Times New Roman"/>
          <w:snapToGrid w:val="0"/>
          <w:sz w:val="24"/>
          <w:szCs w:val="24"/>
        </w:rPr>
        <w:t xml:space="preserve">the County reserves the authority to cancel the contract and secure the services of another </w:t>
      </w:r>
      <w:r w:rsidR="00BF70F6">
        <w:rPr>
          <w:rFonts w:ascii="Times New Roman" w:hAnsi="Times New Roman" w:cs="Times New Roman"/>
          <w:snapToGrid w:val="0"/>
          <w:sz w:val="24"/>
          <w:szCs w:val="24"/>
        </w:rPr>
        <w:t>Consultant</w:t>
      </w:r>
      <w:r w:rsidRPr="00BF70F6">
        <w:rPr>
          <w:rFonts w:ascii="Times New Roman" w:hAnsi="Times New Roman" w:cs="Times New Roman"/>
          <w:snapToGrid w:val="0"/>
          <w:sz w:val="24"/>
          <w:szCs w:val="24"/>
        </w:rPr>
        <w:t xml:space="preserve"> to complete the work. If the County exercises this authority, the County will be responsible for reimbursing the </w:t>
      </w:r>
      <w:r w:rsidR="00BF70F6">
        <w:rPr>
          <w:rFonts w:ascii="Times New Roman" w:hAnsi="Times New Roman" w:cs="Times New Roman"/>
          <w:snapToGrid w:val="0"/>
          <w:sz w:val="24"/>
          <w:szCs w:val="24"/>
        </w:rPr>
        <w:t>Consultant</w:t>
      </w:r>
      <w:r w:rsidRPr="00BF70F6">
        <w:rPr>
          <w:rFonts w:ascii="Times New Roman" w:hAnsi="Times New Roman" w:cs="Times New Roman"/>
          <w:snapToGrid w:val="0"/>
          <w:sz w:val="24"/>
          <w:szCs w:val="24"/>
        </w:rPr>
        <w:t xml:space="preserve"> for work which was completed and found acceptable to the County in accordance with the contract specifications. The County may, at its option, demand payment from the </w:t>
      </w:r>
      <w:r w:rsidR="00BF70F6">
        <w:rPr>
          <w:rFonts w:ascii="Times New Roman" w:hAnsi="Times New Roman" w:cs="Times New Roman"/>
          <w:snapToGrid w:val="0"/>
          <w:sz w:val="24"/>
          <w:szCs w:val="24"/>
        </w:rPr>
        <w:t>Consultant</w:t>
      </w:r>
      <w:r w:rsidRPr="00BF70F6">
        <w:rPr>
          <w:rFonts w:ascii="Times New Roman" w:hAnsi="Times New Roman" w:cs="Times New Roman"/>
          <w:snapToGrid w:val="0"/>
          <w:sz w:val="24"/>
          <w:szCs w:val="24"/>
        </w:rPr>
        <w:t xml:space="preserve">, through an invoice or credit memo, for any additional costs over and beyond the original contract price which were incurred by the County </w:t>
      </w:r>
      <w:r w:rsidR="00D60BD2" w:rsidRPr="00BF70F6">
        <w:rPr>
          <w:rFonts w:ascii="Times New Roman" w:hAnsi="Times New Roman" w:cs="Times New Roman"/>
          <w:snapToGrid w:val="0"/>
          <w:sz w:val="24"/>
          <w:szCs w:val="24"/>
        </w:rPr>
        <w:t>because of</w:t>
      </w:r>
      <w:r w:rsidRPr="00BF70F6">
        <w:rPr>
          <w:rFonts w:ascii="Times New Roman" w:hAnsi="Times New Roman" w:cs="Times New Roman"/>
          <w:snapToGrid w:val="0"/>
          <w:sz w:val="24"/>
          <w:szCs w:val="24"/>
        </w:rPr>
        <w:t xml:space="preserve"> having to secure the services of another </w:t>
      </w:r>
      <w:r w:rsidR="00BF70F6">
        <w:rPr>
          <w:rFonts w:ascii="Times New Roman" w:hAnsi="Times New Roman" w:cs="Times New Roman"/>
          <w:snapToGrid w:val="0"/>
          <w:sz w:val="24"/>
          <w:szCs w:val="24"/>
        </w:rPr>
        <w:t>Consultant</w:t>
      </w:r>
      <w:r w:rsidRPr="00BF70F6">
        <w:rPr>
          <w:rFonts w:ascii="Times New Roman" w:hAnsi="Times New Roman" w:cs="Times New Roman"/>
          <w:snapToGrid w:val="0"/>
          <w:sz w:val="24"/>
          <w:szCs w:val="24"/>
        </w:rPr>
        <w:t xml:space="preserve">. If the incumbent </w:t>
      </w:r>
      <w:r w:rsidR="00BF70F6">
        <w:rPr>
          <w:rFonts w:ascii="Times New Roman" w:hAnsi="Times New Roman" w:cs="Times New Roman"/>
          <w:snapToGrid w:val="0"/>
          <w:sz w:val="24"/>
          <w:szCs w:val="24"/>
        </w:rPr>
        <w:t>Consultant</w:t>
      </w:r>
      <w:r w:rsidRPr="00BF70F6">
        <w:rPr>
          <w:rFonts w:ascii="Times New Roman" w:hAnsi="Times New Roman" w:cs="Times New Roman"/>
          <w:snapToGrid w:val="0"/>
          <w:sz w:val="24"/>
          <w:szCs w:val="24"/>
        </w:rPr>
        <w:t xml:space="preserve"> fails to honor this invoice or credit memo, the County may terminate the contract for default.</w:t>
      </w:r>
      <w:bookmarkStart w:id="3" w:name="_Toc2173213"/>
    </w:p>
    <w:p w14:paraId="7B381A83" w14:textId="015F45E8" w:rsidR="0061152E" w:rsidRPr="00BF70F6" w:rsidRDefault="003C0843" w:rsidP="00BF70F6">
      <w:pPr>
        <w:pStyle w:val="ListParagraph"/>
        <w:numPr>
          <w:ilvl w:val="0"/>
          <w:numId w:val="2"/>
        </w:numPr>
        <w:spacing w:after="120" w:line="240" w:lineRule="auto"/>
        <w:ind w:left="0"/>
        <w:contextualSpacing w:val="0"/>
        <w:jc w:val="both"/>
        <w:rPr>
          <w:rFonts w:ascii="Times New Roman" w:hAnsi="Times New Roman" w:cs="Times New Roman"/>
          <w:color w:val="000000" w:themeColor="text1"/>
          <w:sz w:val="24"/>
          <w:szCs w:val="24"/>
        </w:rPr>
      </w:pPr>
      <w:r w:rsidRPr="00BF70F6">
        <w:rPr>
          <w:rFonts w:ascii="Times New Roman" w:hAnsi="Times New Roman" w:cs="Times New Roman"/>
          <w:b/>
          <w:color w:val="000000" w:themeColor="text1"/>
          <w:sz w:val="24"/>
          <w:szCs w:val="24"/>
        </w:rPr>
        <w:t>PERFORMANCE</w:t>
      </w:r>
      <w:r w:rsidR="0061152E" w:rsidRPr="00BF70F6">
        <w:rPr>
          <w:rFonts w:ascii="Times New Roman" w:hAnsi="Times New Roman" w:cs="Times New Roman"/>
          <w:b/>
          <w:color w:val="000000" w:themeColor="text1"/>
          <w:sz w:val="24"/>
          <w:szCs w:val="24"/>
        </w:rPr>
        <w:t xml:space="preserve"> REQUIREMENTS</w:t>
      </w:r>
    </w:p>
    <w:p w14:paraId="37E6E030" w14:textId="25CA3741" w:rsidR="009A0D1E" w:rsidRPr="00BF70F6" w:rsidRDefault="0061152E" w:rsidP="00BF70F6">
      <w:pPr>
        <w:spacing w:after="120" w:line="240" w:lineRule="auto"/>
        <w:jc w:val="both"/>
        <w:rPr>
          <w:rFonts w:ascii="Times New Roman" w:hAnsi="Times New Roman" w:cs="Times New Roman"/>
          <w:snapToGrid w:val="0"/>
          <w:sz w:val="24"/>
          <w:szCs w:val="24"/>
        </w:rPr>
      </w:pPr>
      <w:r w:rsidRPr="00BF70F6">
        <w:rPr>
          <w:rFonts w:ascii="Times New Roman" w:hAnsi="Times New Roman" w:cs="Times New Roman"/>
          <w:snapToGrid w:val="0"/>
          <w:sz w:val="24"/>
          <w:szCs w:val="24"/>
        </w:rPr>
        <w:t xml:space="preserve">The specifications and statement of work contained within this solicitation describe the various functions and classes of work required as necessary for the completion of the project.  Any omissions of inherent technical functions or classes of work within the specifications or statement of work will not relieve the </w:t>
      </w:r>
      <w:r w:rsidR="00BF70F6">
        <w:rPr>
          <w:rFonts w:ascii="Times New Roman" w:hAnsi="Times New Roman" w:cs="Times New Roman"/>
          <w:snapToGrid w:val="0"/>
          <w:sz w:val="24"/>
          <w:szCs w:val="24"/>
        </w:rPr>
        <w:t>Consultant</w:t>
      </w:r>
      <w:r w:rsidRPr="00BF70F6">
        <w:rPr>
          <w:rFonts w:ascii="Times New Roman" w:hAnsi="Times New Roman" w:cs="Times New Roman"/>
          <w:snapToGrid w:val="0"/>
          <w:sz w:val="24"/>
          <w:szCs w:val="24"/>
        </w:rPr>
        <w:t xml:space="preserve"> from performing such work where required for the satisfactory completion of the project.</w:t>
      </w:r>
      <w:bookmarkStart w:id="4" w:name="_Toc2173215"/>
      <w:bookmarkEnd w:id="3"/>
    </w:p>
    <w:p w14:paraId="5EE5DD27" w14:textId="0EB4FDE2" w:rsidR="00984731" w:rsidRPr="00BF70F6" w:rsidRDefault="006A351A" w:rsidP="00BF70F6">
      <w:pPr>
        <w:spacing w:after="120" w:line="240" w:lineRule="auto"/>
        <w:ind w:hanging="360"/>
        <w:jc w:val="both"/>
        <w:rPr>
          <w:rFonts w:ascii="Times New Roman" w:hAnsi="Times New Roman" w:cs="Times New Roman"/>
          <w:snapToGrid w:val="0"/>
          <w:sz w:val="24"/>
          <w:szCs w:val="24"/>
        </w:rPr>
      </w:pPr>
      <w:r w:rsidRPr="00BF70F6">
        <w:rPr>
          <w:rFonts w:ascii="Times New Roman" w:hAnsi="Times New Roman" w:cs="Times New Roman"/>
          <w:b/>
          <w:color w:val="000000" w:themeColor="text1"/>
          <w:sz w:val="24"/>
          <w:szCs w:val="24"/>
        </w:rPr>
        <w:lastRenderedPageBreak/>
        <w:t>7</w:t>
      </w:r>
      <w:r w:rsidR="00700ED1" w:rsidRPr="00BF70F6">
        <w:rPr>
          <w:rFonts w:ascii="Times New Roman" w:hAnsi="Times New Roman" w:cs="Times New Roman"/>
          <w:b/>
          <w:color w:val="000000" w:themeColor="text1"/>
          <w:sz w:val="24"/>
          <w:szCs w:val="24"/>
        </w:rPr>
        <w:t>.</w:t>
      </w:r>
      <w:r w:rsidR="0061152E" w:rsidRPr="00BF70F6">
        <w:rPr>
          <w:rFonts w:ascii="Times New Roman" w:hAnsi="Times New Roman" w:cs="Times New Roman"/>
          <w:b/>
          <w:color w:val="000000" w:themeColor="text1"/>
          <w:sz w:val="24"/>
          <w:szCs w:val="24"/>
        </w:rPr>
        <w:tab/>
      </w:r>
      <w:r w:rsidR="00984731" w:rsidRPr="00BF70F6">
        <w:rPr>
          <w:rFonts w:ascii="Times New Roman" w:hAnsi="Times New Roman" w:cs="Times New Roman"/>
          <w:b/>
          <w:color w:val="000000" w:themeColor="text1"/>
          <w:sz w:val="24"/>
          <w:szCs w:val="24"/>
        </w:rPr>
        <w:t>LABOR, MATERIALS, AND EQUIPMENT</w:t>
      </w:r>
      <w:bookmarkEnd w:id="4"/>
    </w:p>
    <w:p w14:paraId="5F2BE0FE" w14:textId="52293E78" w:rsidR="004E1BE6" w:rsidRPr="00BF70F6" w:rsidRDefault="00984731" w:rsidP="00BF70F6">
      <w:pPr>
        <w:widowControl w:val="0"/>
        <w:spacing w:after="120" w:line="240" w:lineRule="auto"/>
        <w:jc w:val="both"/>
        <w:rPr>
          <w:rFonts w:ascii="Times New Roman" w:hAnsi="Times New Roman" w:cs="Times New Roman"/>
          <w:snapToGrid w:val="0"/>
          <w:sz w:val="24"/>
          <w:szCs w:val="24"/>
        </w:rPr>
      </w:pPr>
      <w:r w:rsidRPr="00BF70F6">
        <w:rPr>
          <w:rFonts w:ascii="Times New Roman" w:hAnsi="Times New Roman" w:cs="Times New Roman"/>
          <w:snapToGrid w:val="0"/>
          <w:sz w:val="24"/>
          <w:szCs w:val="24"/>
        </w:rPr>
        <w:t xml:space="preserve">Unless otherwise stated in this solicitation the </w:t>
      </w:r>
      <w:r w:rsidR="00BF70F6">
        <w:rPr>
          <w:rFonts w:ascii="Times New Roman" w:hAnsi="Times New Roman" w:cs="Times New Roman"/>
          <w:snapToGrid w:val="0"/>
          <w:sz w:val="24"/>
          <w:szCs w:val="24"/>
        </w:rPr>
        <w:t>Consultant</w:t>
      </w:r>
      <w:r w:rsidRPr="00BF70F6">
        <w:rPr>
          <w:rFonts w:ascii="Times New Roman" w:hAnsi="Times New Roman" w:cs="Times New Roman"/>
          <w:snapToGrid w:val="0"/>
          <w:sz w:val="24"/>
          <w:szCs w:val="24"/>
        </w:rPr>
        <w:t xml:space="preserve"> shall furnish all labor, material and equipment necessary for satisfactory contract performance.  When not specifically identified in the technical specifications, such materials and equipment must be of a suitable type and grade for the purpose.  All material, workmanship, and equipment must be subject to the inspection and approval of the County’s Project Manager.</w:t>
      </w:r>
    </w:p>
    <w:p w14:paraId="6C83824F" w14:textId="3647E2C0" w:rsidR="00A06F53" w:rsidRPr="00A06F53" w:rsidRDefault="00A06F53" w:rsidP="00A06F53">
      <w:pPr>
        <w:jc w:val="center"/>
        <w:rPr>
          <w:rFonts w:ascii="Times New Roman" w:hAnsi="Times New Roman" w:cs="Times New Roman"/>
          <w:sz w:val="24"/>
          <w:szCs w:val="24"/>
        </w:rPr>
      </w:pPr>
      <w:r>
        <w:rPr>
          <w:rFonts w:ascii="Times New Roman" w:hAnsi="Times New Roman" w:cs="Times New Roman"/>
          <w:sz w:val="24"/>
          <w:szCs w:val="24"/>
        </w:rPr>
        <w:t>[</w:t>
      </w:r>
      <w:r w:rsidR="00926CF2" w:rsidRPr="00926CF2">
        <w:rPr>
          <w:rFonts w:ascii="Times New Roman" w:hAnsi="Times New Roman" w:cs="Times New Roman"/>
          <w:i/>
          <w:iCs/>
          <w:sz w:val="24"/>
          <w:szCs w:val="24"/>
        </w:rPr>
        <w:t>The remainder of this page intentionally left blank</w:t>
      </w:r>
      <w:r>
        <w:rPr>
          <w:rFonts w:ascii="Times New Roman" w:hAnsi="Times New Roman" w:cs="Times New Roman"/>
          <w:sz w:val="24"/>
          <w:szCs w:val="24"/>
        </w:rPr>
        <w:t>]</w:t>
      </w:r>
    </w:p>
    <w:sectPr w:rsidR="00A06F53" w:rsidRPr="00A06F53" w:rsidSect="00D60BD2">
      <w:headerReference w:type="default" r:id="rId7"/>
      <w:footerReference w:type="default" r:id="rId8"/>
      <w:pgSz w:w="12240" w:h="15840"/>
      <w:pgMar w:top="1440" w:right="1440" w:bottom="108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B558B" w14:textId="77777777" w:rsidR="003A3BBE" w:rsidRDefault="003A3BBE" w:rsidP="00CF0E5A">
      <w:pPr>
        <w:spacing w:after="0" w:line="240" w:lineRule="auto"/>
      </w:pPr>
      <w:r>
        <w:separator/>
      </w:r>
    </w:p>
  </w:endnote>
  <w:endnote w:type="continuationSeparator" w:id="0">
    <w:p w14:paraId="4CC4042A" w14:textId="77777777" w:rsidR="003A3BBE" w:rsidRDefault="003A3BBE"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70A48" w14:textId="77777777" w:rsidR="003A3BBE" w:rsidRDefault="003A3BBE" w:rsidP="00CF0E5A">
      <w:pPr>
        <w:spacing w:after="0" w:line="240" w:lineRule="auto"/>
      </w:pPr>
      <w:r>
        <w:separator/>
      </w:r>
    </w:p>
  </w:footnote>
  <w:footnote w:type="continuationSeparator" w:id="0">
    <w:p w14:paraId="4D6E29CE" w14:textId="77777777" w:rsidR="003A3BBE" w:rsidRDefault="003A3BBE"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87A17" w14:textId="61F05319" w:rsidR="00CF0E5A" w:rsidRPr="00A06F53" w:rsidRDefault="00A06F53" w:rsidP="00A06F53">
    <w:pPr>
      <w:pStyle w:val="Header"/>
      <w:tabs>
        <w:tab w:val="clear" w:pos="4680"/>
        <w:tab w:val="left" w:pos="1980"/>
        <w:tab w:val="center" w:pos="4770"/>
      </w:tabs>
      <w:rPr>
        <w:rFonts w:ascii="Times New Roman" w:hAnsi="Times New Roman" w:cs="Times New Roman"/>
        <w:b/>
        <w:sz w:val="24"/>
        <w:szCs w:val="24"/>
      </w:rPr>
    </w:pPr>
    <w:r w:rsidRPr="00A06F53">
      <w:rPr>
        <w:rFonts w:ascii="Times New Roman" w:hAnsi="Times New Roman" w:cs="Times New Roman"/>
        <w:b/>
        <w:sz w:val="24"/>
        <w:szCs w:val="24"/>
      </w:rPr>
      <w:t>EXHIBIT A – SCOPE OF SERVICES</w:t>
    </w:r>
    <w:r w:rsidR="00BF70F6">
      <w:rPr>
        <w:rFonts w:ascii="Times New Roman" w:hAnsi="Times New Roman" w:cs="Times New Roman"/>
        <w:b/>
        <w:sz w:val="24"/>
        <w:szCs w:val="24"/>
      </w:rPr>
      <w:t xml:space="preserve"> </w:t>
    </w:r>
    <w:r w:rsidR="00BF70F6">
      <w:rPr>
        <w:rFonts w:ascii="Times New Roman" w:hAnsi="Times New Roman" w:cs="Times New Roman"/>
        <w:b/>
        <w:sz w:val="24"/>
        <w:szCs w:val="24"/>
      </w:rPr>
      <w:tab/>
    </w:r>
    <w:r w:rsidR="00BF70F6">
      <w:rPr>
        <w:rFonts w:ascii="Times New Roman" w:hAnsi="Times New Roman" w:cs="Times New Roman"/>
        <w:b/>
        <w:sz w:val="24"/>
        <w:szCs w:val="24"/>
      </w:rPr>
      <w:tab/>
    </w:r>
    <w:r w:rsidR="00F734B1">
      <w:rPr>
        <w:rFonts w:ascii="Times New Roman" w:hAnsi="Times New Roman" w:cs="Times New Roman"/>
        <w:b/>
        <w:sz w:val="24"/>
        <w:szCs w:val="24"/>
      </w:rPr>
      <w:t>25-501</w:t>
    </w:r>
    <w:r w:rsidR="00FB7DB7">
      <w:rPr>
        <w:rFonts w:ascii="Times New Roman" w:hAnsi="Times New Roman" w:cs="Times New Roman"/>
        <w:b/>
        <w:sz w:val="24"/>
        <w:szCs w:val="24"/>
      </w:rPr>
      <w:tab/>
    </w:r>
    <w:r w:rsidR="00FB7DB7">
      <w:rPr>
        <w:rFonts w:ascii="Times New Roman" w:hAnsi="Times New Roman" w:cs="Times New Roman"/>
        <w:b/>
        <w:sz w:val="24"/>
        <w:szCs w:val="24"/>
      </w:rPr>
      <w:tab/>
    </w:r>
    <w:r w:rsidR="00E17854">
      <w:rPr>
        <w:rFonts w:ascii="Times New Roman" w:hAnsi="Times New Roman" w:cs="Times New Roman"/>
        <w:b/>
        <w:sz w:val="24"/>
        <w:szCs w:val="24"/>
      </w:rPr>
      <w:t xml:space="preserve">   </w:t>
    </w:r>
    <w:r w:rsidR="004D7AE7">
      <w:rPr>
        <w:rFonts w:ascii="Times New Roman" w:hAnsi="Times New Roman" w:cs="Times New Roman"/>
        <w:b/>
        <w:sz w:val="24"/>
        <w:szCs w:val="24"/>
      </w:rPr>
      <w:t xml:space="preserve">2050 </w:t>
    </w:r>
    <w:r w:rsidR="00AA03B9">
      <w:rPr>
        <w:rFonts w:ascii="Times New Roman" w:hAnsi="Times New Roman" w:cs="Times New Roman"/>
        <w:b/>
        <w:sz w:val="24"/>
        <w:szCs w:val="24"/>
      </w:rPr>
      <w:t xml:space="preserve">COMPREHENSIVE PLAN </w:t>
    </w:r>
    <w:r w:rsidR="00E17854">
      <w:rPr>
        <w:rFonts w:ascii="Times New Roman" w:hAnsi="Times New Roman" w:cs="Times New Roman"/>
        <w:b/>
        <w:sz w:val="24"/>
        <w:szCs w:val="24"/>
      </w:rPr>
      <w:t>PROJECT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E2E33"/>
    <w:multiLevelType w:val="hybridMultilevel"/>
    <w:tmpl w:val="17D0C678"/>
    <w:lvl w:ilvl="0" w:tplc="80F2226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8E500C"/>
    <w:multiLevelType w:val="multilevel"/>
    <w:tmpl w:val="21900C24"/>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4D737AF0"/>
    <w:multiLevelType w:val="multilevel"/>
    <w:tmpl w:val="64660244"/>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0A5690F"/>
    <w:multiLevelType w:val="multilevel"/>
    <w:tmpl w:val="4BF8D606"/>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689020619">
    <w:abstractNumId w:val="1"/>
  </w:num>
  <w:num w:numId="2" w16cid:durableId="1599482567">
    <w:abstractNumId w:val="3"/>
  </w:num>
  <w:num w:numId="3" w16cid:durableId="1986425602">
    <w:abstractNumId w:val="0"/>
  </w:num>
  <w:num w:numId="4" w16cid:durableId="1547716750">
    <w:abstractNumId w:val="4"/>
  </w:num>
  <w:num w:numId="5" w16cid:durableId="729352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M9rVLSUcEaowbUGLuZm5xjSstF5ZBWzzvBjiyCO3fQXKDa3jG9DzNWNyV5rZ2YI8XUL6sK/ulEf7UpuFhFOZzw==" w:salt="QrGacw2VLcEHe4S6Gmofw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63B3E"/>
    <w:rsid w:val="000D567A"/>
    <w:rsid w:val="000F2057"/>
    <w:rsid w:val="00106BCE"/>
    <w:rsid w:val="001242D6"/>
    <w:rsid w:val="00170D69"/>
    <w:rsid w:val="00175E1B"/>
    <w:rsid w:val="001D4975"/>
    <w:rsid w:val="00240799"/>
    <w:rsid w:val="00246A8B"/>
    <w:rsid w:val="002D5377"/>
    <w:rsid w:val="002F538E"/>
    <w:rsid w:val="002F7B2A"/>
    <w:rsid w:val="003407C5"/>
    <w:rsid w:val="0034099C"/>
    <w:rsid w:val="00365765"/>
    <w:rsid w:val="003740B2"/>
    <w:rsid w:val="00383379"/>
    <w:rsid w:val="00384072"/>
    <w:rsid w:val="003A3BBE"/>
    <w:rsid w:val="003B3A64"/>
    <w:rsid w:val="003C0843"/>
    <w:rsid w:val="00442B8C"/>
    <w:rsid w:val="00482AF3"/>
    <w:rsid w:val="00486F27"/>
    <w:rsid w:val="004A0751"/>
    <w:rsid w:val="004B7BFC"/>
    <w:rsid w:val="004D7AE7"/>
    <w:rsid w:val="004E1BE6"/>
    <w:rsid w:val="004F22EE"/>
    <w:rsid w:val="005043A4"/>
    <w:rsid w:val="00552343"/>
    <w:rsid w:val="0056144E"/>
    <w:rsid w:val="00583AE4"/>
    <w:rsid w:val="005A50C3"/>
    <w:rsid w:val="005D00FD"/>
    <w:rsid w:val="005E30B7"/>
    <w:rsid w:val="00603A8F"/>
    <w:rsid w:val="0061152E"/>
    <w:rsid w:val="00622148"/>
    <w:rsid w:val="006A351A"/>
    <w:rsid w:val="006C5725"/>
    <w:rsid w:val="00700ED1"/>
    <w:rsid w:val="00717F6A"/>
    <w:rsid w:val="0076460A"/>
    <w:rsid w:val="007C1AC2"/>
    <w:rsid w:val="007E44C4"/>
    <w:rsid w:val="008004D7"/>
    <w:rsid w:val="00815E48"/>
    <w:rsid w:val="00821E37"/>
    <w:rsid w:val="00847577"/>
    <w:rsid w:val="008928A4"/>
    <w:rsid w:val="008A41F7"/>
    <w:rsid w:val="008B4F07"/>
    <w:rsid w:val="008D6671"/>
    <w:rsid w:val="008E530D"/>
    <w:rsid w:val="008E714A"/>
    <w:rsid w:val="00906B6F"/>
    <w:rsid w:val="009110F8"/>
    <w:rsid w:val="0091126F"/>
    <w:rsid w:val="00926CF2"/>
    <w:rsid w:val="0096409B"/>
    <w:rsid w:val="0097406D"/>
    <w:rsid w:val="00984731"/>
    <w:rsid w:val="009A0D1E"/>
    <w:rsid w:val="009F227A"/>
    <w:rsid w:val="00A06F53"/>
    <w:rsid w:val="00A65A92"/>
    <w:rsid w:val="00A74FD4"/>
    <w:rsid w:val="00A77384"/>
    <w:rsid w:val="00A943B7"/>
    <w:rsid w:val="00AA03B9"/>
    <w:rsid w:val="00AB7AB9"/>
    <w:rsid w:val="00B36798"/>
    <w:rsid w:val="00B5379D"/>
    <w:rsid w:val="00BB030E"/>
    <w:rsid w:val="00BD39AD"/>
    <w:rsid w:val="00BF70F6"/>
    <w:rsid w:val="00C118D0"/>
    <w:rsid w:val="00C37735"/>
    <w:rsid w:val="00C655F9"/>
    <w:rsid w:val="00C76947"/>
    <w:rsid w:val="00CF0E5A"/>
    <w:rsid w:val="00CF385C"/>
    <w:rsid w:val="00D11508"/>
    <w:rsid w:val="00D1412C"/>
    <w:rsid w:val="00D25F1E"/>
    <w:rsid w:val="00D26EBE"/>
    <w:rsid w:val="00D3328E"/>
    <w:rsid w:val="00D60BD2"/>
    <w:rsid w:val="00D927C7"/>
    <w:rsid w:val="00DA3202"/>
    <w:rsid w:val="00DC66CA"/>
    <w:rsid w:val="00DE5CE4"/>
    <w:rsid w:val="00DF32A0"/>
    <w:rsid w:val="00E11E72"/>
    <w:rsid w:val="00E17854"/>
    <w:rsid w:val="00E23A37"/>
    <w:rsid w:val="00E2679A"/>
    <w:rsid w:val="00E85A3D"/>
    <w:rsid w:val="00E9750B"/>
    <w:rsid w:val="00EB2C13"/>
    <w:rsid w:val="00EC1BA8"/>
    <w:rsid w:val="00EF3417"/>
    <w:rsid w:val="00F00C0E"/>
    <w:rsid w:val="00F24042"/>
    <w:rsid w:val="00F734B1"/>
    <w:rsid w:val="00F73584"/>
    <w:rsid w:val="00F92D90"/>
    <w:rsid w:val="00F95A92"/>
    <w:rsid w:val="00FB7DB7"/>
    <w:rsid w:val="00FE300A"/>
    <w:rsid w:val="00FE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731"/>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rsid w:val="00DA3202"/>
    <w:rPr>
      <w:sz w:val="20"/>
      <w:szCs w:val="20"/>
    </w:rPr>
  </w:style>
  <w:style w:type="character" w:customStyle="1" w:styleId="Heading1Char">
    <w:name w:val="Heading 1 Char"/>
    <w:basedOn w:val="DefaultParagraphFont"/>
    <w:link w:val="Heading1"/>
    <w:uiPriority w:val="9"/>
    <w:rsid w:val="00984731"/>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8004D7"/>
    <w:pPr>
      <w:spacing w:after="0" w:line="240" w:lineRule="auto"/>
    </w:pPr>
  </w:style>
  <w:style w:type="paragraph" w:styleId="CommentSubject">
    <w:name w:val="annotation subject"/>
    <w:basedOn w:val="CommentText"/>
    <w:next w:val="CommentText"/>
    <w:link w:val="CommentSubjectChar"/>
    <w:uiPriority w:val="99"/>
    <w:semiHidden/>
    <w:unhideWhenUsed/>
    <w:rsid w:val="008004D7"/>
    <w:rPr>
      <w:b/>
      <w:bCs/>
    </w:rPr>
  </w:style>
  <w:style w:type="character" w:customStyle="1" w:styleId="CommentSubjectChar">
    <w:name w:val="Comment Subject Char"/>
    <w:basedOn w:val="CommentTextChar"/>
    <w:link w:val="CommentSubject"/>
    <w:uiPriority w:val="99"/>
    <w:semiHidden/>
    <w:rsid w:val="008004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153364">
      <w:bodyDiv w:val="1"/>
      <w:marLeft w:val="0"/>
      <w:marRight w:val="0"/>
      <w:marTop w:val="0"/>
      <w:marBottom w:val="0"/>
      <w:divBdr>
        <w:top w:val="none" w:sz="0" w:space="0" w:color="auto"/>
        <w:left w:val="none" w:sz="0" w:space="0" w:color="auto"/>
        <w:bottom w:val="none" w:sz="0" w:space="0" w:color="auto"/>
        <w:right w:val="none" w:sz="0" w:space="0" w:color="auto"/>
      </w:divBdr>
    </w:div>
    <w:div w:id="198137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1012</Words>
  <Characters>5767</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3</cp:revision>
  <dcterms:created xsi:type="dcterms:W3CDTF">2024-08-27T14:17:00Z</dcterms:created>
  <dcterms:modified xsi:type="dcterms:W3CDTF">2024-08-27T18:06:00Z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00754caceb8a72905301554475c254b0d52d355e71d82ad51e460e20ed589fea</vt:lpwstr>
  </property>
</Properties>
</file>