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B84F3B9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B43182">
        <w:rPr>
          <w:bCs/>
          <w:szCs w:val="24"/>
        </w:rPr>
        <w:t>Emergency Waterway Debris Removal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B43182">
        <w:rPr>
          <w:szCs w:val="24"/>
        </w:rPr>
        <w:t>06/25/2025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2BDDBCE8" w:rsidR="00EA1F05" w:rsidRPr="00DA4DE3" w:rsidRDefault="00C442F1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Approximately how many acres is this job or footage?</w:t>
      </w:r>
    </w:p>
    <w:p w14:paraId="502707AC" w14:textId="64D7DDD7" w:rsidR="002D4C1C" w:rsidRPr="00DA4DE3" w:rsidRDefault="008B5A62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b/>
          <w:bCs/>
          <w:color w:val="000000"/>
          <w:szCs w:val="24"/>
        </w:rPr>
      </w:pPr>
      <w:r w:rsidRPr="00DA4DE3">
        <w:rPr>
          <w:b/>
          <w:bCs/>
          <w:color w:val="000000"/>
          <w:szCs w:val="24"/>
        </w:rPr>
        <w:t>Th</w:t>
      </w:r>
      <w:r w:rsidR="00C442F1">
        <w:rPr>
          <w:b/>
          <w:bCs/>
          <w:color w:val="000000"/>
          <w:szCs w:val="24"/>
        </w:rPr>
        <w:t>is is an on-call</w:t>
      </w:r>
      <w:r w:rsidR="00B43182">
        <w:rPr>
          <w:b/>
          <w:bCs/>
          <w:color w:val="000000"/>
          <w:szCs w:val="24"/>
        </w:rPr>
        <w:t>, as-needed</w:t>
      </w:r>
      <w:r w:rsidR="00C442F1">
        <w:rPr>
          <w:b/>
          <w:bCs/>
          <w:color w:val="000000"/>
          <w:szCs w:val="24"/>
        </w:rPr>
        <w:t xml:space="preserve"> contract </w:t>
      </w:r>
      <w:r w:rsidR="00B43182">
        <w:rPr>
          <w:b/>
          <w:bCs/>
          <w:color w:val="000000"/>
          <w:szCs w:val="24"/>
        </w:rPr>
        <w:t>for vendors to provide emergency and non-emergency waterway debris removal services as requested by the LCWA Project Manager at any waterway location within Lake County.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0A6DD1F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C442F1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C442F1">
      <w:rPr>
        <w:b/>
        <w:bCs/>
      </w:rPr>
      <w:t>443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my5V7vqEjmJYqVV76b0MiE8LaYIozzqM6HZGqmBsmlIDo2RZmNEj8yhY93zLbQbSkn28CBOxVs8JhThSOGxJA==" w:salt="topFO19Ih5esy0RGNClF7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1C6D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A2BD9"/>
    <w:rsid w:val="008B5A62"/>
    <w:rsid w:val="008C2F2A"/>
    <w:rsid w:val="008E18D1"/>
    <w:rsid w:val="008E271C"/>
    <w:rsid w:val="008E5F15"/>
    <w:rsid w:val="008F3A92"/>
    <w:rsid w:val="00910378"/>
    <w:rsid w:val="00910642"/>
    <w:rsid w:val="00910DC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43182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442F1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10DC2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2025-06-25T17:46:00Z</dcterms:created>
  <dcterms:modified xsi:type="dcterms:W3CDTF">2025-06-25T17:46:00Z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