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7E32" w14:textId="16B907DC" w:rsidR="009044F5" w:rsidRPr="00C873B5" w:rsidRDefault="009044F5" w:rsidP="00140E25">
      <w:pPr>
        <w:pStyle w:val="ListParagraph"/>
        <w:numPr>
          <w:ilvl w:val="0"/>
          <w:numId w:val="2"/>
        </w:numPr>
        <w:spacing w:afterLines="120" w:after="288"/>
        <w:ind w:left="-360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C873B5">
        <w:rPr>
          <w:rFonts w:ascii="Times New Roman" w:hAnsi="Times New Roman" w:cs="Times New Roman"/>
          <w:b/>
          <w:bCs/>
          <w:color w:val="000000"/>
        </w:rPr>
        <w:t>SCOPE OF WORK</w:t>
      </w:r>
    </w:p>
    <w:p w14:paraId="536F38CB" w14:textId="6994F323" w:rsidR="007E5A06" w:rsidRPr="00C873B5" w:rsidRDefault="007E5A06" w:rsidP="00140E25">
      <w:pPr>
        <w:spacing w:afterLines="120" w:after="288"/>
        <w:ind w:left="-360"/>
        <w:jc w:val="both"/>
        <w:rPr>
          <w:rFonts w:ascii="Times New Roman" w:hAnsi="Times New Roman" w:cs="Times New Roman"/>
          <w:color w:val="000000"/>
        </w:rPr>
      </w:pPr>
      <w:r w:rsidRPr="00C873B5">
        <w:rPr>
          <w:rFonts w:ascii="Times New Roman" w:hAnsi="Times New Roman" w:cs="Times New Roman"/>
          <w:color w:val="000000"/>
        </w:rPr>
        <w:t xml:space="preserve">Provide janitorial services for the cleaning and maintenance </w:t>
      </w:r>
      <w:r w:rsidR="00506A5C" w:rsidRPr="00C873B5">
        <w:rPr>
          <w:rFonts w:ascii="Times New Roman" w:hAnsi="Times New Roman" w:cs="Times New Roman"/>
          <w:color w:val="000000"/>
        </w:rPr>
        <w:t xml:space="preserve">of </w:t>
      </w:r>
      <w:r w:rsidR="00E66953" w:rsidRPr="00C873B5">
        <w:rPr>
          <w:rFonts w:ascii="Times New Roman" w:hAnsi="Times New Roman" w:cs="Times New Roman"/>
          <w:color w:val="000000"/>
        </w:rPr>
        <w:t xml:space="preserve">Lake County Water Authority </w:t>
      </w:r>
      <w:r w:rsidR="00D6367F">
        <w:rPr>
          <w:rFonts w:ascii="Times New Roman" w:hAnsi="Times New Roman" w:cs="Times New Roman"/>
          <w:color w:val="000000"/>
        </w:rPr>
        <w:t xml:space="preserve">Recreation Complex </w:t>
      </w:r>
      <w:r w:rsidR="00506A5C" w:rsidRPr="00C873B5">
        <w:rPr>
          <w:rFonts w:ascii="Times New Roman" w:hAnsi="Times New Roman" w:cs="Times New Roman"/>
          <w:color w:val="000000"/>
        </w:rPr>
        <w:t>facilities</w:t>
      </w:r>
      <w:r w:rsidR="00283AC8">
        <w:rPr>
          <w:rFonts w:ascii="Times New Roman" w:hAnsi="Times New Roman" w:cs="Times New Roman"/>
          <w:color w:val="000000"/>
        </w:rPr>
        <w:t xml:space="preserve"> and preserve locations</w:t>
      </w:r>
      <w:r w:rsidRPr="00C873B5">
        <w:rPr>
          <w:rFonts w:ascii="Times New Roman" w:hAnsi="Times New Roman" w:cs="Times New Roman"/>
          <w:color w:val="000000"/>
        </w:rPr>
        <w:t xml:space="preserve"> at </w:t>
      </w:r>
      <w:r w:rsidR="00D06733" w:rsidRPr="00C873B5">
        <w:rPr>
          <w:rFonts w:ascii="Times New Roman" w:hAnsi="Times New Roman" w:cs="Times New Roman"/>
          <w:color w:val="000000"/>
        </w:rPr>
        <w:t xml:space="preserve">Lake </w:t>
      </w:r>
      <w:r w:rsidRPr="00C873B5">
        <w:rPr>
          <w:rFonts w:ascii="Times New Roman" w:hAnsi="Times New Roman" w:cs="Times New Roman"/>
          <w:color w:val="000000"/>
        </w:rPr>
        <w:t xml:space="preserve">County </w:t>
      </w:r>
      <w:r w:rsidR="00902B44" w:rsidRPr="00C873B5">
        <w:rPr>
          <w:rFonts w:ascii="Times New Roman" w:hAnsi="Times New Roman" w:cs="Times New Roman"/>
          <w:color w:val="000000"/>
        </w:rPr>
        <w:t>Water Authority Properties</w:t>
      </w:r>
      <w:r w:rsidR="006A5F19" w:rsidRPr="00C873B5">
        <w:rPr>
          <w:rFonts w:ascii="Times New Roman" w:hAnsi="Times New Roman" w:cs="Times New Roman"/>
          <w:color w:val="000000"/>
        </w:rPr>
        <w:t xml:space="preserve"> as defined </w:t>
      </w:r>
      <w:r w:rsidR="0098621F" w:rsidRPr="00C873B5">
        <w:rPr>
          <w:rFonts w:ascii="Times New Roman" w:hAnsi="Times New Roman" w:cs="Times New Roman"/>
          <w:color w:val="000000"/>
        </w:rPr>
        <w:t>in Attachment 2 – Pricing Sheet</w:t>
      </w:r>
      <w:r w:rsidR="0028405F" w:rsidRPr="00C873B5">
        <w:rPr>
          <w:rFonts w:ascii="Times New Roman" w:hAnsi="Times New Roman" w:cs="Times New Roman"/>
          <w:color w:val="000000"/>
        </w:rPr>
        <w:t xml:space="preserve"> </w:t>
      </w:r>
      <w:r w:rsidR="008B2B52" w:rsidRPr="00C873B5">
        <w:rPr>
          <w:rFonts w:ascii="Times New Roman" w:hAnsi="Times New Roman" w:cs="Times New Roman"/>
          <w:color w:val="000000"/>
        </w:rPr>
        <w:t xml:space="preserve">and Exhibit </w:t>
      </w:r>
      <w:r w:rsidR="00283AC8">
        <w:rPr>
          <w:rFonts w:ascii="Times New Roman" w:hAnsi="Times New Roman" w:cs="Times New Roman"/>
          <w:color w:val="000000"/>
        </w:rPr>
        <w:t xml:space="preserve">D Task </w:t>
      </w:r>
      <w:r w:rsidR="00A90A0E">
        <w:rPr>
          <w:rFonts w:ascii="Times New Roman" w:hAnsi="Times New Roman" w:cs="Times New Roman"/>
          <w:color w:val="000000"/>
        </w:rPr>
        <w:t>List</w:t>
      </w:r>
      <w:r w:rsidR="008B2B52" w:rsidRPr="00C873B5">
        <w:rPr>
          <w:rFonts w:ascii="Times New Roman" w:hAnsi="Times New Roman" w:cs="Times New Roman"/>
          <w:color w:val="000000"/>
        </w:rPr>
        <w:t xml:space="preserve"> – Cleaning Schedule</w:t>
      </w:r>
      <w:r w:rsidRPr="00C873B5">
        <w:rPr>
          <w:rFonts w:ascii="Times New Roman" w:hAnsi="Times New Roman" w:cs="Times New Roman"/>
          <w:color w:val="000000"/>
        </w:rPr>
        <w:t xml:space="preserve">. </w:t>
      </w:r>
      <w:r w:rsidR="009B1C68" w:rsidRPr="00C873B5">
        <w:rPr>
          <w:rFonts w:ascii="Times New Roman" w:hAnsi="Times New Roman" w:cs="Times New Roman"/>
          <w:color w:val="000000"/>
        </w:rPr>
        <w:t xml:space="preserve">All </w:t>
      </w:r>
      <w:r w:rsidR="00FD76A9" w:rsidRPr="00C873B5">
        <w:rPr>
          <w:rFonts w:ascii="Times New Roman" w:hAnsi="Times New Roman" w:cs="Times New Roman"/>
          <w:color w:val="000000"/>
        </w:rPr>
        <w:t xml:space="preserve">defined </w:t>
      </w:r>
      <w:r w:rsidRPr="00C873B5">
        <w:rPr>
          <w:rFonts w:ascii="Times New Roman" w:hAnsi="Times New Roman" w:cs="Times New Roman"/>
          <w:color w:val="000000"/>
        </w:rPr>
        <w:t xml:space="preserve">facilities shall be kept in a uniformly cleaned, hygienic, orderly, and attractive manner, which will reflect favorably upon the </w:t>
      </w:r>
      <w:r w:rsidR="008F5284">
        <w:rPr>
          <w:rFonts w:ascii="Times New Roman" w:hAnsi="Times New Roman" w:cs="Times New Roman"/>
          <w:color w:val="000000"/>
        </w:rPr>
        <w:t xml:space="preserve">Lake County </w:t>
      </w:r>
      <w:r w:rsidR="00726CFA" w:rsidRPr="00C873B5">
        <w:rPr>
          <w:rFonts w:ascii="Times New Roman" w:hAnsi="Times New Roman" w:cs="Times New Roman"/>
          <w:color w:val="000000"/>
        </w:rPr>
        <w:t xml:space="preserve">Water Authority </w:t>
      </w:r>
      <w:r w:rsidR="008F5284">
        <w:rPr>
          <w:rFonts w:ascii="Times New Roman" w:hAnsi="Times New Roman" w:cs="Times New Roman"/>
          <w:color w:val="000000"/>
        </w:rPr>
        <w:t xml:space="preserve">(“County” or “Water Authority”) </w:t>
      </w:r>
      <w:r w:rsidRPr="00C873B5">
        <w:rPr>
          <w:rFonts w:ascii="Times New Roman" w:hAnsi="Times New Roman" w:cs="Times New Roman"/>
          <w:color w:val="000000"/>
        </w:rPr>
        <w:t>and the Contractor.</w:t>
      </w:r>
    </w:p>
    <w:p w14:paraId="7BAD955E" w14:textId="09546EFB" w:rsidR="007E5A06" w:rsidRPr="00C873B5" w:rsidRDefault="007E5A06" w:rsidP="00140E25">
      <w:pPr>
        <w:spacing w:afterLines="120" w:after="288"/>
        <w:ind w:left="-360"/>
        <w:jc w:val="both"/>
        <w:rPr>
          <w:rFonts w:ascii="Times New Roman" w:hAnsi="Times New Roman" w:cs="Times New Roman"/>
          <w:color w:val="000000"/>
        </w:rPr>
      </w:pPr>
      <w:r w:rsidRPr="00C873B5">
        <w:rPr>
          <w:rFonts w:ascii="Times New Roman" w:hAnsi="Times New Roman" w:cs="Times New Roman"/>
          <w:color w:val="000000"/>
        </w:rPr>
        <w:t xml:space="preserve">This is an indefinite quantity contract with no guarantee that services will be required. </w:t>
      </w:r>
      <w:r w:rsidR="00726CFA" w:rsidRPr="00C873B5">
        <w:rPr>
          <w:rFonts w:ascii="Times New Roman" w:hAnsi="Times New Roman" w:cs="Times New Roman"/>
          <w:color w:val="000000"/>
        </w:rPr>
        <w:t xml:space="preserve">The Water Authority </w:t>
      </w:r>
      <w:r w:rsidRPr="00C873B5">
        <w:rPr>
          <w:rFonts w:ascii="Times New Roman" w:hAnsi="Times New Roman" w:cs="Times New Roman"/>
          <w:color w:val="000000"/>
        </w:rPr>
        <w:t xml:space="preserve">does not guarantee a minimum or maximum dollar amount to be expended on any contract(s) resulting from this </w:t>
      </w:r>
      <w:r w:rsidR="00D06733" w:rsidRPr="00C873B5">
        <w:rPr>
          <w:rFonts w:ascii="Times New Roman" w:hAnsi="Times New Roman" w:cs="Times New Roman"/>
          <w:color w:val="000000"/>
        </w:rPr>
        <w:t>solicitation</w:t>
      </w:r>
      <w:r w:rsidRPr="00C873B5">
        <w:rPr>
          <w:rFonts w:ascii="Times New Roman" w:hAnsi="Times New Roman" w:cs="Times New Roman"/>
          <w:color w:val="000000"/>
        </w:rPr>
        <w:t>. All work performed shall be in strict compliance with the latest codes, standards, and practices and in accordance with Federal, State, and Local laws.</w:t>
      </w:r>
    </w:p>
    <w:p w14:paraId="05EE790C" w14:textId="22D056C6" w:rsidR="009044F5" w:rsidRPr="00C873B5" w:rsidRDefault="007D6C56" w:rsidP="00140E25">
      <w:pPr>
        <w:pStyle w:val="ListParagraph"/>
        <w:numPr>
          <w:ilvl w:val="0"/>
          <w:numId w:val="2"/>
        </w:numPr>
        <w:spacing w:afterLines="120" w:after="288"/>
        <w:ind w:left="-36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873B5">
        <w:rPr>
          <w:rFonts w:ascii="Times New Roman" w:hAnsi="Times New Roman" w:cs="Times New Roman"/>
          <w:b/>
          <w:bCs/>
        </w:rPr>
        <w:t>CONTRACTOR RESPONSIBILITIES</w:t>
      </w:r>
    </w:p>
    <w:p w14:paraId="2D9DB409" w14:textId="05836EFB" w:rsidR="007E5A06" w:rsidRPr="00C873B5" w:rsidRDefault="007E5A06" w:rsidP="00140E25">
      <w:pPr>
        <w:pStyle w:val="ListParagraph"/>
        <w:spacing w:afterLines="120" w:after="288"/>
        <w:ind w:left="-720" w:firstLine="360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hAnsi="Times New Roman" w:cs="Times New Roman"/>
        </w:rPr>
        <w:t>Contractor shall:</w:t>
      </w:r>
    </w:p>
    <w:p w14:paraId="348BA378" w14:textId="6B471705" w:rsidR="00091477" w:rsidRPr="00C873B5" w:rsidRDefault="00091477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Contractor will </w:t>
      </w:r>
      <w:r w:rsidR="00D7348A">
        <w:rPr>
          <w:rFonts w:ascii="Times New Roman" w:hAnsi="Times New Roman" w:cs="Times New Roman"/>
        </w:rPr>
        <w:t xml:space="preserve">be provided with one set of keys that will </w:t>
      </w:r>
      <w:r w:rsidR="001003F1">
        <w:rPr>
          <w:rFonts w:ascii="Times New Roman" w:hAnsi="Times New Roman" w:cs="Times New Roman"/>
        </w:rPr>
        <w:t>access all areas outlined in the scope.  If those keys are lost</w:t>
      </w:r>
      <w:r w:rsidR="001C564A">
        <w:rPr>
          <w:rFonts w:ascii="Times New Roman" w:hAnsi="Times New Roman" w:cs="Times New Roman"/>
        </w:rPr>
        <w:t xml:space="preserve"> or stolen</w:t>
      </w:r>
      <w:r w:rsidR="001003F1">
        <w:rPr>
          <w:rFonts w:ascii="Times New Roman" w:hAnsi="Times New Roman" w:cs="Times New Roman"/>
        </w:rPr>
        <w:t xml:space="preserve">, they will be replaced at the </w:t>
      </w:r>
      <w:r w:rsidR="002B5654">
        <w:rPr>
          <w:rFonts w:ascii="Times New Roman" w:hAnsi="Times New Roman" w:cs="Times New Roman"/>
        </w:rPr>
        <w:t>contractor’s</w:t>
      </w:r>
      <w:r w:rsidR="001003F1">
        <w:rPr>
          <w:rFonts w:ascii="Times New Roman" w:hAnsi="Times New Roman" w:cs="Times New Roman"/>
        </w:rPr>
        <w:t xml:space="preserve"> expense. </w:t>
      </w:r>
      <w:r w:rsidR="002C1A4A">
        <w:rPr>
          <w:rFonts w:ascii="Times New Roman" w:hAnsi="Times New Roman" w:cs="Times New Roman"/>
        </w:rPr>
        <w:t xml:space="preserve">Contractor will also be responsible for the cost of rekeying the locks </w:t>
      </w:r>
      <w:r w:rsidR="001C564A">
        <w:rPr>
          <w:rFonts w:ascii="Times New Roman" w:hAnsi="Times New Roman" w:cs="Times New Roman"/>
        </w:rPr>
        <w:t xml:space="preserve">if </w:t>
      </w:r>
      <w:r w:rsidR="00CF303A">
        <w:rPr>
          <w:rFonts w:ascii="Times New Roman" w:hAnsi="Times New Roman" w:cs="Times New Roman"/>
        </w:rPr>
        <w:t>the keys have been identified as stolen</w:t>
      </w:r>
      <w:r w:rsidR="001C564A">
        <w:rPr>
          <w:rFonts w:ascii="Times New Roman" w:hAnsi="Times New Roman" w:cs="Times New Roman"/>
        </w:rPr>
        <w:t>.</w:t>
      </w:r>
      <w:r w:rsidR="001003F1">
        <w:rPr>
          <w:rFonts w:ascii="Times New Roman" w:hAnsi="Times New Roman" w:cs="Times New Roman"/>
        </w:rPr>
        <w:t xml:space="preserve"> </w:t>
      </w:r>
      <w:r w:rsidR="00F47888">
        <w:rPr>
          <w:rFonts w:ascii="Times New Roman" w:hAnsi="Times New Roman" w:cs="Times New Roman"/>
        </w:rPr>
        <w:t>Keys will be returned to LCWA at the end of the Contract term</w:t>
      </w:r>
      <w:r w:rsidR="000F0A28">
        <w:rPr>
          <w:rFonts w:ascii="Times New Roman" w:hAnsi="Times New Roman" w:cs="Times New Roman"/>
        </w:rPr>
        <w:t>.</w:t>
      </w:r>
    </w:p>
    <w:p w14:paraId="56F800F3" w14:textId="43ED5527" w:rsidR="008E2B34" w:rsidRPr="00C873B5" w:rsidRDefault="008E2B34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 w:rsidRPr="001B19B9">
        <w:rPr>
          <w:rFonts w:ascii="Times New Roman" w:hAnsi="Times New Roman" w:cs="Times New Roman"/>
        </w:rPr>
        <w:t>Provide all labor, fuel, materials, equipment, storage, supplies, and incidental costs necessary to complete the tasks</w:t>
      </w:r>
      <w:r w:rsidR="00910E52" w:rsidRPr="001B19B9">
        <w:rPr>
          <w:rFonts w:ascii="Times New Roman" w:hAnsi="Times New Roman" w:cs="Times New Roman"/>
        </w:rPr>
        <w:t xml:space="preserve"> as specified per Exhibit </w:t>
      </w:r>
      <w:r w:rsidR="001B19B9" w:rsidRPr="001B19B9">
        <w:rPr>
          <w:rFonts w:ascii="Times New Roman" w:hAnsi="Times New Roman" w:cs="Times New Roman"/>
        </w:rPr>
        <w:t>D</w:t>
      </w:r>
      <w:r w:rsidR="00910E52" w:rsidRPr="001B19B9">
        <w:rPr>
          <w:rFonts w:ascii="Times New Roman" w:hAnsi="Times New Roman" w:cs="Times New Roman"/>
        </w:rPr>
        <w:t xml:space="preserve"> – </w:t>
      </w:r>
      <w:r w:rsidR="001B19B9" w:rsidRPr="001B19B9">
        <w:rPr>
          <w:rFonts w:ascii="Times New Roman" w:hAnsi="Times New Roman" w:cs="Times New Roman"/>
        </w:rPr>
        <w:t>Task List and</w:t>
      </w:r>
      <w:r w:rsidR="001B19B9">
        <w:rPr>
          <w:rFonts w:ascii="Times New Roman" w:hAnsi="Times New Roman" w:cs="Times New Roman"/>
        </w:rPr>
        <w:t xml:space="preserve"> Cleaning Schedule.</w:t>
      </w:r>
    </w:p>
    <w:p w14:paraId="1727AD65" w14:textId="77777777" w:rsidR="008E2B34" w:rsidRPr="00C873B5" w:rsidRDefault="008E2B34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hAnsi="Times New Roman" w:cs="Times New Roman"/>
        </w:rPr>
        <w:t>Provide for skilled, qualified, and English-speaking staff with a cell phone in good working order.</w:t>
      </w:r>
    </w:p>
    <w:p w14:paraId="0F3B83D7" w14:textId="5254B81A" w:rsidR="008E2B34" w:rsidRPr="00C873B5" w:rsidRDefault="008E2B34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eastAsia="Times New Roman" w:hAnsi="Times New Roman" w:cs="Times New Roman"/>
        </w:rPr>
        <w:t>Be neat, clean in appearance, and wear uniform clothing that clearly identifies the Contractor.</w:t>
      </w:r>
    </w:p>
    <w:p w14:paraId="793D76F7" w14:textId="77777777" w:rsidR="008E2B34" w:rsidRPr="00C873B5" w:rsidRDefault="008E2B34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hAnsi="Times New Roman" w:cs="Times New Roman"/>
        </w:rPr>
        <w:t>P</w:t>
      </w:r>
      <w:r w:rsidRPr="00C873B5">
        <w:rPr>
          <w:rFonts w:ascii="Times New Roman" w:hAnsi="Times New Roman" w:cs="Times New Roman"/>
          <w:spacing w:val="-1"/>
        </w:rPr>
        <w:t>r</w:t>
      </w:r>
      <w:r w:rsidRPr="00C873B5">
        <w:rPr>
          <w:rFonts w:ascii="Times New Roman" w:hAnsi="Times New Roman" w:cs="Times New Roman"/>
        </w:rPr>
        <w:t>o</w:t>
      </w:r>
      <w:r w:rsidRPr="00C873B5">
        <w:rPr>
          <w:rFonts w:ascii="Times New Roman" w:hAnsi="Times New Roman" w:cs="Times New Roman"/>
          <w:spacing w:val="3"/>
        </w:rPr>
        <w:t>j</w:t>
      </w:r>
      <w:r w:rsidRPr="00C873B5">
        <w:rPr>
          <w:rFonts w:ascii="Times New Roman" w:hAnsi="Times New Roman" w:cs="Times New Roman"/>
          <w:spacing w:val="-1"/>
        </w:rPr>
        <w:t>ec</w:t>
      </w:r>
      <w:r w:rsidRPr="00C873B5">
        <w:rPr>
          <w:rFonts w:ascii="Times New Roman" w:hAnsi="Times New Roman" w:cs="Times New Roman"/>
        </w:rPr>
        <w:t>t</w:t>
      </w:r>
      <w:r w:rsidRPr="00C873B5">
        <w:rPr>
          <w:rFonts w:ascii="Times New Roman" w:hAnsi="Times New Roman" w:cs="Times New Roman"/>
          <w:spacing w:val="8"/>
        </w:rPr>
        <w:t xml:space="preserve"> </w:t>
      </w:r>
      <w:r w:rsidRPr="00C873B5">
        <w:rPr>
          <w:rFonts w:ascii="Times New Roman" w:hAnsi="Times New Roman" w:cs="Times New Roman"/>
        </w:rPr>
        <w:t>a</w:t>
      </w:r>
      <w:r w:rsidRPr="00C873B5">
        <w:rPr>
          <w:rFonts w:ascii="Times New Roman" w:hAnsi="Times New Roman" w:cs="Times New Roman"/>
          <w:spacing w:val="6"/>
        </w:rPr>
        <w:t xml:space="preserve"> </w:t>
      </w:r>
      <w:r w:rsidRPr="00C873B5">
        <w:rPr>
          <w:rFonts w:ascii="Times New Roman" w:hAnsi="Times New Roman" w:cs="Times New Roman"/>
        </w:rPr>
        <w:t>p</w:t>
      </w:r>
      <w:r w:rsidRPr="00C873B5">
        <w:rPr>
          <w:rFonts w:ascii="Times New Roman" w:hAnsi="Times New Roman" w:cs="Times New Roman"/>
          <w:spacing w:val="-1"/>
        </w:rPr>
        <w:t>r</w:t>
      </w:r>
      <w:r w:rsidRPr="00C873B5">
        <w:rPr>
          <w:rFonts w:ascii="Times New Roman" w:hAnsi="Times New Roman" w:cs="Times New Roman"/>
          <w:spacing w:val="2"/>
        </w:rPr>
        <w:t>o</w:t>
      </w:r>
      <w:r w:rsidRPr="00C873B5">
        <w:rPr>
          <w:rFonts w:ascii="Times New Roman" w:hAnsi="Times New Roman" w:cs="Times New Roman"/>
        </w:rPr>
        <w:t>fess</w:t>
      </w:r>
      <w:r w:rsidRPr="00C873B5">
        <w:rPr>
          <w:rFonts w:ascii="Times New Roman" w:hAnsi="Times New Roman" w:cs="Times New Roman"/>
          <w:spacing w:val="1"/>
        </w:rPr>
        <w:t>i</w:t>
      </w:r>
      <w:r w:rsidRPr="00C873B5">
        <w:rPr>
          <w:rFonts w:ascii="Times New Roman" w:hAnsi="Times New Roman" w:cs="Times New Roman"/>
        </w:rPr>
        <w:t>on</w:t>
      </w:r>
      <w:r w:rsidRPr="00C873B5">
        <w:rPr>
          <w:rFonts w:ascii="Times New Roman" w:hAnsi="Times New Roman" w:cs="Times New Roman"/>
          <w:spacing w:val="-1"/>
        </w:rPr>
        <w:t>a</w:t>
      </w:r>
      <w:r w:rsidRPr="00C873B5">
        <w:rPr>
          <w:rFonts w:ascii="Times New Roman" w:hAnsi="Times New Roman" w:cs="Times New Roman"/>
        </w:rPr>
        <w:t>l i</w:t>
      </w:r>
      <w:r w:rsidRPr="00C873B5">
        <w:rPr>
          <w:rFonts w:ascii="Times New Roman" w:hAnsi="Times New Roman" w:cs="Times New Roman"/>
          <w:spacing w:val="1"/>
        </w:rPr>
        <w:t>m</w:t>
      </w:r>
      <w:r w:rsidRPr="00C873B5">
        <w:rPr>
          <w:rFonts w:ascii="Times New Roman" w:hAnsi="Times New Roman" w:cs="Times New Roman"/>
          <w:spacing w:val="-1"/>
        </w:rPr>
        <w:t>a</w:t>
      </w:r>
      <w:r w:rsidRPr="00C873B5">
        <w:rPr>
          <w:rFonts w:ascii="Times New Roman" w:hAnsi="Times New Roman" w:cs="Times New Roman"/>
          <w:spacing w:val="-2"/>
        </w:rPr>
        <w:t>g</w:t>
      </w:r>
      <w:r w:rsidRPr="00C873B5">
        <w:rPr>
          <w:rFonts w:ascii="Times New Roman" w:hAnsi="Times New Roman" w:cs="Times New Roman"/>
        </w:rPr>
        <w:t>e, d</w:t>
      </w:r>
      <w:r w:rsidRPr="00C873B5">
        <w:rPr>
          <w:rFonts w:ascii="Times New Roman" w:hAnsi="Times New Roman" w:cs="Times New Roman"/>
          <w:spacing w:val="-1"/>
        </w:rPr>
        <w:t>ea</w:t>
      </w:r>
      <w:r w:rsidRPr="00C873B5">
        <w:rPr>
          <w:rFonts w:ascii="Times New Roman" w:hAnsi="Times New Roman" w:cs="Times New Roman"/>
        </w:rPr>
        <w:t>l</w:t>
      </w:r>
      <w:r w:rsidRPr="00C873B5">
        <w:rPr>
          <w:rFonts w:ascii="Times New Roman" w:hAnsi="Times New Roman" w:cs="Times New Roman"/>
          <w:spacing w:val="8"/>
        </w:rPr>
        <w:t xml:space="preserve"> </w:t>
      </w:r>
      <w:r w:rsidRPr="00C873B5">
        <w:rPr>
          <w:rFonts w:ascii="Times New Roman" w:hAnsi="Times New Roman" w:cs="Times New Roman"/>
          <w:spacing w:val="1"/>
        </w:rPr>
        <w:t>e</w:t>
      </w:r>
      <w:r w:rsidRPr="00C873B5">
        <w:rPr>
          <w:rFonts w:ascii="Times New Roman" w:hAnsi="Times New Roman" w:cs="Times New Roman"/>
        </w:rPr>
        <w:t>f</w:t>
      </w:r>
      <w:r w:rsidRPr="00C873B5">
        <w:rPr>
          <w:rFonts w:ascii="Times New Roman" w:hAnsi="Times New Roman" w:cs="Times New Roman"/>
          <w:spacing w:val="-1"/>
        </w:rPr>
        <w:t>fec</w:t>
      </w:r>
      <w:r w:rsidRPr="00C873B5">
        <w:rPr>
          <w:rFonts w:ascii="Times New Roman" w:hAnsi="Times New Roman" w:cs="Times New Roman"/>
        </w:rPr>
        <w:t>t</w:t>
      </w:r>
      <w:r w:rsidRPr="00C873B5">
        <w:rPr>
          <w:rFonts w:ascii="Times New Roman" w:hAnsi="Times New Roman" w:cs="Times New Roman"/>
          <w:spacing w:val="1"/>
        </w:rPr>
        <w:t>i</w:t>
      </w:r>
      <w:r w:rsidRPr="00C873B5">
        <w:rPr>
          <w:rFonts w:ascii="Times New Roman" w:hAnsi="Times New Roman" w:cs="Times New Roman"/>
        </w:rPr>
        <w:t>v</w:t>
      </w:r>
      <w:r w:rsidRPr="00C873B5">
        <w:rPr>
          <w:rFonts w:ascii="Times New Roman" w:hAnsi="Times New Roman" w:cs="Times New Roman"/>
          <w:spacing w:val="-1"/>
        </w:rPr>
        <w:t>e</w:t>
      </w:r>
      <w:r w:rsidRPr="00C873B5">
        <w:rPr>
          <w:rFonts w:ascii="Times New Roman" w:hAnsi="Times New Roman" w:cs="Times New Roman"/>
          <w:spacing w:val="5"/>
        </w:rPr>
        <w:t>l</w:t>
      </w:r>
      <w:r w:rsidRPr="00C873B5">
        <w:rPr>
          <w:rFonts w:ascii="Times New Roman" w:hAnsi="Times New Roman" w:cs="Times New Roman"/>
        </w:rPr>
        <w:t>y</w:t>
      </w:r>
      <w:r w:rsidRPr="00C873B5">
        <w:rPr>
          <w:rFonts w:ascii="Times New Roman" w:hAnsi="Times New Roman" w:cs="Times New Roman"/>
          <w:spacing w:val="2"/>
        </w:rPr>
        <w:t xml:space="preserve"> </w:t>
      </w:r>
      <w:r w:rsidRPr="00C873B5">
        <w:rPr>
          <w:rFonts w:ascii="Times New Roman" w:hAnsi="Times New Roman" w:cs="Times New Roman"/>
        </w:rPr>
        <w:t>with</w:t>
      </w:r>
      <w:r w:rsidRPr="00C873B5">
        <w:rPr>
          <w:rFonts w:ascii="Times New Roman" w:hAnsi="Times New Roman" w:cs="Times New Roman"/>
          <w:spacing w:val="8"/>
        </w:rPr>
        <w:t xml:space="preserve"> </w:t>
      </w:r>
      <w:r w:rsidRPr="00C873B5">
        <w:rPr>
          <w:rFonts w:ascii="Times New Roman" w:hAnsi="Times New Roman" w:cs="Times New Roman"/>
        </w:rPr>
        <w:t>the</w:t>
      </w:r>
      <w:r w:rsidRPr="00C873B5">
        <w:rPr>
          <w:rFonts w:ascii="Times New Roman" w:hAnsi="Times New Roman" w:cs="Times New Roman"/>
          <w:spacing w:val="7"/>
        </w:rPr>
        <w:t xml:space="preserve"> </w:t>
      </w:r>
      <w:r w:rsidRPr="00C873B5">
        <w:rPr>
          <w:rFonts w:ascii="Times New Roman" w:hAnsi="Times New Roman" w:cs="Times New Roman"/>
        </w:rPr>
        <w:t>publ</w:t>
      </w:r>
      <w:r w:rsidRPr="00C873B5">
        <w:rPr>
          <w:rFonts w:ascii="Times New Roman" w:hAnsi="Times New Roman" w:cs="Times New Roman"/>
          <w:spacing w:val="3"/>
        </w:rPr>
        <w:t>i</w:t>
      </w:r>
      <w:r w:rsidRPr="00C873B5">
        <w:rPr>
          <w:rFonts w:ascii="Times New Roman" w:hAnsi="Times New Roman" w:cs="Times New Roman"/>
          <w:spacing w:val="-1"/>
        </w:rPr>
        <w:t xml:space="preserve">c, and discharge duties in a courteous and efficient manner.  </w:t>
      </w:r>
    </w:p>
    <w:p w14:paraId="07ADE0DF" w14:textId="58D2A464" w:rsidR="00A2759B" w:rsidRDefault="00BA2816" w:rsidP="00A2759B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sche</w:t>
      </w:r>
      <w:r w:rsidR="00B5512E">
        <w:rPr>
          <w:rFonts w:ascii="Times New Roman" w:hAnsi="Times New Roman" w:cs="Times New Roman"/>
        </w:rPr>
        <w:t xml:space="preserve">dule will be outlined </w:t>
      </w:r>
      <w:r w:rsidR="00E14CD1">
        <w:rPr>
          <w:rFonts w:ascii="Times New Roman" w:hAnsi="Times New Roman" w:cs="Times New Roman"/>
        </w:rPr>
        <w:t xml:space="preserve">for each location </w:t>
      </w:r>
      <w:r w:rsidR="00B5512E">
        <w:rPr>
          <w:rFonts w:ascii="Times New Roman" w:hAnsi="Times New Roman" w:cs="Times New Roman"/>
        </w:rPr>
        <w:t xml:space="preserve">in </w:t>
      </w:r>
      <w:r w:rsidR="000F0A28">
        <w:rPr>
          <w:rFonts w:ascii="Times New Roman" w:hAnsi="Times New Roman" w:cs="Times New Roman"/>
        </w:rPr>
        <w:t>Exhibit D – Task List and Cleaning Schedule</w:t>
      </w:r>
      <w:r w:rsidR="00A2759B">
        <w:rPr>
          <w:rFonts w:ascii="Times New Roman" w:hAnsi="Times New Roman" w:cs="Times New Roman"/>
        </w:rPr>
        <w:t xml:space="preserve">. </w:t>
      </w:r>
    </w:p>
    <w:p w14:paraId="618B1561" w14:textId="09C2DA97" w:rsidR="00A2759B" w:rsidRDefault="00B20448" w:rsidP="00254944">
      <w:pPr>
        <w:pStyle w:val="ListParagraph"/>
        <w:numPr>
          <w:ilvl w:val="2"/>
          <w:numId w:val="2"/>
        </w:numPr>
        <w:spacing w:after="120"/>
        <w:ind w:left="720" w:hanging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Daily cleanings shall be </w:t>
      </w:r>
      <w:r w:rsidR="00577E8B">
        <w:rPr>
          <w:rFonts w:ascii="Times New Roman" w:hAnsi="Times New Roman" w:cs="Times New Roman"/>
        </w:rPr>
        <w:t xml:space="preserve">conducted in mornings between 7:00 AM </w:t>
      </w:r>
      <w:r w:rsidR="00E86F5D">
        <w:rPr>
          <w:rFonts w:ascii="Times New Roman" w:hAnsi="Times New Roman" w:cs="Times New Roman"/>
        </w:rPr>
        <w:t>and 11:00 AM</w:t>
      </w:r>
      <w:r w:rsidR="00190F59">
        <w:rPr>
          <w:rFonts w:ascii="Times New Roman" w:hAnsi="Times New Roman" w:cs="Times New Roman"/>
        </w:rPr>
        <w:t xml:space="preserve"> (see </w:t>
      </w:r>
      <w:r w:rsidR="00E97044">
        <w:rPr>
          <w:rFonts w:ascii="Times New Roman" w:hAnsi="Times New Roman" w:cs="Times New Roman"/>
        </w:rPr>
        <w:t>“Notes/Considerations” in the Task List)</w:t>
      </w:r>
      <w:r w:rsidR="00190F59">
        <w:rPr>
          <w:rFonts w:ascii="Times New Roman" w:hAnsi="Times New Roman" w:cs="Times New Roman"/>
        </w:rPr>
        <w:t>.</w:t>
      </w:r>
    </w:p>
    <w:p w14:paraId="6C2B5D76" w14:textId="78C79B70" w:rsidR="00E86F5D" w:rsidRPr="00336887" w:rsidRDefault="00E86F5D" w:rsidP="00254944">
      <w:pPr>
        <w:pStyle w:val="ListParagraph"/>
        <w:numPr>
          <w:ilvl w:val="2"/>
          <w:numId w:val="2"/>
        </w:numPr>
        <w:spacing w:after="120"/>
        <w:ind w:left="720" w:hanging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Pavilion Restrooms shall be cleaned before 9 AM </w:t>
      </w:r>
      <w:r w:rsidR="00336887">
        <w:rPr>
          <w:rFonts w:ascii="Times New Roman" w:hAnsi="Times New Roman" w:cs="Times New Roman"/>
        </w:rPr>
        <w:t>(see “Notes/Considerations” in the Task List).</w:t>
      </w:r>
    </w:p>
    <w:p w14:paraId="5B682148" w14:textId="12836D56" w:rsidR="00ED4866" w:rsidRPr="00336887" w:rsidRDefault="00190F59" w:rsidP="00254944">
      <w:pPr>
        <w:pStyle w:val="ListParagraph"/>
        <w:numPr>
          <w:ilvl w:val="2"/>
          <w:numId w:val="2"/>
        </w:numPr>
        <w:spacing w:after="120"/>
        <w:ind w:left="720" w:hanging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Spaces</w:t>
      </w:r>
      <w:r w:rsidR="00DB7A59">
        <w:rPr>
          <w:rFonts w:ascii="Times New Roman" w:hAnsi="Times New Roman" w:cs="Times New Roman"/>
        </w:rPr>
        <w:t>/Meeting Area buildings</w:t>
      </w:r>
      <w:r>
        <w:rPr>
          <w:rFonts w:ascii="Times New Roman" w:hAnsi="Times New Roman" w:cs="Times New Roman"/>
        </w:rPr>
        <w:t xml:space="preserve"> shall be cleaned </w:t>
      </w:r>
      <w:r w:rsidR="00EE69B8">
        <w:rPr>
          <w:rFonts w:ascii="Times New Roman" w:hAnsi="Times New Roman" w:cs="Times New Roman"/>
        </w:rPr>
        <w:t xml:space="preserve">either over the weekend or evenings </w:t>
      </w:r>
      <w:r w:rsidR="00542D2D">
        <w:rPr>
          <w:rFonts w:ascii="Times New Roman" w:hAnsi="Times New Roman" w:cs="Times New Roman"/>
        </w:rPr>
        <w:t>between 6:00 PM and 9:00 PM</w:t>
      </w:r>
      <w:r w:rsidR="00EF7D05">
        <w:rPr>
          <w:rFonts w:ascii="Times New Roman" w:hAnsi="Times New Roman" w:cs="Times New Roman"/>
        </w:rPr>
        <w:t xml:space="preserve"> </w:t>
      </w:r>
      <w:r w:rsidR="00DC4B7C">
        <w:rPr>
          <w:rFonts w:ascii="Times New Roman" w:hAnsi="Times New Roman" w:cs="Times New Roman"/>
        </w:rPr>
        <w:t xml:space="preserve">to avoid interrupting the workflow of the </w:t>
      </w:r>
      <w:r w:rsidR="0067613B">
        <w:rPr>
          <w:rFonts w:ascii="Times New Roman" w:hAnsi="Times New Roman" w:cs="Times New Roman"/>
        </w:rPr>
        <w:t xml:space="preserve">area </w:t>
      </w:r>
      <w:r w:rsidR="00336887">
        <w:rPr>
          <w:rFonts w:ascii="Times New Roman" w:hAnsi="Times New Roman" w:cs="Times New Roman"/>
        </w:rPr>
        <w:t>(see “Notes/Considerations” in the Task List).</w:t>
      </w:r>
    </w:p>
    <w:p w14:paraId="2556CE03" w14:textId="559708BD" w:rsidR="00282202" w:rsidRDefault="00282202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hAnsi="Times New Roman" w:cs="Times New Roman"/>
        </w:rPr>
        <w:t>Provide for additional cleanings upon request</w:t>
      </w:r>
      <w:r w:rsidR="00577164" w:rsidRPr="00C873B5">
        <w:rPr>
          <w:rFonts w:ascii="Times New Roman" w:hAnsi="Times New Roman" w:cs="Times New Roman"/>
        </w:rPr>
        <w:t>.</w:t>
      </w:r>
      <w:r w:rsidRPr="00C873B5">
        <w:rPr>
          <w:rFonts w:ascii="Times New Roman" w:hAnsi="Times New Roman" w:cs="Times New Roman"/>
        </w:rPr>
        <w:t xml:space="preserve"> </w:t>
      </w:r>
    </w:p>
    <w:p w14:paraId="24EF2714" w14:textId="55E4272E" w:rsidR="001B6E2D" w:rsidRPr="00C873B5" w:rsidRDefault="00816A27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and report</w:t>
      </w:r>
      <w:r w:rsidR="007D2710">
        <w:rPr>
          <w:rFonts w:ascii="Times New Roman" w:hAnsi="Times New Roman" w:cs="Times New Roman"/>
        </w:rPr>
        <w:t xml:space="preserve"> immediately</w:t>
      </w:r>
      <w:r>
        <w:rPr>
          <w:rFonts w:ascii="Times New Roman" w:hAnsi="Times New Roman" w:cs="Times New Roman"/>
        </w:rPr>
        <w:t xml:space="preserve"> to LCWA any damaged property, vandalism</w:t>
      </w:r>
      <w:r w:rsidR="003465F3">
        <w:rPr>
          <w:rFonts w:ascii="Times New Roman" w:hAnsi="Times New Roman" w:cs="Times New Roman"/>
        </w:rPr>
        <w:t>, or malfunctioning facilit</w:t>
      </w:r>
      <w:r w:rsidR="007D2710">
        <w:rPr>
          <w:rFonts w:ascii="Times New Roman" w:hAnsi="Times New Roman" w:cs="Times New Roman"/>
        </w:rPr>
        <w:t>ies</w:t>
      </w:r>
      <w:r w:rsidR="009E3EFE">
        <w:rPr>
          <w:rFonts w:ascii="Times New Roman" w:hAnsi="Times New Roman" w:cs="Times New Roman"/>
        </w:rPr>
        <w:t xml:space="preserve"> observed at any of the sites.</w:t>
      </w:r>
    </w:p>
    <w:p w14:paraId="4AC3AAD7" w14:textId="770C5C6A" w:rsidR="007D6C56" w:rsidRPr="00C873B5" w:rsidRDefault="006D209D" w:rsidP="00140E25">
      <w:pPr>
        <w:pStyle w:val="ListParagraph"/>
        <w:numPr>
          <w:ilvl w:val="0"/>
          <w:numId w:val="2"/>
        </w:numPr>
        <w:spacing w:after="120"/>
        <w:ind w:left="-360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C873B5">
        <w:rPr>
          <w:rFonts w:ascii="Times New Roman" w:hAnsi="Times New Roman" w:cs="Times New Roman"/>
          <w:b/>
          <w:bCs/>
          <w:color w:val="000000"/>
        </w:rPr>
        <w:t xml:space="preserve">WATER AUTHORITY </w:t>
      </w:r>
      <w:r w:rsidR="001E070E" w:rsidRPr="00C873B5">
        <w:rPr>
          <w:rFonts w:ascii="Times New Roman" w:hAnsi="Times New Roman" w:cs="Times New Roman"/>
          <w:b/>
          <w:bCs/>
          <w:color w:val="000000"/>
        </w:rPr>
        <w:t>RESPONSIBILITIES</w:t>
      </w:r>
    </w:p>
    <w:p w14:paraId="4E742D89" w14:textId="1C73D573" w:rsidR="007E5A06" w:rsidRPr="00C873B5" w:rsidRDefault="007E5A06" w:rsidP="00140E25">
      <w:pPr>
        <w:pStyle w:val="ListParagraph"/>
        <w:spacing w:after="120"/>
        <w:ind w:left="-720" w:firstLine="36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C873B5">
        <w:rPr>
          <w:rFonts w:ascii="Times New Roman" w:hAnsi="Times New Roman" w:cs="Times New Roman"/>
          <w:color w:val="000000"/>
        </w:rPr>
        <w:t>County will:</w:t>
      </w:r>
    </w:p>
    <w:p w14:paraId="439BFD71" w14:textId="40D80684" w:rsidR="009044F5" w:rsidRPr="00E97044" w:rsidRDefault="007E5A06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C873B5">
        <w:rPr>
          <w:rFonts w:ascii="Times New Roman" w:hAnsi="Times New Roman" w:cs="Times New Roman"/>
          <w:color w:val="000000"/>
        </w:rPr>
        <w:t>Reserve the right to award to one or more vendors.</w:t>
      </w:r>
    </w:p>
    <w:p w14:paraId="7D913985" w14:textId="5F4EE949" w:rsidR="002B5654" w:rsidRPr="00C873B5" w:rsidRDefault="002B5654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If the contractor </w:t>
      </w:r>
      <w:r w:rsidR="00401811">
        <w:rPr>
          <w:rFonts w:ascii="Times New Roman" w:hAnsi="Times New Roman" w:cs="Times New Roman"/>
          <w:color w:val="000000"/>
        </w:rPr>
        <w:t>wants to use a cart or vehicle to traverse the sites in “Group A”</w:t>
      </w:r>
      <w:r w:rsidR="00405138">
        <w:rPr>
          <w:rFonts w:ascii="Times New Roman" w:hAnsi="Times New Roman" w:cs="Times New Roman"/>
          <w:color w:val="000000"/>
        </w:rPr>
        <w:t xml:space="preserve">, the LWCA will provide storage space.  The space will be in an area restricted to the public and under cover.  </w:t>
      </w:r>
      <w:r w:rsidR="00046299">
        <w:rPr>
          <w:rFonts w:ascii="Times New Roman" w:hAnsi="Times New Roman" w:cs="Times New Roman"/>
          <w:color w:val="000000"/>
        </w:rPr>
        <w:t xml:space="preserve">Fully enclosed </w:t>
      </w:r>
      <w:r w:rsidR="00046299">
        <w:rPr>
          <w:rFonts w:ascii="Times New Roman" w:hAnsi="Times New Roman" w:cs="Times New Roman"/>
          <w:color w:val="000000"/>
        </w:rPr>
        <w:lastRenderedPageBreak/>
        <w:t xml:space="preserve">storage space is not guaranteed.  </w:t>
      </w:r>
      <w:r w:rsidR="00EC6F9F">
        <w:rPr>
          <w:rFonts w:ascii="Times New Roman" w:hAnsi="Times New Roman" w:cs="Times New Roman"/>
          <w:color w:val="000000"/>
        </w:rPr>
        <w:t>The LCWA will NOT be responsible for damage or theft of the cart</w:t>
      </w:r>
      <w:r w:rsidR="00D87700">
        <w:rPr>
          <w:rFonts w:ascii="Times New Roman" w:hAnsi="Times New Roman" w:cs="Times New Roman"/>
          <w:color w:val="000000"/>
        </w:rPr>
        <w:t xml:space="preserve"> or vehicle.</w:t>
      </w:r>
    </w:p>
    <w:p w14:paraId="3A7EDCAE" w14:textId="5E45F0C6" w:rsidR="007E5A06" w:rsidRPr="00C873B5" w:rsidRDefault="007E5A06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C873B5">
        <w:rPr>
          <w:rFonts w:ascii="Times New Roman" w:hAnsi="Times New Roman" w:cs="Times New Roman"/>
          <w:color w:val="000000"/>
        </w:rPr>
        <w:t xml:space="preserve">Reserve the right to add or remove services in conjunction with the </w:t>
      </w:r>
      <w:r w:rsidR="00CA1242" w:rsidRPr="00C873B5">
        <w:rPr>
          <w:rFonts w:ascii="Times New Roman" w:hAnsi="Times New Roman" w:cs="Times New Roman"/>
          <w:color w:val="000000"/>
        </w:rPr>
        <w:t>needs of the Water Authority</w:t>
      </w:r>
      <w:r w:rsidRPr="00C873B5">
        <w:rPr>
          <w:rFonts w:ascii="Times New Roman" w:hAnsi="Times New Roman" w:cs="Times New Roman"/>
          <w:color w:val="000000"/>
        </w:rPr>
        <w:t>.</w:t>
      </w:r>
    </w:p>
    <w:p w14:paraId="66C93008" w14:textId="3B78828F" w:rsidR="008E2B34" w:rsidRPr="00C873B5" w:rsidRDefault="008E2B34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hAnsi="Times New Roman" w:cs="Times New Roman"/>
          <w:snapToGrid w:val="0"/>
        </w:rPr>
        <w:t xml:space="preserve">Reserves the right to inspect and approve all material, supplies, workmanship, and equipment. </w:t>
      </w:r>
    </w:p>
    <w:p w14:paraId="4F449E63" w14:textId="5D88F9BC" w:rsidR="008E2B34" w:rsidRPr="001B19B9" w:rsidRDefault="008E2B34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hAnsi="Times New Roman" w:cs="Times New Roman"/>
        </w:rPr>
        <w:t xml:space="preserve">Reserves the right to dismiss Contractor’s staff from park grounds for disorderly conduct or unsatisfactory </w:t>
      </w:r>
      <w:r w:rsidRPr="001B19B9">
        <w:rPr>
          <w:rFonts w:ascii="Times New Roman" w:hAnsi="Times New Roman" w:cs="Times New Roman"/>
        </w:rPr>
        <w:t>performance in accordance with contract specifications.</w:t>
      </w:r>
    </w:p>
    <w:p w14:paraId="07CDC7D4" w14:textId="1C312E33" w:rsidR="001E070E" w:rsidRPr="001B19B9" w:rsidRDefault="001E070E" w:rsidP="00140E25">
      <w:pPr>
        <w:pStyle w:val="ListParagraph"/>
        <w:numPr>
          <w:ilvl w:val="0"/>
          <w:numId w:val="2"/>
        </w:numPr>
        <w:spacing w:after="120"/>
        <w:ind w:left="-36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B19B9">
        <w:rPr>
          <w:rFonts w:ascii="Times New Roman" w:hAnsi="Times New Roman" w:cs="Times New Roman"/>
          <w:b/>
          <w:bCs/>
        </w:rPr>
        <w:t>DELIVERY REQUIREMENTS AND ACCEPTANCE</w:t>
      </w:r>
    </w:p>
    <w:p w14:paraId="2ABE4A20" w14:textId="75A29862" w:rsidR="00435846" w:rsidRPr="00C873B5" w:rsidRDefault="00E95772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Furnish</w:t>
      </w:r>
      <w:r w:rsidR="00CD7771">
        <w:rPr>
          <w:rFonts w:ascii="Times New Roman" w:hAnsi="Times New Roman" w:cs="Times New Roman"/>
        </w:rPr>
        <w:t>,</w:t>
      </w:r>
      <w:r w:rsidR="007760D9" w:rsidRPr="001B19B9">
        <w:rPr>
          <w:rFonts w:ascii="Times New Roman" w:hAnsi="Times New Roman" w:cs="Times New Roman"/>
        </w:rPr>
        <w:t xml:space="preserve"> r</w:t>
      </w:r>
      <w:r w:rsidR="00435846" w:rsidRPr="001B19B9">
        <w:rPr>
          <w:rFonts w:ascii="Times New Roman" w:hAnsi="Times New Roman" w:cs="Times New Roman"/>
        </w:rPr>
        <w:t>estock</w:t>
      </w:r>
      <w:r w:rsidR="00CD7771">
        <w:rPr>
          <w:rFonts w:ascii="Times New Roman" w:hAnsi="Times New Roman" w:cs="Times New Roman"/>
        </w:rPr>
        <w:t>, and refill</w:t>
      </w:r>
      <w:r w:rsidR="00435846" w:rsidRPr="001B19B9">
        <w:rPr>
          <w:rFonts w:ascii="Times New Roman" w:hAnsi="Times New Roman" w:cs="Times New Roman"/>
        </w:rPr>
        <w:t xml:space="preserve"> all supplies </w:t>
      </w:r>
      <w:r w:rsidR="0032124D">
        <w:rPr>
          <w:rFonts w:ascii="Times New Roman" w:hAnsi="Times New Roman" w:cs="Times New Roman"/>
        </w:rPr>
        <w:t>to maintain with average usage</w:t>
      </w:r>
      <w:r w:rsidR="00435846" w:rsidRPr="001B19B9">
        <w:rPr>
          <w:rFonts w:ascii="Times New Roman" w:hAnsi="Times New Roman" w:cs="Times New Roman"/>
        </w:rPr>
        <w:t xml:space="preserve"> an adequate supply of required expendable toiletry items, to include but not limited to, soap, hand sanitizer, paper towels, toilet paper, seat covers, and deodorant air freshener daily.</w:t>
      </w:r>
      <w:r w:rsidR="001451A4" w:rsidRPr="001B19B9">
        <w:rPr>
          <w:rFonts w:ascii="Times New Roman" w:hAnsi="Times New Roman" w:cs="Times New Roman"/>
        </w:rPr>
        <w:t xml:space="preserve"> </w:t>
      </w:r>
      <w:r w:rsidR="00C6505C" w:rsidRPr="001B19B9">
        <w:rPr>
          <w:rFonts w:ascii="Times New Roman" w:hAnsi="Times New Roman" w:cs="Times New Roman"/>
        </w:rPr>
        <w:t xml:space="preserve">Complete all tasks as defined in Exhibit </w:t>
      </w:r>
      <w:r w:rsidR="001B19B9" w:rsidRPr="001B19B9">
        <w:rPr>
          <w:rFonts w:ascii="Times New Roman" w:hAnsi="Times New Roman" w:cs="Times New Roman"/>
        </w:rPr>
        <w:t>D – Task List</w:t>
      </w:r>
      <w:r w:rsidR="001B19B9">
        <w:rPr>
          <w:rFonts w:ascii="Times New Roman" w:hAnsi="Times New Roman" w:cs="Times New Roman"/>
        </w:rPr>
        <w:t xml:space="preserve"> and Cleaning Schedule.</w:t>
      </w:r>
    </w:p>
    <w:p w14:paraId="25DFD7AB" w14:textId="77777777" w:rsidR="007760D9" w:rsidRPr="00C873B5" w:rsidRDefault="007760D9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hAnsi="Times New Roman" w:cs="Times New Roman"/>
        </w:rPr>
        <w:t>Supplies shall be compatible with the existing dispensers.</w:t>
      </w:r>
    </w:p>
    <w:p w14:paraId="176183CE" w14:textId="77777777" w:rsidR="007760D9" w:rsidRPr="00C873B5" w:rsidRDefault="007760D9" w:rsidP="00140E25">
      <w:pPr>
        <w:pStyle w:val="ListParagraph"/>
        <w:numPr>
          <w:ilvl w:val="2"/>
          <w:numId w:val="2"/>
        </w:numPr>
        <w:spacing w:after="120"/>
        <w:ind w:left="720" w:hanging="720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hAnsi="Times New Roman" w:cs="Times New Roman"/>
        </w:rPr>
        <w:t>Toilet paper shall be 100% post-consumer waste content, double ply.</w:t>
      </w:r>
    </w:p>
    <w:p w14:paraId="130A30A8" w14:textId="77777777" w:rsidR="007760D9" w:rsidRPr="00C873B5" w:rsidRDefault="007760D9" w:rsidP="00140E25">
      <w:pPr>
        <w:pStyle w:val="ListParagraph"/>
        <w:numPr>
          <w:ilvl w:val="2"/>
          <w:numId w:val="2"/>
        </w:numPr>
        <w:spacing w:after="120"/>
        <w:ind w:left="720" w:hanging="720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hAnsi="Times New Roman" w:cs="Times New Roman"/>
        </w:rPr>
        <w:t>Paper towels shall be 100% post-consumer waste content, semi-bleached, multi-fold.</w:t>
      </w:r>
    </w:p>
    <w:p w14:paraId="08F96710" w14:textId="77777777" w:rsidR="007760D9" w:rsidRPr="00C873B5" w:rsidRDefault="007760D9" w:rsidP="00140E25">
      <w:pPr>
        <w:pStyle w:val="ListParagraph"/>
        <w:numPr>
          <w:ilvl w:val="2"/>
          <w:numId w:val="2"/>
        </w:numPr>
        <w:spacing w:after="120"/>
        <w:ind w:left="720" w:hanging="720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hAnsi="Times New Roman" w:cs="Times New Roman"/>
        </w:rPr>
        <w:t>EPA approved germicidal detergent, such as Lysol IC, or equivalent.</w:t>
      </w:r>
    </w:p>
    <w:p w14:paraId="62F395F8" w14:textId="77777777" w:rsidR="007760D9" w:rsidRPr="00C873B5" w:rsidRDefault="007760D9" w:rsidP="00140E25">
      <w:pPr>
        <w:pStyle w:val="ListParagraph"/>
        <w:numPr>
          <w:ilvl w:val="2"/>
          <w:numId w:val="2"/>
        </w:numPr>
        <w:spacing w:after="120"/>
        <w:ind w:left="720" w:hanging="720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hAnsi="Times New Roman" w:cs="Times New Roman"/>
        </w:rPr>
        <w:t xml:space="preserve">Supplies shall not be used that may be harmful to the surface to which it is applied.  </w:t>
      </w:r>
    </w:p>
    <w:p w14:paraId="35CD3E09" w14:textId="77777777" w:rsidR="007760D9" w:rsidRPr="00C873B5" w:rsidRDefault="007760D9" w:rsidP="00140E25">
      <w:pPr>
        <w:pStyle w:val="ListParagraph"/>
        <w:numPr>
          <w:ilvl w:val="2"/>
          <w:numId w:val="2"/>
        </w:numPr>
        <w:spacing w:after="120"/>
        <w:ind w:left="720" w:hanging="720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hAnsi="Times New Roman" w:cs="Times New Roman"/>
        </w:rPr>
        <w:t>Bleach, ammonia, and acid products shall not be used or maintained on premises.</w:t>
      </w:r>
    </w:p>
    <w:p w14:paraId="0DD25AD2" w14:textId="7F56D8EB" w:rsidR="00435846" w:rsidRPr="00C873B5" w:rsidRDefault="00282202" w:rsidP="002C628D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 w:rsidRPr="00C873B5">
        <w:rPr>
          <w:rFonts w:ascii="Times New Roman" w:hAnsi="Times New Roman" w:cs="Times New Roman"/>
        </w:rPr>
        <w:t>All dispensers shall be at filled at a minimum half full.</w:t>
      </w:r>
    </w:p>
    <w:p w14:paraId="511EF4A1" w14:textId="694A6A1A" w:rsidR="00435846" w:rsidRDefault="00DD7DA0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Trash</w:t>
      </w:r>
    </w:p>
    <w:p w14:paraId="77483824" w14:textId="72BFA177" w:rsidR="00DD7DA0" w:rsidRDefault="00DD7DA0" w:rsidP="00254944">
      <w:pPr>
        <w:pStyle w:val="ListParagraph"/>
        <w:numPr>
          <w:ilvl w:val="2"/>
          <w:numId w:val="2"/>
        </w:numPr>
        <w:spacing w:after="120"/>
        <w:ind w:left="720" w:hanging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Trash for sites in </w:t>
      </w:r>
      <w:r w:rsidR="007B5F44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Group A</w:t>
      </w:r>
      <w:r w:rsidR="007B5F44">
        <w:rPr>
          <w:rFonts w:ascii="Times New Roman" w:hAnsi="Times New Roman" w:cs="Times New Roman"/>
        </w:rPr>
        <w:t>”</w:t>
      </w:r>
      <w:r w:rsidR="00260D38">
        <w:rPr>
          <w:rFonts w:ascii="Times New Roman" w:hAnsi="Times New Roman" w:cs="Times New Roman"/>
        </w:rPr>
        <w:t xml:space="preserve"> shall be removed from building</w:t>
      </w:r>
      <w:r w:rsidR="007B5F44">
        <w:rPr>
          <w:rFonts w:ascii="Times New Roman" w:hAnsi="Times New Roman" w:cs="Times New Roman"/>
        </w:rPr>
        <w:t xml:space="preserve"> locations</w:t>
      </w:r>
      <w:r w:rsidR="00260D38">
        <w:rPr>
          <w:rFonts w:ascii="Times New Roman" w:hAnsi="Times New Roman" w:cs="Times New Roman"/>
        </w:rPr>
        <w:t xml:space="preserve"> and placed within onsite dumpsters</w:t>
      </w:r>
      <w:r w:rsidR="007B5F44">
        <w:rPr>
          <w:rFonts w:ascii="Times New Roman" w:hAnsi="Times New Roman" w:cs="Times New Roman"/>
        </w:rPr>
        <w:t xml:space="preserve"> available in the complex</w:t>
      </w:r>
      <w:r w:rsidR="00260D38">
        <w:rPr>
          <w:rFonts w:ascii="Times New Roman" w:hAnsi="Times New Roman" w:cs="Times New Roman"/>
        </w:rPr>
        <w:t>.</w:t>
      </w:r>
    </w:p>
    <w:p w14:paraId="2E2930CC" w14:textId="37C548F5" w:rsidR="00E34CC1" w:rsidRPr="00E97044" w:rsidRDefault="00B1367B" w:rsidP="00254944">
      <w:pPr>
        <w:pStyle w:val="ListParagraph"/>
        <w:numPr>
          <w:ilvl w:val="2"/>
          <w:numId w:val="2"/>
        </w:numPr>
        <w:spacing w:after="120"/>
        <w:ind w:left="720" w:hanging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Trash for sites in “Group B” shall be removed from site and disposed of by the contractor</w:t>
      </w:r>
      <w:r w:rsidR="008B49BF">
        <w:rPr>
          <w:rFonts w:ascii="Times New Roman" w:hAnsi="Times New Roman" w:cs="Times New Roman"/>
        </w:rPr>
        <w:t xml:space="preserve"> in an appro</w:t>
      </w:r>
      <w:r w:rsidR="007B5F44">
        <w:rPr>
          <w:rFonts w:ascii="Times New Roman" w:hAnsi="Times New Roman" w:cs="Times New Roman"/>
        </w:rPr>
        <w:t>priate manner</w:t>
      </w:r>
      <w:r>
        <w:rPr>
          <w:rFonts w:ascii="Times New Roman" w:hAnsi="Times New Roman" w:cs="Times New Roman"/>
        </w:rPr>
        <w:t xml:space="preserve">. </w:t>
      </w:r>
    </w:p>
    <w:p w14:paraId="70CF47BA" w14:textId="41DD3422" w:rsidR="007B4A93" w:rsidRDefault="006C1B9C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Contractor’s own risk, o</w:t>
      </w:r>
      <w:r w:rsidR="00E81C7D" w:rsidRPr="00C873B5">
        <w:rPr>
          <w:rFonts w:ascii="Times New Roman" w:hAnsi="Times New Roman" w:cs="Times New Roman"/>
        </w:rPr>
        <w:t xml:space="preserve">n-site storage for supplies, materials, </w:t>
      </w:r>
      <w:r>
        <w:rPr>
          <w:rFonts w:ascii="Times New Roman" w:hAnsi="Times New Roman" w:cs="Times New Roman"/>
        </w:rPr>
        <w:t xml:space="preserve">equipment </w:t>
      </w:r>
      <w:r w:rsidR="00E81C7D" w:rsidRPr="00C873B5">
        <w:rPr>
          <w:rFonts w:ascii="Times New Roman" w:hAnsi="Times New Roman" w:cs="Times New Roman"/>
        </w:rPr>
        <w:t>and chemicals is available</w:t>
      </w:r>
      <w:r w:rsidR="00BD3A46" w:rsidRPr="00C873B5">
        <w:rPr>
          <w:rFonts w:ascii="Times New Roman" w:hAnsi="Times New Roman" w:cs="Times New Roman"/>
        </w:rPr>
        <w:t xml:space="preserve"> at each location</w:t>
      </w:r>
      <w:r w:rsidR="00E81C7D" w:rsidRPr="00C873B5">
        <w:rPr>
          <w:rFonts w:ascii="Times New Roman" w:hAnsi="Times New Roman" w:cs="Times New Roman"/>
        </w:rPr>
        <w:t>.</w:t>
      </w:r>
    </w:p>
    <w:p w14:paraId="78AE48F6" w14:textId="0BE973C3" w:rsidR="002C1D24" w:rsidRPr="001B19B9" w:rsidRDefault="00710EF8" w:rsidP="00140E25">
      <w:pPr>
        <w:pStyle w:val="ListParagraph"/>
        <w:numPr>
          <w:ilvl w:val="1"/>
          <w:numId w:val="2"/>
        </w:numPr>
        <w:spacing w:after="120"/>
        <w:ind w:left="187" w:hanging="54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Contractor must keep appropriate </w:t>
      </w:r>
      <w:r w:rsidR="00797DC5">
        <w:rPr>
          <w:rFonts w:ascii="Times New Roman" w:hAnsi="Times New Roman" w:cs="Times New Roman"/>
        </w:rPr>
        <w:t>Safety Data Sheets (SDS)</w:t>
      </w:r>
      <w:r>
        <w:rPr>
          <w:rFonts w:ascii="Times New Roman" w:hAnsi="Times New Roman" w:cs="Times New Roman"/>
        </w:rPr>
        <w:t xml:space="preserve"> stored along with any chemicals being left </w:t>
      </w:r>
      <w:r w:rsidR="00A3064D">
        <w:rPr>
          <w:rFonts w:ascii="Times New Roman" w:hAnsi="Times New Roman" w:cs="Times New Roman"/>
        </w:rPr>
        <w:t xml:space="preserve">in the onsite storage. </w:t>
      </w:r>
    </w:p>
    <w:p w14:paraId="2BFAA5C3" w14:textId="03A8764E" w:rsidR="007760D9" w:rsidRPr="00C873B5" w:rsidRDefault="007760D9" w:rsidP="007705A7">
      <w:pPr>
        <w:pStyle w:val="ListParagraph"/>
        <w:numPr>
          <w:ilvl w:val="0"/>
          <w:numId w:val="2"/>
        </w:numPr>
        <w:spacing w:after="120"/>
        <w:ind w:left="-36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873B5">
        <w:rPr>
          <w:rFonts w:ascii="Times New Roman" w:hAnsi="Times New Roman" w:cs="Times New Roman"/>
          <w:b/>
          <w:bCs/>
        </w:rPr>
        <w:t>LIQUIDATED DAMAGES</w:t>
      </w:r>
    </w:p>
    <w:p w14:paraId="49B5E39C" w14:textId="77777777" w:rsidR="007760D9" w:rsidRPr="00C873B5" w:rsidRDefault="007760D9" w:rsidP="007705A7">
      <w:pPr>
        <w:pStyle w:val="NoSpacing"/>
        <w:numPr>
          <w:ilvl w:val="1"/>
          <w:numId w:val="2"/>
        </w:numPr>
        <w:spacing w:after="120" w:line="259" w:lineRule="auto"/>
        <w:ind w:left="187" w:hanging="547"/>
        <w:jc w:val="both"/>
        <w:rPr>
          <w:rStyle w:val="Heading2Char"/>
          <w:b/>
          <w:bCs/>
          <w:sz w:val="22"/>
          <w:szCs w:val="22"/>
        </w:rPr>
      </w:pPr>
      <w:r w:rsidRPr="00C873B5">
        <w:rPr>
          <w:rStyle w:val="Heading2Char"/>
          <w:sz w:val="22"/>
          <w:szCs w:val="22"/>
        </w:rPr>
        <w:t>County will suffer a financial loss if the work is not completed within the specified time.</w:t>
      </w:r>
    </w:p>
    <w:p w14:paraId="61E9B33C" w14:textId="77777777" w:rsidR="007760D9" w:rsidRPr="00C873B5" w:rsidRDefault="007760D9" w:rsidP="007705A7">
      <w:pPr>
        <w:pStyle w:val="NoSpacing"/>
        <w:numPr>
          <w:ilvl w:val="1"/>
          <w:numId w:val="2"/>
        </w:numPr>
        <w:spacing w:after="120" w:line="259" w:lineRule="auto"/>
        <w:ind w:left="187" w:hanging="547"/>
        <w:jc w:val="both"/>
        <w:rPr>
          <w:rStyle w:val="Heading2Char"/>
          <w:b/>
          <w:bCs/>
          <w:sz w:val="22"/>
          <w:szCs w:val="22"/>
        </w:rPr>
      </w:pPr>
      <w:r w:rsidRPr="00C873B5">
        <w:rPr>
          <w:rStyle w:val="Heading2Char"/>
          <w:sz w:val="22"/>
          <w:szCs w:val="22"/>
        </w:rPr>
        <w:t>Deficiencies that have been noted and not remedied within the specified time shall be assessed liquidated damages for each calendar day the remedies have not been completed.</w:t>
      </w:r>
    </w:p>
    <w:p w14:paraId="5D8DDD49" w14:textId="77777777" w:rsidR="007760D9" w:rsidRPr="00C873B5" w:rsidRDefault="007760D9" w:rsidP="007705A7">
      <w:pPr>
        <w:pStyle w:val="NoSpacing"/>
        <w:numPr>
          <w:ilvl w:val="2"/>
          <w:numId w:val="2"/>
        </w:numPr>
        <w:spacing w:after="120" w:line="259" w:lineRule="auto"/>
        <w:ind w:left="720" w:hanging="720"/>
        <w:jc w:val="both"/>
        <w:rPr>
          <w:rStyle w:val="Heading2Char"/>
          <w:b/>
          <w:bCs/>
          <w:sz w:val="22"/>
          <w:szCs w:val="22"/>
        </w:rPr>
      </w:pPr>
      <w:r w:rsidRPr="00C873B5">
        <w:rPr>
          <w:rStyle w:val="Heading2Char"/>
          <w:sz w:val="22"/>
          <w:szCs w:val="22"/>
        </w:rPr>
        <w:t>Contractor hereby expressly waives and relinquishes any right which it may have to seek to characterize the Liquidated Damages as a penalty.</w:t>
      </w:r>
    </w:p>
    <w:p w14:paraId="266F2737" w14:textId="77777777" w:rsidR="007760D9" w:rsidRPr="00C873B5" w:rsidRDefault="007760D9" w:rsidP="007705A7">
      <w:pPr>
        <w:pStyle w:val="NoSpacing"/>
        <w:numPr>
          <w:ilvl w:val="1"/>
          <w:numId w:val="2"/>
        </w:numPr>
        <w:spacing w:after="120" w:line="259" w:lineRule="auto"/>
        <w:ind w:left="187" w:hanging="547"/>
        <w:jc w:val="both"/>
        <w:rPr>
          <w:rStyle w:val="Heading2Char"/>
          <w:b/>
          <w:bCs/>
          <w:sz w:val="22"/>
          <w:szCs w:val="22"/>
        </w:rPr>
      </w:pPr>
      <w:r w:rsidRPr="00C873B5">
        <w:rPr>
          <w:rStyle w:val="Heading2Char"/>
          <w:sz w:val="22"/>
          <w:szCs w:val="22"/>
        </w:rPr>
        <w:t>Services shall be deemed complete on the date the deficiencies are considered complete to the satisfaction of the County.</w:t>
      </w:r>
    </w:p>
    <w:p w14:paraId="11403FD3" w14:textId="77777777" w:rsidR="007760D9" w:rsidRPr="00C873B5" w:rsidRDefault="007760D9" w:rsidP="007705A7">
      <w:pPr>
        <w:pStyle w:val="NoSpacing"/>
        <w:numPr>
          <w:ilvl w:val="1"/>
          <w:numId w:val="2"/>
        </w:numPr>
        <w:spacing w:after="120" w:line="259" w:lineRule="auto"/>
        <w:ind w:left="187" w:hanging="547"/>
        <w:jc w:val="both"/>
        <w:rPr>
          <w:b/>
          <w:bCs/>
          <w:sz w:val="22"/>
          <w:szCs w:val="22"/>
        </w:rPr>
      </w:pPr>
      <w:r w:rsidRPr="00C873B5">
        <w:rPr>
          <w:sz w:val="22"/>
          <w:szCs w:val="22"/>
        </w:rPr>
        <w:t>Liquidated Damages will be as set forth in the following table:</w:t>
      </w:r>
    </w:p>
    <w:tbl>
      <w:tblPr>
        <w:tblW w:w="0" w:type="auto"/>
        <w:tblInd w:w="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setting liquidated damages"/>
        <w:tblDescription w:val="Table setting liquidated damages at a per calendar day charge based on service or project amount"/>
      </w:tblPr>
      <w:tblGrid>
        <w:gridCol w:w="4140"/>
        <w:gridCol w:w="3780"/>
      </w:tblGrid>
      <w:tr w:rsidR="007760D9" w:rsidRPr="00C873B5" w14:paraId="47CC1197" w14:textId="77777777" w:rsidTr="00B83359"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4922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b/>
                <w:bCs/>
                <w:sz w:val="22"/>
                <w:szCs w:val="22"/>
              </w:rPr>
            </w:pPr>
            <w:r w:rsidRPr="00C873B5">
              <w:rPr>
                <w:b/>
                <w:bCs/>
                <w:sz w:val="22"/>
                <w:szCs w:val="22"/>
              </w:rPr>
              <w:lastRenderedPageBreak/>
              <w:t>Monthly Service/Project Amount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B8222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b/>
                <w:bCs/>
                <w:sz w:val="22"/>
                <w:szCs w:val="22"/>
              </w:rPr>
            </w:pPr>
            <w:r w:rsidRPr="00C873B5">
              <w:rPr>
                <w:b/>
                <w:bCs/>
                <w:sz w:val="22"/>
                <w:szCs w:val="22"/>
              </w:rPr>
              <w:t>Daily Charge (Per Calendar Day)</w:t>
            </w:r>
          </w:p>
        </w:tc>
      </w:tr>
      <w:tr w:rsidR="007760D9" w:rsidRPr="00C873B5" w14:paraId="654028B9" w14:textId="77777777" w:rsidTr="00B8335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B361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$5,000 and under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9529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$25</w:t>
            </w:r>
          </w:p>
        </w:tc>
      </w:tr>
      <w:tr w:rsidR="007760D9" w:rsidRPr="00C873B5" w14:paraId="5B38BC7E" w14:textId="77777777" w:rsidTr="00B8335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73186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Over $5,000 but less than $10,000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C63C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$65</w:t>
            </w:r>
          </w:p>
        </w:tc>
      </w:tr>
      <w:tr w:rsidR="007760D9" w:rsidRPr="00C873B5" w14:paraId="6FAB370B" w14:textId="77777777" w:rsidTr="00B8335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1FAB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$10,000 or more but less than $20,000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F9A31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$91</w:t>
            </w:r>
          </w:p>
        </w:tc>
      </w:tr>
      <w:tr w:rsidR="007760D9" w:rsidRPr="00C873B5" w14:paraId="7B4DE5F8" w14:textId="77777777" w:rsidTr="00B8335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9AE8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$20,000 or more but less than $30,000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27E23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$121</w:t>
            </w:r>
          </w:p>
        </w:tc>
      </w:tr>
      <w:tr w:rsidR="007760D9" w:rsidRPr="00C873B5" w14:paraId="72216864" w14:textId="77777777" w:rsidTr="00B8335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5274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$30,000 or more but less than $40,000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139F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$166</w:t>
            </w:r>
          </w:p>
        </w:tc>
      </w:tr>
      <w:tr w:rsidR="007760D9" w:rsidRPr="00C873B5" w14:paraId="65FA9AF9" w14:textId="77777777" w:rsidTr="00B8335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B5EC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$40,000 or more but less than $50,000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E04B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$228</w:t>
            </w:r>
          </w:p>
        </w:tc>
      </w:tr>
      <w:tr w:rsidR="007760D9" w:rsidRPr="00C873B5" w14:paraId="3893A3F0" w14:textId="77777777" w:rsidTr="00B8335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3ADE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$50,001 or more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2C84" w14:textId="77777777" w:rsidR="007760D9" w:rsidRPr="00C873B5" w:rsidRDefault="007760D9" w:rsidP="00140E25">
            <w:pPr>
              <w:pStyle w:val="NoSpacing"/>
              <w:spacing w:after="120" w:line="259" w:lineRule="auto"/>
              <w:jc w:val="both"/>
              <w:rPr>
                <w:sz w:val="22"/>
                <w:szCs w:val="22"/>
              </w:rPr>
            </w:pPr>
            <w:r w:rsidRPr="00C873B5">
              <w:rPr>
                <w:sz w:val="22"/>
                <w:szCs w:val="22"/>
              </w:rPr>
              <w:t>$250</w:t>
            </w:r>
          </w:p>
        </w:tc>
      </w:tr>
    </w:tbl>
    <w:p w14:paraId="1304FBE4" w14:textId="77777777" w:rsidR="007760D9" w:rsidRPr="00C873B5" w:rsidRDefault="007760D9" w:rsidP="007705A7">
      <w:pPr>
        <w:pStyle w:val="NoSpacing"/>
        <w:numPr>
          <w:ilvl w:val="1"/>
          <w:numId w:val="2"/>
        </w:numPr>
        <w:spacing w:after="120" w:line="259" w:lineRule="auto"/>
        <w:ind w:left="187" w:hanging="547"/>
        <w:jc w:val="both"/>
        <w:rPr>
          <w:sz w:val="22"/>
          <w:szCs w:val="22"/>
        </w:rPr>
      </w:pPr>
      <w:r w:rsidRPr="00C873B5">
        <w:rPr>
          <w:sz w:val="22"/>
          <w:szCs w:val="22"/>
        </w:rPr>
        <w:t>The County will retain from the compensation to be paid to the Contractor a daily fee based on the monthly cost for service outlined in Attachment 2 – Pricing Sheet.</w:t>
      </w:r>
    </w:p>
    <w:p w14:paraId="41401B2A" w14:textId="77777777" w:rsidR="007760D9" w:rsidRPr="00C873B5" w:rsidRDefault="007760D9" w:rsidP="007705A7">
      <w:pPr>
        <w:pStyle w:val="NoSpacing"/>
        <w:numPr>
          <w:ilvl w:val="2"/>
          <w:numId w:val="2"/>
        </w:numPr>
        <w:spacing w:after="120" w:line="259" w:lineRule="auto"/>
        <w:ind w:left="720" w:hanging="720"/>
        <w:jc w:val="both"/>
        <w:rPr>
          <w:sz w:val="22"/>
          <w:szCs w:val="22"/>
        </w:rPr>
      </w:pPr>
      <w:r w:rsidRPr="00C873B5">
        <w:rPr>
          <w:sz w:val="22"/>
          <w:szCs w:val="22"/>
        </w:rPr>
        <w:t xml:space="preserve">Example: The monthly cost to complete all services is fifteen hundred dollars ($1,500) per month. Deficiencies have been noted and not completed for four (4) days after the specified time. The liquidated damages that shall be assessed will be $25.00 per day that the work is not completed.  ($25.00 per day x 4 days = $100 assessment for liquidated damages).  </w:t>
      </w:r>
    </w:p>
    <w:p w14:paraId="4ABB0389" w14:textId="7FB68CF6" w:rsidR="009044F5" w:rsidRPr="009044F5" w:rsidRDefault="009044F5" w:rsidP="00F80D75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83824F" w14:textId="0B0691FC" w:rsidR="00A06F53" w:rsidRPr="009044F5" w:rsidRDefault="00A06F53" w:rsidP="00FE4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4F5">
        <w:rPr>
          <w:rFonts w:ascii="Times New Roman" w:hAnsi="Times New Roman" w:cs="Times New Roman"/>
          <w:sz w:val="24"/>
          <w:szCs w:val="24"/>
        </w:rPr>
        <w:t>[</w:t>
      </w:r>
      <w:r w:rsidR="00926CF2" w:rsidRPr="009044F5">
        <w:rPr>
          <w:rFonts w:ascii="Times New Roman" w:hAnsi="Times New Roman" w:cs="Times New Roman"/>
          <w:i/>
          <w:iCs/>
          <w:sz w:val="24"/>
          <w:szCs w:val="24"/>
        </w:rPr>
        <w:t>The remainder of this page intentionally left blank</w:t>
      </w:r>
      <w:r w:rsidRPr="009044F5">
        <w:rPr>
          <w:rFonts w:ascii="Times New Roman" w:hAnsi="Times New Roman" w:cs="Times New Roman"/>
          <w:sz w:val="24"/>
          <w:szCs w:val="24"/>
        </w:rPr>
        <w:t>]</w:t>
      </w:r>
    </w:p>
    <w:sectPr w:rsidR="00A06F53" w:rsidRPr="009044F5" w:rsidSect="009E1F2D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B3194" w14:textId="77777777" w:rsidR="00EB7F8B" w:rsidRDefault="00EB7F8B" w:rsidP="00CF0E5A">
      <w:r>
        <w:separator/>
      </w:r>
    </w:p>
  </w:endnote>
  <w:endnote w:type="continuationSeparator" w:id="0">
    <w:p w14:paraId="1702A10E" w14:textId="77777777" w:rsidR="00EB7F8B" w:rsidRDefault="00EB7F8B" w:rsidP="00C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875F8" w14:textId="77777777" w:rsidR="00EB7F8B" w:rsidRDefault="00EB7F8B" w:rsidP="00CF0E5A">
      <w:r>
        <w:separator/>
      </w:r>
    </w:p>
  </w:footnote>
  <w:footnote w:type="continuationSeparator" w:id="0">
    <w:p w14:paraId="0C837EB4" w14:textId="77777777" w:rsidR="00EB7F8B" w:rsidRDefault="00EB7F8B" w:rsidP="00CF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A26C" w14:textId="77777777" w:rsidR="003001AF" w:rsidRDefault="00A06F53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WORK</w:t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926CF2" w:rsidRPr="009044F5">
      <w:rPr>
        <w:rFonts w:ascii="Times New Roman" w:hAnsi="Times New Roman" w:cs="Times New Roman"/>
        <w:b/>
        <w:sz w:val="24"/>
        <w:szCs w:val="24"/>
      </w:rPr>
      <w:t>2</w:t>
    </w:r>
    <w:r w:rsidR="00577164">
      <w:rPr>
        <w:rFonts w:ascii="Times New Roman" w:hAnsi="Times New Roman" w:cs="Times New Roman"/>
        <w:b/>
        <w:sz w:val="24"/>
        <w:szCs w:val="24"/>
      </w:rPr>
      <w:t>5-43</w:t>
    </w:r>
    <w:r w:rsidR="00C45B7D">
      <w:rPr>
        <w:rFonts w:ascii="Times New Roman" w:hAnsi="Times New Roman" w:cs="Times New Roman"/>
        <w:b/>
        <w:sz w:val="24"/>
        <w:szCs w:val="24"/>
      </w:rPr>
      <w:t>2</w:t>
    </w:r>
  </w:p>
  <w:p w14:paraId="43BB2CF4" w14:textId="77777777" w:rsidR="003001AF" w:rsidRDefault="003001AF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</w:p>
  <w:p w14:paraId="13787A17" w14:textId="3C0E2D0D" w:rsidR="00CF0E5A" w:rsidRDefault="007E5A06" w:rsidP="003001AF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JANITORIAL SERVICES FOR</w:t>
    </w:r>
    <w:r w:rsidR="000268DB">
      <w:rPr>
        <w:rFonts w:ascii="Times New Roman" w:hAnsi="Times New Roman" w:cs="Times New Roman"/>
        <w:b/>
        <w:sz w:val="24"/>
        <w:szCs w:val="24"/>
      </w:rPr>
      <w:t xml:space="preserve"> </w:t>
    </w:r>
    <w:r w:rsidR="003001AF">
      <w:rPr>
        <w:rFonts w:ascii="Times New Roman" w:hAnsi="Times New Roman" w:cs="Times New Roman"/>
        <w:b/>
        <w:sz w:val="24"/>
        <w:szCs w:val="24"/>
      </w:rPr>
      <w:t>LAKE COUNTY WATER AUTHORITY (LCWA)</w:t>
    </w:r>
    <w:r w:rsidR="00D52E8E">
      <w:rPr>
        <w:rFonts w:ascii="Times New Roman" w:hAnsi="Times New Roman" w:cs="Times New Roman"/>
        <w:b/>
        <w:sz w:val="24"/>
        <w:szCs w:val="24"/>
      </w:rPr>
      <w:t xml:space="preserve"> LOCATIONS</w:t>
    </w:r>
  </w:p>
  <w:p w14:paraId="22D0437F" w14:textId="77777777" w:rsidR="00D52E8E" w:rsidRPr="00A06F53" w:rsidRDefault="00D52E8E" w:rsidP="003001AF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69B1"/>
    <w:multiLevelType w:val="hybridMultilevel"/>
    <w:tmpl w:val="DC00AAD8"/>
    <w:lvl w:ilvl="0" w:tplc="928A2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467A1"/>
    <w:multiLevelType w:val="multilevel"/>
    <w:tmpl w:val="95B02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540E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737AF0"/>
    <w:multiLevelType w:val="multilevel"/>
    <w:tmpl w:val="63729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581A75"/>
    <w:multiLevelType w:val="hybridMultilevel"/>
    <w:tmpl w:val="806E8A04"/>
    <w:lvl w:ilvl="0" w:tplc="444C6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0159A2"/>
    <w:multiLevelType w:val="multilevel"/>
    <w:tmpl w:val="4058BB4E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u w:val="single"/>
      </w:rPr>
    </w:lvl>
  </w:abstractNum>
  <w:abstractNum w:abstractNumId="7" w15:restartNumberingAfterBreak="0">
    <w:nsid w:val="754823A0"/>
    <w:multiLevelType w:val="hybridMultilevel"/>
    <w:tmpl w:val="BB0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977310">
    <w:abstractNumId w:val="0"/>
  </w:num>
  <w:num w:numId="2" w16cid:durableId="23676060">
    <w:abstractNumId w:val="4"/>
  </w:num>
  <w:num w:numId="3" w16cid:durableId="395469406">
    <w:abstractNumId w:val="5"/>
  </w:num>
  <w:num w:numId="4" w16cid:durableId="1439595071">
    <w:abstractNumId w:val="7"/>
  </w:num>
  <w:num w:numId="5" w16cid:durableId="715013324">
    <w:abstractNumId w:val="1"/>
  </w:num>
  <w:num w:numId="6" w16cid:durableId="958758038">
    <w:abstractNumId w:val="2"/>
  </w:num>
  <w:num w:numId="7" w16cid:durableId="1393037097">
    <w:abstractNumId w:val="3"/>
  </w:num>
  <w:num w:numId="8" w16cid:durableId="17381617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ELawsJ+2WwbvgFSduvbqrsfz5gi7Ui+j8lM0lgQ6BTzy9Ylc0PcGmT+T3cmMQPxsrEiB8/KxpgHW79CPBynnZQ==" w:salt="9950r2x1nlW+y7Hno/eP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30A7"/>
    <w:rsid w:val="000079F4"/>
    <w:rsid w:val="000268DB"/>
    <w:rsid w:val="00035D24"/>
    <w:rsid w:val="00046299"/>
    <w:rsid w:val="00073CC8"/>
    <w:rsid w:val="00074289"/>
    <w:rsid w:val="0008340F"/>
    <w:rsid w:val="00083B9B"/>
    <w:rsid w:val="00087E0D"/>
    <w:rsid w:val="00091477"/>
    <w:rsid w:val="000A37D9"/>
    <w:rsid w:val="000B2902"/>
    <w:rsid w:val="000B543C"/>
    <w:rsid w:val="000C0692"/>
    <w:rsid w:val="000C458D"/>
    <w:rsid w:val="000D1A6E"/>
    <w:rsid w:val="000D584F"/>
    <w:rsid w:val="000F0A28"/>
    <w:rsid w:val="001003F1"/>
    <w:rsid w:val="00123E32"/>
    <w:rsid w:val="001271CC"/>
    <w:rsid w:val="001329E2"/>
    <w:rsid w:val="00140E25"/>
    <w:rsid w:val="001451A4"/>
    <w:rsid w:val="001452CD"/>
    <w:rsid w:val="00145C43"/>
    <w:rsid w:val="001876AD"/>
    <w:rsid w:val="00190BCF"/>
    <w:rsid w:val="00190F59"/>
    <w:rsid w:val="001931D2"/>
    <w:rsid w:val="001A4371"/>
    <w:rsid w:val="001B19B9"/>
    <w:rsid w:val="001B6E2D"/>
    <w:rsid w:val="001C564A"/>
    <w:rsid w:val="001D43E3"/>
    <w:rsid w:val="001E070E"/>
    <w:rsid w:val="001E0995"/>
    <w:rsid w:val="001E1FC6"/>
    <w:rsid w:val="001F4B55"/>
    <w:rsid w:val="001F7C6E"/>
    <w:rsid w:val="00217AC4"/>
    <w:rsid w:val="00220B79"/>
    <w:rsid w:val="00222FED"/>
    <w:rsid w:val="00227C61"/>
    <w:rsid w:val="0023323E"/>
    <w:rsid w:val="00234C76"/>
    <w:rsid w:val="00254944"/>
    <w:rsid w:val="00260D38"/>
    <w:rsid w:val="00261592"/>
    <w:rsid w:val="00272F11"/>
    <w:rsid w:val="00282202"/>
    <w:rsid w:val="00283AC8"/>
    <w:rsid w:val="0028405F"/>
    <w:rsid w:val="00293EC7"/>
    <w:rsid w:val="00294C95"/>
    <w:rsid w:val="002A167D"/>
    <w:rsid w:val="002B5654"/>
    <w:rsid w:val="002B7807"/>
    <w:rsid w:val="002C1A4A"/>
    <w:rsid w:val="002C1D24"/>
    <w:rsid w:val="002C628D"/>
    <w:rsid w:val="002C7734"/>
    <w:rsid w:val="002D1FE4"/>
    <w:rsid w:val="002E51BC"/>
    <w:rsid w:val="003001AF"/>
    <w:rsid w:val="0032124D"/>
    <w:rsid w:val="00335172"/>
    <w:rsid w:val="00336887"/>
    <w:rsid w:val="003465F3"/>
    <w:rsid w:val="003542B1"/>
    <w:rsid w:val="00360CE7"/>
    <w:rsid w:val="003665FD"/>
    <w:rsid w:val="00371A5D"/>
    <w:rsid w:val="003835C2"/>
    <w:rsid w:val="00390C0C"/>
    <w:rsid w:val="00393282"/>
    <w:rsid w:val="00401811"/>
    <w:rsid w:val="00405138"/>
    <w:rsid w:val="00407D47"/>
    <w:rsid w:val="00433DFF"/>
    <w:rsid w:val="00435846"/>
    <w:rsid w:val="004430D4"/>
    <w:rsid w:val="00445715"/>
    <w:rsid w:val="00446249"/>
    <w:rsid w:val="00450C9F"/>
    <w:rsid w:val="00464246"/>
    <w:rsid w:val="004642AC"/>
    <w:rsid w:val="00466E71"/>
    <w:rsid w:val="0047343A"/>
    <w:rsid w:val="00474D09"/>
    <w:rsid w:val="00487698"/>
    <w:rsid w:val="004A3C35"/>
    <w:rsid w:val="004B5723"/>
    <w:rsid w:val="004D18C2"/>
    <w:rsid w:val="004D671B"/>
    <w:rsid w:val="005005B3"/>
    <w:rsid w:val="005018A8"/>
    <w:rsid w:val="00506A5C"/>
    <w:rsid w:val="0051122B"/>
    <w:rsid w:val="00512D2A"/>
    <w:rsid w:val="00514155"/>
    <w:rsid w:val="005217E3"/>
    <w:rsid w:val="00522CA1"/>
    <w:rsid w:val="00532C68"/>
    <w:rsid w:val="00533FC6"/>
    <w:rsid w:val="005344A3"/>
    <w:rsid w:val="0053535D"/>
    <w:rsid w:val="00542D2D"/>
    <w:rsid w:val="0056144E"/>
    <w:rsid w:val="0056396F"/>
    <w:rsid w:val="00577164"/>
    <w:rsid w:val="00577E8B"/>
    <w:rsid w:val="005814C7"/>
    <w:rsid w:val="00586809"/>
    <w:rsid w:val="005B3427"/>
    <w:rsid w:val="005D337D"/>
    <w:rsid w:val="00614DF1"/>
    <w:rsid w:val="00617C6A"/>
    <w:rsid w:val="00634CBB"/>
    <w:rsid w:val="00647104"/>
    <w:rsid w:val="00670CA0"/>
    <w:rsid w:val="006713B7"/>
    <w:rsid w:val="0067613B"/>
    <w:rsid w:val="00677CD6"/>
    <w:rsid w:val="006A5F19"/>
    <w:rsid w:val="006C0137"/>
    <w:rsid w:val="006C1B9C"/>
    <w:rsid w:val="006C5F97"/>
    <w:rsid w:val="006D209D"/>
    <w:rsid w:val="006D412C"/>
    <w:rsid w:val="006D7C9D"/>
    <w:rsid w:val="006E0A6F"/>
    <w:rsid w:val="006E3867"/>
    <w:rsid w:val="00710EF8"/>
    <w:rsid w:val="007168AA"/>
    <w:rsid w:val="00721771"/>
    <w:rsid w:val="00726CFA"/>
    <w:rsid w:val="007315E0"/>
    <w:rsid w:val="007705A7"/>
    <w:rsid w:val="007760D9"/>
    <w:rsid w:val="007826DB"/>
    <w:rsid w:val="00797DC5"/>
    <w:rsid w:val="007A037D"/>
    <w:rsid w:val="007A253C"/>
    <w:rsid w:val="007A77CD"/>
    <w:rsid w:val="007B4A93"/>
    <w:rsid w:val="007B5F44"/>
    <w:rsid w:val="007D10BF"/>
    <w:rsid w:val="007D2710"/>
    <w:rsid w:val="007D6C56"/>
    <w:rsid w:val="007E5A06"/>
    <w:rsid w:val="007E6E52"/>
    <w:rsid w:val="007F769D"/>
    <w:rsid w:val="00804529"/>
    <w:rsid w:val="00816A27"/>
    <w:rsid w:val="00834710"/>
    <w:rsid w:val="00850D7D"/>
    <w:rsid w:val="00851F56"/>
    <w:rsid w:val="0085262E"/>
    <w:rsid w:val="008535C4"/>
    <w:rsid w:val="00877D5C"/>
    <w:rsid w:val="00883C0E"/>
    <w:rsid w:val="008B2B52"/>
    <w:rsid w:val="008B49BF"/>
    <w:rsid w:val="008D3A3B"/>
    <w:rsid w:val="008D5723"/>
    <w:rsid w:val="008E2B34"/>
    <w:rsid w:val="008E6EE8"/>
    <w:rsid w:val="008F5284"/>
    <w:rsid w:val="008F60ED"/>
    <w:rsid w:val="008F7ABC"/>
    <w:rsid w:val="00902B44"/>
    <w:rsid w:val="009044F5"/>
    <w:rsid w:val="00910E52"/>
    <w:rsid w:val="00912CEB"/>
    <w:rsid w:val="00913F7D"/>
    <w:rsid w:val="0092109D"/>
    <w:rsid w:val="00926CF2"/>
    <w:rsid w:val="00936343"/>
    <w:rsid w:val="00941777"/>
    <w:rsid w:val="0097438A"/>
    <w:rsid w:val="00983DE3"/>
    <w:rsid w:val="0098621F"/>
    <w:rsid w:val="009A230F"/>
    <w:rsid w:val="009A4F8F"/>
    <w:rsid w:val="009B1C68"/>
    <w:rsid w:val="009C0F1C"/>
    <w:rsid w:val="009D10EA"/>
    <w:rsid w:val="009E1F2D"/>
    <w:rsid w:val="009E3EFE"/>
    <w:rsid w:val="009F4501"/>
    <w:rsid w:val="00A05B6C"/>
    <w:rsid w:val="00A06F53"/>
    <w:rsid w:val="00A07239"/>
    <w:rsid w:val="00A11573"/>
    <w:rsid w:val="00A2759B"/>
    <w:rsid w:val="00A3064D"/>
    <w:rsid w:val="00A30E2B"/>
    <w:rsid w:val="00A4101C"/>
    <w:rsid w:val="00A65A92"/>
    <w:rsid w:val="00A716D9"/>
    <w:rsid w:val="00A903C4"/>
    <w:rsid w:val="00A90A0E"/>
    <w:rsid w:val="00A958B8"/>
    <w:rsid w:val="00A97173"/>
    <w:rsid w:val="00AD320A"/>
    <w:rsid w:val="00AD41B6"/>
    <w:rsid w:val="00AE03B9"/>
    <w:rsid w:val="00B12903"/>
    <w:rsid w:val="00B1367B"/>
    <w:rsid w:val="00B20448"/>
    <w:rsid w:val="00B22ECB"/>
    <w:rsid w:val="00B3759D"/>
    <w:rsid w:val="00B412D2"/>
    <w:rsid w:val="00B52066"/>
    <w:rsid w:val="00B5512E"/>
    <w:rsid w:val="00B57F6B"/>
    <w:rsid w:val="00B61147"/>
    <w:rsid w:val="00B9324A"/>
    <w:rsid w:val="00BA2816"/>
    <w:rsid w:val="00BA2EC9"/>
    <w:rsid w:val="00BC17DB"/>
    <w:rsid w:val="00BC5995"/>
    <w:rsid w:val="00BD26B0"/>
    <w:rsid w:val="00BD3A46"/>
    <w:rsid w:val="00BF2E98"/>
    <w:rsid w:val="00C1201A"/>
    <w:rsid w:val="00C45B7D"/>
    <w:rsid w:val="00C6505C"/>
    <w:rsid w:val="00C655F9"/>
    <w:rsid w:val="00C85043"/>
    <w:rsid w:val="00C85E5A"/>
    <w:rsid w:val="00C873B5"/>
    <w:rsid w:val="00CA1242"/>
    <w:rsid w:val="00CB551A"/>
    <w:rsid w:val="00CC094A"/>
    <w:rsid w:val="00CD4112"/>
    <w:rsid w:val="00CD7771"/>
    <w:rsid w:val="00CF0E5A"/>
    <w:rsid w:val="00CF1ABF"/>
    <w:rsid w:val="00CF1D63"/>
    <w:rsid w:val="00CF303A"/>
    <w:rsid w:val="00D06076"/>
    <w:rsid w:val="00D06733"/>
    <w:rsid w:val="00D15B4A"/>
    <w:rsid w:val="00D31F5B"/>
    <w:rsid w:val="00D52E8E"/>
    <w:rsid w:val="00D5350E"/>
    <w:rsid w:val="00D6367F"/>
    <w:rsid w:val="00D73263"/>
    <w:rsid w:val="00D7348A"/>
    <w:rsid w:val="00D87700"/>
    <w:rsid w:val="00D927C7"/>
    <w:rsid w:val="00D96133"/>
    <w:rsid w:val="00D96364"/>
    <w:rsid w:val="00DA3028"/>
    <w:rsid w:val="00DA3202"/>
    <w:rsid w:val="00DB262B"/>
    <w:rsid w:val="00DB7A59"/>
    <w:rsid w:val="00DC2E59"/>
    <w:rsid w:val="00DC4B7C"/>
    <w:rsid w:val="00DD7DA0"/>
    <w:rsid w:val="00DE268E"/>
    <w:rsid w:val="00DE4F4D"/>
    <w:rsid w:val="00DE60D8"/>
    <w:rsid w:val="00E04076"/>
    <w:rsid w:val="00E14CD1"/>
    <w:rsid w:val="00E34CC1"/>
    <w:rsid w:val="00E61210"/>
    <w:rsid w:val="00E65755"/>
    <w:rsid w:val="00E66953"/>
    <w:rsid w:val="00E75FCA"/>
    <w:rsid w:val="00E80442"/>
    <w:rsid w:val="00E81C7D"/>
    <w:rsid w:val="00E83BC9"/>
    <w:rsid w:val="00E86F5D"/>
    <w:rsid w:val="00E95772"/>
    <w:rsid w:val="00E96506"/>
    <w:rsid w:val="00E97044"/>
    <w:rsid w:val="00E9750B"/>
    <w:rsid w:val="00EA0973"/>
    <w:rsid w:val="00EB13A9"/>
    <w:rsid w:val="00EB7F8B"/>
    <w:rsid w:val="00EC6F9F"/>
    <w:rsid w:val="00ED4866"/>
    <w:rsid w:val="00EE69B8"/>
    <w:rsid w:val="00EF293F"/>
    <w:rsid w:val="00EF441F"/>
    <w:rsid w:val="00EF7D05"/>
    <w:rsid w:val="00F13387"/>
    <w:rsid w:val="00F1452F"/>
    <w:rsid w:val="00F37A8E"/>
    <w:rsid w:val="00F44D3A"/>
    <w:rsid w:val="00F47888"/>
    <w:rsid w:val="00F66424"/>
    <w:rsid w:val="00F75765"/>
    <w:rsid w:val="00F80D75"/>
    <w:rsid w:val="00FA227A"/>
    <w:rsid w:val="00FA562D"/>
    <w:rsid w:val="00FB7DB7"/>
    <w:rsid w:val="00FC7FF2"/>
    <w:rsid w:val="00FD76A9"/>
    <w:rsid w:val="00FE46B2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7760D9"/>
    <w:pPr>
      <w:keepNext/>
      <w:numPr>
        <w:numId w:val="8"/>
      </w:numPr>
      <w:spacing w:before="40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202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0D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7760D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D1A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26cd1cb-e24c-418f-a159-a4441d1e86fb" xsi:nil="true"/>
    <lcf76f155ced4ddcb4097134ff3c332f xmlns="b26cd1cb-e24c-418f-a159-a4441d1e86fb">
      <Terms xmlns="http://schemas.microsoft.com/office/infopath/2007/PartnerControls"/>
    </lcf76f155ced4ddcb4097134ff3c332f>
    <TaxCatchAll xmlns="540495d3-5ea0-404f-928a-69240b634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1629F28305E4F802DC8DC2FA28C51" ma:contentTypeVersion="19" ma:contentTypeDescription="Create a new document." ma:contentTypeScope="" ma:versionID="060dba412f0310f86d1212024fe31f57">
  <xsd:schema xmlns:xsd="http://www.w3.org/2001/XMLSchema" xmlns:xs="http://www.w3.org/2001/XMLSchema" xmlns:p="http://schemas.microsoft.com/office/2006/metadata/properties" xmlns:ns2="b26cd1cb-e24c-418f-a159-a4441d1e86fb" xmlns:ns3="540495d3-5ea0-404f-928a-69240b634a48" targetNamespace="http://schemas.microsoft.com/office/2006/metadata/properties" ma:root="true" ma:fieldsID="698037b9baad9d1f17fdb4129e0e68b5" ns2:_="" ns3:_="">
    <xsd:import namespace="b26cd1cb-e24c-418f-a159-a4441d1e86fb"/>
    <xsd:import namespace="540495d3-5ea0-404f-928a-69240b634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d1cb-e24c-418f-a159-a4441d1e8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c9fccc-9748-4e39-beb2-b9249f6db5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495d3-5ea0-404f-928a-69240b634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4f3fea-408a-457d-9680-a7e9de87f0ba}" ma:internalName="TaxCatchAll" ma:showField="CatchAllData" ma:web="540495d3-5ea0-404f-928a-69240b634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C5CA-F765-4842-A3AB-173C917678EC}">
  <ds:schemaRefs>
    <ds:schemaRef ds:uri="http://schemas.microsoft.com/office/2006/metadata/properties"/>
    <ds:schemaRef ds:uri="http://schemas.microsoft.com/office/infopath/2007/PartnerControls"/>
    <ds:schemaRef ds:uri="b26cd1cb-e24c-418f-a159-a4441d1e86fb"/>
    <ds:schemaRef ds:uri="540495d3-5ea0-404f-928a-69240b634a48"/>
  </ds:schemaRefs>
</ds:datastoreItem>
</file>

<file path=customXml/itemProps2.xml><?xml version="1.0" encoding="utf-8"?>
<ds:datastoreItem xmlns:ds="http://schemas.openxmlformats.org/officeDocument/2006/customXml" ds:itemID="{43E5C236-7C3A-41AF-9011-C427A6DC7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9569D-00D1-4D9E-85FA-41F6C3F38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cd1cb-e24c-418f-a159-a4441d1e86fb"/>
    <ds:schemaRef ds:uri="540495d3-5ea0-404f-928a-69240b634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C1882-B1FE-491D-8946-600A5052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922</Words>
  <Characters>5260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4</cp:revision>
  <cp:lastPrinted>2021-08-24T14:59:00Z</cp:lastPrinted>
  <dcterms:created xsi:type="dcterms:W3CDTF">2025-02-11T15:26:00Z</dcterms:created>
  <dcterms:modified xsi:type="dcterms:W3CDTF">2025-02-11T15:40:00Z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0x0101002FA1629F28305E4F802DC8DC2FA28C51</vt:lpwstr>
  </property>
</Properties>
</file>