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788007EF" w:rsidR="00EF4569" w:rsidRDefault="00B62D34" w:rsidP="003A196B">
      <w:pPr>
        <w:pStyle w:val="TOC1"/>
        <w:rPr>
          <w:b/>
        </w:rPr>
      </w:pPr>
      <w:r>
        <w:t>Solicitation</w:t>
      </w:r>
      <w:r w:rsidR="00015C1C" w:rsidRPr="00015C1C">
        <w:t xml:space="preserve"> Number:</w:t>
      </w:r>
      <w:r w:rsidR="00C875FA">
        <w:tab/>
      </w:r>
      <w:r w:rsidR="009D1394">
        <w:rPr>
          <w:b/>
        </w:rPr>
        <w:fldChar w:fldCharType="begin">
          <w:ffData>
            <w:name w:val="BIDNUMBER"/>
            <w:enabled/>
            <w:calcOnExit w:val="0"/>
            <w:textInput>
              <w:default w:val="24-954"/>
              <w:format w:val="UPPERCASE"/>
            </w:textInput>
          </w:ffData>
        </w:fldChar>
      </w:r>
      <w:bookmarkStart w:id="0" w:name="BIDNUMBER"/>
      <w:r w:rsidR="009D1394">
        <w:rPr>
          <w:b/>
        </w:rPr>
        <w:instrText xml:space="preserve"> FORMTEXT </w:instrText>
      </w:r>
      <w:r w:rsidR="009D1394">
        <w:rPr>
          <w:b/>
        </w:rPr>
      </w:r>
      <w:r w:rsidR="009D1394">
        <w:rPr>
          <w:b/>
        </w:rPr>
        <w:fldChar w:fldCharType="separate"/>
      </w:r>
      <w:r w:rsidR="00D7000F">
        <w:rPr>
          <w:b/>
          <w:noProof/>
        </w:rPr>
        <w:t>24-954</w:t>
      </w:r>
      <w:r w:rsidR="009D1394">
        <w:rPr>
          <w:b/>
        </w:rPr>
        <w:fldChar w:fldCharType="end"/>
      </w:r>
      <w:bookmarkEnd w:id="0"/>
      <w:r w:rsidR="00015C1C" w:rsidRPr="00015C1C">
        <w:cr/>
      </w:r>
      <w:r w:rsidR="007951FB">
        <w:t>Solicitation</w:t>
      </w:r>
      <w:r w:rsidR="00015C1C" w:rsidRPr="00015C1C">
        <w:t xml:space="preserve"> Title:</w:t>
      </w:r>
      <w:r w:rsidR="00015C1C" w:rsidRPr="00015C1C">
        <w:tab/>
      </w:r>
      <w:r w:rsidR="009D1394">
        <w:rPr>
          <w:b/>
        </w:rPr>
        <w:fldChar w:fldCharType="begin">
          <w:ffData>
            <w:name w:val="BIDNAME"/>
            <w:enabled/>
            <w:calcOnExit w:val="0"/>
            <w:textInput>
              <w:default w:val="WASTE MANAGEMENT SOLUTIONS "/>
              <w:format w:val="UPPERCASE"/>
            </w:textInput>
          </w:ffData>
        </w:fldChar>
      </w:r>
      <w:bookmarkStart w:id="1" w:name="BIDNAME"/>
      <w:r w:rsidR="009D1394">
        <w:rPr>
          <w:b/>
        </w:rPr>
        <w:instrText xml:space="preserve"> FORMTEXT </w:instrText>
      </w:r>
      <w:r w:rsidR="009D1394">
        <w:rPr>
          <w:b/>
        </w:rPr>
      </w:r>
      <w:r w:rsidR="009D1394">
        <w:rPr>
          <w:b/>
        </w:rPr>
        <w:fldChar w:fldCharType="separate"/>
      </w:r>
      <w:r w:rsidR="00D7000F">
        <w:rPr>
          <w:b/>
          <w:noProof/>
        </w:rPr>
        <w:t xml:space="preserve">WASTE MANAGEMENT SOLUTIONS </w:t>
      </w:r>
      <w:r w:rsidR="009D1394">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9D1394">
        <w:rPr>
          <w:b/>
        </w:rPr>
        <w:t>N/A</w:t>
      </w:r>
    </w:p>
    <w:p w14:paraId="128847D1" w14:textId="1396DB43" w:rsidR="00015C1C" w:rsidRDefault="00EF4569" w:rsidP="00EF4569">
      <w:pPr>
        <w:pStyle w:val="TOC1"/>
        <w:spacing w:after="240"/>
        <w:rPr>
          <w:b/>
        </w:rPr>
      </w:pPr>
      <w:r>
        <w:t>Last Day to Ask Questions:</w:t>
      </w:r>
      <w:r w:rsidR="00C875FA">
        <w:t xml:space="preserve">  </w:t>
      </w:r>
      <w:r w:rsidR="00D7000F">
        <w:rPr>
          <w:b/>
        </w:rPr>
        <w:fldChar w:fldCharType="begin">
          <w:ffData>
            <w:name w:val="LastDayquestions"/>
            <w:enabled/>
            <w:calcOnExit w:val="0"/>
            <w:textInput>
              <w:default w:val="08/21/2024"/>
            </w:textInput>
          </w:ffData>
        </w:fldChar>
      </w:r>
      <w:bookmarkStart w:id="2" w:name="LastDayquestions"/>
      <w:r w:rsidR="00D7000F">
        <w:rPr>
          <w:b/>
        </w:rPr>
        <w:instrText xml:space="preserve"> FORMTEXT </w:instrText>
      </w:r>
      <w:r w:rsidR="00D7000F">
        <w:rPr>
          <w:b/>
        </w:rPr>
      </w:r>
      <w:r w:rsidR="00D7000F">
        <w:rPr>
          <w:b/>
        </w:rPr>
        <w:fldChar w:fldCharType="separate"/>
      </w:r>
      <w:r w:rsidR="00D7000F">
        <w:rPr>
          <w:b/>
          <w:noProof/>
        </w:rPr>
        <w:t>08/21/2024</w:t>
      </w:r>
      <w:r w:rsidR="00D7000F">
        <w:rPr>
          <w:b/>
        </w:rPr>
        <w:fldChar w:fldCharType="end"/>
      </w:r>
      <w:bookmarkEnd w:id="2"/>
      <w:r w:rsidR="00015C1C" w:rsidRPr="00015C1C">
        <w:cr/>
        <w:t>CLOSING DATE:</w:t>
      </w:r>
      <w:r w:rsidR="00C875FA">
        <w:tab/>
      </w:r>
      <w:r w:rsidR="00D7000F">
        <w:rPr>
          <w:b/>
        </w:rPr>
        <w:fldChar w:fldCharType="begin">
          <w:ffData>
            <w:name w:val="ClosingDate"/>
            <w:enabled/>
            <w:calcOnExit w:val="0"/>
            <w:textInput>
              <w:default w:val="08/30/2024"/>
            </w:textInput>
          </w:ffData>
        </w:fldChar>
      </w:r>
      <w:bookmarkStart w:id="3" w:name="ClosingDate"/>
      <w:r w:rsidR="00D7000F">
        <w:rPr>
          <w:b/>
        </w:rPr>
        <w:instrText xml:space="preserve"> FORMTEXT </w:instrText>
      </w:r>
      <w:r w:rsidR="00D7000F">
        <w:rPr>
          <w:b/>
        </w:rPr>
      </w:r>
      <w:r w:rsidR="00D7000F">
        <w:rPr>
          <w:b/>
        </w:rPr>
        <w:fldChar w:fldCharType="separate"/>
      </w:r>
      <w:r w:rsidR="00D7000F">
        <w:rPr>
          <w:b/>
          <w:noProof/>
        </w:rPr>
        <w:t>08/30/2024</w:t>
      </w:r>
      <w:r w:rsidR="00D7000F">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6C691F25" w14:textId="4BBA415E" w:rsidR="00D7000F"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3937782" w:history="1">
            <w:r w:rsidR="00D7000F" w:rsidRPr="006D3A80">
              <w:rPr>
                <w:rStyle w:val="Hyperlink"/>
                <w:b/>
                <w:noProof/>
              </w:rPr>
              <w:t>1</w:t>
            </w:r>
            <w:r w:rsidR="00D7000F">
              <w:rPr>
                <w:rFonts w:asciiTheme="minorHAnsi" w:hAnsiTheme="minorHAnsi" w:cstheme="minorBidi"/>
                <w:noProof/>
                <w:kern w:val="2"/>
                <w14:ligatures w14:val="standardContextual"/>
              </w:rPr>
              <w:tab/>
            </w:r>
            <w:r w:rsidR="00D7000F" w:rsidRPr="006D3A80">
              <w:rPr>
                <w:rStyle w:val="Hyperlink"/>
                <w:b/>
                <w:noProof/>
              </w:rPr>
              <w:t>PURPOSE OF REQUEST FOR EXPRESSIONS OF INTEREST SOLICITATION</w:t>
            </w:r>
            <w:r w:rsidR="00D7000F">
              <w:rPr>
                <w:noProof/>
                <w:webHidden/>
              </w:rPr>
              <w:tab/>
            </w:r>
            <w:r w:rsidR="00D7000F">
              <w:rPr>
                <w:noProof/>
                <w:webHidden/>
              </w:rPr>
              <w:fldChar w:fldCharType="begin"/>
            </w:r>
            <w:r w:rsidR="00D7000F">
              <w:rPr>
                <w:noProof/>
                <w:webHidden/>
              </w:rPr>
              <w:instrText xml:space="preserve"> PAGEREF _Toc173937782 \h </w:instrText>
            </w:r>
            <w:r w:rsidR="00D7000F">
              <w:rPr>
                <w:noProof/>
                <w:webHidden/>
              </w:rPr>
            </w:r>
            <w:r w:rsidR="00D7000F">
              <w:rPr>
                <w:noProof/>
                <w:webHidden/>
              </w:rPr>
              <w:fldChar w:fldCharType="separate"/>
            </w:r>
            <w:r w:rsidR="00D7000F">
              <w:rPr>
                <w:noProof/>
                <w:webHidden/>
              </w:rPr>
              <w:t>2</w:t>
            </w:r>
            <w:r w:rsidR="00D7000F">
              <w:rPr>
                <w:noProof/>
                <w:webHidden/>
              </w:rPr>
              <w:fldChar w:fldCharType="end"/>
            </w:r>
          </w:hyperlink>
        </w:p>
        <w:p w14:paraId="17DCC9C7" w14:textId="022D0054" w:rsidR="00D7000F" w:rsidRDefault="00D7000F">
          <w:pPr>
            <w:pStyle w:val="TOC1"/>
            <w:tabs>
              <w:tab w:val="left" w:pos="440"/>
              <w:tab w:val="right" w:leader="dot" w:pos="9800"/>
            </w:tabs>
            <w:rPr>
              <w:rFonts w:asciiTheme="minorHAnsi" w:hAnsiTheme="minorHAnsi" w:cstheme="minorBidi"/>
              <w:noProof/>
              <w:kern w:val="2"/>
              <w14:ligatures w14:val="standardContextual"/>
            </w:rPr>
          </w:pPr>
          <w:hyperlink w:anchor="_Toc173937783" w:history="1">
            <w:r w:rsidRPr="006D3A80">
              <w:rPr>
                <w:rStyle w:val="Hyperlink"/>
                <w:b/>
                <w:noProof/>
              </w:rPr>
              <w:t>2</w:t>
            </w:r>
            <w:r>
              <w:rPr>
                <w:rFonts w:asciiTheme="minorHAnsi" w:hAnsiTheme="minorHAnsi" w:cstheme="minorBidi"/>
                <w:noProof/>
                <w:kern w:val="2"/>
                <w14:ligatures w14:val="standardContextual"/>
              </w:rPr>
              <w:tab/>
            </w:r>
            <w:r w:rsidRPr="006D3A80">
              <w:rPr>
                <w:rStyle w:val="Hyperlink"/>
                <w:b/>
                <w:noProof/>
              </w:rPr>
              <w:t>FLORIDA STATUTES 255.065 – PUBLIC-PRIVATE PARTNERSHIPS</w:t>
            </w:r>
            <w:r>
              <w:rPr>
                <w:noProof/>
                <w:webHidden/>
              </w:rPr>
              <w:tab/>
            </w:r>
            <w:r>
              <w:rPr>
                <w:noProof/>
                <w:webHidden/>
              </w:rPr>
              <w:fldChar w:fldCharType="begin"/>
            </w:r>
            <w:r>
              <w:rPr>
                <w:noProof/>
                <w:webHidden/>
              </w:rPr>
              <w:instrText xml:space="preserve"> PAGEREF _Toc173937783 \h </w:instrText>
            </w:r>
            <w:r>
              <w:rPr>
                <w:noProof/>
                <w:webHidden/>
              </w:rPr>
            </w:r>
            <w:r>
              <w:rPr>
                <w:noProof/>
                <w:webHidden/>
              </w:rPr>
              <w:fldChar w:fldCharType="separate"/>
            </w:r>
            <w:r>
              <w:rPr>
                <w:noProof/>
                <w:webHidden/>
              </w:rPr>
              <w:t>2</w:t>
            </w:r>
            <w:r>
              <w:rPr>
                <w:noProof/>
                <w:webHidden/>
              </w:rPr>
              <w:fldChar w:fldCharType="end"/>
            </w:r>
          </w:hyperlink>
        </w:p>
        <w:p w14:paraId="0C358A2C" w14:textId="00976C3E" w:rsidR="00D7000F" w:rsidRDefault="00D7000F">
          <w:pPr>
            <w:pStyle w:val="TOC1"/>
            <w:tabs>
              <w:tab w:val="left" w:pos="440"/>
              <w:tab w:val="right" w:leader="dot" w:pos="9800"/>
            </w:tabs>
            <w:rPr>
              <w:rFonts w:asciiTheme="minorHAnsi" w:hAnsiTheme="minorHAnsi" w:cstheme="minorBidi"/>
              <w:noProof/>
              <w:kern w:val="2"/>
              <w14:ligatures w14:val="standardContextual"/>
            </w:rPr>
          </w:pPr>
          <w:hyperlink w:anchor="_Toc173937784" w:history="1">
            <w:r w:rsidRPr="006D3A80">
              <w:rPr>
                <w:rStyle w:val="Hyperlink"/>
                <w:b/>
                <w:noProof/>
              </w:rPr>
              <w:t>3</w:t>
            </w:r>
            <w:r>
              <w:rPr>
                <w:rFonts w:asciiTheme="minorHAnsi" w:hAnsiTheme="minorHAnsi" w:cstheme="minorBidi"/>
                <w:noProof/>
                <w:kern w:val="2"/>
                <w14:ligatures w14:val="standardContextual"/>
              </w:rPr>
              <w:tab/>
            </w:r>
            <w:r w:rsidRPr="006D3A80">
              <w:rPr>
                <w:rStyle w:val="Hyperlink"/>
                <w:b/>
                <w:noProof/>
              </w:rPr>
              <w:t>OBJECTIVE</w:t>
            </w:r>
            <w:r>
              <w:rPr>
                <w:noProof/>
                <w:webHidden/>
              </w:rPr>
              <w:tab/>
            </w:r>
            <w:r>
              <w:rPr>
                <w:noProof/>
                <w:webHidden/>
              </w:rPr>
              <w:fldChar w:fldCharType="begin"/>
            </w:r>
            <w:r>
              <w:rPr>
                <w:noProof/>
                <w:webHidden/>
              </w:rPr>
              <w:instrText xml:space="preserve"> PAGEREF _Toc173937784 \h </w:instrText>
            </w:r>
            <w:r>
              <w:rPr>
                <w:noProof/>
                <w:webHidden/>
              </w:rPr>
            </w:r>
            <w:r>
              <w:rPr>
                <w:noProof/>
                <w:webHidden/>
              </w:rPr>
              <w:fldChar w:fldCharType="separate"/>
            </w:r>
            <w:r>
              <w:rPr>
                <w:noProof/>
                <w:webHidden/>
              </w:rPr>
              <w:t>2</w:t>
            </w:r>
            <w:r>
              <w:rPr>
                <w:noProof/>
                <w:webHidden/>
              </w:rPr>
              <w:fldChar w:fldCharType="end"/>
            </w:r>
          </w:hyperlink>
        </w:p>
        <w:p w14:paraId="7D027A45" w14:textId="28265A36" w:rsidR="00D7000F" w:rsidRDefault="00D7000F">
          <w:pPr>
            <w:pStyle w:val="TOC1"/>
            <w:tabs>
              <w:tab w:val="left" w:pos="440"/>
              <w:tab w:val="right" w:leader="dot" w:pos="9800"/>
            </w:tabs>
            <w:rPr>
              <w:rFonts w:asciiTheme="minorHAnsi" w:hAnsiTheme="minorHAnsi" w:cstheme="minorBidi"/>
              <w:noProof/>
              <w:kern w:val="2"/>
              <w14:ligatures w14:val="standardContextual"/>
            </w:rPr>
          </w:pPr>
          <w:hyperlink w:anchor="_Toc173937785" w:history="1">
            <w:r w:rsidRPr="006D3A80">
              <w:rPr>
                <w:rStyle w:val="Hyperlink"/>
                <w:b/>
                <w:noProof/>
              </w:rPr>
              <w:t>4</w:t>
            </w:r>
            <w:r>
              <w:rPr>
                <w:rFonts w:asciiTheme="minorHAnsi" w:hAnsiTheme="minorHAnsi" w:cstheme="minorBidi"/>
                <w:noProof/>
                <w:kern w:val="2"/>
                <w14:ligatures w14:val="standardContextual"/>
              </w:rPr>
              <w:tab/>
            </w:r>
            <w:r w:rsidRPr="006D3A80">
              <w:rPr>
                <w:rStyle w:val="Hyperlink"/>
                <w:b/>
                <w:noProof/>
              </w:rPr>
              <w:t>PROCESS OVERVIEW</w:t>
            </w:r>
            <w:r>
              <w:rPr>
                <w:noProof/>
                <w:webHidden/>
              </w:rPr>
              <w:tab/>
            </w:r>
            <w:r>
              <w:rPr>
                <w:noProof/>
                <w:webHidden/>
              </w:rPr>
              <w:fldChar w:fldCharType="begin"/>
            </w:r>
            <w:r>
              <w:rPr>
                <w:noProof/>
                <w:webHidden/>
              </w:rPr>
              <w:instrText xml:space="preserve"> PAGEREF _Toc173937785 \h </w:instrText>
            </w:r>
            <w:r>
              <w:rPr>
                <w:noProof/>
                <w:webHidden/>
              </w:rPr>
            </w:r>
            <w:r>
              <w:rPr>
                <w:noProof/>
                <w:webHidden/>
              </w:rPr>
              <w:fldChar w:fldCharType="separate"/>
            </w:r>
            <w:r>
              <w:rPr>
                <w:noProof/>
                <w:webHidden/>
              </w:rPr>
              <w:t>2</w:t>
            </w:r>
            <w:r>
              <w:rPr>
                <w:noProof/>
                <w:webHidden/>
              </w:rPr>
              <w:fldChar w:fldCharType="end"/>
            </w:r>
          </w:hyperlink>
        </w:p>
        <w:p w14:paraId="6319A36C" w14:textId="09A2C4C5" w:rsidR="00D7000F" w:rsidRDefault="00D7000F">
          <w:pPr>
            <w:pStyle w:val="TOC1"/>
            <w:tabs>
              <w:tab w:val="left" w:pos="440"/>
              <w:tab w:val="right" w:leader="dot" w:pos="9800"/>
            </w:tabs>
            <w:rPr>
              <w:rFonts w:asciiTheme="minorHAnsi" w:hAnsiTheme="minorHAnsi" w:cstheme="minorBidi"/>
              <w:noProof/>
              <w:kern w:val="2"/>
              <w14:ligatures w14:val="standardContextual"/>
            </w:rPr>
          </w:pPr>
          <w:hyperlink w:anchor="_Toc173937786" w:history="1">
            <w:r w:rsidRPr="006D3A80">
              <w:rPr>
                <w:rStyle w:val="Hyperlink"/>
                <w:b/>
                <w:noProof/>
              </w:rPr>
              <w:t>5</w:t>
            </w:r>
            <w:r>
              <w:rPr>
                <w:rFonts w:asciiTheme="minorHAnsi" w:hAnsiTheme="minorHAnsi" w:cstheme="minorBidi"/>
                <w:noProof/>
                <w:kern w:val="2"/>
                <w14:ligatures w14:val="standardContextual"/>
              </w:rPr>
              <w:tab/>
            </w:r>
            <w:r w:rsidRPr="006D3A80">
              <w:rPr>
                <w:rStyle w:val="Hyperlink"/>
                <w:b/>
                <w:noProof/>
              </w:rPr>
              <w:t>ATTACHMENTS</w:t>
            </w:r>
            <w:r>
              <w:rPr>
                <w:noProof/>
                <w:webHidden/>
              </w:rPr>
              <w:tab/>
            </w:r>
            <w:r>
              <w:rPr>
                <w:noProof/>
                <w:webHidden/>
              </w:rPr>
              <w:fldChar w:fldCharType="begin"/>
            </w:r>
            <w:r>
              <w:rPr>
                <w:noProof/>
                <w:webHidden/>
              </w:rPr>
              <w:instrText xml:space="preserve"> PAGEREF _Toc173937786 \h </w:instrText>
            </w:r>
            <w:r>
              <w:rPr>
                <w:noProof/>
                <w:webHidden/>
              </w:rPr>
            </w:r>
            <w:r>
              <w:rPr>
                <w:noProof/>
                <w:webHidden/>
              </w:rPr>
              <w:fldChar w:fldCharType="separate"/>
            </w:r>
            <w:r>
              <w:rPr>
                <w:noProof/>
                <w:webHidden/>
              </w:rPr>
              <w:t>3</w:t>
            </w:r>
            <w:r>
              <w:rPr>
                <w:noProof/>
                <w:webHidden/>
              </w:rPr>
              <w:fldChar w:fldCharType="end"/>
            </w:r>
          </w:hyperlink>
        </w:p>
        <w:p w14:paraId="699F57E6" w14:textId="5E85749C" w:rsidR="00D7000F" w:rsidRDefault="00D7000F">
          <w:pPr>
            <w:pStyle w:val="TOC1"/>
            <w:tabs>
              <w:tab w:val="left" w:pos="440"/>
              <w:tab w:val="right" w:leader="dot" w:pos="9800"/>
            </w:tabs>
            <w:rPr>
              <w:rFonts w:asciiTheme="minorHAnsi" w:hAnsiTheme="minorHAnsi" w:cstheme="minorBidi"/>
              <w:noProof/>
              <w:kern w:val="2"/>
              <w14:ligatures w14:val="standardContextual"/>
            </w:rPr>
          </w:pPr>
          <w:hyperlink w:anchor="_Toc173937787" w:history="1">
            <w:r w:rsidRPr="006D3A80">
              <w:rPr>
                <w:rStyle w:val="Hyperlink"/>
                <w:b/>
                <w:noProof/>
              </w:rPr>
              <w:t>6</w:t>
            </w:r>
            <w:r>
              <w:rPr>
                <w:rFonts w:asciiTheme="minorHAnsi" w:hAnsiTheme="minorHAnsi" w:cstheme="minorBidi"/>
                <w:noProof/>
                <w:kern w:val="2"/>
                <w14:ligatures w14:val="standardContextual"/>
              </w:rPr>
              <w:tab/>
            </w:r>
            <w:r w:rsidRPr="006D3A80">
              <w:rPr>
                <w:rStyle w:val="Hyperlink"/>
                <w:b/>
                <w:noProof/>
              </w:rPr>
              <w:t>EXHIBITS</w:t>
            </w:r>
            <w:r>
              <w:rPr>
                <w:noProof/>
                <w:webHidden/>
              </w:rPr>
              <w:tab/>
            </w:r>
            <w:r>
              <w:rPr>
                <w:noProof/>
                <w:webHidden/>
              </w:rPr>
              <w:fldChar w:fldCharType="begin"/>
            </w:r>
            <w:r>
              <w:rPr>
                <w:noProof/>
                <w:webHidden/>
              </w:rPr>
              <w:instrText xml:space="preserve"> PAGEREF _Toc173937787 \h </w:instrText>
            </w:r>
            <w:r>
              <w:rPr>
                <w:noProof/>
                <w:webHidden/>
              </w:rPr>
            </w:r>
            <w:r>
              <w:rPr>
                <w:noProof/>
                <w:webHidden/>
              </w:rPr>
              <w:fldChar w:fldCharType="separate"/>
            </w:r>
            <w:r>
              <w:rPr>
                <w:noProof/>
                <w:webHidden/>
              </w:rPr>
              <w:t>3</w:t>
            </w:r>
            <w:r>
              <w:rPr>
                <w:noProof/>
                <w:webHidden/>
              </w:rPr>
              <w:fldChar w:fldCharType="end"/>
            </w:r>
          </w:hyperlink>
        </w:p>
        <w:p w14:paraId="20FC0173" w14:textId="04DD8B40" w:rsidR="00D7000F" w:rsidRDefault="00D7000F">
          <w:pPr>
            <w:pStyle w:val="TOC1"/>
            <w:tabs>
              <w:tab w:val="left" w:pos="440"/>
              <w:tab w:val="right" w:leader="dot" w:pos="9800"/>
            </w:tabs>
            <w:rPr>
              <w:rFonts w:asciiTheme="minorHAnsi" w:hAnsiTheme="minorHAnsi" w:cstheme="minorBidi"/>
              <w:noProof/>
              <w:kern w:val="2"/>
              <w14:ligatures w14:val="standardContextual"/>
            </w:rPr>
          </w:pPr>
          <w:hyperlink w:anchor="_Toc173937788" w:history="1">
            <w:r w:rsidRPr="006D3A80">
              <w:rPr>
                <w:rStyle w:val="Hyperlink"/>
                <w:b/>
                <w:noProof/>
              </w:rPr>
              <w:t>7</w:t>
            </w:r>
            <w:r>
              <w:rPr>
                <w:rFonts w:asciiTheme="minorHAnsi" w:hAnsiTheme="minorHAnsi" w:cstheme="minorBidi"/>
                <w:noProof/>
                <w:kern w:val="2"/>
                <w14:ligatures w14:val="standardContextual"/>
              </w:rPr>
              <w:tab/>
            </w:r>
            <w:r w:rsidRPr="006D3A80">
              <w:rPr>
                <w:rStyle w:val="Hyperlink"/>
                <w:b/>
                <w:noProof/>
              </w:rPr>
              <w:t>POINT OF CONTACT</w:t>
            </w:r>
            <w:r>
              <w:rPr>
                <w:noProof/>
                <w:webHidden/>
              </w:rPr>
              <w:tab/>
            </w:r>
            <w:r>
              <w:rPr>
                <w:noProof/>
                <w:webHidden/>
              </w:rPr>
              <w:fldChar w:fldCharType="begin"/>
            </w:r>
            <w:r>
              <w:rPr>
                <w:noProof/>
                <w:webHidden/>
              </w:rPr>
              <w:instrText xml:space="preserve"> PAGEREF _Toc173937788 \h </w:instrText>
            </w:r>
            <w:r>
              <w:rPr>
                <w:noProof/>
                <w:webHidden/>
              </w:rPr>
            </w:r>
            <w:r>
              <w:rPr>
                <w:noProof/>
                <w:webHidden/>
              </w:rPr>
              <w:fldChar w:fldCharType="separate"/>
            </w:r>
            <w:r>
              <w:rPr>
                <w:noProof/>
                <w:webHidden/>
              </w:rPr>
              <w:t>3</w:t>
            </w:r>
            <w:r>
              <w:rPr>
                <w:noProof/>
                <w:webHidden/>
              </w:rPr>
              <w:fldChar w:fldCharType="end"/>
            </w:r>
          </w:hyperlink>
        </w:p>
        <w:p w14:paraId="7ED06C05" w14:textId="345D615D" w:rsidR="00D7000F" w:rsidRDefault="00D7000F">
          <w:pPr>
            <w:pStyle w:val="TOC1"/>
            <w:tabs>
              <w:tab w:val="left" w:pos="440"/>
              <w:tab w:val="right" w:leader="dot" w:pos="9800"/>
            </w:tabs>
            <w:rPr>
              <w:rFonts w:asciiTheme="minorHAnsi" w:hAnsiTheme="minorHAnsi" w:cstheme="minorBidi"/>
              <w:noProof/>
              <w:kern w:val="2"/>
              <w14:ligatures w14:val="standardContextual"/>
            </w:rPr>
          </w:pPr>
          <w:hyperlink w:anchor="_Toc173937789" w:history="1">
            <w:r w:rsidRPr="006D3A80">
              <w:rPr>
                <w:rStyle w:val="Hyperlink"/>
                <w:b/>
                <w:noProof/>
              </w:rPr>
              <w:t>8</w:t>
            </w:r>
            <w:r>
              <w:rPr>
                <w:rFonts w:asciiTheme="minorHAnsi" w:hAnsiTheme="minorHAnsi" w:cstheme="minorBidi"/>
                <w:noProof/>
                <w:kern w:val="2"/>
                <w14:ligatures w14:val="standardContextual"/>
              </w:rPr>
              <w:tab/>
            </w:r>
            <w:r w:rsidRPr="006D3A80">
              <w:rPr>
                <w:rStyle w:val="Hyperlink"/>
                <w:b/>
                <w:noProof/>
              </w:rPr>
              <w:t>PRE-PROPOSAL CONFERENCE / SITE VISIT</w:t>
            </w:r>
            <w:r>
              <w:rPr>
                <w:noProof/>
                <w:webHidden/>
              </w:rPr>
              <w:tab/>
            </w:r>
            <w:r>
              <w:rPr>
                <w:noProof/>
                <w:webHidden/>
              </w:rPr>
              <w:fldChar w:fldCharType="begin"/>
            </w:r>
            <w:r>
              <w:rPr>
                <w:noProof/>
                <w:webHidden/>
              </w:rPr>
              <w:instrText xml:space="preserve"> PAGEREF _Toc173937789 \h </w:instrText>
            </w:r>
            <w:r>
              <w:rPr>
                <w:noProof/>
                <w:webHidden/>
              </w:rPr>
            </w:r>
            <w:r>
              <w:rPr>
                <w:noProof/>
                <w:webHidden/>
              </w:rPr>
              <w:fldChar w:fldCharType="separate"/>
            </w:r>
            <w:r>
              <w:rPr>
                <w:noProof/>
                <w:webHidden/>
              </w:rPr>
              <w:t>3</w:t>
            </w:r>
            <w:r>
              <w:rPr>
                <w:noProof/>
                <w:webHidden/>
              </w:rPr>
              <w:fldChar w:fldCharType="end"/>
            </w:r>
          </w:hyperlink>
        </w:p>
        <w:p w14:paraId="1CCCF474" w14:textId="3CBC28B5" w:rsidR="00D7000F" w:rsidRDefault="00D7000F">
          <w:pPr>
            <w:pStyle w:val="TOC1"/>
            <w:tabs>
              <w:tab w:val="left" w:pos="440"/>
              <w:tab w:val="right" w:leader="dot" w:pos="9800"/>
            </w:tabs>
            <w:rPr>
              <w:rFonts w:asciiTheme="minorHAnsi" w:hAnsiTheme="minorHAnsi" w:cstheme="minorBidi"/>
              <w:noProof/>
              <w:kern w:val="2"/>
              <w14:ligatures w14:val="standardContextual"/>
            </w:rPr>
          </w:pPr>
          <w:hyperlink w:anchor="_Toc173937790" w:history="1">
            <w:r w:rsidRPr="006D3A80">
              <w:rPr>
                <w:rStyle w:val="Hyperlink"/>
                <w:b/>
                <w:noProof/>
              </w:rPr>
              <w:t>9</w:t>
            </w:r>
            <w:r>
              <w:rPr>
                <w:rFonts w:asciiTheme="minorHAnsi" w:hAnsiTheme="minorHAnsi" w:cstheme="minorBidi"/>
                <w:noProof/>
                <w:kern w:val="2"/>
                <w14:ligatures w14:val="standardContextual"/>
              </w:rPr>
              <w:tab/>
            </w:r>
            <w:r w:rsidRPr="006D3A80">
              <w:rPr>
                <w:rStyle w:val="Hyperlink"/>
                <w:b/>
                <w:noProof/>
              </w:rPr>
              <w:t>QUESTIONS, EXCEPTIONS, AND ADDENDA</w:t>
            </w:r>
            <w:r>
              <w:rPr>
                <w:noProof/>
                <w:webHidden/>
              </w:rPr>
              <w:tab/>
            </w:r>
            <w:r>
              <w:rPr>
                <w:noProof/>
                <w:webHidden/>
              </w:rPr>
              <w:fldChar w:fldCharType="begin"/>
            </w:r>
            <w:r>
              <w:rPr>
                <w:noProof/>
                <w:webHidden/>
              </w:rPr>
              <w:instrText xml:space="preserve"> PAGEREF _Toc173937790 \h </w:instrText>
            </w:r>
            <w:r>
              <w:rPr>
                <w:noProof/>
                <w:webHidden/>
              </w:rPr>
            </w:r>
            <w:r>
              <w:rPr>
                <w:noProof/>
                <w:webHidden/>
              </w:rPr>
              <w:fldChar w:fldCharType="separate"/>
            </w:r>
            <w:r>
              <w:rPr>
                <w:noProof/>
                <w:webHidden/>
              </w:rPr>
              <w:t>3</w:t>
            </w:r>
            <w:r>
              <w:rPr>
                <w:noProof/>
                <w:webHidden/>
              </w:rPr>
              <w:fldChar w:fldCharType="end"/>
            </w:r>
          </w:hyperlink>
        </w:p>
        <w:p w14:paraId="7DCACAB2" w14:textId="35D92945" w:rsidR="00D7000F" w:rsidRDefault="00D7000F">
          <w:pPr>
            <w:pStyle w:val="TOC1"/>
            <w:tabs>
              <w:tab w:val="left" w:pos="720"/>
              <w:tab w:val="right" w:leader="dot" w:pos="9800"/>
            </w:tabs>
            <w:rPr>
              <w:rFonts w:asciiTheme="minorHAnsi" w:hAnsiTheme="minorHAnsi" w:cstheme="minorBidi"/>
              <w:noProof/>
              <w:kern w:val="2"/>
              <w14:ligatures w14:val="standardContextual"/>
            </w:rPr>
          </w:pPr>
          <w:hyperlink w:anchor="_Toc173937791" w:history="1">
            <w:r w:rsidRPr="006D3A80">
              <w:rPr>
                <w:rStyle w:val="Hyperlink"/>
                <w:b/>
                <w:noProof/>
              </w:rPr>
              <w:t>10</w:t>
            </w:r>
            <w:r>
              <w:rPr>
                <w:rFonts w:asciiTheme="minorHAnsi" w:hAnsiTheme="minorHAnsi" w:cstheme="minorBidi"/>
                <w:noProof/>
                <w:kern w:val="2"/>
                <w14:ligatures w14:val="standardContextual"/>
              </w:rPr>
              <w:tab/>
            </w:r>
            <w:r w:rsidRPr="006D3A80">
              <w:rPr>
                <w:rStyle w:val="Hyperlink"/>
                <w:b/>
                <w:noProof/>
              </w:rPr>
              <w:t>RFI DETERMINES FUTURE PARTICIPATION</w:t>
            </w:r>
            <w:r>
              <w:rPr>
                <w:noProof/>
                <w:webHidden/>
              </w:rPr>
              <w:tab/>
            </w:r>
            <w:r>
              <w:rPr>
                <w:noProof/>
                <w:webHidden/>
              </w:rPr>
              <w:fldChar w:fldCharType="begin"/>
            </w:r>
            <w:r>
              <w:rPr>
                <w:noProof/>
                <w:webHidden/>
              </w:rPr>
              <w:instrText xml:space="preserve"> PAGEREF _Toc173937791 \h </w:instrText>
            </w:r>
            <w:r>
              <w:rPr>
                <w:noProof/>
                <w:webHidden/>
              </w:rPr>
            </w:r>
            <w:r>
              <w:rPr>
                <w:noProof/>
                <w:webHidden/>
              </w:rPr>
              <w:fldChar w:fldCharType="separate"/>
            </w:r>
            <w:r>
              <w:rPr>
                <w:noProof/>
                <w:webHidden/>
              </w:rPr>
              <w:t>4</w:t>
            </w:r>
            <w:r>
              <w:rPr>
                <w:noProof/>
                <w:webHidden/>
              </w:rPr>
              <w:fldChar w:fldCharType="end"/>
            </w:r>
          </w:hyperlink>
        </w:p>
        <w:p w14:paraId="67CF1695" w14:textId="6D335735" w:rsidR="00D7000F" w:rsidRDefault="00D7000F">
          <w:pPr>
            <w:pStyle w:val="TOC1"/>
            <w:tabs>
              <w:tab w:val="left" w:pos="720"/>
              <w:tab w:val="right" w:leader="dot" w:pos="9800"/>
            </w:tabs>
            <w:rPr>
              <w:rFonts w:asciiTheme="minorHAnsi" w:hAnsiTheme="minorHAnsi" w:cstheme="minorBidi"/>
              <w:noProof/>
              <w:kern w:val="2"/>
              <w14:ligatures w14:val="standardContextual"/>
            </w:rPr>
          </w:pPr>
          <w:hyperlink w:anchor="_Toc173937792" w:history="1">
            <w:r w:rsidRPr="006D3A80">
              <w:rPr>
                <w:rStyle w:val="Hyperlink"/>
                <w:b/>
                <w:noProof/>
              </w:rPr>
              <w:t>11</w:t>
            </w:r>
            <w:r>
              <w:rPr>
                <w:rFonts w:asciiTheme="minorHAnsi" w:hAnsiTheme="minorHAnsi" w:cstheme="minorBidi"/>
                <w:noProof/>
                <w:kern w:val="2"/>
                <w14:ligatures w14:val="standardContextual"/>
              </w:rPr>
              <w:tab/>
            </w:r>
            <w:r w:rsidRPr="006D3A80">
              <w:rPr>
                <w:rStyle w:val="Hyperlink"/>
                <w:b/>
                <w:noProof/>
              </w:rPr>
              <w:t>METHOD OF FURTHER PARTICIPATION SELECTION</w:t>
            </w:r>
            <w:r>
              <w:rPr>
                <w:noProof/>
                <w:webHidden/>
              </w:rPr>
              <w:tab/>
            </w:r>
            <w:r>
              <w:rPr>
                <w:noProof/>
                <w:webHidden/>
              </w:rPr>
              <w:fldChar w:fldCharType="begin"/>
            </w:r>
            <w:r>
              <w:rPr>
                <w:noProof/>
                <w:webHidden/>
              </w:rPr>
              <w:instrText xml:space="preserve"> PAGEREF _Toc173937792 \h </w:instrText>
            </w:r>
            <w:r>
              <w:rPr>
                <w:noProof/>
                <w:webHidden/>
              </w:rPr>
            </w:r>
            <w:r>
              <w:rPr>
                <w:noProof/>
                <w:webHidden/>
              </w:rPr>
              <w:fldChar w:fldCharType="separate"/>
            </w:r>
            <w:r>
              <w:rPr>
                <w:noProof/>
                <w:webHidden/>
              </w:rPr>
              <w:t>4</w:t>
            </w:r>
            <w:r>
              <w:rPr>
                <w:noProof/>
                <w:webHidden/>
              </w:rPr>
              <w:fldChar w:fldCharType="end"/>
            </w:r>
          </w:hyperlink>
        </w:p>
        <w:p w14:paraId="0EA23F27" w14:textId="2B44349F" w:rsidR="00D7000F" w:rsidRDefault="00D7000F">
          <w:pPr>
            <w:pStyle w:val="TOC1"/>
            <w:tabs>
              <w:tab w:val="left" w:pos="720"/>
              <w:tab w:val="right" w:leader="dot" w:pos="9800"/>
            </w:tabs>
            <w:rPr>
              <w:rFonts w:asciiTheme="minorHAnsi" w:hAnsiTheme="minorHAnsi" w:cstheme="minorBidi"/>
              <w:noProof/>
              <w:kern w:val="2"/>
              <w14:ligatures w14:val="standardContextual"/>
            </w:rPr>
          </w:pPr>
          <w:hyperlink w:anchor="_Toc173937793" w:history="1">
            <w:r w:rsidRPr="006D3A80">
              <w:rPr>
                <w:rStyle w:val="Hyperlink"/>
                <w:b/>
                <w:noProof/>
              </w:rPr>
              <w:t>12</w:t>
            </w:r>
            <w:r>
              <w:rPr>
                <w:rFonts w:asciiTheme="minorHAnsi" w:hAnsiTheme="minorHAnsi" w:cstheme="minorBidi"/>
                <w:noProof/>
                <w:kern w:val="2"/>
                <w14:ligatures w14:val="standardContextual"/>
              </w:rPr>
              <w:tab/>
            </w:r>
            <w:r w:rsidRPr="006D3A80">
              <w:rPr>
                <w:rStyle w:val="Hyperlink"/>
                <w:b/>
                <w:noProof/>
              </w:rPr>
              <w:t>DELIVERY AND SUBMITTAL REQUIREMENTS</w:t>
            </w:r>
            <w:r>
              <w:rPr>
                <w:noProof/>
                <w:webHidden/>
              </w:rPr>
              <w:tab/>
            </w:r>
            <w:r>
              <w:rPr>
                <w:noProof/>
                <w:webHidden/>
              </w:rPr>
              <w:fldChar w:fldCharType="begin"/>
            </w:r>
            <w:r>
              <w:rPr>
                <w:noProof/>
                <w:webHidden/>
              </w:rPr>
              <w:instrText xml:space="preserve"> PAGEREF _Toc173937793 \h </w:instrText>
            </w:r>
            <w:r>
              <w:rPr>
                <w:noProof/>
                <w:webHidden/>
              </w:rPr>
            </w:r>
            <w:r>
              <w:rPr>
                <w:noProof/>
                <w:webHidden/>
              </w:rPr>
              <w:fldChar w:fldCharType="separate"/>
            </w:r>
            <w:r>
              <w:rPr>
                <w:noProof/>
                <w:webHidden/>
              </w:rPr>
              <w:t>4</w:t>
            </w:r>
            <w:r>
              <w:rPr>
                <w:noProof/>
                <w:webHidden/>
              </w:rPr>
              <w:fldChar w:fldCharType="end"/>
            </w:r>
          </w:hyperlink>
        </w:p>
        <w:p w14:paraId="015D79AA" w14:textId="32FEFE31" w:rsidR="00D7000F" w:rsidRDefault="00D7000F">
          <w:pPr>
            <w:pStyle w:val="TOC1"/>
            <w:tabs>
              <w:tab w:val="left" w:pos="720"/>
              <w:tab w:val="right" w:leader="dot" w:pos="9800"/>
            </w:tabs>
            <w:rPr>
              <w:rFonts w:asciiTheme="minorHAnsi" w:hAnsiTheme="minorHAnsi" w:cstheme="minorBidi"/>
              <w:noProof/>
              <w:kern w:val="2"/>
              <w14:ligatures w14:val="standardContextual"/>
            </w:rPr>
          </w:pPr>
          <w:hyperlink w:anchor="_Toc173937794" w:history="1">
            <w:r w:rsidRPr="006D3A80">
              <w:rPr>
                <w:rStyle w:val="Hyperlink"/>
                <w:b/>
                <w:noProof/>
              </w:rPr>
              <w:t>13</w:t>
            </w:r>
            <w:r>
              <w:rPr>
                <w:rFonts w:asciiTheme="minorHAnsi" w:hAnsiTheme="minorHAnsi" w:cstheme="minorBidi"/>
                <w:noProof/>
                <w:kern w:val="2"/>
                <w14:ligatures w14:val="standardContextual"/>
              </w:rPr>
              <w:tab/>
            </w:r>
            <w:r w:rsidRPr="006D3A80">
              <w:rPr>
                <w:rStyle w:val="Hyperlink"/>
                <w:b/>
                <w:noProof/>
              </w:rPr>
              <w:t>VENDOR DISCUSSION SESSIONS</w:t>
            </w:r>
            <w:r>
              <w:rPr>
                <w:noProof/>
                <w:webHidden/>
              </w:rPr>
              <w:tab/>
            </w:r>
            <w:r>
              <w:rPr>
                <w:noProof/>
                <w:webHidden/>
              </w:rPr>
              <w:fldChar w:fldCharType="begin"/>
            </w:r>
            <w:r>
              <w:rPr>
                <w:noProof/>
                <w:webHidden/>
              </w:rPr>
              <w:instrText xml:space="preserve"> PAGEREF _Toc173937794 \h </w:instrText>
            </w:r>
            <w:r>
              <w:rPr>
                <w:noProof/>
                <w:webHidden/>
              </w:rPr>
            </w:r>
            <w:r>
              <w:rPr>
                <w:noProof/>
                <w:webHidden/>
              </w:rPr>
              <w:fldChar w:fldCharType="separate"/>
            </w:r>
            <w:r>
              <w:rPr>
                <w:noProof/>
                <w:webHidden/>
              </w:rPr>
              <w:t>6</w:t>
            </w:r>
            <w:r>
              <w:rPr>
                <w:noProof/>
                <w:webHidden/>
              </w:rPr>
              <w:fldChar w:fldCharType="end"/>
            </w:r>
          </w:hyperlink>
        </w:p>
        <w:p w14:paraId="7A110E99" w14:textId="5C085EB2" w:rsidR="00D7000F" w:rsidRDefault="00D7000F">
          <w:pPr>
            <w:pStyle w:val="TOC1"/>
            <w:tabs>
              <w:tab w:val="left" w:pos="720"/>
              <w:tab w:val="right" w:leader="dot" w:pos="9800"/>
            </w:tabs>
            <w:rPr>
              <w:rFonts w:asciiTheme="minorHAnsi" w:hAnsiTheme="minorHAnsi" w:cstheme="minorBidi"/>
              <w:noProof/>
              <w:kern w:val="2"/>
              <w14:ligatures w14:val="standardContextual"/>
            </w:rPr>
          </w:pPr>
          <w:hyperlink w:anchor="_Toc173937795" w:history="1">
            <w:r w:rsidRPr="006D3A80">
              <w:rPr>
                <w:rStyle w:val="Hyperlink"/>
                <w:b/>
                <w:noProof/>
              </w:rPr>
              <w:t>14</w:t>
            </w:r>
            <w:r>
              <w:rPr>
                <w:rFonts w:asciiTheme="minorHAnsi" w:hAnsiTheme="minorHAnsi" w:cstheme="minorBidi"/>
                <w:noProof/>
                <w:kern w:val="2"/>
                <w14:ligatures w14:val="standardContextual"/>
              </w:rPr>
              <w:tab/>
            </w:r>
            <w:r w:rsidRPr="006D3A80">
              <w:rPr>
                <w:rStyle w:val="Hyperlink"/>
                <w:b/>
                <w:noProof/>
              </w:rPr>
              <w:t>DEMONSTRATION OF EQUIPMENT</w:t>
            </w:r>
            <w:r>
              <w:rPr>
                <w:noProof/>
                <w:webHidden/>
              </w:rPr>
              <w:tab/>
            </w:r>
            <w:r>
              <w:rPr>
                <w:noProof/>
                <w:webHidden/>
              </w:rPr>
              <w:fldChar w:fldCharType="begin"/>
            </w:r>
            <w:r>
              <w:rPr>
                <w:noProof/>
                <w:webHidden/>
              </w:rPr>
              <w:instrText xml:space="preserve"> PAGEREF _Toc173937795 \h </w:instrText>
            </w:r>
            <w:r>
              <w:rPr>
                <w:noProof/>
                <w:webHidden/>
              </w:rPr>
            </w:r>
            <w:r>
              <w:rPr>
                <w:noProof/>
                <w:webHidden/>
              </w:rPr>
              <w:fldChar w:fldCharType="separate"/>
            </w:r>
            <w:r>
              <w:rPr>
                <w:noProof/>
                <w:webHidden/>
              </w:rPr>
              <w:t>6</w:t>
            </w:r>
            <w:r>
              <w:rPr>
                <w:noProof/>
                <w:webHidden/>
              </w:rPr>
              <w:fldChar w:fldCharType="end"/>
            </w:r>
          </w:hyperlink>
        </w:p>
        <w:p w14:paraId="66422328" w14:textId="7B6A0B5A"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70363A">
      <w:pPr>
        <w:pStyle w:val="TOC2"/>
        <w:spacing w:line="240" w:lineRule="auto"/>
        <w:rPr>
          <w:rFonts w:eastAsiaTheme="majorEastAsia"/>
          <w:b/>
        </w:rPr>
      </w:pPr>
      <w:r>
        <w:rPr>
          <w:b/>
        </w:rPr>
        <w:br w:type="page"/>
      </w:r>
    </w:p>
    <w:p w14:paraId="3CEA7124" w14:textId="3005A509" w:rsidR="0075471B" w:rsidRDefault="0075471B" w:rsidP="00520BD2">
      <w:pPr>
        <w:pStyle w:val="Heading1"/>
        <w:spacing w:before="120" w:line="240" w:lineRule="auto"/>
        <w:ind w:left="0" w:hanging="360"/>
        <w:rPr>
          <w:rFonts w:ascii="Times New Roman" w:hAnsi="Times New Roman" w:cs="Times New Roman"/>
          <w:b/>
          <w:color w:val="auto"/>
          <w:sz w:val="24"/>
          <w:szCs w:val="24"/>
        </w:rPr>
      </w:pPr>
      <w:bookmarkStart w:id="5" w:name="_Toc173937782"/>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394279">
        <w:rPr>
          <w:rFonts w:ascii="Times New Roman" w:hAnsi="Times New Roman" w:cs="Times New Roman"/>
          <w:b/>
          <w:color w:val="auto"/>
          <w:sz w:val="24"/>
          <w:szCs w:val="24"/>
        </w:rPr>
        <w:t xml:space="preserve">FOR EXPRESSIONS OF INTEREST </w:t>
      </w:r>
      <w:r w:rsidR="00265A3B">
        <w:rPr>
          <w:rFonts w:ascii="Times New Roman" w:hAnsi="Times New Roman" w:cs="Times New Roman"/>
          <w:b/>
          <w:color w:val="auto"/>
          <w:sz w:val="24"/>
          <w:szCs w:val="24"/>
        </w:rPr>
        <w:t>SOLICITATION</w:t>
      </w:r>
      <w:bookmarkEnd w:id="5"/>
    </w:p>
    <w:p w14:paraId="2675A56B" w14:textId="77777777" w:rsidR="00520BD2" w:rsidRPr="00A44798" w:rsidRDefault="00520BD2" w:rsidP="00520BD2">
      <w:pPr>
        <w:spacing w:after="120" w:line="240" w:lineRule="auto"/>
        <w:jc w:val="both"/>
        <w:rPr>
          <w:color w:val="000000"/>
        </w:rPr>
      </w:pPr>
      <w:r w:rsidRPr="00AC5A2F">
        <w:rPr>
          <w:color w:val="000000"/>
        </w:rPr>
        <w:t xml:space="preserve">Lake County, Florida seeks expression of interest to furnish </w:t>
      </w:r>
      <w:r>
        <w:rPr>
          <w:color w:val="000000"/>
        </w:rPr>
        <w:t>WASTE MANAGEMENT SOLUTIONS supporting environmental preservation strategies through zero waste to landfills and landfill mitigation.</w:t>
      </w:r>
      <w:r w:rsidRPr="00AC5A2F">
        <w:rPr>
          <w:color w:val="000000"/>
        </w:rPr>
        <w:t xml:space="preserve"> </w:t>
      </w:r>
      <w:bookmarkStart w:id="6" w:name="_Hlk50020221"/>
      <w:r w:rsidRPr="00AC5A2F">
        <w:rPr>
          <w:color w:val="000000"/>
        </w:rPr>
        <w:t>This solicitation is officially posted on the County’s website exclusively.</w:t>
      </w:r>
      <w:bookmarkEnd w:id="6"/>
      <w:r>
        <w:rPr>
          <w:color w:val="000000"/>
        </w:rPr>
        <w:t xml:space="preserve"> </w:t>
      </w:r>
      <w:r w:rsidRPr="00A44798">
        <w:rPr>
          <w:color w:val="000000"/>
        </w:rPr>
        <w:t>This RFI is issued to inform interested parties of the County’s desire for information to assess the viability of implementing the system and identify vendors possessing the experience, capability, and proven technology to effectively manage the program in a cost-effective manner.</w:t>
      </w:r>
    </w:p>
    <w:p w14:paraId="51DBB7D5" w14:textId="3B03C854" w:rsidR="00AF720C" w:rsidRDefault="00AF720C" w:rsidP="00520BD2">
      <w:pPr>
        <w:pStyle w:val="Heading1"/>
        <w:spacing w:before="120" w:line="240" w:lineRule="auto"/>
        <w:ind w:left="0" w:hanging="360"/>
        <w:rPr>
          <w:rFonts w:ascii="Times New Roman" w:hAnsi="Times New Roman" w:cs="Times New Roman"/>
          <w:b/>
          <w:color w:val="auto"/>
          <w:sz w:val="24"/>
          <w:szCs w:val="24"/>
        </w:rPr>
      </w:pPr>
      <w:bookmarkStart w:id="7" w:name="_Toc173937783"/>
      <w:r>
        <w:rPr>
          <w:rFonts w:ascii="Times New Roman" w:hAnsi="Times New Roman" w:cs="Times New Roman"/>
          <w:b/>
          <w:color w:val="auto"/>
          <w:sz w:val="24"/>
          <w:szCs w:val="24"/>
        </w:rPr>
        <w:t>FLORIDA STATUTE</w:t>
      </w:r>
      <w:r w:rsidR="00EC1D52">
        <w:rPr>
          <w:rFonts w:ascii="Times New Roman" w:hAnsi="Times New Roman" w:cs="Times New Roman"/>
          <w:b/>
          <w:color w:val="auto"/>
          <w:sz w:val="24"/>
          <w:szCs w:val="24"/>
        </w:rPr>
        <w:t>S</w:t>
      </w:r>
      <w:r>
        <w:rPr>
          <w:rFonts w:ascii="Times New Roman" w:hAnsi="Times New Roman" w:cs="Times New Roman"/>
          <w:b/>
          <w:color w:val="auto"/>
          <w:sz w:val="24"/>
          <w:szCs w:val="24"/>
        </w:rPr>
        <w:t xml:space="preserve"> </w:t>
      </w:r>
      <w:r w:rsidR="009D1394">
        <w:rPr>
          <w:rFonts w:ascii="Times New Roman" w:hAnsi="Times New Roman" w:cs="Times New Roman"/>
          <w:b/>
          <w:color w:val="auto"/>
          <w:sz w:val="24"/>
          <w:szCs w:val="24"/>
        </w:rPr>
        <w:t>255.065</w:t>
      </w:r>
      <w:r w:rsidR="000868C3">
        <w:rPr>
          <w:rFonts w:ascii="Times New Roman" w:hAnsi="Times New Roman" w:cs="Times New Roman"/>
          <w:b/>
          <w:color w:val="auto"/>
          <w:sz w:val="24"/>
          <w:szCs w:val="24"/>
        </w:rPr>
        <w:t xml:space="preserve"> – PUBLIC</w:t>
      </w:r>
      <w:r w:rsidR="009D1394">
        <w:rPr>
          <w:rFonts w:ascii="Times New Roman" w:hAnsi="Times New Roman" w:cs="Times New Roman"/>
          <w:b/>
          <w:color w:val="auto"/>
          <w:sz w:val="24"/>
          <w:szCs w:val="24"/>
        </w:rPr>
        <w:t>-PRIVATE PARTNERSHIPS</w:t>
      </w:r>
      <w:bookmarkEnd w:id="7"/>
    </w:p>
    <w:p w14:paraId="3781279F" w14:textId="694BF78A" w:rsidR="009D1394" w:rsidRDefault="00D7000F" w:rsidP="00520BD2">
      <w:pPr>
        <w:spacing w:after="80" w:line="240" w:lineRule="auto"/>
        <w:ind w:left="450" w:hanging="450"/>
        <w:jc w:val="both"/>
      </w:pPr>
      <w:hyperlink r:id="rId9" w:history="1">
        <w:r w:rsidR="009D1394">
          <w:rPr>
            <w:rStyle w:val="Hyperlink"/>
          </w:rPr>
          <w:t xml:space="preserve">Statutes &amp; </w:t>
        </w:r>
        <w:proofErr w:type="gramStart"/>
        <w:r w:rsidR="009D1394">
          <w:rPr>
            <w:rStyle w:val="Hyperlink"/>
          </w:rPr>
          <w:t>Constitution :View</w:t>
        </w:r>
        <w:proofErr w:type="gramEnd"/>
        <w:r w:rsidR="009D1394">
          <w:rPr>
            <w:rStyle w:val="Hyperlink"/>
          </w:rPr>
          <w:t xml:space="preserve"> Statutes : Online Sunshine (state.fl.us)</w:t>
        </w:r>
      </w:hyperlink>
      <w:r w:rsidR="009D1394">
        <w:t xml:space="preserve"> </w:t>
      </w:r>
    </w:p>
    <w:p w14:paraId="122A5040" w14:textId="77777777" w:rsidR="00A647AD" w:rsidRDefault="00A647AD" w:rsidP="00520BD2">
      <w:pPr>
        <w:pStyle w:val="Heading1"/>
        <w:spacing w:before="120" w:line="240" w:lineRule="auto"/>
        <w:ind w:left="0" w:hanging="360"/>
        <w:rPr>
          <w:rFonts w:ascii="Times New Roman" w:hAnsi="Times New Roman" w:cs="Times New Roman"/>
          <w:b/>
          <w:color w:val="auto"/>
          <w:sz w:val="24"/>
          <w:szCs w:val="24"/>
        </w:rPr>
      </w:pPr>
      <w:bookmarkStart w:id="8" w:name="_Toc173937784"/>
      <w:r>
        <w:rPr>
          <w:rFonts w:ascii="Times New Roman" w:hAnsi="Times New Roman" w:cs="Times New Roman"/>
          <w:b/>
          <w:color w:val="auto"/>
          <w:sz w:val="24"/>
          <w:szCs w:val="24"/>
        </w:rPr>
        <w:t>OBJECTIVE</w:t>
      </w:r>
      <w:bookmarkEnd w:id="8"/>
    </w:p>
    <w:p w14:paraId="205AC434" w14:textId="77777777" w:rsidR="00520BD2" w:rsidRDefault="00520BD2" w:rsidP="00EB6CB6">
      <w:pPr>
        <w:spacing w:after="40" w:line="240" w:lineRule="auto"/>
        <w:jc w:val="both"/>
        <w:rPr>
          <w:color w:val="000000"/>
        </w:rPr>
      </w:pPr>
      <w:r w:rsidRPr="008C21A0">
        <w:rPr>
          <w:color w:val="000000"/>
        </w:rPr>
        <w:t xml:space="preserve">The County is interested in </w:t>
      </w:r>
      <w:r>
        <w:rPr>
          <w:color w:val="000000"/>
        </w:rPr>
        <w:t>evaluation proposals that will:</w:t>
      </w:r>
    </w:p>
    <w:p w14:paraId="437A6BE6" w14:textId="77777777" w:rsidR="00520BD2" w:rsidRPr="00520BD2" w:rsidRDefault="00520BD2" w:rsidP="00EB6CB6">
      <w:pPr>
        <w:pStyle w:val="ListParagraph"/>
        <w:numPr>
          <w:ilvl w:val="0"/>
          <w:numId w:val="4"/>
        </w:numPr>
        <w:spacing w:after="40" w:line="240" w:lineRule="auto"/>
        <w:contextualSpacing w:val="0"/>
        <w:jc w:val="both"/>
        <w:rPr>
          <w:vanish/>
          <w:color w:val="000000"/>
        </w:rPr>
      </w:pPr>
    </w:p>
    <w:p w14:paraId="3280A397" w14:textId="77777777" w:rsidR="00520BD2" w:rsidRPr="00520BD2" w:rsidRDefault="00520BD2" w:rsidP="00EB6CB6">
      <w:pPr>
        <w:pStyle w:val="ListParagraph"/>
        <w:numPr>
          <w:ilvl w:val="0"/>
          <w:numId w:val="4"/>
        </w:numPr>
        <w:spacing w:after="40" w:line="240" w:lineRule="auto"/>
        <w:contextualSpacing w:val="0"/>
        <w:jc w:val="both"/>
        <w:rPr>
          <w:vanish/>
          <w:color w:val="000000"/>
        </w:rPr>
      </w:pPr>
    </w:p>
    <w:p w14:paraId="73B7F6C9" w14:textId="77777777" w:rsidR="00520BD2" w:rsidRPr="00520BD2" w:rsidRDefault="00520BD2" w:rsidP="00EB6CB6">
      <w:pPr>
        <w:pStyle w:val="ListParagraph"/>
        <w:numPr>
          <w:ilvl w:val="0"/>
          <w:numId w:val="4"/>
        </w:numPr>
        <w:spacing w:after="40" w:line="240" w:lineRule="auto"/>
        <w:contextualSpacing w:val="0"/>
        <w:jc w:val="both"/>
        <w:rPr>
          <w:vanish/>
          <w:color w:val="000000"/>
        </w:rPr>
      </w:pPr>
    </w:p>
    <w:p w14:paraId="5525CE9D" w14:textId="0C109886" w:rsidR="00520BD2" w:rsidRPr="00D30C4E" w:rsidRDefault="00520BD2" w:rsidP="00EB6CB6">
      <w:pPr>
        <w:pStyle w:val="ListParagraph"/>
        <w:numPr>
          <w:ilvl w:val="1"/>
          <w:numId w:val="4"/>
        </w:numPr>
        <w:spacing w:after="40" w:line="240" w:lineRule="auto"/>
        <w:ind w:left="432"/>
        <w:contextualSpacing w:val="0"/>
        <w:jc w:val="both"/>
        <w:rPr>
          <w:color w:val="000000"/>
        </w:rPr>
      </w:pPr>
      <w:r w:rsidRPr="00D30C4E">
        <w:rPr>
          <w:color w:val="000000"/>
        </w:rPr>
        <w:t>Divert waste from landfills and incinerators</w:t>
      </w:r>
      <w:r>
        <w:rPr>
          <w:color w:val="000000"/>
        </w:rPr>
        <w:t>,</w:t>
      </w:r>
    </w:p>
    <w:p w14:paraId="26744111" w14:textId="77777777" w:rsidR="00520BD2" w:rsidRPr="00D30C4E" w:rsidRDefault="00520BD2" w:rsidP="00EB6CB6">
      <w:pPr>
        <w:pStyle w:val="ListParagraph"/>
        <w:numPr>
          <w:ilvl w:val="1"/>
          <w:numId w:val="4"/>
        </w:numPr>
        <w:spacing w:after="40" w:line="240" w:lineRule="auto"/>
        <w:ind w:left="547" w:hanging="547"/>
        <w:contextualSpacing w:val="0"/>
        <w:jc w:val="both"/>
        <w:rPr>
          <w:color w:val="000000"/>
        </w:rPr>
      </w:pPr>
      <w:r w:rsidRPr="00D30C4E">
        <w:rPr>
          <w:color w:val="000000"/>
        </w:rPr>
        <w:t>Use innovative technologies to repurpose waste for reuse at the highest   reuse level possible</w:t>
      </w:r>
      <w:r>
        <w:rPr>
          <w:color w:val="000000"/>
        </w:rPr>
        <w:t>,</w:t>
      </w:r>
      <w:r w:rsidRPr="00D30C4E">
        <w:rPr>
          <w:color w:val="000000"/>
        </w:rPr>
        <w:t xml:space="preserve"> </w:t>
      </w:r>
    </w:p>
    <w:p w14:paraId="54F0EF75" w14:textId="77777777" w:rsidR="00520BD2" w:rsidRPr="00D30C4E" w:rsidRDefault="00520BD2" w:rsidP="00EB6CB6">
      <w:pPr>
        <w:pStyle w:val="ListParagraph"/>
        <w:numPr>
          <w:ilvl w:val="1"/>
          <w:numId w:val="4"/>
        </w:numPr>
        <w:spacing w:after="40" w:line="240" w:lineRule="auto"/>
        <w:ind w:left="547" w:hanging="547"/>
        <w:contextualSpacing w:val="0"/>
        <w:jc w:val="both"/>
        <w:rPr>
          <w:color w:val="000000"/>
        </w:rPr>
      </w:pPr>
      <w:r w:rsidRPr="00D30C4E">
        <w:rPr>
          <w:color w:val="000000"/>
        </w:rPr>
        <w:t>Reduce the environmental impact of landfills and waste management</w:t>
      </w:r>
      <w:r>
        <w:rPr>
          <w:color w:val="000000"/>
        </w:rPr>
        <w:t>,</w:t>
      </w:r>
    </w:p>
    <w:p w14:paraId="3A1F43E1" w14:textId="77777777" w:rsidR="00520BD2" w:rsidRPr="00D30C4E" w:rsidRDefault="00520BD2" w:rsidP="00EB6CB6">
      <w:pPr>
        <w:pStyle w:val="ListParagraph"/>
        <w:numPr>
          <w:ilvl w:val="1"/>
          <w:numId w:val="4"/>
        </w:numPr>
        <w:spacing w:after="40" w:line="240" w:lineRule="auto"/>
        <w:ind w:left="547" w:hanging="547"/>
        <w:contextualSpacing w:val="0"/>
        <w:jc w:val="both"/>
        <w:rPr>
          <w:color w:val="000000"/>
        </w:rPr>
      </w:pPr>
      <w:r w:rsidRPr="00D30C4E">
        <w:rPr>
          <w:color w:val="000000"/>
        </w:rPr>
        <w:t>Contribute to a circular economy that supports keeping materials and products in circulation, therefore reducing waste and environmental impacts, and</w:t>
      </w:r>
    </w:p>
    <w:p w14:paraId="5C7BE98D" w14:textId="77777777" w:rsidR="00520BD2" w:rsidRPr="00D30C4E" w:rsidRDefault="00520BD2" w:rsidP="00520BD2">
      <w:pPr>
        <w:pStyle w:val="ListParagraph"/>
        <w:numPr>
          <w:ilvl w:val="1"/>
          <w:numId w:val="4"/>
        </w:numPr>
        <w:spacing w:after="120" w:line="240" w:lineRule="auto"/>
        <w:ind w:left="547" w:hanging="547"/>
        <w:contextualSpacing w:val="0"/>
        <w:jc w:val="both"/>
        <w:rPr>
          <w:color w:val="000000"/>
        </w:rPr>
      </w:pPr>
      <w:r w:rsidRPr="00D30C4E">
        <w:rPr>
          <w:color w:val="000000"/>
        </w:rPr>
        <w:t xml:space="preserve">Recover and reuse waste materials in the most environmentally, socially, and economically sustainable way.  </w:t>
      </w:r>
      <w:r w:rsidRPr="00D30C4E">
        <w:rPr>
          <w:color w:val="000000"/>
        </w:rPr>
        <w:tab/>
      </w:r>
    </w:p>
    <w:p w14:paraId="0DE35B0B" w14:textId="77777777" w:rsidR="00BE0546" w:rsidRDefault="00BE0546" w:rsidP="00520BD2">
      <w:pPr>
        <w:pStyle w:val="Heading1"/>
        <w:spacing w:before="120" w:line="240" w:lineRule="auto"/>
        <w:ind w:left="0" w:hanging="360"/>
        <w:rPr>
          <w:rFonts w:ascii="Times New Roman" w:hAnsi="Times New Roman" w:cs="Times New Roman"/>
          <w:b/>
          <w:color w:val="auto"/>
          <w:sz w:val="24"/>
          <w:szCs w:val="24"/>
        </w:rPr>
      </w:pPr>
      <w:bookmarkStart w:id="9" w:name="_Toc173937785"/>
      <w:r>
        <w:rPr>
          <w:rFonts w:ascii="Times New Roman" w:hAnsi="Times New Roman" w:cs="Times New Roman"/>
          <w:b/>
          <w:color w:val="auto"/>
          <w:sz w:val="24"/>
          <w:szCs w:val="24"/>
        </w:rPr>
        <w:t>PROCESS OVERVIEW</w:t>
      </w:r>
      <w:bookmarkEnd w:id="9"/>
    </w:p>
    <w:p w14:paraId="3147AA21" w14:textId="77777777" w:rsidR="00520BD2" w:rsidRPr="00520BD2" w:rsidRDefault="00520BD2" w:rsidP="00520BD2">
      <w:pPr>
        <w:pStyle w:val="ListParagraph"/>
        <w:numPr>
          <w:ilvl w:val="0"/>
          <w:numId w:val="4"/>
        </w:numPr>
        <w:spacing w:after="40" w:line="240" w:lineRule="auto"/>
        <w:contextualSpacing w:val="0"/>
        <w:jc w:val="both"/>
        <w:rPr>
          <w:vanish/>
          <w:color w:val="000000"/>
        </w:rPr>
      </w:pPr>
    </w:p>
    <w:p w14:paraId="7D40D179" w14:textId="3176AFEB" w:rsidR="00520BD2" w:rsidRDefault="00520BD2" w:rsidP="00520BD2">
      <w:pPr>
        <w:pStyle w:val="ListParagraph"/>
        <w:numPr>
          <w:ilvl w:val="1"/>
          <w:numId w:val="4"/>
        </w:numPr>
        <w:spacing w:after="40" w:line="240" w:lineRule="auto"/>
        <w:ind w:left="432"/>
        <w:contextualSpacing w:val="0"/>
        <w:jc w:val="both"/>
        <w:rPr>
          <w:color w:val="000000"/>
        </w:rPr>
      </w:pPr>
      <w:r w:rsidRPr="00B22021">
        <w:rPr>
          <w:color w:val="000000"/>
        </w:rPr>
        <w:t>Interested vendors shall submit expressions of interest</w:t>
      </w:r>
      <w:r>
        <w:rPr>
          <w:color w:val="000000"/>
        </w:rPr>
        <w:t xml:space="preserve"> covering related topics including but not limited to:</w:t>
      </w:r>
    </w:p>
    <w:p w14:paraId="3AB10006" w14:textId="77777777" w:rsidR="00520BD2" w:rsidRDefault="00520BD2" w:rsidP="00520BD2">
      <w:pPr>
        <w:pStyle w:val="ListParagraph"/>
        <w:numPr>
          <w:ilvl w:val="2"/>
          <w:numId w:val="4"/>
        </w:numPr>
        <w:spacing w:after="40" w:line="240" w:lineRule="auto"/>
        <w:ind w:left="1260" w:hanging="720"/>
        <w:contextualSpacing w:val="0"/>
        <w:jc w:val="both"/>
        <w:rPr>
          <w:color w:val="000000"/>
        </w:rPr>
      </w:pPr>
      <w:r>
        <w:rPr>
          <w:color w:val="000000"/>
        </w:rPr>
        <w:t xml:space="preserve">Describe tonnage requirements, how measured and how reported. </w:t>
      </w:r>
    </w:p>
    <w:p w14:paraId="335AC3C4"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Describe tonnage rate.</w:t>
      </w:r>
    </w:p>
    <w:p w14:paraId="3C150B06"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Describe</w:t>
      </w:r>
      <w:r w:rsidRPr="00830919">
        <w:rPr>
          <w:color w:val="000000"/>
        </w:rPr>
        <w:t xml:space="preserve"> the tonnage rate per hour to shred and bale waste into feedstock</w:t>
      </w:r>
      <w:r>
        <w:rPr>
          <w:color w:val="000000"/>
        </w:rPr>
        <w:t>.</w:t>
      </w:r>
      <w:r w:rsidRPr="00830919">
        <w:rPr>
          <w:color w:val="000000"/>
        </w:rPr>
        <w:t xml:space="preserve">  </w:t>
      </w:r>
    </w:p>
    <w:p w14:paraId="0E54B056"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 xml:space="preserve">Describe </w:t>
      </w:r>
      <w:r w:rsidRPr="00830919">
        <w:rPr>
          <w:color w:val="000000"/>
        </w:rPr>
        <w:t>the tonnage rate per hour for turning feedstock into final product</w:t>
      </w:r>
    </w:p>
    <w:p w14:paraId="61FD8DD6" w14:textId="59038C20"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 xml:space="preserve">Describe the recourse on tonnages if changes to waste rules, regulations, and/or mandates eliminates or otherwise </w:t>
      </w:r>
      <w:r w:rsidR="00C47AE2">
        <w:rPr>
          <w:color w:val="000000"/>
        </w:rPr>
        <w:t>a</w:t>
      </w:r>
      <w:r>
        <w:rPr>
          <w:color w:val="000000"/>
        </w:rPr>
        <w:t>ffects the waste composition or tonnage.</w:t>
      </w:r>
    </w:p>
    <w:p w14:paraId="0328BB74" w14:textId="72612860" w:rsidR="00C57A3A" w:rsidRPr="00830919" w:rsidRDefault="00C57A3A" w:rsidP="00520BD2">
      <w:pPr>
        <w:pStyle w:val="ListParagraph"/>
        <w:numPr>
          <w:ilvl w:val="3"/>
          <w:numId w:val="4"/>
        </w:numPr>
        <w:spacing w:after="40" w:line="240" w:lineRule="auto"/>
        <w:ind w:left="2160" w:hanging="900"/>
        <w:contextualSpacing w:val="0"/>
        <w:jc w:val="both"/>
        <w:rPr>
          <w:color w:val="000000"/>
        </w:rPr>
      </w:pPr>
      <w:r>
        <w:rPr>
          <w:color w:val="000000"/>
        </w:rPr>
        <w:t>Provide specifics when it comes to waste composition breakdowns for acceptability and classification.</w:t>
      </w:r>
    </w:p>
    <w:p w14:paraId="5737263B" w14:textId="77777777" w:rsidR="00520BD2" w:rsidRDefault="00520BD2" w:rsidP="00520BD2">
      <w:pPr>
        <w:pStyle w:val="ListParagraph"/>
        <w:numPr>
          <w:ilvl w:val="2"/>
          <w:numId w:val="4"/>
        </w:numPr>
        <w:spacing w:after="40" w:line="240" w:lineRule="auto"/>
        <w:ind w:left="1260" w:hanging="720"/>
        <w:contextualSpacing w:val="0"/>
        <w:jc w:val="both"/>
        <w:rPr>
          <w:color w:val="000000"/>
        </w:rPr>
      </w:pPr>
      <w:r>
        <w:rPr>
          <w:color w:val="000000"/>
        </w:rPr>
        <w:t>Describe the tipping floor.</w:t>
      </w:r>
    </w:p>
    <w:p w14:paraId="79C276F4"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Describe w</w:t>
      </w:r>
      <w:r w:rsidRPr="00830919">
        <w:rPr>
          <w:color w:val="000000"/>
        </w:rPr>
        <w:t xml:space="preserve">hat the turnaround times </w:t>
      </w:r>
      <w:r>
        <w:rPr>
          <w:color w:val="000000"/>
        </w:rPr>
        <w:t xml:space="preserve">are </w:t>
      </w:r>
      <w:r w:rsidRPr="00830919">
        <w:rPr>
          <w:color w:val="000000"/>
        </w:rPr>
        <w:t>for haulers on the “tipping floor”</w:t>
      </w:r>
      <w:r>
        <w:rPr>
          <w:color w:val="000000"/>
        </w:rPr>
        <w:t>.</w:t>
      </w:r>
      <w:r w:rsidRPr="00830919">
        <w:rPr>
          <w:color w:val="000000"/>
        </w:rPr>
        <w:t xml:space="preserve">  </w:t>
      </w:r>
    </w:p>
    <w:p w14:paraId="345A6075"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Describe w</w:t>
      </w:r>
      <w:r w:rsidRPr="00830919">
        <w:rPr>
          <w:color w:val="000000"/>
        </w:rPr>
        <w:t>hat the tipping floor look</w:t>
      </w:r>
      <w:r>
        <w:rPr>
          <w:color w:val="000000"/>
        </w:rPr>
        <w:t>s</w:t>
      </w:r>
      <w:r w:rsidRPr="00830919">
        <w:rPr>
          <w:color w:val="000000"/>
        </w:rPr>
        <w:t xml:space="preserve"> like</w:t>
      </w:r>
      <w:r>
        <w:rPr>
          <w:color w:val="000000"/>
        </w:rPr>
        <w:t>.</w:t>
      </w:r>
    </w:p>
    <w:p w14:paraId="0A333F0D" w14:textId="77777777" w:rsidR="00520BD2" w:rsidRDefault="00520BD2" w:rsidP="00520BD2">
      <w:pPr>
        <w:pStyle w:val="ListParagraph"/>
        <w:numPr>
          <w:ilvl w:val="2"/>
          <w:numId w:val="4"/>
        </w:numPr>
        <w:spacing w:after="40" w:line="240" w:lineRule="auto"/>
        <w:ind w:left="1260" w:hanging="720"/>
        <w:contextualSpacing w:val="0"/>
        <w:jc w:val="both"/>
        <w:rPr>
          <w:color w:val="000000"/>
        </w:rPr>
      </w:pPr>
      <w:r>
        <w:rPr>
          <w:color w:val="000000"/>
        </w:rPr>
        <w:t>Describe back up, maintenance, and emergency plans.</w:t>
      </w:r>
    </w:p>
    <w:p w14:paraId="6B068154" w14:textId="77777777" w:rsidR="00520BD2" w:rsidRDefault="00520BD2" w:rsidP="00520BD2">
      <w:pPr>
        <w:pStyle w:val="ListParagraph"/>
        <w:numPr>
          <w:ilvl w:val="2"/>
          <w:numId w:val="4"/>
        </w:numPr>
        <w:spacing w:after="40" w:line="240" w:lineRule="auto"/>
        <w:ind w:left="1260" w:hanging="720"/>
        <w:contextualSpacing w:val="0"/>
        <w:jc w:val="both"/>
        <w:rPr>
          <w:color w:val="000000"/>
        </w:rPr>
      </w:pPr>
      <w:r>
        <w:rPr>
          <w:color w:val="000000"/>
        </w:rPr>
        <w:t>Describe the environmental exposures and how to prevent.</w:t>
      </w:r>
    </w:p>
    <w:p w14:paraId="739C68C7"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Explain methane or other dangerous gas concerns.</w:t>
      </w:r>
    </w:p>
    <w:p w14:paraId="526C7E79"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Describe leachate capture systems, especially for inclement weather loads.</w:t>
      </w:r>
    </w:p>
    <w:p w14:paraId="273CBC41"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 xml:space="preserve">Explain the </w:t>
      </w:r>
      <w:r w:rsidRPr="00830919">
        <w:rPr>
          <w:color w:val="000000"/>
        </w:rPr>
        <w:t>pro</w:t>
      </w:r>
      <w:r>
        <w:rPr>
          <w:color w:val="000000"/>
        </w:rPr>
        <w:t>of</w:t>
      </w:r>
      <w:r w:rsidRPr="00830919">
        <w:rPr>
          <w:color w:val="000000"/>
        </w:rPr>
        <w:t xml:space="preserve"> there will never be an environmental exposure</w:t>
      </w:r>
      <w:r>
        <w:rPr>
          <w:color w:val="000000"/>
        </w:rPr>
        <w:t xml:space="preserve"> concern.</w:t>
      </w:r>
      <w:r w:rsidRPr="00830919">
        <w:rPr>
          <w:color w:val="000000"/>
        </w:rPr>
        <w:t xml:space="preserve">  </w:t>
      </w:r>
    </w:p>
    <w:p w14:paraId="600ECA5A" w14:textId="77777777" w:rsidR="00520BD2" w:rsidRPr="00830919"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 xml:space="preserve">Explain the steps taken to ensure </w:t>
      </w:r>
      <w:r w:rsidRPr="00830919">
        <w:rPr>
          <w:color w:val="000000"/>
        </w:rPr>
        <w:t xml:space="preserve">there </w:t>
      </w:r>
      <w:r>
        <w:rPr>
          <w:color w:val="000000"/>
        </w:rPr>
        <w:t xml:space="preserve">are </w:t>
      </w:r>
      <w:r w:rsidRPr="00830919">
        <w:rPr>
          <w:color w:val="000000"/>
        </w:rPr>
        <w:t>zero chances of a mishap</w:t>
      </w:r>
      <w:r>
        <w:rPr>
          <w:color w:val="000000"/>
        </w:rPr>
        <w:t>.</w:t>
      </w:r>
    </w:p>
    <w:p w14:paraId="799B81C9" w14:textId="77777777" w:rsidR="002C2A2F" w:rsidRDefault="002C2A2F" w:rsidP="00520BD2">
      <w:pPr>
        <w:pStyle w:val="ListParagraph"/>
        <w:numPr>
          <w:ilvl w:val="2"/>
          <w:numId w:val="4"/>
        </w:numPr>
        <w:spacing w:after="40" w:line="240" w:lineRule="auto"/>
        <w:ind w:left="1260" w:hanging="720"/>
        <w:contextualSpacing w:val="0"/>
        <w:jc w:val="both"/>
        <w:rPr>
          <w:color w:val="000000"/>
        </w:rPr>
      </w:pPr>
      <w:r>
        <w:rPr>
          <w:color w:val="000000"/>
        </w:rPr>
        <w:t>Describe what utilities would be needed and account for any that would not be needed.</w:t>
      </w:r>
    </w:p>
    <w:p w14:paraId="3275B623" w14:textId="02AE73C2" w:rsidR="00520BD2" w:rsidRDefault="00520BD2" w:rsidP="00520BD2">
      <w:pPr>
        <w:pStyle w:val="ListParagraph"/>
        <w:numPr>
          <w:ilvl w:val="2"/>
          <w:numId w:val="4"/>
        </w:numPr>
        <w:spacing w:after="40" w:line="240" w:lineRule="auto"/>
        <w:ind w:left="1260" w:hanging="720"/>
        <w:contextualSpacing w:val="0"/>
        <w:jc w:val="both"/>
        <w:rPr>
          <w:color w:val="000000"/>
        </w:rPr>
      </w:pPr>
      <w:r>
        <w:rPr>
          <w:color w:val="000000"/>
        </w:rPr>
        <w:t xml:space="preserve">Employment levels </w:t>
      </w:r>
    </w:p>
    <w:p w14:paraId="68D93594" w14:textId="77777777" w:rsidR="00520BD2" w:rsidRPr="00830919"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Describe the training and locations of training for future employees.</w:t>
      </w:r>
    </w:p>
    <w:p w14:paraId="6FE958F0" w14:textId="77777777" w:rsidR="00520BD2" w:rsidRDefault="00520BD2" w:rsidP="00520BD2">
      <w:pPr>
        <w:pStyle w:val="ListParagraph"/>
        <w:numPr>
          <w:ilvl w:val="2"/>
          <w:numId w:val="4"/>
        </w:numPr>
        <w:spacing w:after="40" w:line="240" w:lineRule="auto"/>
        <w:ind w:left="1260" w:hanging="720"/>
        <w:contextualSpacing w:val="0"/>
        <w:jc w:val="both"/>
        <w:rPr>
          <w:color w:val="000000"/>
        </w:rPr>
      </w:pPr>
      <w:r>
        <w:rPr>
          <w:color w:val="000000"/>
        </w:rPr>
        <w:t>Describe how the process is compliant with current and known possible future Federal or State law/regulations.</w:t>
      </w:r>
    </w:p>
    <w:p w14:paraId="6605D7C9"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lastRenderedPageBreak/>
        <w:t xml:space="preserve">Describe potential regulatory and permit hurdles. </w:t>
      </w:r>
    </w:p>
    <w:p w14:paraId="093429BE"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 xml:space="preserve">Describe the </w:t>
      </w:r>
      <w:r w:rsidRPr="00830919">
        <w:rPr>
          <w:color w:val="000000"/>
        </w:rPr>
        <w:t xml:space="preserve">regulatory and permit conflicts still need to be </w:t>
      </w:r>
      <w:r>
        <w:rPr>
          <w:color w:val="000000"/>
        </w:rPr>
        <w:t xml:space="preserve">resolved with </w:t>
      </w:r>
      <w:r w:rsidRPr="00830919">
        <w:rPr>
          <w:color w:val="000000"/>
        </w:rPr>
        <w:t>the FDEP</w:t>
      </w:r>
      <w:r>
        <w:rPr>
          <w:color w:val="000000"/>
        </w:rPr>
        <w:t xml:space="preserve"> and EPA.</w:t>
      </w:r>
    </w:p>
    <w:p w14:paraId="31320AD5" w14:textId="77777777" w:rsidR="00520BD2" w:rsidRDefault="00520BD2" w:rsidP="00520BD2">
      <w:pPr>
        <w:pStyle w:val="ListParagraph"/>
        <w:numPr>
          <w:ilvl w:val="2"/>
          <w:numId w:val="4"/>
        </w:numPr>
        <w:spacing w:after="40" w:line="240" w:lineRule="auto"/>
        <w:ind w:left="1260" w:hanging="720"/>
        <w:contextualSpacing w:val="0"/>
        <w:jc w:val="both"/>
        <w:rPr>
          <w:color w:val="000000"/>
        </w:rPr>
      </w:pPr>
      <w:r>
        <w:rPr>
          <w:color w:val="000000"/>
        </w:rPr>
        <w:t>Describe the end product result.</w:t>
      </w:r>
    </w:p>
    <w:p w14:paraId="324135CC" w14:textId="77777777" w:rsidR="00C57A3A"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 xml:space="preserve">Describe the focused end product and the </w:t>
      </w:r>
      <w:r w:rsidRPr="00830919">
        <w:rPr>
          <w:color w:val="000000"/>
        </w:rPr>
        <w:t>profitability of the material</w:t>
      </w:r>
      <w:r>
        <w:rPr>
          <w:color w:val="000000"/>
        </w:rPr>
        <w:t>.</w:t>
      </w:r>
    </w:p>
    <w:p w14:paraId="67D658AE" w14:textId="26E4F3C1" w:rsidR="00520BD2" w:rsidRDefault="00C57A3A" w:rsidP="002C2A2F">
      <w:pPr>
        <w:pStyle w:val="ListParagraph"/>
        <w:numPr>
          <w:ilvl w:val="3"/>
          <w:numId w:val="4"/>
        </w:numPr>
        <w:spacing w:after="40" w:line="240" w:lineRule="auto"/>
        <w:ind w:left="2160" w:hanging="900"/>
        <w:contextualSpacing w:val="0"/>
        <w:jc w:val="both"/>
        <w:rPr>
          <w:color w:val="000000"/>
        </w:rPr>
      </w:pPr>
      <w:r>
        <w:rPr>
          <w:color w:val="000000"/>
        </w:rPr>
        <w:t>Describe al</w:t>
      </w:r>
      <w:r w:rsidR="00C47AE2">
        <w:rPr>
          <w:color w:val="000000"/>
        </w:rPr>
        <w:t>l</w:t>
      </w:r>
      <w:r>
        <w:rPr>
          <w:color w:val="000000"/>
        </w:rPr>
        <w:t xml:space="preserve"> potential end products and possible uses for the products.</w:t>
      </w:r>
      <w:r w:rsidR="00520BD2" w:rsidRPr="00830919">
        <w:rPr>
          <w:color w:val="000000"/>
        </w:rPr>
        <w:t xml:space="preserve">  </w:t>
      </w:r>
    </w:p>
    <w:p w14:paraId="2514FA1B"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sidRPr="0042774C">
        <w:rPr>
          <w:color w:val="000000"/>
        </w:rPr>
        <w:t>Describe the economic environment to ensure consistent supply and demand allowing to maintain profitability</w:t>
      </w:r>
      <w:r>
        <w:rPr>
          <w:color w:val="000000"/>
        </w:rPr>
        <w:t xml:space="preserve"> and market viability</w:t>
      </w:r>
      <w:r w:rsidRPr="0042774C">
        <w:rPr>
          <w:color w:val="000000"/>
        </w:rPr>
        <w:t xml:space="preserve">. </w:t>
      </w:r>
    </w:p>
    <w:p w14:paraId="30CBB10E" w14:textId="77777777" w:rsidR="00520BD2" w:rsidRPr="0042774C"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Indicate the l</w:t>
      </w:r>
      <w:r w:rsidRPr="0042774C">
        <w:rPr>
          <w:color w:val="000000"/>
        </w:rPr>
        <w:t xml:space="preserve">ocation of current facility with the same functionality or </w:t>
      </w:r>
      <w:r>
        <w:rPr>
          <w:color w:val="000000"/>
        </w:rPr>
        <w:t xml:space="preserve">at minimum, present </w:t>
      </w:r>
      <w:r w:rsidRPr="0042774C">
        <w:rPr>
          <w:color w:val="000000"/>
        </w:rPr>
        <w:t>proof of concept</w:t>
      </w:r>
      <w:r>
        <w:rPr>
          <w:color w:val="000000"/>
        </w:rPr>
        <w:t>.</w:t>
      </w:r>
    </w:p>
    <w:p w14:paraId="1154385C" w14:textId="77777777" w:rsidR="00520BD2" w:rsidRDefault="00520BD2" w:rsidP="00520BD2">
      <w:pPr>
        <w:pStyle w:val="ListParagraph"/>
        <w:numPr>
          <w:ilvl w:val="4"/>
          <w:numId w:val="4"/>
        </w:numPr>
        <w:spacing w:after="40" w:line="240" w:lineRule="auto"/>
        <w:ind w:left="2970" w:hanging="990"/>
        <w:contextualSpacing w:val="0"/>
        <w:jc w:val="both"/>
        <w:rPr>
          <w:color w:val="000000"/>
        </w:rPr>
      </w:pPr>
      <w:r>
        <w:rPr>
          <w:color w:val="000000"/>
        </w:rPr>
        <w:t xml:space="preserve">Describe particularities of any structures and how </w:t>
      </w:r>
      <w:r w:rsidRPr="00830919">
        <w:rPr>
          <w:color w:val="000000"/>
        </w:rPr>
        <w:t>approved by all local and state agencies</w:t>
      </w:r>
      <w:r>
        <w:rPr>
          <w:color w:val="000000"/>
        </w:rPr>
        <w:t>.</w:t>
      </w:r>
      <w:r w:rsidRPr="00830919">
        <w:rPr>
          <w:color w:val="000000"/>
        </w:rPr>
        <w:t> </w:t>
      </w:r>
    </w:p>
    <w:p w14:paraId="6702E5D4" w14:textId="77777777" w:rsidR="00520BD2" w:rsidRDefault="00520BD2" w:rsidP="00520BD2">
      <w:pPr>
        <w:pStyle w:val="ListParagraph"/>
        <w:numPr>
          <w:ilvl w:val="4"/>
          <w:numId w:val="4"/>
        </w:numPr>
        <w:spacing w:after="40" w:line="240" w:lineRule="auto"/>
        <w:ind w:left="2970" w:hanging="990"/>
        <w:contextualSpacing w:val="0"/>
        <w:jc w:val="both"/>
        <w:rPr>
          <w:color w:val="000000"/>
        </w:rPr>
      </w:pPr>
      <w:r>
        <w:rPr>
          <w:color w:val="000000"/>
        </w:rPr>
        <w:t xml:space="preserve">Describe </w:t>
      </w:r>
      <w:r w:rsidRPr="00830919">
        <w:rPr>
          <w:color w:val="000000"/>
        </w:rPr>
        <w:t>the building</w:t>
      </w:r>
      <w:r>
        <w:rPr>
          <w:color w:val="000000"/>
        </w:rPr>
        <w:t>’</w:t>
      </w:r>
      <w:r w:rsidRPr="00830919">
        <w:rPr>
          <w:color w:val="000000"/>
        </w:rPr>
        <w:t>s airtight</w:t>
      </w:r>
      <w:r>
        <w:rPr>
          <w:color w:val="000000"/>
        </w:rPr>
        <w:t xml:space="preserve">ness and </w:t>
      </w:r>
      <w:r w:rsidRPr="00830919">
        <w:rPr>
          <w:color w:val="000000"/>
        </w:rPr>
        <w:t>what happens if there is a gas leak or methane becomes trapped</w:t>
      </w:r>
      <w:r>
        <w:rPr>
          <w:color w:val="000000"/>
        </w:rPr>
        <w:t>.</w:t>
      </w:r>
      <w:r w:rsidRPr="00830919">
        <w:rPr>
          <w:color w:val="000000"/>
        </w:rPr>
        <w:t> </w:t>
      </w:r>
    </w:p>
    <w:p w14:paraId="7537EFFF" w14:textId="77777777" w:rsidR="00520BD2" w:rsidRDefault="00520BD2" w:rsidP="00520BD2">
      <w:pPr>
        <w:pStyle w:val="ListParagraph"/>
        <w:numPr>
          <w:ilvl w:val="4"/>
          <w:numId w:val="4"/>
        </w:numPr>
        <w:spacing w:after="40" w:line="240" w:lineRule="auto"/>
        <w:ind w:left="2970" w:hanging="990"/>
        <w:contextualSpacing w:val="0"/>
        <w:jc w:val="both"/>
        <w:rPr>
          <w:color w:val="000000"/>
        </w:rPr>
      </w:pPr>
      <w:r>
        <w:rPr>
          <w:color w:val="000000"/>
        </w:rPr>
        <w:t xml:space="preserve">Describe impact </w:t>
      </w:r>
      <w:r w:rsidRPr="00830919">
        <w:rPr>
          <w:color w:val="000000"/>
        </w:rPr>
        <w:t xml:space="preserve">a fire </w:t>
      </w:r>
      <w:r>
        <w:rPr>
          <w:color w:val="000000"/>
        </w:rPr>
        <w:t>in</w:t>
      </w:r>
      <w:r w:rsidRPr="00830919">
        <w:rPr>
          <w:color w:val="000000"/>
        </w:rPr>
        <w:t xml:space="preserve"> the facility</w:t>
      </w:r>
      <w:r>
        <w:rPr>
          <w:color w:val="000000"/>
        </w:rPr>
        <w:t xml:space="preserve"> will have.</w:t>
      </w:r>
    </w:p>
    <w:p w14:paraId="7DFEFEBF" w14:textId="77777777" w:rsidR="00520BD2" w:rsidRDefault="00520BD2" w:rsidP="00520BD2">
      <w:pPr>
        <w:pStyle w:val="ListParagraph"/>
        <w:numPr>
          <w:ilvl w:val="3"/>
          <w:numId w:val="4"/>
        </w:numPr>
        <w:spacing w:after="40" w:line="240" w:lineRule="auto"/>
        <w:ind w:left="2160" w:hanging="900"/>
        <w:contextualSpacing w:val="0"/>
        <w:jc w:val="both"/>
        <w:rPr>
          <w:color w:val="000000"/>
        </w:rPr>
      </w:pPr>
      <w:r>
        <w:rPr>
          <w:color w:val="000000"/>
        </w:rPr>
        <w:t xml:space="preserve">Describe </w:t>
      </w:r>
      <w:r w:rsidRPr="00830919">
        <w:rPr>
          <w:color w:val="000000"/>
        </w:rPr>
        <w:t xml:space="preserve">impacts </w:t>
      </w:r>
      <w:r>
        <w:rPr>
          <w:color w:val="000000"/>
        </w:rPr>
        <w:t>anticipated.</w:t>
      </w:r>
      <w:r w:rsidRPr="00830919">
        <w:rPr>
          <w:color w:val="000000"/>
        </w:rPr>
        <w:t> </w:t>
      </w:r>
    </w:p>
    <w:p w14:paraId="3A7FE1FE" w14:textId="77777777" w:rsidR="00520BD2" w:rsidRDefault="00520BD2" w:rsidP="00520BD2">
      <w:pPr>
        <w:pStyle w:val="ListParagraph"/>
        <w:numPr>
          <w:ilvl w:val="4"/>
          <w:numId w:val="4"/>
        </w:numPr>
        <w:spacing w:after="40" w:line="240" w:lineRule="auto"/>
        <w:ind w:left="3060" w:hanging="990"/>
        <w:contextualSpacing w:val="0"/>
        <w:jc w:val="both"/>
        <w:rPr>
          <w:color w:val="000000"/>
        </w:rPr>
      </w:pPr>
      <w:r>
        <w:rPr>
          <w:color w:val="000000"/>
        </w:rPr>
        <w:t>Describe impacts that will impede material</w:t>
      </w:r>
      <w:r w:rsidRPr="00830919">
        <w:rPr>
          <w:color w:val="000000"/>
        </w:rPr>
        <w:t xml:space="preserve"> process</w:t>
      </w:r>
      <w:r>
        <w:rPr>
          <w:color w:val="000000"/>
        </w:rPr>
        <w:t>ing</w:t>
      </w:r>
      <w:r w:rsidRPr="00830919">
        <w:rPr>
          <w:color w:val="000000"/>
        </w:rPr>
        <w:t xml:space="preserve"> into feedstock</w:t>
      </w:r>
      <w:r>
        <w:rPr>
          <w:color w:val="000000"/>
        </w:rPr>
        <w:t>.</w:t>
      </w:r>
      <w:r w:rsidRPr="00830919">
        <w:rPr>
          <w:color w:val="000000"/>
        </w:rPr>
        <w:t> </w:t>
      </w:r>
    </w:p>
    <w:p w14:paraId="570DA9CF" w14:textId="77777777" w:rsidR="00520BD2" w:rsidRPr="00830919" w:rsidRDefault="00520BD2" w:rsidP="00520BD2">
      <w:pPr>
        <w:pStyle w:val="ListParagraph"/>
        <w:numPr>
          <w:ilvl w:val="4"/>
          <w:numId w:val="4"/>
        </w:numPr>
        <w:spacing w:after="40" w:line="240" w:lineRule="auto"/>
        <w:ind w:left="3060" w:hanging="990"/>
        <w:contextualSpacing w:val="0"/>
        <w:jc w:val="both"/>
        <w:rPr>
          <w:color w:val="000000"/>
        </w:rPr>
      </w:pPr>
      <w:r>
        <w:rPr>
          <w:color w:val="000000"/>
        </w:rPr>
        <w:t>Describe</w:t>
      </w:r>
      <w:r w:rsidRPr="00830919">
        <w:rPr>
          <w:color w:val="000000"/>
        </w:rPr>
        <w:t xml:space="preserve"> the backup/emergency plans</w:t>
      </w:r>
      <w:r>
        <w:rPr>
          <w:color w:val="000000"/>
        </w:rPr>
        <w:t>.</w:t>
      </w:r>
    </w:p>
    <w:p w14:paraId="4238508D" w14:textId="77777777" w:rsidR="00520BD2" w:rsidRPr="00830919" w:rsidRDefault="00520BD2" w:rsidP="00520BD2">
      <w:pPr>
        <w:pStyle w:val="ListParagraph"/>
        <w:numPr>
          <w:ilvl w:val="2"/>
          <w:numId w:val="4"/>
        </w:numPr>
        <w:spacing w:after="40" w:line="240" w:lineRule="auto"/>
        <w:ind w:left="1260" w:hanging="720"/>
        <w:contextualSpacing w:val="0"/>
        <w:jc w:val="both"/>
        <w:rPr>
          <w:color w:val="000000"/>
        </w:rPr>
      </w:pPr>
      <w:r>
        <w:rPr>
          <w:color w:val="000000"/>
        </w:rPr>
        <w:t>Describe the long-term objectives of the busi</w:t>
      </w:r>
      <w:r w:rsidRPr="00830919">
        <w:rPr>
          <w:color w:val="000000"/>
        </w:rPr>
        <w:t>ness</w:t>
      </w:r>
      <w:r>
        <w:rPr>
          <w:color w:val="000000"/>
        </w:rPr>
        <w:t>.</w:t>
      </w:r>
    </w:p>
    <w:p w14:paraId="05770FB6" w14:textId="77777777" w:rsidR="00520BD2" w:rsidRDefault="00520BD2" w:rsidP="00520BD2">
      <w:pPr>
        <w:pStyle w:val="ListParagraph"/>
        <w:numPr>
          <w:ilvl w:val="2"/>
          <w:numId w:val="4"/>
        </w:numPr>
        <w:spacing w:after="40" w:line="240" w:lineRule="auto"/>
        <w:ind w:left="1260" w:hanging="720"/>
        <w:contextualSpacing w:val="0"/>
        <w:jc w:val="both"/>
        <w:rPr>
          <w:color w:val="000000"/>
        </w:rPr>
      </w:pPr>
      <w:r>
        <w:rPr>
          <w:color w:val="000000"/>
        </w:rPr>
        <w:t>Describe the anticipated savings the County can expect and how to best achieve those savings.</w:t>
      </w:r>
    </w:p>
    <w:p w14:paraId="43A26E77" w14:textId="77777777" w:rsidR="00520BD2" w:rsidRDefault="00520BD2" w:rsidP="00520BD2">
      <w:pPr>
        <w:pStyle w:val="ListParagraph"/>
        <w:numPr>
          <w:ilvl w:val="2"/>
          <w:numId w:val="4"/>
        </w:numPr>
        <w:spacing w:after="40" w:line="240" w:lineRule="auto"/>
        <w:ind w:left="1260" w:hanging="720"/>
        <w:contextualSpacing w:val="0"/>
        <w:jc w:val="both"/>
        <w:rPr>
          <w:color w:val="000000"/>
        </w:rPr>
      </w:pPr>
      <w:r>
        <w:rPr>
          <w:color w:val="000000"/>
        </w:rPr>
        <w:t>Describe timeline from conception to turnkey operation.</w:t>
      </w:r>
    </w:p>
    <w:p w14:paraId="4974B1A8" w14:textId="77777777" w:rsidR="00520BD2" w:rsidRDefault="00520BD2" w:rsidP="00520BD2">
      <w:pPr>
        <w:pStyle w:val="ListParagraph"/>
        <w:numPr>
          <w:ilvl w:val="3"/>
          <w:numId w:val="4"/>
        </w:numPr>
        <w:spacing w:after="40" w:line="240" w:lineRule="auto"/>
        <w:contextualSpacing w:val="0"/>
        <w:jc w:val="both"/>
        <w:rPr>
          <w:color w:val="000000"/>
        </w:rPr>
      </w:pPr>
      <w:r>
        <w:rPr>
          <w:color w:val="000000"/>
        </w:rPr>
        <w:t>Include what is the expected County contribution.</w:t>
      </w:r>
    </w:p>
    <w:p w14:paraId="3279DA67" w14:textId="77777777" w:rsidR="00520BD2" w:rsidRDefault="00520BD2" w:rsidP="00520BD2">
      <w:pPr>
        <w:pStyle w:val="Heading1"/>
        <w:spacing w:before="120" w:line="240" w:lineRule="auto"/>
        <w:ind w:left="0" w:hanging="360"/>
        <w:rPr>
          <w:rFonts w:ascii="Times New Roman" w:hAnsi="Times New Roman" w:cs="Times New Roman"/>
          <w:b/>
          <w:color w:val="auto"/>
          <w:sz w:val="24"/>
          <w:szCs w:val="24"/>
        </w:rPr>
      </w:pPr>
      <w:bookmarkStart w:id="10" w:name="_Toc173937786"/>
      <w:r>
        <w:rPr>
          <w:rFonts w:ascii="Times New Roman" w:hAnsi="Times New Roman" w:cs="Times New Roman"/>
          <w:b/>
          <w:color w:val="auto"/>
          <w:sz w:val="24"/>
          <w:szCs w:val="24"/>
        </w:rPr>
        <w:t>ATTACHMENTS</w:t>
      </w:r>
      <w:bookmarkEnd w:id="10"/>
    </w:p>
    <w:p w14:paraId="43798466" w14:textId="77777777" w:rsidR="00520BD2" w:rsidRPr="00520BD2" w:rsidRDefault="00520BD2" w:rsidP="00520BD2">
      <w:pPr>
        <w:pStyle w:val="ListParagraph"/>
        <w:numPr>
          <w:ilvl w:val="0"/>
          <w:numId w:val="4"/>
        </w:numPr>
        <w:spacing w:after="40" w:line="240" w:lineRule="auto"/>
        <w:contextualSpacing w:val="0"/>
        <w:jc w:val="both"/>
        <w:rPr>
          <w:vanish/>
          <w:color w:val="000000"/>
        </w:rPr>
      </w:pPr>
    </w:p>
    <w:p w14:paraId="7EFA947F" w14:textId="6B6CAEC4" w:rsidR="00520BD2" w:rsidRPr="00B22021" w:rsidRDefault="00520BD2" w:rsidP="00520BD2">
      <w:pPr>
        <w:pStyle w:val="ListParagraph"/>
        <w:numPr>
          <w:ilvl w:val="1"/>
          <w:numId w:val="4"/>
        </w:numPr>
        <w:spacing w:after="40" w:line="240" w:lineRule="auto"/>
        <w:ind w:left="432"/>
        <w:contextualSpacing w:val="0"/>
        <w:jc w:val="both"/>
        <w:rPr>
          <w:color w:val="000000"/>
        </w:rPr>
      </w:pPr>
      <w:r w:rsidRPr="00520BD2">
        <w:rPr>
          <w:color w:val="000000"/>
        </w:rPr>
        <w:t>Attachment</w:t>
      </w:r>
      <w:r w:rsidRPr="00B22021">
        <w:rPr>
          <w:color w:val="000000"/>
        </w:rPr>
        <w:t xml:space="preserve"> 1 – Submittal Form</w:t>
      </w:r>
    </w:p>
    <w:p w14:paraId="6E1FBFE6" w14:textId="62BFF7C6" w:rsidR="00520BD2" w:rsidRPr="00B22021" w:rsidRDefault="00520BD2" w:rsidP="00520BD2">
      <w:pPr>
        <w:pStyle w:val="ListParagraph"/>
        <w:numPr>
          <w:ilvl w:val="1"/>
          <w:numId w:val="4"/>
        </w:numPr>
        <w:spacing w:after="40" w:line="240" w:lineRule="auto"/>
        <w:ind w:left="432"/>
        <w:contextualSpacing w:val="0"/>
        <w:jc w:val="both"/>
        <w:rPr>
          <w:color w:val="000000"/>
        </w:rPr>
      </w:pPr>
      <w:r w:rsidRPr="00B22021">
        <w:rPr>
          <w:color w:val="000000"/>
        </w:rPr>
        <w:t xml:space="preserve">Attachment 2 – </w:t>
      </w:r>
      <w:r w:rsidR="00B520F6">
        <w:rPr>
          <w:color w:val="000000"/>
        </w:rPr>
        <w:t>Reference</w:t>
      </w:r>
      <w:r w:rsidRPr="00B22021">
        <w:rPr>
          <w:color w:val="000000"/>
        </w:rPr>
        <w:t xml:space="preserve"> Form </w:t>
      </w:r>
    </w:p>
    <w:p w14:paraId="080E3099" w14:textId="55576CC3" w:rsidR="00520BD2" w:rsidRPr="00520BD2" w:rsidRDefault="00520BD2" w:rsidP="00520BD2">
      <w:pPr>
        <w:pStyle w:val="ListParagraph"/>
        <w:numPr>
          <w:ilvl w:val="1"/>
          <w:numId w:val="4"/>
        </w:numPr>
        <w:spacing w:after="40" w:line="240" w:lineRule="auto"/>
        <w:ind w:left="432"/>
        <w:contextualSpacing w:val="0"/>
        <w:jc w:val="both"/>
        <w:rPr>
          <w:color w:val="000000"/>
        </w:rPr>
      </w:pPr>
      <w:r>
        <w:rPr>
          <w:color w:val="000000"/>
        </w:rPr>
        <w:t xml:space="preserve">Attachment </w:t>
      </w:r>
      <w:r w:rsidR="00B520F6">
        <w:rPr>
          <w:color w:val="000000"/>
        </w:rPr>
        <w:t>3</w:t>
      </w:r>
      <w:r>
        <w:rPr>
          <w:color w:val="000000"/>
        </w:rPr>
        <w:t xml:space="preserve"> – Affidavit, Contracting with Foreign Countries of Concern</w:t>
      </w:r>
    </w:p>
    <w:p w14:paraId="05AA8CC3" w14:textId="4F4C0573" w:rsidR="00D10667" w:rsidRPr="00EA61BF" w:rsidRDefault="00EA61BF" w:rsidP="00520BD2">
      <w:pPr>
        <w:pStyle w:val="Heading1"/>
        <w:spacing w:before="120" w:line="240" w:lineRule="auto"/>
        <w:ind w:left="0" w:hanging="360"/>
        <w:rPr>
          <w:rFonts w:ascii="Times New Roman" w:hAnsi="Times New Roman" w:cs="Times New Roman"/>
          <w:b/>
          <w:color w:val="auto"/>
          <w:sz w:val="24"/>
          <w:szCs w:val="24"/>
        </w:rPr>
      </w:pPr>
      <w:bookmarkStart w:id="11" w:name="_Toc173937787"/>
      <w:r w:rsidRPr="00EA61BF">
        <w:rPr>
          <w:rFonts w:ascii="Times New Roman" w:hAnsi="Times New Roman" w:cs="Times New Roman"/>
          <w:b/>
          <w:color w:val="auto"/>
          <w:sz w:val="24"/>
          <w:szCs w:val="24"/>
        </w:rPr>
        <w:t>EXHIBITS</w:t>
      </w:r>
      <w:bookmarkEnd w:id="11"/>
    </w:p>
    <w:p w14:paraId="2B4FB035" w14:textId="77777777" w:rsidR="00520BD2" w:rsidRPr="00520BD2" w:rsidRDefault="00520BD2" w:rsidP="00520BD2">
      <w:pPr>
        <w:pStyle w:val="ListParagraph"/>
        <w:numPr>
          <w:ilvl w:val="0"/>
          <w:numId w:val="4"/>
        </w:numPr>
        <w:spacing w:after="40" w:line="240" w:lineRule="auto"/>
        <w:contextualSpacing w:val="0"/>
        <w:jc w:val="both"/>
        <w:rPr>
          <w:vanish/>
        </w:rPr>
      </w:pPr>
    </w:p>
    <w:p w14:paraId="7310E4EC" w14:textId="710F5B1A" w:rsidR="008077B7" w:rsidRPr="00520BD2" w:rsidRDefault="00CA0DB5" w:rsidP="00520BD2">
      <w:pPr>
        <w:pStyle w:val="ListParagraph"/>
        <w:numPr>
          <w:ilvl w:val="1"/>
          <w:numId w:val="4"/>
        </w:numPr>
        <w:spacing w:after="40" w:line="240" w:lineRule="auto"/>
        <w:ind w:left="432"/>
        <w:contextualSpacing w:val="0"/>
        <w:jc w:val="both"/>
        <w:rPr>
          <w:color w:val="7030A0"/>
        </w:rPr>
      </w:pPr>
      <w:r>
        <w:t>Exhibit A – F</w:t>
      </w:r>
      <w:r w:rsidR="00520BD2">
        <w:t xml:space="preserve">lorida Statute </w:t>
      </w:r>
    </w:p>
    <w:p w14:paraId="7CA3C739" w14:textId="77777777" w:rsidR="00B520F6" w:rsidRPr="00B520F6" w:rsidRDefault="00CA0DB5" w:rsidP="00520BD2">
      <w:pPr>
        <w:pStyle w:val="ListParagraph"/>
        <w:numPr>
          <w:ilvl w:val="1"/>
          <w:numId w:val="4"/>
        </w:numPr>
        <w:spacing w:after="40" w:line="240" w:lineRule="auto"/>
        <w:ind w:left="432"/>
        <w:contextualSpacing w:val="0"/>
        <w:jc w:val="both"/>
        <w:rPr>
          <w:color w:val="7030A0"/>
        </w:rPr>
      </w:pPr>
      <w:r>
        <w:t xml:space="preserve">Exhibit B – </w:t>
      </w:r>
      <w:r w:rsidR="00B520F6">
        <w:t>Insurance Requirements</w:t>
      </w:r>
    </w:p>
    <w:p w14:paraId="0D669F2E" w14:textId="0058035C" w:rsidR="00B520F6" w:rsidRDefault="00B520F6" w:rsidP="00B520F6">
      <w:pPr>
        <w:pStyle w:val="ListParagraph"/>
        <w:numPr>
          <w:ilvl w:val="1"/>
          <w:numId w:val="4"/>
        </w:numPr>
        <w:spacing w:after="40" w:line="240" w:lineRule="auto"/>
        <w:ind w:left="432"/>
        <w:contextualSpacing w:val="0"/>
        <w:jc w:val="both"/>
        <w:rPr>
          <w:rStyle w:val="Hyperlink"/>
          <w:color w:val="auto"/>
          <w:u w:val="none"/>
        </w:rPr>
      </w:pPr>
      <w:r>
        <w:t xml:space="preserve">Exhibit C – </w:t>
      </w:r>
      <w:bookmarkStart w:id="12" w:name="_Hlk90019140"/>
      <w:bookmarkStart w:id="13" w:name="_Hlk80191499"/>
      <w:r>
        <w:fldChar w:fldCharType="begin"/>
      </w:r>
      <w:r>
        <w:instrText>HYPERLINK "https://lakeumbraco.azurewebsites.net/media/krwgfnt0/general-terms-and-conditions-v-5-6-21-ada.pdf"</w:instrText>
      </w:r>
      <w:r>
        <w:fldChar w:fldCharType="separate"/>
      </w:r>
      <w:r>
        <w:rPr>
          <w:rStyle w:val="Hyperlink"/>
        </w:rPr>
        <w:t>General Terms and Conditions for Lake County Florida</w:t>
      </w:r>
      <w:r>
        <w:rPr>
          <w:rStyle w:val="Hyperlink"/>
        </w:rPr>
        <w:fldChar w:fldCharType="end"/>
      </w:r>
      <w:r>
        <w:t xml:space="preserve"> </w:t>
      </w:r>
      <w:r w:rsidRPr="00022B0A">
        <w:rPr>
          <w:rStyle w:val="Hyperlink"/>
          <w:color w:val="000000" w:themeColor="text1"/>
          <w:u w:val="none"/>
        </w:rPr>
        <w:t xml:space="preserve">dated </w:t>
      </w:r>
      <w:r>
        <w:rPr>
          <w:rStyle w:val="Hyperlink"/>
          <w:color w:val="000000" w:themeColor="text1"/>
          <w:u w:val="none"/>
        </w:rPr>
        <w:t>5/6/21</w:t>
      </w:r>
      <w:bookmarkEnd w:id="12"/>
      <w:bookmarkEnd w:id="13"/>
    </w:p>
    <w:p w14:paraId="344D4854" w14:textId="0AB3312F" w:rsidR="00520BD2" w:rsidRPr="00C27446" w:rsidRDefault="00B520F6" w:rsidP="00520BD2">
      <w:pPr>
        <w:pStyle w:val="ListParagraph"/>
        <w:numPr>
          <w:ilvl w:val="1"/>
          <w:numId w:val="4"/>
        </w:numPr>
        <w:spacing w:after="40" w:line="240" w:lineRule="auto"/>
        <w:ind w:left="432"/>
        <w:contextualSpacing w:val="0"/>
        <w:jc w:val="both"/>
        <w:rPr>
          <w:color w:val="7030A0"/>
        </w:rPr>
      </w:pPr>
      <w:r>
        <w:t>Exhibit D – P</w:t>
      </w:r>
      <w:r w:rsidR="00520BD2">
        <w:t>erformance Bond</w:t>
      </w:r>
      <w:r>
        <w:t xml:space="preserve"> Requirements</w:t>
      </w:r>
    </w:p>
    <w:p w14:paraId="4D4B3BA8" w14:textId="602F5F52" w:rsidR="00911F0D" w:rsidRDefault="00911F0D" w:rsidP="00520BD2">
      <w:pPr>
        <w:pStyle w:val="Heading1"/>
        <w:spacing w:before="120" w:line="240" w:lineRule="auto"/>
        <w:ind w:left="0" w:hanging="360"/>
        <w:rPr>
          <w:rFonts w:ascii="Times New Roman" w:hAnsi="Times New Roman" w:cs="Times New Roman"/>
          <w:b/>
          <w:color w:val="auto"/>
          <w:sz w:val="24"/>
          <w:szCs w:val="24"/>
        </w:rPr>
      </w:pPr>
      <w:bookmarkStart w:id="14" w:name="_Ref536198671"/>
      <w:bookmarkStart w:id="15" w:name="_Ref536198672"/>
      <w:bookmarkStart w:id="16" w:name="_Toc173937788"/>
      <w:r w:rsidRPr="00B73BC0">
        <w:rPr>
          <w:rFonts w:ascii="Times New Roman" w:hAnsi="Times New Roman" w:cs="Times New Roman"/>
          <w:b/>
          <w:color w:val="auto"/>
          <w:sz w:val="24"/>
          <w:szCs w:val="24"/>
        </w:rPr>
        <w:t>POINT OF CONTACT</w:t>
      </w:r>
      <w:bookmarkEnd w:id="14"/>
      <w:bookmarkEnd w:id="15"/>
      <w:bookmarkEnd w:id="16"/>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2827E0BB" w:rsidR="00911F0D" w:rsidRPr="00B73BC0" w:rsidRDefault="00CA0DB5" w:rsidP="001876D8">
      <w:pPr>
        <w:spacing w:after="40" w:line="240" w:lineRule="auto"/>
        <w:ind w:left="720" w:hanging="270"/>
        <w:jc w:val="both"/>
      </w:pPr>
      <w:r>
        <w:rPr>
          <w:bCs/>
        </w:rPr>
        <w:t>Bill Ponko</w:t>
      </w:r>
      <w:r w:rsidR="00113873">
        <w:t xml:space="preserve">, </w:t>
      </w:r>
      <w:r>
        <w:t xml:space="preserve">CPPO, CPPB, Senior </w:t>
      </w:r>
      <w:r w:rsidR="00911F0D" w:rsidRPr="00B73BC0">
        <w:t>Contracting Officer</w:t>
      </w:r>
    </w:p>
    <w:p w14:paraId="55A8453F" w14:textId="77777777" w:rsidR="00911F0D" w:rsidRPr="00B73BC0" w:rsidRDefault="00911F0D" w:rsidP="001876D8">
      <w:pPr>
        <w:pStyle w:val="NoSpacing"/>
        <w:ind w:left="720" w:hanging="270"/>
      </w:pPr>
      <w:r>
        <w:t>Telephone: 352-343</w:t>
      </w:r>
      <w:r w:rsidRPr="00E55C4E">
        <w:t>-9839</w:t>
      </w:r>
    </w:p>
    <w:p w14:paraId="3C0FB4EB" w14:textId="5D8D9B7A" w:rsidR="00911F0D" w:rsidRPr="00B73BC0" w:rsidRDefault="00911F0D" w:rsidP="001876D8">
      <w:pPr>
        <w:pStyle w:val="NoSpacing"/>
        <w:ind w:left="720" w:hanging="270"/>
      </w:pPr>
      <w:r w:rsidRPr="00B73BC0">
        <w:t xml:space="preserve">E-mail: </w:t>
      </w:r>
      <w:hyperlink r:id="rId10" w:history="1">
        <w:r w:rsidR="00CA0DB5" w:rsidRPr="00B945CD">
          <w:rPr>
            <w:rStyle w:val="Hyperlink"/>
          </w:rPr>
          <w:t>Bill.Ponko@LakeCountyFL.gov</w:t>
        </w:r>
      </w:hyperlink>
      <w:r w:rsidR="00CA0DB5">
        <w:t xml:space="preserve"> </w:t>
      </w:r>
    </w:p>
    <w:p w14:paraId="2A6262E8" w14:textId="6ED7C62F" w:rsidR="006E721A" w:rsidRDefault="006E721A" w:rsidP="00520BD2">
      <w:pPr>
        <w:pStyle w:val="Heading1"/>
        <w:spacing w:before="120" w:line="240" w:lineRule="auto"/>
        <w:ind w:left="0" w:hanging="360"/>
        <w:rPr>
          <w:rFonts w:ascii="Times New Roman" w:hAnsi="Times New Roman" w:cs="Times New Roman"/>
          <w:b/>
          <w:color w:val="000000" w:themeColor="text1"/>
          <w:sz w:val="24"/>
          <w:szCs w:val="24"/>
        </w:rPr>
      </w:pPr>
      <w:bookmarkStart w:id="17" w:name="_Toc173937789"/>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r w:rsidR="009B1353">
        <w:rPr>
          <w:rFonts w:ascii="Times New Roman" w:hAnsi="Times New Roman" w:cs="Times New Roman"/>
          <w:b/>
          <w:color w:val="000000" w:themeColor="text1"/>
          <w:sz w:val="24"/>
          <w:szCs w:val="24"/>
        </w:rPr>
        <w:t xml:space="preserve"> / SITE VISIT</w:t>
      </w:r>
      <w:bookmarkEnd w:id="17"/>
    </w:p>
    <w:p w14:paraId="36DD3FA5" w14:textId="11881E2C" w:rsidR="00D73DCE" w:rsidRPr="00D73DCE" w:rsidRDefault="00D73DCE" w:rsidP="00D73DCE">
      <w:pPr>
        <w:ind w:left="432"/>
      </w:pPr>
      <w:r>
        <w:t>N/A</w:t>
      </w:r>
    </w:p>
    <w:p w14:paraId="25B75F30" w14:textId="1566DF2B" w:rsidR="00D10667" w:rsidRPr="00D10667" w:rsidRDefault="00D10667" w:rsidP="00520BD2">
      <w:pPr>
        <w:pStyle w:val="Heading1"/>
        <w:spacing w:before="120" w:line="240" w:lineRule="auto"/>
        <w:ind w:left="0" w:hanging="360"/>
        <w:rPr>
          <w:rFonts w:ascii="Times New Roman" w:hAnsi="Times New Roman" w:cs="Times New Roman"/>
          <w:b/>
          <w:color w:val="auto"/>
          <w:sz w:val="24"/>
          <w:szCs w:val="24"/>
        </w:rPr>
      </w:pPr>
      <w:bookmarkStart w:id="18" w:name="_Toc173937790"/>
      <w:r w:rsidRPr="00D10667">
        <w:rPr>
          <w:rFonts w:ascii="Times New Roman" w:hAnsi="Times New Roman" w:cs="Times New Roman"/>
          <w:b/>
          <w:color w:val="auto"/>
          <w:sz w:val="24"/>
          <w:szCs w:val="24"/>
        </w:rPr>
        <w:t>QUESTIONS, EXCEPTIONS, AND ADDENDA</w:t>
      </w:r>
      <w:bookmarkEnd w:id="18"/>
    </w:p>
    <w:p w14:paraId="7DEDF500" w14:textId="6C95DE85" w:rsidR="00192C46" w:rsidRPr="00192C46" w:rsidRDefault="003F3AF7" w:rsidP="009D0288">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w:t>
      </w:r>
      <w:r w:rsidR="007A501E">
        <w:rPr>
          <w:rFonts w:ascii="Times New Roman" w:hAnsi="Times New Roman" w:cs="Times New Roman"/>
          <w:color w:val="000000" w:themeColor="text1"/>
          <w:sz w:val="24"/>
          <w:szCs w:val="24"/>
        </w:rPr>
        <w:t>t.</w:t>
      </w:r>
    </w:p>
    <w:p w14:paraId="7A169CCE" w14:textId="3D1F749F" w:rsidR="00192C46" w:rsidRPr="001876D8" w:rsidRDefault="00D10667" w:rsidP="009D0288">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lastRenderedPageBreak/>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D7000F">
        <w:rPr>
          <w:rFonts w:ascii="Times New Roman" w:hAnsi="Times New Roman" w:cs="Times New Roman"/>
          <w:color w:val="000000" w:themeColor="text1"/>
          <w:sz w:val="24"/>
          <w:szCs w:val="24"/>
        </w:rPr>
        <w:t>7</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563A3730" w:rsidR="00192C46" w:rsidRDefault="00CD7A41" w:rsidP="009D0288">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D7000F" w:rsidRPr="00D7000F">
        <w:rPr>
          <w:rFonts w:ascii="Times New Roman" w:hAnsi="Times New Roman" w:cs="Times New Roman"/>
          <w:color w:val="000000" w:themeColor="text1"/>
          <w:sz w:val="24"/>
          <w:szCs w:val="24"/>
        </w:rPr>
        <w:t>08/21/2024</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9D0288">
      <w:pPr>
        <w:pStyle w:val="Heading3"/>
        <w:keepNext w:val="0"/>
        <w:keepLines w:val="0"/>
        <w:widowControl w:val="0"/>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265C74E9" w:rsidR="00880E0A" w:rsidRPr="00192C46" w:rsidRDefault="00880E0A" w:rsidP="009D0288">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9"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D7000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9"/>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20" w:name="_Hlk50020300"/>
      <w:bookmarkStart w:id="21" w:name="_Hlk50020421"/>
      <w:r w:rsidR="00B438CD" w:rsidRPr="00192C46">
        <w:rPr>
          <w:rFonts w:ascii="Times New Roman" w:hAnsi="Times New Roman" w:cs="Times New Roman"/>
          <w:color w:val="auto"/>
          <w:sz w:val="24"/>
          <w:szCs w:val="24"/>
        </w:rPr>
        <w:t>The solicitation due date is static unless notified via addendum.</w:t>
      </w:r>
      <w:bookmarkEnd w:id="20"/>
      <w:r w:rsidR="00B438CD" w:rsidRPr="00192C46">
        <w:rPr>
          <w:rFonts w:ascii="Times New Roman" w:hAnsi="Times New Roman" w:cs="Times New Roman"/>
          <w:color w:val="auto"/>
          <w:sz w:val="24"/>
          <w:szCs w:val="24"/>
        </w:rPr>
        <w:t xml:space="preserve"> </w:t>
      </w:r>
      <w:bookmarkEnd w:id="21"/>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233AF1A" w14:textId="49702F4E" w:rsidR="00212891" w:rsidRDefault="00212891" w:rsidP="00520BD2">
      <w:pPr>
        <w:pStyle w:val="Heading1"/>
        <w:spacing w:before="120" w:line="240" w:lineRule="auto"/>
        <w:ind w:left="0" w:hanging="360"/>
        <w:rPr>
          <w:rFonts w:ascii="Times New Roman" w:hAnsi="Times New Roman" w:cs="Times New Roman"/>
          <w:b/>
          <w:color w:val="000000" w:themeColor="text1"/>
          <w:sz w:val="24"/>
          <w:szCs w:val="24"/>
        </w:rPr>
      </w:pPr>
      <w:bookmarkStart w:id="22" w:name="_Toc173937791"/>
      <w:r>
        <w:rPr>
          <w:rFonts w:ascii="Times New Roman" w:hAnsi="Times New Roman" w:cs="Times New Roman"/>
          <w:b/>
          <w:color w:val="000000" w:themeColor="text1"/>
          <w:sz w:val="24"/>
          <w:szCs w:val="24"/>
        </w:rPr>
        <w:t>RFI</w:t>
      </w:r>
      <w:r w:rsidR="000F59B2">
        <w:rPr>
          <w:rFonts w:ascii="Times New Roman" w:hAnsi="Times New Roman" w:cs="Times New Roman"/>
          <w:b/>
          <w:color w:val="000000" w:themeColor="text1"/>
          <w:sz w:val="24"/>
          <w:szCs w:val="24"/>
        </w:rPr>
        <w:t xml:space="preserve"> DETER</w:t>
      </w:r>
      <w:r w:rsidR="007A501E">
        <w:rPr>
          <w:rFonts w:ascii="Times New Roman" w:hAnsi="Times New Roman" w:cs="Times New Roman"/>
          <w:b/>
          <w:color w:val="000000" w:themeColor="text1"/>
          <w:sz w:val="24"/>
          <w:szCs w:val="24"/>
        </w:rPr>
        <w:t>MIN</w:t>
      </w:r>
      <w:r w:rsidR="000F59B2">
        <w:rPr>
          <w:rFonts w:ascii="Times New Roman" w:hAnsi="Times New Roman" w:cs="Times New Roman"/>
          <w:b/>
          <w:color w:val="000000" w:themeColor="text1"/>
          <w:sz w:val="24"/>
          <w:szCs w:val="24"/>
        </w:rPr>
        <w:t>ES FUTURE PARTICIPATION</w:t>
      </w:r>
      <w:bookmarkEnd w:id="22"/>
      <w:r w:rsidR="000F59B2">
        <w:rPr>
          <w:rFonts w:ascii="Times New Roman" w:hAnsi="Times New Roman" w:cs="Times New Roman"/>
          <w:b/>
          <w:color w:val="000000" w:themeColor="text1"/>
          <w:sz w:val="24"/>
          <w:szCs w:val="24"/>
        </w:rPr>
        <w:t xml:space="preserve"> </w:t>
      </w:r>
    </w:p>
    <w:p w14:paraId="4F361DE1" w14:textId="434D1C10" w:rsidR="00A2701C" w:rsidRPr="00A2701C" w:rsidRDefault="00A2701C" w:rsidP="009D0288">
      <w:pPr>
        <w:widowControl w:val="0"/>
      </w:pPr>
      <w:r>
        <w:t xml:space="preserve">Failure to respond </w:t>
      </w:r>
      <w:r w:rsidR="000F59B2">
        <w:t xml:space="preserve">to this RFI </w:t>
      </w:r>
      <w:r w:rsidR="00772F1E">
        <w:t>precludes any interest</w:t>
      </w:r>
      <w:r w:rsidR="007A501E">
        <w:t>ed</w:t>
      </w:r>
      <w:r w:rsidR="00772F1E">
        <w:t xml:space="preserve"> party from future participation. </w:t>
      </w:r>
    </w:p>
    <w:p w14:paraId="49AEB3D6" w14:textId="44EBC487" w:rsidR="006E721A" w:rsidRPr="006E721A" w:rsidRDefault="00F3036D" w:rsidP="00520BD2">
      <w:pPr>
        <w:pStyle w:val="Heading1"/>
        <w:spacing w:before="120" w:line="240" w:lineRule="auto"/>
        <w:ind w:left="0" w:hanging="360"/>
        <w:rPr>
          <w:rFonts w:ascii="Times New Roman" w:hAnsi="Times New Roman" w:cs="Times New Roman"/>
          <w:b/>
          <w:color w:val="000000" w:themeColor="text1"/>
          <w:sz w:val="24"/>
          <w:szCs w:val="24"/>
        </w:rPr>
      </w:pPr>
      <w:bookmarkStart w:id="23" w:name="_Toc173937792"/>
      <w:r>
        <w:rPr>
          <w:rFonts w:ascii="Times New Roman" w:hAnsi="Times New Roman" w:cs="Times New Roman"/>
          <w:b/>
          <w:color w:val="000000" w:themeColor="text1"/>
          <w:sz w:val="24"/>
          <w:szCs w:val="24"/>
        </w:rPr>
        <w:t xml:space="preserve">METHOD OF </w:t>
      </w:r>
      <w:r w:rsidR="000F59B2">
        <w:rPr>
          <w:rFonts w:ascii="Times New Roman" w:hAnsi="Times New Roman" w:cs="Times New Roman"/>
          <w:b/>
          <w:color w:val="000000" w:themeColor="text1"/>
          <w:sz w:val="24"/>
          <w:szCs w:val="24"/>
        </w:rPr>
        <w:t>FURTHER PARTICIPATION SELECTION</w:t>
      </w:r>
      <w:bookmarkEnd w:id="23"/>
      <w:r w:rsidR="000F59B2">
        <w:rPr>
          <w:rFonts w:ascii="Times New Roman" w:hAnsi="Times New Roman" w:cs="Times New Roman"/>
          <w:b/>
          <w:color w:val="000000" w:themeColor="text1"/>
          <w:sz w:val="24"/>
          <w:szCs w:val="24"/>
        </w:rPr>
        <w:t xml:space="preserve"> </w:t>
      </w:r>
    </w:p>
    <w:p w14:paraId="4E35EDA3" w14:textId="37F867D2" w:rsidR="00B7671D" w:rsidRPr="00B7671D" w:rsidRDefault="00B7671D" w:rsidP="009D028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9D028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Firm’s qualifications;</w:t>
      </w:r>
    </w:p>
    <w:p w14:paraId="2CBB7BC1" w14:textId="6DEEC5B7" w:rsidR="00F76306" w:rsidRPr="00642772" w:rsidRDefault="000F59B2" w:rsidP="009D0288">
      <w:pPr>
        <w:pStyle w:val="Heading3"/>
        <w:keepNext w:val="0"/>
        <w:keepLines w:val="0"/>
        <w:widowControl w:val="0"/>
        <w:ind w:left="1800" w:hanging="810"/>
        <w:rPr>
          <w:rFonts w:ascii="Times New Roman" w:hAnsi="Times New Roman" w:cs="Times New Roman"/>
          <w:color w:val="auto"/>
        </w:rPr>
      </w:pPr>
      <w:r>
        <w:rPr>
          <w:rFonts w:ascii="Times New Roman" w:hAnsi="Times New Roman" w:cs="Times New Roman"/>
          <w:color w:val="auto"/>
        </w:rPr>
        <w:t>Supplied</w:t>
      </w:r>
      <w:r w:rsidR="00F76306" w:rsidRPr="00642772">
        <w:rPr>
          <w:rFonts w:ascii="Times New Roman" w:hAnsi="Times New Roman" w:cs="Times New Roman"/>
          <w:color w:val="auto"/>
        </w:rPr>
        <w:t xml:space="preserve"> </w:t>
      </w:r>
      <w:r>
        <w:rPr>
          <w:rFonts w:ascii="Times New Roman" w:hAnsi="Times New Roman" w:cs="Times New Roman"/>
          <w:color w:val="auto"/>
        </w:rPr>
        <w:t>outline</w:t>
      </w:r>
      <w:r w:rsidR="00F76306" w:rsidRPr="00642772">
        <w:rPr>
          <w:rFonts w:ascii="Times New Roman" w:hAnsi="Times New Roman" w:cs="Times New Roman"/>
          <w:color w:val="auto"/>
        </w:rPr>
        <w:t xml:space="preserve"> to accomplish tasks;</w:t>
      </w:r>
    </w:p>
    <w:p w14:paraId="75B5AC78" w14:textId="0B94862F" w:rsidR="00265A3B" w:rsidRPr="00642772" w:rsidRDefault="00E4742F" w:rsidP="009D028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Team Composition Form</w:t>
      </w:r>
      <w:r w:rsidR="00265A3B" w:rsidRPr="00642772">
        <w:rPr>
          <w:rFonts w:ascii="Times New Roman" w:hAnsi="Times New Roman" w:cs="Times New Roman"/>
          <w:color w:val="auto"/>
        </w:rPr>
        <w:t>;</w:t>
      </w:r>
    </w:p>
    <w:p w14:paraId="6F5BB51E" w14:textId="399A7337" w:rsidR="00B7671D" w:rsidRPr="00642772" w:rsidRDefault="00B7671D" w:rsidP="009D028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Form</w:t>
      </w:r>
      <w:r w:rsidRPr="00642772">
        <w:rPr>
          <w:rFonts w:ascii="Times New Roman" w:hAnsi="Times New Roman" w:cs="Times New Roman"/>
          <w:color w:val="auto"/>
        </w:rPr>
        <w:t>;</w:t>
      </w:r>
    </w:p>
    <w:p w14:paraId="2C403E9B" w14:textId="1C08BD80" w:rsidR="00B7671D" w:rsidRPr="00642772" w:rsidRDefault="00B7671D" w:rsidP="009D028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9D028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9D028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61B73315" w:rsidR="005C2291" w:rsidRPr="00642772" w:rsidRDefault="00EE3265"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Selections will consist of t</w:t>
      </w:r>
      <w:r w:rsidR="005C2291" w:rsidRPr="00642772">
        <w:rPr>
          <w:rFonts w:ascii="Times New Roman" w:hAnsi="Times New Roman" w:cs="Times New Roman"/>
          <w:color w:val="auto"/>
          <w:sz w:val="24"/>
          <w:szCs w:val="24"/>
        </w:rPr>
        <w:t xml:space="preserve">he most responsive, responsible </w:t>
      </w:r>
      <w:r w:rsidR="003F3AF7" w:rsidRPr="00642772">
        <w:rPr>
          <w:rFonts w:ascii="Times New Roman" w:hAnsi="Times New Roman" w:cs="Times New Roman"/>
          <w:color w:val="auto"/>
          <w:sz w:val="24"/>
          <w:szCs w:val="24"/>
        </w:rPr>
        <w:t>Vendor</w:t>
      </w:r>
      <w:r>
        <w:rPr>
          <w:rFonts w:ascii="Times New Roman" w:hAnsi="Times New Roman" w:cs="Times New Roman"/>
          <w:color w:val="auto"/>
          <w:sz w:val="24"/>
          <w:szCs w:val="24"/>
        </w:rPr>
        <w:t>s</w:t>
      </w:r>
      <w:r w:rsidR="005C2291"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Pr>
          <w:rFonts w:ascii="Times New Roman" w:hAnsi="Times New Roman" w:cs="Times New Roman"/>
          <w:color w:val="auto"/>
          <w:sz w:val="24"/>
          <w:szCs w:val="24"/>
        </w:rPr>
        <w:t>s</w:t>
      </w:r>
      <w:r w:rsidR="005C2291" w:rsidRPr="00642772">
        <w:rPr>
          <w:rFonts w:ascii="Times New Roman" w:hAnsi="Times New Roman" w:cs="Times New Roman"/>
          <w:color w:val="auto"/>
          <w:sz w:val="24"/>
          <w:szCs w:val="24"/>
        </w:rPr>
        <w:t xml:space="preserve"> represent the best </w:t>
      </w:r>
      <w:r>
        <w:rPr>
          <w:rFonts w:ascii="Times New Roman" w:hAnsi="Times New Roman" w:cs="Times New Roman"/>
          <w:color w:val="auto"/>
          <w:sz w:val="24"/>
          <w:szCs w:val="24"/>
        </w:rPr>
        <w:t>understanding of the project concept</w:t>
      </w:r>
      <w:r w:rsidR="00B438CD" w:rsidRPr="00642772">
        <w:rPr>
          <w:rFonts w:ascii="Times New Roman" w:hAnsi="Times New Roman" w:cs="Times New Roman"/>
          <w:color w:val="auto"/>
          <w:sz w:val="24"/>
          <w:szCs w:val="24"/>
        </w:rPr>
        <w:t xml:space="preserve"> </w:t>
      </w:r>
      <w:bookmarkStart w:id="24" w:name="_Hlk50020323"/>
      <w:r w:rsidR="00B438CD" w:rsidRPr="00642772">
        <w:rPr>
          <w:rFonts w:ascii="Times New Roman" w:hAnsi="Times New Roman" w:cs="Times New Roman"/>
          <w:color w:val="auto"/>
          <w:sz w:val="24"/>
          <w:szCs w:val="24"/>
        </w:rPr>
        <w:t>(no additional details)</w:t>
      </w:r>
      <w:bookmarkEnd w:id="24"/>
      <w:r w:rsidR="005C2291" w:rsidRPr="00642772">
        <w:rPr>
          <w:rFonts w:ascii="Times New Roman" w:hAnsi="Times New Roman" w:cs="Times New Roman"/>
          <w:color w:val="auto"/>
          <w:sz w:val="24"/>
          <w:szCs w:val="24"/>
        </w:rPr>
        <w:t xml:space="preserve">. </w:t>
      </w:r>
    </w:p>
    <w:p w14:paraId="5DBB6E68" w14:textId="49AE34E8" w:rsidR="00A74093" w:rsidRPr="00642772" w:rsidRDefault="00A74093"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9718D3C" w:rsidR="002131E2" w:rsidRPr="00642772" w:rsidRDefault="00642772"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p>
    <w:p w14:paraId="6277AA9A" w14:textId="5AA6E2DF" w:rsidR="002758DA" w:rsidRDefault="002758DA" w:rsidP="00520BD2">
      <w:pPr>
        <w:pStyle w:val="Heading1"/>
        <w:spacing w:before="120" w:line="240" w:lineRule="auto"/>
        <w:ind w:left="0" w:hanging="360"/>
        <w:rPr>
          <w:rFonts w:ascii="Times New Roman" w:hAnsi="Times New Roman" w:cs="Times New Roman"/>
          <w:b/>
          <w:color w:val="000000" w:themeColor="text1"/>
          <w:sz w:val="24"/>
          <w:szCs w:val="24"/>
        </w:rPr>
      </w:pPr>
      <w:bookmarkStart w:id="25" w:name="_Toc17393779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5"/>
    </w:p>
    <w:p w14:paraId="48376C1E" w14:textId="77777777" w:rsidR="003B1DB3" w:rsidRPr="00642772" w:rsidRDefault="003B1DB3"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6" w:name="_Hlk41383819"/>
      <w:r w:rsidRPr="00642772">
        <w:rPr>
          <w:rFonts w:ascii="Times New Roman" w:hAnsi="Times New Roman" w:cs="Times New Roman"/>
          <w:color w:val="auto"/>
          <w:sz w:val="24"/>
          <w:szCs w:val="24"/>
        </w:rPr>
        <w:t>Hand delivery of submittals will not be accepted.</w:t>
      </w:r>
    </w:p>
    <w:p w14:paraId="34589FCD" w14:textId="7ADE9BFB" w:rsidR="007301B2" w:rsidRPr="001876D8" w:rsidRDefault="00131622"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RESPONSES MUST BE SUBMITTED THROUGH THE SOLICITATION RESPONSE </w:t>
      </w:r>
      <w:r w:rsidRPr="00642772">
        <w:rPr>
          <w:rFonts w:ascii="Times New Roman" w:hAnsi="Times New Roman" w:cs="Times New Roman"/>
          <w:color w:val="auto"/>
          <w:sz w:val="24"/>
          <w:szCs w:val="24"/>
        </w:rPr>
        <w:lastRenderedPageBreak/>
        <w:t>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1"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00F653BD" w:rsidR="002D16FE" w:rsidRPr="00642772" w:rsidRDefault="00EB6CB6"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7" w:name="_Hlk36805653"/>
      <w:r>
        <w:rPr>
          <w:rFonts w:ascii="Times New Roman" w:hAnsi="Times New Roman" w:cs="Times New Roman"/>
          <w:color w:val="auto"/>
          <w:sz w:val="24"/>
          <w:szCs w:val="24"/>
        </w:rPr>
        <w:t>R</w:t>
      </w:r>
      <w:r w:rsidR="002D16FE" w:rsidRPr="00642772">
        <w:rPr>
          <w:rFonts w:ascii="Times New Roman" w:hAnsi="Times New Roman" w:cs="Times New Roman"/>
          <w:color w:val="auto"/>
          <w:sz w:val="24"/>
          <w:szCs w:val="24"/>
        </w:rPr>
        <w:t>esponse</w:t>
      </w:r>
      <w:r>
        <w:rPr>
          <w:rFonts w:ascii="Times New Roman" w:hAnsi="Times New Roman" w:cs="Times New Roman"/>
          <w:color w:val="auto"/>
          <w:sz w:val="24"/>
          <w:szCs w:val="24"/>
        </w:rPr>
        <w:t>s</w:t>
      </w:r>
      <w:r w:rsidR="002D16FE" w:rsidRPr="00642772">
        <w:rPr>
          <w:rFonts w:ascii="Times New Roman" w:hAnsi="Times New Roman" w:cs="Times New Roman"/>
          <w:color w:val="auto"/>
          <w:sz w:val="24"/>
          <w:szCs w:val="24"/>
        </w:rPr>
        <w:t xml:space="preserve"> will not be accepted if </w:t>
      </w:r>
      <w:r w:rsidR="007301B2" w:rsidRPr="00642772">
        <w:rPr>
          <w:rFonts w:ascii="Times New Roman" w:hAnsi="Times New Roman" w:cs="Times New Roman"/>
          <w:color w:val="auto"/>
          <w:sz w:val="24"/>
          <w:szCs w:val="24"/>
        </w:rPr>
        <w:t xml:space="preserve">submitted </w:t>
      </w:r>
      <w:r w:rsidR="002D16FE"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002D16FE" w:rsidRPr="00642772">
        <w:rPr>
          <w:rFonts w:ascii="Times New Roman" w:hAnsi="Times New Roman" w:cs="Times New Roman"/>
          <w:color w:val="auto"/>
          <w:sz w:val="24"/>
          <w:szCs w:val="24"/>
        </w:rPr>
        <w:t xml:space="preserve"> </w:t>
      </w:r>
    </w:p>
    <w:bookmarkEnd w:id="27"/>
    <w:p w14:paraId="1FAB4002" w14:textId="7C7AD22C" w:rsidR="00111E5A" w:rsidRPr="00642772" w:rsidRDefault="00AE3EEE"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EE3265">
        <w:rPr>
          <w:rFonts w:ascii="Times New Roman" w:hAnsi="Times New Roman" w:cs="Times New Roman"/>
          <w:color w:val="auto"/>
          <w:sz w:val="24"/>
          <w:szCs w:val="24"/>
        </w:rPr>
        <w:t>n understanding and interest in providing services outlined in</w:t>
      </w:r>
      <w:r w:rsidR="000868E6" w:rsidRPr="00642772">
        <w:rPr>
          <w:rFonts w:ascii="Times New Roman" w:hAnsi="Times New Roman" w:cs="Times New Roman"/>
          <w:color w:val="auto"/>
          <w:sz w:val="24"/>
          <w:szCs w:val="24"/>
        </w:rPr>
        <w:t xml:space="preserve">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9D028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9D0288">
      <w:pPr>
        <w:pStyle w:val="Heading3"/>
        <w:keepNext w:val="0"/>
        <w:keepLines w:val="0"/>
        <w:widowControl w:val="0"/>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CA0DB5">
      <w:pPr>
        <w:pStyle w:val="ListParagraph"/>
        <w:widowControl w:val="0"/>
        <w:numPr>
          <w:ilvl w:val="0"/>
          <w:numId w:val="2"/>
        </w:numPr>
        <w:spacing w:line="240" w:lineRule="auto"/>
        <w:ind w:left="1620"/>
        <w:jc w:val="both"/>
      </w:pPr>
      <w:r>
        <w:t>Statement of Interest &amp; Understanding of Project</w:t>
      </w:r>
    </w:p>
    <w:p w14:paraId="0AA86686" w14:textId="5AD8623B" w:rsidR="0072447D" w:rsidRDefault="0072447D" w:rsidP="00CA0DB5">
      <w:pPr>
        <w:pStyle w:val="ListParagraph"/>
        <w:widowControl w:val="0"/>
        <w:numPr>
          <w:ilvl w:val="0"/>
          <w:numId w:val="2"/>
        </w:numPr>
        <w:spacing w:line="240" w:lineRule="auto"/>
        <w:ind w:left="1620"/>
        <w:jc w:val="both"/>
      </w:pPr>
      <w:r>
        <w:t xml:space="preserve">Firm Profile / Firm History  </w:t>
      </w:r>
    </w:p>
    <w:p w14:paraId="2491F206" w14:textId="3A3D6127" w:rsidR="00C46C82" w:rsidRDefault="00C46C82" w:rsidP="00CA0DB5">
      <w:pPr>
        <w:pStyle w:val="ListParagraph"/>
        <w:widowControl w:val="0"/>
        <w:numPr>
          <w:ilvl w:val="0"/>
          <w:numId w:val="2"/>
        </w:numPr>
        <w:spacing w:line="240" w:lineRule="auto"/>
        <w:ind w:left="1620"/>
      </w:pPr>
      <w:r>
        <w:t>Completed Attachment 3 – R</w:t>
      </w:r>
      <w:r w:rsidRPr="006E721A">
        <w:t xml:space="preserve">eference </w:t>
      </w:r>
      <w:r>
        <w:t>Form</w:t>
      </w:r>
      <w:r w:rsidRPr="006E721A">
        <w:t xml:space="preserve"> </w:t>
      </w:r>
    </w:p>
    <w:p w14:paraId="3B4617BA" w14:textId="622A400F" w:rsidR="00DB4331" w:rsidRPr="00A26A21" w:rsidRDefault="00DB4331" w:rsidP="00CA0DB5">
      <w:pPr>
        <w:pStyle w:val="ListParagraph"/>
        <w:widowControl w:val="0"/>
        <w:numPr>
          <w:ilvl w:val="0"/>
          <w:numId w:val="2"/>
        </w:numPr>
        <w:spacing w:after="40" w:line="240" w:lineRule="auto"/>
        <w:ind w:left="1620"/>
      </w:pPr>
      <w:r>
        <w:t>Completed Attachment 4 – Affidavit, Contracting with Foreign Countries of Concern</w:t>
      </w:r>
    </w:p>
    <w:p w14:paraId="7971CC7D" w14:textId="5FC4E856" w:rsidR="0072447D" w:rsidRDefault="0072447D" w:rsidP="00CA0DB5">
      <w:pPr>
        <w:pStyle w:val="ListParagraph"/>
        <w:widowControl w:val="0"/>
        <w:numPr>
          <w:ilvl w:val="0"/>
          <w:numId w:val="2"/>
        </w:numPr>
        <w:spacing w:line="240" w:lineRule="auto"/>
        <w:ind w:left="162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CA0DB5">
      <w:pPr>
        <w:pStyle w:val="ListParagraph"/>
        <w:widowControl w:val="0"/>
        <w:numPr>
          <w:ilvl w:val="0"/>
          <w:numId w:val="2"/>
        </w:numPr>
        <w:spacing w:line="240" w:lineRule="auto"/>
        <w:ind w:left="1620"/>
        <w:jc w:val="both"/>
      </w:pPr>
      <w:r>
        <w:t>Include copies of any required licenses or permits</w:t>
      </w:r>
    </w:p>
    <w:p w14:paraId="7F04092B" w14:textId="77777777" w:rsidR="009F6BCE" w:rsidRPr="009F6BCE" w:rsidRDefault="009F6BCE" w:rsidP="009F6BCE">
      <w:pPr>
        <w:pStyle w:val="Heading3"/>
        <w:keepNext w:val="0"/>
        <w:keepLines w:val="0"/>
        <w:widowControl w:val="0"/>
        <w:ind w:left="1800" w:hanging="810"/>
        <w:rPr>
          <w:rFonts w:ascii="Times New Roman" w:hAnsi="Times New Roman" w:cs="Times New Roman"/>
          <w:b/>
          <w:bCs/>
          <w:color w:val="auto"/>
        </w:rPr>
      </w:pPr>
      <w:r w:rsidRPr="009F6BCE">
        <w:rPr>
          <w:rFonts w:ascii="Times New Roman" w:hAnsi="Times New Roman" w:cs="Times New Roman"/>
          <w:b/>
          <w:bCs/>
          <w:color w:val="auto"/>
        </w:rPr>
        <w:t>Subcontractors/Joint Ventures</w:t>
      </w:r>
    </w:p>
    <w:p w14:paraId="58E0C0B6" w14:textId="77777777" w:rsidR="009F6BCE" w:rsidRPr="009F6BCE" w:rsidRDefault="009F6BCE" w:rsidP="00CA0DB5">
      <w:pPr>
        <w:pStyle w:val="ListParagraph"/>
        <w:widowControl w:val="0"/>
        <w:numPr>
          <w:ilvl w:val="0"/>
          <w:numId w:val="2"/>
        </w:numPr>
        <w:spacing w:line="240" w:lineRule="auto"/>
        <w:ind w:left="1620"/>
        <w:jc w:val="both"/>
      </w:pPr>
      <w:r w:rsidRPr="00CA0DB5">
        <w:t>Completed Attachment 2 – Team Composition Form</w:t>
      </w:r>
    </w:p>
    <w:p w14:paraId="414DFD54" w14:textId="77777777" w:rsidR="009F6BCE" w:rsidRPr="009F6BCE" w:rsidRDefault="009F6BCE" w:rsidP="00CA0DB5">
      <w:pPr>
        <w:pStyle w:val="ListParagraph"/>
        <w:widowControl w:val="0"/>
        <w:numPr>
          <w:ilvl w:val="0"/>
          <w:numId w:val="2"/>
        </w:numPr>
        <w:spacing w:line="240" w:lineRule="auto"/>
        <w:ind w:left="1620"/>
        <w:jc w:val="both"/>
      </w:pPr>
      <w:r w:rsidRPr="00CA0DB5">
        <w:t>List of proposed subcontractors or joint venture arrangements that may be used on the project.</w:t>
      </w:r>
    </w:p>
    <w:p w14:paraId="756A67A5" w14:textId="3E0E7C3E" w:rsidR="00C0047C" w:rsidRPr="00DB4331" w:rsidRDefault="0072447D" w:rsidP="009D0288">
      <w:pPr>
        <w:pStyle w:val="Heading3"/>
        <w:keepNext w:val="0"/>
        <w:keepLines w:val="0"/>
        <w:widowControl w:val="0"/>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CA0DB5">
      <w:pPr>
        <w:pStyle w:val="ListParagraph"/>
        <w:widowControl w:val="0"/>
        <w:numPr>
          <w:ilvl w:val="0"/>
          <w:numId w:val="2"/>
        </w:numPr>
        <w:spacing w:line="240" w:lineRule="auto"/>
        <w:ind w:left="1620"/>
        <w:jc w:val="both"/>
      </w:pPr>
      <w:r>
        <w:t xml:space="preserve">Completed </w:t>
      </w:r>
      <w:r w:rsidR="00FC6CD6">
        <w:t xml:space="preserve">Attachment 1 – </w:t>
      </w:r>
      <w:r>
        <w:t xml:space="preserve">Submittal Form </w:t>
      </w:r>
    </w:p>
    <w:p w14:paraId="7A57026C" w14:textId="2C6B423B" w:rsidR="00C9045A" w:rsidRDefault="00C9045A" w:rsidP="00EB6CB6">
      <w:pPr>
        <w:pStyle w:val="ListParagraph"/>
        <w:widowControl w:val="0"/>
        <w:numPr>
          <w:ilvl w:val="1"/>
          <w:numId w:val="2"/>
        </w:numPr>
        <w:spacing w:line="240" w:lineRule="auto"/>
        <w:ind w:left="1800" w:hanging="27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73A1FF20" w:rsidR="00577075" w:rsidRDefault="00C9045A" w:rsidP="00CA0DB5">
      <w:pPr>
        <w:pStyle w:val="ListParagraph"/>
        <w:widowControl w:val="0"/>
        <w:numPr>
          <w:ilvl w:val="0"/>
          <w:numId w:val="2"/>
        </w:numPr>
        <w:spacing w:line="240" w:lineRule="auto"/>
        <w:ind w:left="1620"/>
        <w:jc w:val="both"/>
      </w:pPr>
      <w:r>
        <w:t xml:space="preserve">Proof of </w:t>
      </w:r>
      <w:hyperlink r:id="rId12" w:history="1">
        <w:r w:rsidRPr="00CA0DB5">
          <w:t>Sunbiz.org</w:t>
        </w:r>
      </w:hyperlink>
      <w:r w:rsidR="00577075">
        <w:t xml:space="preserve"> registration </w:t>
      </w:r>
    </w:p>
    <w:p w14:paraId="26D0E705" w14:textId="6E1D48CA" w:rsidR="00C0047C" w:rsidRPr="006E721A" w:rsidRDefault="00801D71" w:rsidP="00CA0DB5">
      <w:pPr>
        <w:pStyle w:val="ListParagraph"/>
        <w:widowControl w:val="0"/>
        <w:numPr>
          <w:ilvl w:val="0"/>
          <w:numId w:val="2"/>
        </w:numPr>
        <w:spacing w:line="240" w:lineRule="auto"/>
        <w:ind w:left="1620"/>
        <w:jc w:val="both"/>
      </w:pPr>
      <w:r>
        <w:t>C</w:t>
      </w:r>
      <w:r w:rsidR="009E1607">
        <w:t xml:space="preserve">ompleted </w:t>
      </w:r>
      <w:r w:rsidR="00C0047C" w:rsidRPr="006E721A">
        <w:t>W-9</w:t>
      </w:r>
      <w:r w:rsidR="009E1607">
        <w:t xml:space="preserve"> form</w:t>
      </w:r>
    </w:p>
    <w:p w14:paraId="373B7CCA" w14:textId="747E5801" w:rsidR="003307B4" w:rsidRDefault="00DB549F" w:rsidP="00CA0DB5">
      <w:pPr>
        <w:pStyle w:val="ListParagraph"/>
        <w:widowControl w:val="0"/>
        <w:numPr>
          <w:ilvl w:val="0"/>
          <w:numId w:val="2"/>
        </w:numPr>
        <w:spacing w:line="240" w:lineRule="auto"/>
        <w:ind w:left="162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31F4CFFD" w:rsidR="00C0047C" w:rsidRDefault="000868E6" w:rsidP="00CA0DB5">
      <w:pPr>
        <w:pStyle w:val="ListParagraph"/>
        <w:widowControl w:val="0"/>
        <w:numPr>
          <w:ilvl w:val="0"/>
          <w:numId w:val="2"/>
        </w:numPr>
        <w:spacing w:line="240" w:lineRule="auto"/>
        <w:ind w:left="1620"/>
        <w:jc w:val="both"/>
      </w:pPr>
      <w:r>
        <w:t>Proof o</w:t>
      </w:r>
      <w:r w:rsidR="003307B4">
        <w:t>f</w:t>
      </w:r>
      <w:r>
        <w:t xml:space="preserve"> insurance or evidence of insurability</w:t>
      </w:r>
    </w:p>
    <w:p w14:paraId="57479A87" w14:textId="45B61515" w:rsidR="00B035E4" w:rsidRPr="002F3AB9" w:rsidRDefault="00B035E4" w:rsidP="00CA0DB5">
      <w:pPr>
        <w:pStyle w:val="ListParagraph"/>
        <w:widowControl w:val="0"/>
        <w:numPr>
          <w:ilvl w:val="0"/>
          <w:numId w:val="2"/>
        </w:numPr>
        <w:spacing w:line="240" w:lineRule="auto"/>
        <w:ind w:left="1620"/>
        <w:jc w:val="both"/>
      </w:pPr>
      <w:r w:rsidRPr="002F3AB9">
        <w:t>Any Contractor required licenses</w:t>
      </w:r>
    </w:p>
    <w:p w14:paraId="5356383B" w14:textId="37B77377" w:rsidR="00B21AB9" w:rsidRPr="002F3AB9" w:rsidRDefault="00B035E4" w:rsidP="00CA0DB5">
      <w:pPr>
        <w:pStyle w:val="ListParagraph"/>
        <w:widowControl w:val="0"/>
        <w:numPr>
          <w:ilvl w:val="0"/>
          <w:numId w:val="2"/>
        </w:numPr>
        <w:spacing w:line="240" w:lineRule="auto"/>
        <w:ind w:left="1620"/>
        <w:jc w:val="both"/>
      </w:pPr>
      <w:r w:rsidRPr="002F3AB9">
        <w:t>Descriptive literature</w:t>
      </w:r>
    </w:p>
    <w:p w14:paraId="0253BA0B" w14:textId="77777777" w:rsidR="00EE3265" w:rsidRDefault="00EE3265" w:rsidP="00EE3265">
      <w:pPr>
        <w:pStyle w:val="Heading3"/>
        <w:keepNext w:val="0"/>
        <w:keepLines w:val="0"/>
        <w:widowControl w:val="0"/>
        <w:ind w:left="1800" w:hanging="810"/>
        <w:jc w:val="both"/>
        <w:rPr>
          <w:rFonts w:ascii="Times New Roman" w:hAnsi="Times New Roman" w:cs="Times New Roman"/>
          <w:b/>
          <w:bCs/>
          <w:color w:val="auto"/>
        </w:rPr>
      </w:pPr>
      <w:r>
        <w:rPr>
          <w:rFonts w:ascii="Times New Roman" w:hAnsi="Times New Roman" w:cs="Times New Roman"/>
          <w:b/>
          <w:bCs/>
          <w:color w:val="auto"/>
        </w:rPr>
        <w:t>Conception of Technology To Be Utilized</w:t>
      </w:r>
    </w:p>
    <w:p w14:paraId="24C948F8" w14:textId="511391D3" w:rsidR="0072447D" w:rsidRPr="009C7915" w:rsidRDefault="0072447D" w:rsidP="00CA0DB5">
      <w:pPr>
        <w:pStyle w:val="ListParagraph"/>
        <w:widowControl w:val="0"/>
        <w:numPr>
          <w:ilvl w:val="0"/>
          <w:numId w:val="2"/>
        </w:numPr>
        <w:spacing w:line="240" w:lineRule="auto"/>
        <w:ind w:left="162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73D9745E" w:rsidR="0072447D" w:rsidRPr="00DB4331" w:rsidRDefault="0072447D" w:rsidP="009D0288">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CA0DB5">
      <w:pPr>
        <w:pStyle w:val="ListParagraph"/>
        <w:widowControl w:val="0"/>
        <w:numPr>
          <w:ilvl w:val="0"/>
          <w:numId w:val="2"/>
        </w:numPr>
        <w:spacing w:line="240" w:lineRule="auto"/>
        <w:ind w:left="162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9D0288">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CA0DB5">
      <w:pPr>
        <w:pStyle w:val="ListParagraph"/>
        <w:widowControl w:val="0"/>
        <w:numPr>
          <w:ilvl w:val="0"/>
          <w:numId w:val="2"/>
        </w:numPr>
        <w:spacing w:line="240" w:lineRule="auto"/>
        <w:ind w:left="1620"/>
        <w:jc w:val="both"/>
        <w:rPr>
          <w:rFonts w:eastAsia="Times New Roman"/>
        </w:rPr>
      </w:pPr>
      <w:r>
        <w:rPr>
          <w:rFonts w:eastAsia="Times New Roman"/>
        </w:rPr>
        <w:lastRenderedPageBreak/>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9D0288">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CA0DB5" w:rsidRDefault="00C46C82" w:rsidP="00CA0DB5">
      <w:pPr>
        <w:pStyle w:val="ListParagraph"/>
        <w:widowControl w:val="0"/>
        <w:numPr>
          <w:ilvl w:val="0"/>
          <w:numId w:val="2"/>
        </w:numPr>
        <w:spacing w:line="240" w:lineRule="auto"/>
        <w:ind w:left="1620"/>
        <w:jc w:val="both"/>
        <w:rPr>
          <w:rFonts w:eastAsia="Times New Roman"/>
        </w:rPr>
      </w:pPr>
      <w:r w:rsidRPr="00CA0DB5">
        <w:rPr>
          <w:rFonts w:eastAsia="Times New Roman"/>
        </w:rPr>
        <w:t>Include any additional data that Vendor deems pertinent to the understanding and evaluating of the Proposal</w:t>
      </w:r>
    </w:p>
    <w:p w14:paraId="6C95E77E" w14:textId="3B51BBCC" w:rsidR="00C46C82" w:rsidRPr="00CA0DB5" w:rsidRDefault="00892FBB" w:rsidP="00CA0DB5">
      <w:pPr>
        <w:pStyle w:val="ListParagraph"/>
        <w:widowControl w:val="0"/>
        <w:numPr>
          <w:ilvl w:val="0"/>
          <w:numId w:val="2"/>
        </w:numPr>
        <w:spacing w:line="240" w:lineRule="auto"/>
        <w:ind w:left="1620"/>
        <w:jc w:val="both"/>
        <w:rPr>
          <w:rFonts w:eastAsia="Times New Roman"/>
        </w:rPr>
      </w:pPr>
      <w:r>
        <w:rPr>
          <w:rFonts w:eastAsia="Times New Roman"/>
        </w:rPr>
        <w:t>Indicate websites currently using technology or sample site for County demonstration purposes.</w:t>
      </w:r>
    </w:p>
    <w:p w14:paraId="56EC4C37" w14:textId="77777777" w:rsidR="000840F3" w:rsidRPr="000840F3" w:rsidRDefault="000840F3" w:rsidP="00520BD2">
      <w:pPr>
        <w:pStyle w:val="Heading1"/>
        <w:spacing w:before="120" w:line="240" w:lineRule="auto"/>
        <w:ind w:left="0" w:hanging="360"/>
        <w:rPr>
          <w:rFonts w:ascii="Times New Roman" w:hAnsi="Times New Roman" w:cs="Times New Roman"/>
          <w:b/>
          <w:color w:val="000000" w:themeColor="text1"/>
          <w:sz w:val="24"/>
          <w:szCs w:val="24"/>
        </w:rPr>
      </w:pPr>
      <w:bookmarkStart w:id="28" w:name="_Toc1032015"/>
      <w:bookmarkStart w:id="29" w:name="_Toc1032117"/>
      <w:bookmarkStart w:id="30" w:name="_Toc173937794"/>
      <w:bookmarkEnd w:id="28"/>
      <w:bookmarkEnd w:id="29"/>
      <w:r w:rsidRPr="000840F3">
        <w:rPr>
          <w:rFonts w:ascii="Times New Roman" w:hAnsi="Times New Roman" w:cs="Times New Roman"/>
          <w:b/>
          <w:color w:val="000000" w:themeColor="text1"/>
          <w:sz w:val="24"/>
          <w:szCs w:val="24"/>
        </w:rPr>
        <w:t>VENDOR DISCUSSION SESSIONS</w:t>
      </w:r>
      <w:bookmarkEnd w:id="30"/>
      <w:r w:rsidRPr="000840F3">
        <w:rPr>
          <w:rFonts w:ascii="Times New Roman" w:hAnsi="Times New Roman" w:cs="Times New Roman"/>
          <w:b/>
          <w:color w:val="000000" w:themeColor="text1"/>
          <w:sz w:val="24"/>
          <w:szCs w:val="24"/>
        </w:rPr>
        <w:t xml:space="preserve"> </w:t>
      </w:r>
    </w:p>
    <w:p w14:paraId="1688CF53" w14:textId="04ACBFAD" w:rsidR="00C46C82" w:rsidRPr="00DB4331" w:rsidRDefault="00C46C82" w:rsidP="00CA0DB5">
      <w:pPr>
        <w:pStyle w:val="Heading2"/>
        <w:keepNext w:val="0"/>
        <w:keepLines w:val="0"/>
        <w:widowControl w:val="0"/>
        <w:spacing w:line="240" w:lineRule="auto"/>
        <w:ind w:left="540" w:hanging="540"/>
        <w:jc w:val="both"/>
        <w:rPr>
          <w:rFonts w:ascii="Times New Roman" w:hAnsi="Times New Roman" w:cs="Times New Roman"/>
          <w:color w:val="auto"/>
        </w:rPr>
      </w:pPr>
      <w:r w:rsidRPr="003056F0">
        <w:rPr>
          <w:rFonts w:ascii="Times New Roman" w:hAnsi="Times New Roman" w:cs="Times New Roman"/>
          <w:color w:val="auto"/>
          <w:sz w:val="24"/>
          <w:szCs w:val="24"/>
        </w:rPr>
        <w:t>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The demonstration must satisfy the County and the County will be the sole judge of compliance</w:t>
      </w:r>
      <w:r w:rsidRPr="00DB4331">
        <w:rPr>
          <w:rFonts w:ascii="Times New Roman" w:hAnsi="Times New Roman" w:cs="Times New Roman"/>
          <w:color w:val="auto"/>
        </w:rPr>
        <w:t>.</w:t>
      </w:r>
    </w:p>
    <w:p w14:paraId="19865CA0" w14:textId="206E0879" w:rsidR="00C46C82" w:rsidRPr="002F3AB9" w:rsidRDefault="00C46C82" w:rsidP="00CA0DB5">
      <w:pPr>
        <w:pStyle w:val="Heading2"/>
        <w:keepNext w:val="0"/>
        <w:keepLines w:val="0"/>
        <w:widowControl w:val="0"/>
        <w:spacing w:line="240" w:lineRule="auto"/>
        <w:ind w:left="540" w:hanging="540"/>
        <w:jc w:val="both"/>
        <w:rPr>
          <w:rFonts w:ascii="Times New Roman" w:hAnsi="Times New Roman" w:cs="Times New Roman"/>
          <w:color w:val="auto"/>
          <w:sz w:val="24"/>
          <w:szCs w:val="24"/>
        </w:rPr>
      </w:pPr>
      <w:r w:rsidRPr="002F3AB9">
        <w:rPr>
          <w:rFonts w:ascii="Times New Roman" w:hAnsi="Times New Roman" w:cs="Times New Roman"/>
          <w:color w:val="auto"/>
          <w:sz w:val="24"/>
          <w:szCs w:val="24"/>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2F3AB9" w:rsidRDefault="00C46C82" w:rsidP="00CA0DB5">
      <w:pPr>
        <w:pStyle w:val="Heading2"/>
        <w:keepNext w:val="0"/>
        <w:keepLines w:val="0"/>
        <w:widowControl w:val="0"/>
        <w:spacing w:line="240" w:lineRule="auto"/>
        <w:ind w:left="540" w:hanging="540"/>
        <w:jc w:val="both"/>
        <w:rPr>
          <w:rFonts w:ascii="Times New Roman" w:hAnsi="Times New Roman" w:cs="Times New Roman"/>
          <w:color w:val="auto"/>
          <w:sz w:val="24"/>
          <w:szCs w:val="24"/>
        </w:rPr>
      </w:pPr>
      <w:r w:rsidRPr="002F3AB9">
        <w:rPr>
          <w:rFonts w:ascii="Times New Roman" w:hAnsi="Times New Roman" w:cs="Times New Roman"/>
          <w:color w:val="auto"/>
          <w:sz w:val="24"/>
          <w:szCs w:val="24"/>
        </w:rPr>
        <w:t>Vendors must not assume they will be asked to make a presentation or asked for a “best and final” offer and must include all pertinent and required information in their original Proposal.</w:t>
      </w:r>
    </w:p>
    <w:p w14:paraId="4B638589" w14:textId="77777777" w:rsidR="00C46C82" w:rsidRPr="00CA0DB5" w:rsidRDefault="00C46C82" w:rsidP="00CA0DB5">
      <w:pPr>
        <w:pStyle w:val="Heading1"/>
        <w:spacing w:before="120" w:line="240" w:lineRule="auto"/>
        <w:ind w:left="0" w:hanging="360"/>
        <w:rPr>
          <w:rFonts w:ascii="Times New Roman" w:hAnsi="Times New Roman" w:cs="Times New Roman"/>
          <w:b/>
          <w:color w:val="auto"/>
          <w:sz w:val="24"/>
          <w:szCs w:val="24"/>
        </w:rPr>
      </w:pPr>
      <w:bookmarkStart w:id="31" w:name="_Toc37754316"/>
      <w:bookmarkStart w:id="32" w:name="_Toc173937795"/>
      <w:r w:rsidRPr="00CA0DB5">
        <w:rPr>
          <w:rFonts w:ascii="Times New Roman" w:hAnsi="Times New Roman" w:cs="Times New Roman"/>
          <w:b/>
          <w:color w:val="auto"/>
          <w:sz w:val="24"/>
          <w:szCs w:val="24"/>
        </w:rPr>
        <w:t>DEMONSTRATION OF EQUIPMENT</w:t>
      </w:r>
      <w:bookmarkEnd w:id="31"/>
      <w:bookmarkEnd w:id="32"/>
      <w:r w:rsidRPr="00CA0DB5">
        <w:rPr>
          <w:rFonts w:ascii="Times New Roman" w:hAnsi="Times New Roman" w:cs="Times New Roman"/>
          <w:b/>
          <w:color w:val="auto"/>
          <w:sz w:val="24"/>
          <w:szCs w:val="24"/>
        </w:rPr>
        <w:t xml:space="preserve"> </w:t>
      </w:r>
    </w:p>
    <w:p w14:paraId="4406C4F7" w14:textId="332940FA" w:rsidR="00C46C82" w:rsidRPr="00CA0DB5" w:rsidRDefault="00C46C82" w:rsidP="00CA0DB5">
      <w:pPr>
        <w:pStyle w:val="Heading2"/>
        <w:keepNext w:val="0"/>
        <w:keepLines w:val="0"/>
        <w:widowControl w:val="0"/>
        <w:spacing w:line="240" w:lineRule="auto"/>
        <w:ind w:left="540" w:hanging="540"/>
        <w:jc w:val="both"/>
        <w:rPr>
          <w:rFonts w:ascii="Times New Roman" w:hAnsi="Times New Roman" w:cs="Times New Roman"/>
          <w:bCs/>
          <w:color w:val="auto"/>
          <w:sz w:val="24"/>
          <w:szCs w:val="24"/>
        </w:rPr>
      </w:pPr>
      <w:r w:rsidRPr="00CA0DB5">
        <w:rPr>
          <w:rFonts w:ascii="Times New Roman" w:hAnsi="Times New Roman" w:cs="Times New Roman"/>
          <w:bCs/>
          <w:color w:val="auto"/>
          <w:sz w:val="24"/>
          <w:szCs w:val="24"/>
        </w:rPr>
        <w:t>Vendors may be required to demonstrate offered equipment to cognizant County personnel at no cost. The purpose of this demonstration is to observe the equipment in an operational environment and to verify its capability, suitability, and adaptability in conjunction with the performance requirements stipulated in this Solicitation. If a demonstration is required, the County will notify Vendors in writing specifying the date, time, and location. The County may elect to reject any Vendor’s offer, or to re-schedule the demonstration, whichever action is determined to be in the best interests of the County, for Vendors failing to perform the demonstration on the specified date stipulated in the notice. The County will be the sole judge of the acceptability of the equipment in conformance with the specifications and its decision will be final.</w:t>
      </w:r>
    </w:p>
    <w:p w14:paraId="52BF1CA8" w14:textId="77777777" w:rsidR="00C46C82" w:rsidRPr="00CA0DB5" w:rsidRDefault="00C46C82" w:rsidP="00CA0DB5">
      <w:pPr>
        <w:pStyle w:val="Heading2"/>
        <w:keepNext w:val="0"/>
        <w:keepLines w:val="0"/>
        <w:widowControl w:val="0"/>
        <w:spacing w:line="240" w:lineRule="auto"/>
        <w:ind w:left="540" w:hanging="540"/>
        <w:jc w:val="both"/>
        <w:rPr>
          <w:rFonts w:ascii="Times New Roman" w:hAnsi="Times New Roman" w:cs="Times New Roman"/>
          <w:color w:val="auto"/>
          <w:sz w:val="24"/>
          <w:szCs w:val="24"/>
        </w:rPr>
      </w:pPr>
      <w:r w:rsidRPr="00CA0DB5">
        <w:rPr>
          <w:rFonts w:ascii="Times New Roman" w:hAnsi="Times New Roman" w:cs="Times New Roman"/>
          <w:bCs/>
          <w:color w:val="auto"/>
          <w:sz w:val="24"/>
          <w:szCs w:val="24"/>
        </w:rPr>
        <w:t>The equipment used for the demonstration must be the same as identified in the Proposal.  Accordingly, the equipment used in the demonstration will create an express warranty that the actual equipment to be provided by the Vendor during the Contract period will conform to the equipment used in the demonstration.  The Vendor shall provide adequate restitution to the County, in the manner prescribed by the County, if this warranty is v</w:t>
      </w:r>
      <w:r w:rsidRPr="00CA0DB5">
        <w:rPr>
          <w:rFonts w:ascii="Times New Roman" w:hAnsi="Times New Roman" w:cs="Times New Roman"/>
          <w:color w:val="auto"/>
          <w:sz w:val="24"/>
          <w:szCs w:val="24"/>
        </w:rPr>
        <w:t>iolated during the term of the Contract.</w:t>
      </w:r>
    </w:p>
    <w:p w14:paraId="589292AB" w14:textId="3BFB0D16" w:rsidR="00577075" w:rsidRPr="002F528D" w:rsidRDefault="00577075" w:rsidP="00CA0DB5">
      <w:pPr>
        <w:pStyle w:val="Heading2"/>
        <w:keepNext w:val="0"/>
        <w:keepLines w:val="0"/>
        <w:widowControl w:val="0"/>
        <w:spacing w:line="240" w:lineRule="auto"/>
        <w:ind w:left="540" w:hanging="540"/>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4B0FD7B8" w14:textId="7732E5A3" w:rsidR="002F528D" w:rsidRPr="002F528D" w:rsidRDefault="004700A4" w:rsidP="0043177C">
      <w:pPr>
        <w:pStyle w:val="Heading2"/>
        <w:keepNext w:val="0"/>
        <w:keepLines w:val="0"/>
        <w:widowControl w:val="0"/>
        <w:spacing w:line="240" w:lineRule="auto"/>
        <w:ind w:left="540" w:hanging="540"/>
        <w:jc w:val="both"/>
      </w:pPr>
      <w:r w:rsidRPr="00EB6CB6">
        <w:rPr>
          <w:rFonts w:ascii="Times New Roman" w:hAnsi="Times New Roman" w:cs="Times New Roman"/>
          <w:bCs/>
          <w:color w:val="auto"/>
          <w:sz w:val="24"/>
          <w:szCs w:val="24"/>
        </w:rPr>
        <w:t xml:space="preserve">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w:t>
      </w:r>
      <w:r w:rsidRPr="00EB6CB6">
        <w:rPr>
          <w:rFonts w:ascii="Times New Roman" w:hAnsi="Times New Roman" w:cs="Times New Roman"/>
          <w:bCs/>
          <w:color w:val="auto"/>
          <w:sz w:val="24"/>
          <w:szCs w:val="24"/>
        </w:rPr>
        <w:lastRenderedPageBreak/>
        <w:t>second-degree misdemeanor under Florida Statutes Section 165.043.</w:t>
      </w:r>
    </w:p>
    <w:bookmarkEnd w:id="26"/>
    <w:p w14:paraId="12A05EC3" w14:textId="3D27F4AE" w:rsidR="0087158A" w:rsidRPr="006E721A" w:rsidRDefault="00286DDA" w:rsidP="00EB6CB6">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F54BE9">
      <w:headerReference w:type="default" r:id="rId13"/>
      <w:footerReference w:type="default" r:id="rId14"/>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A798F" w14:textId="77777777" w:rsidR="00F54BE9" w:rsidRDefault="00F54BE9" w:rsidP="006E4FCC">
      <w:pPr>
        <w:spacing w:after="0" w:line="240" w:lineRule="auto"/>
      </w:pPr>
      <w:r>
        <w:separator/>
      </w:r>
    </w:p>
  </w:endnote>
  <w:endnote w:type="continuationSeparator" w:id="0">
    <w:p w14:paraId="2CCA2A80" w14:textId="77777777" w:rsidR="00F54BE9" w:rsidRDefault="00F54BE9"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6E831" w14:textId="77777777" w:rsidR="00F54BE9" w:rsidRDefault="00F54BE9" w:rsidP="006E4FCC">
      <w:pPr>
        <w:spacing w:after="0" w:line="240" w:lineRule="auto"/>
      </w:pPr>
      <w:r>
        <w:separator/>
      </w:r>
    </w:p>
  </w:footnote>
  <w:footnote w:type="continuationSeparator" w:id="0">
    <w:p w14:paraId="7F755E7F" w14:textId="77777777" w:rsidR="00F54BE9" w:rsidRDefault="00F54BE9"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3F33A6C5"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417078">
      <w:rPr>
        <w:b/>
        <w:noProof/>
      </w:rPr>
      <w:t xml:space="preserve">WASTE MANAGEMENT SOLUTIONS </w:t>
    </w:r>
    <w:r>
      <w:rPr>
        <w:b/>
        <w:noProof/>
      </w:rPr>
      <w:fldChar w:fldCharType="end"/>
    </w:r>
    <w:r w:rsidR="004A2F82">
      <w:tab/>
    </w:r>
    <w:r w:rsidR="009D1394">
      <w:tab/>
    </w:r>
    <w:r w:rsidR="004A2F82">
      <w:t>R</w:t>
    </w:r>
    <w:r w:rsidR="00F45302">
      <w:t>FI</w:t>
    </w:r>
    <w:r w:rsidR="004A2F82">
      <w:t xml:space="preserve"> # </w:t>
    </w:r>
    <w:r w:rsidR="003A196B">
      <w:rPr>
        <w:b/>
        <w:noProof/>
      </w:rPr>
      <w:fldChar w:fldCharType="begin"/>
    </w:r>
    <w:r w:rsidR="003A196B">
      <w:rPr>
        <w:b/>
        <w:noProof/>
      </w:rPr>
      <w:instrText xml:space="preserve"> REF  BIDNUMBER  \* MERGEFORMAT </w:instrText>
    </w:r>
    <w:r w:rsidR="003A196B">
      <w:rPr>
        <w:b/>
        <w:noProof/>
      </w:rPr>
      <w:fldChar w:fldCharType="separate"/>
    </w:r>
    <w:r w:rsidR="00417078">
      <w:rPr>
        <w:b/>
        <w:noProof/>
      </w:rPr>
      <w:t>24-954</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D737AF0"/>
    <w:multiLevelType w:val="multilevel"/>
    <w:tmpl w:val="66E4C338"/>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1473514">
    <w:abstractNumId w:val="0"/>
  </w:num>
  <w:num w:numId="2" w16cid:durableId="1963032335">
    <w:abstractNumId w:val="2"/>
  </w:num>
  <w:num w:numId="3" w16cid:durableId="1888029309">
    <w:abstractNumId w:val="0"/>
  </w:num>
  <w:num w:numId="4" w16cid:durableId="1966808432">
    <w:abstractNumId w:val="1"/>
  </w:num>
  <w:num w:numId="5" w16cid:durableId="1647323277">
    <w:abstractNumId w:val="0"/>
  </w:num>
  <w:num w:numId="6" w16cid:durableId="1343164825">
    <w:abstractNumId w:val="0"/>
  </w:num>
  <w:num w:numId="7" w16cid:durableId="62945934">
    <w:abstractNumId w:val="0"/>
  </w:num>
  <w:num w:numId="8" w16cid:durableId="554897952">
    <w:abstractNumId w:val="0"/>
  </w:num>
  <w:num w:numId="9" w16cid:durableId="218397002">
    <w:abstractNumId w:val="0"/>
  </w:num>
  <w:num w:numId="10" w16cid:durableId="1886326731">
    <w:abstractNumId w:val="0"/>
  </w:num>
  <w:num w:numId="11" w16cid:durableId="178854513">
    <w:abstractNumId w:val="0"/>
  </w:num>
  <w:num w:numId="12" w16cid:durableId="1369602649">
    <w:abstractNumId w:val="0"/>
  </w:num>
  <w:num w:numId="13" w16cid:durableId="67313283">
    <w:abstractNumId w:val="0"/>
  </w:num>
  <w:num w:numId="14" w16cid:durableId="1047755138">
    <w:abstractNumId w:val="0"/>
  </w:num>
  <w:num w:numId="15" w16cid:durableId="100998894">
    <w:abstractNumId w:val="0"/>
  </w:num>
  <w:num w:numId="16" w16cid:durableId="1356612235">
    <w:abstractNumId w:val="0"/>
  </w:num>
  <w:num w:numId="17" w16cid:durableId="1515613314">
    <w:abstractNumId w:val="0"/>
  </w:num>
  <w:num w:numId="18" w16cid:durableId="1057625838">
    <w:abstractNumId w:val="0"/>
  </w:num>
  <w:num w:numId="19" w16cid:durableId="15331116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IFNZXRuTcmOIRW0W16yk932OiVVNRfLZ0g4h1FyJoJC5Czs31/nXqmOpl6+yYbNeW7hcGYm0zLei02MpFDaXA==" w:salt="/aqaTBx7Itk+xOmu/Ndl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1715E"/>
    <w:rsid w:val="00022B0A"/>
    <w:rsid w:val="000248E0"/>
    <w:rsid w:val="00064F36"/>
    <w:rsid w:val="00074C12"/>
    <w:rsid w:val="00081BE3"/>
    <w:rsid w:val="000840F3"/>
    <w:rsid w:val="00084E10"/>
    <w:rsid w:val="000868C3"/>
    <w:rsid w:val="000868E6"/>
    <w:rsid w:val="00094DA0"/>
    <w:rsid w:val="000B7E19"/>
    <w:rsid w:val="000C1D36"/>
    <w:rsid w:val="000C589D"/>
    <w:rsid w:val="000C6875"/>
    <w:rsid w:val="000D14D7"/>
    <w:rsid w:val="000D3DDD"/>
    <w:rsid w:val="000F4D99"/>
    <w:rsid w:val="000F59B2"/>
    <w:rsid w:val="001035B3"/>
    <w:rsid w:val="00111B22"/>
    <w:rsid w:val="00111E5A"/>
    <w:rsid w:val="00113873"/>
    <w:rsid w:val="00131622"/>
    <w:rsid w:val="00134AC4"/>
    <w:rsid w:val="00154DCE"/>
    <w:rsid w:val="00163909"/>
    <w:rsid w:val="00167048"/>
    <w:rsid w:val="0016744D"/>
    <w:rsid w:val="0017276D"/>
    <w:rsid w:val="0017633C"/>
    <w:rsid w:val="00182AC9"/>
    <w:rsid w:val="001876D8"/>
    <w:rsid w:val="00192C46"/>
    <w:rsid w:val="001A5409"/>
    <w:rsid w:val="001C2F8B"/>
    <w:rsid w:val="001C3579"/>
    <w:rsid w:val="001D6620"/>
    <w:rsid w:val="001F02C8"/>
    <w:rsid w:val="001F712C"/>
    <w:rsid w:val="0021229F"/>
    <w:rsid w:val="00212891"/>
    <w:rsid w:val="002131E2"/>
    <w:rsid w:val="00222543"/>
    <w:rsid w:val="00225C4E"/>
    <w:rsid w:val="00231501"/>
    <w:rsid w:val="00240BF4"/>
    <w:rsid w:val="0024162C"/>
    <w:rsid w:val="00265A3B"/>
    <w:rsid w:val="002758DA"/>
    <w:rsid w:val="00286DDA"/>
    <w:rsid w:val="002A587A"/>
    <w:rsid w:val="002C2A2F"/>
    <w:rsid w:val="002C7678"/>
    <w:rsid w:val="002D0840"/>
    <w:rsid w:val="002D16FE"/>
    <w:rsid w:val="002E2C1D"/>
    <w:rsid w:val="002F1C4D"/>
    <w:rsid w:val="002F3AB9"/>
    <w:rsid w:val="002F528D"/>
    <w:rsid w:val="002F6F64"/>
    <w:rsid w:val="003056F0"/>
    <w:rsid w:val="00310787"/>
    <w:rsid w:val="00324ADC"/>
    <w:rsid w:val="003307B4"/>
    <w:rsid w:val="003643AC"/>
    <w:rsid w:val="003701AB"/>
    <w:rsid w:val="00381EE3"/>
    <w:rsid w:val="00394279"/>
    <w:rsid w:val="003A196B"/>
    <w:rsid w:val="003A336D"/>
    <w:rsid w:val="003A3C3F"/>
    <w:rsid w:val="003B1DB3"/>
    <w:rsid w:val="003B3059"/>
    <w:rsid w:val="003B4BD9"/>
    <w:rsid w:val="003B59BF"/>
    <w:rsid w:val="003F280E"/>
    <w:rsid w:val="003F3AF7"/>
    <w:rsid w:val="003F4B99"/>
    <w:rsid w:val="003F5E92"/>
    <w:rsid w:val="00417078"/>
    <w:rsid w:val="00423694"/>
    <w:rsid w:val="00432AFE"/>
    <w:rsid w:val="004700A4"/>
    <w:rsid w:val="0047403A"/>
    <w:rsid w:val="004812F7"/>
    <w:rsid w:val="00486FB4"/>
    <w:rsid w:val="00490E8C"/>
    <w:rsid w:val="004A2F82"/>
    <w:rsid w:val="004A4405"/>
    <w:rsid w:val="004C1333"/>
    <w:rsid w:val="004D4023"/>
    <w:rsid w:val="004E3B2D"/>
    <w:rsid w:val="004E3C98"/>
    <w:rsid w:val="004E7A90"/>
    <w:rsid w:val="004F6253"/>
    <w:rsid w:val="00520BD2"/>
    <w:rsid w:val="00523BAC"/>
    <w:rsid w:val="005469E4"/>
    <w:rsid w:val="00556D12"/>
    <w:rsid w:val="005621EE"/>
    <w:rsid w:val="00570FE9"/>
    <w:rsid w:val="00577075"/>
    <w:rsid w:val="005A009A"/>
    <w:rsid w:val="005A191F"/>
    <w:rsid w:val="005A38E8"/>
    <w:rsid w:val="005B1531"/>
    <w:rsid w:val="005C2291"/>
    <w:rsid w:val="005F1F05"/>
    <w:rsid w:val="00606454"/>
    <w:rsid w:val="006079C5"/>
    <w:rsid w:val="00610D28"/>
    <w:rsid w:val="00613AC1"/>
    <w:rsid w:val="00621895"/>
    <w:rsid w:val="00624C8C"/>
    <w:rsid w:val="00642772"/>
    <w:rsid w:val="00645D5D"/>
    <w:rsid w:val="00663601"/>
    <w:rsid w:val="0067200F"/>
    <w:rsid w:val="006848A7"/>
    <w:rsid w:val="006870A1"/>
    <w:rsid w:val="0069082C"/>
    <w:rsid w:val="006B7363"/>
    <w:rsid w:val="006B75DE"/>
    <w:rsid w:val="006C5495"/>
    <w:rsid w:val="006D5E8C"/>
    <w:rsid w:val="006E4FCC"/>
    <w:rsid w:val="006E721A"/>
    <w:rsid w:val="006F5A4C"/>
    <w:rsid w:val="006F5BFF"/>
    <w:rsid w:val="006F63C3"/>
    <w:rsid w:val="0070363A"/>
    <w:rsid w:val="007036B4"/>
    <w:rsid w:val="007106B3"/>
    <w:rsid w:val="0072447D"/>
    <w:rsid w:val="00726B37"/>
    <w:rsid w:val="0072747C"/>
    <w:rsid w:val="007301B2"/>
    <w:rsid w:val="0074639A"/>
    <w:rsid w:val="0075471B"/>
    <w:rsid w:val="0075685B"/>
    <w:rsid w:val="007651EF"/>
    <w:rsid w:val="00772F1E"/>
    <w:rsid w:val="007951FB"/>
    <w:rsid w:val="007A0C62"/>
    <w:rsid w:val="007A501E"/>
    <w:rsid w:val="007A7552"/>
    <w:rsid w:val="007C1291"/>
    <w:rsid w:val="007C6596"/>
    <w:rsid w:val="007D3173"/>
    <w:rsid w:val="007E32F4"/>
    <w:rsid w:val="00801D71"/>
    <w:rsid w:val="00806B49"/>
    <w:rsid w:val="008077B7"/>
    <w:rsid w:val="00821071"/>
    <w:rsid w:val="00827DC3"/>
    <w:rsid w:val="00836FE9"/>
    <w:rsid w:val="00837955"/>
    <w:rsid w:val="0086043A"/>
    <w:rsid w:val="00870BA1"/>
    <w:rsid w:val="0087158A"/>
    <w:rsid w:val="0088079D"/>
    <w:rsid w:val="00880E0A"/>
    <w:rsid w:val="008811CB"/>
    <w:rsid w:val="00881D97"/>
    <w:rsid w:val="00884C4B"/>
    <w:rsid w:val="00885C80"/>
    <w:rsid w:val="00885FF3"/>
    <w:rsid w:val="00892FBB"/>
    <w:rsid w:val="00897653"/>
    <w:rsid w:val="008A54D8"/>
    <w:rsid w:val="008C01B5"/>
    <w:rsid w:val="008C114B"/>
    <w:rsid w:val="008C4DC5"/>
    <w:rsid w:val="008C52CC"/>
    <w:rsid w:val="008E074B"/>
    <w:rsid w:val="008E3EB2"/>
    <w:rsid w:val="008F1B5A"/>
    <w:rsid w:val="00905DE7"/>
    <w:rsid w:val="00911F0D"/>
    <w:rsid w:val="009352BB"/>
    <w:rsid w:val="00940E5B"/>
    <w:rsid w:val="009657AB"/>
    <w:rsid w:val="00967675"/>
    <w:rsid w:val="00984F04"/>
    <w:rsid w:val="009A5B10"/>
    <w:rsid w:val="009B1353"/>
    <w:rsid w:val="009D0288"/>
    <w:rsid w:val="009D1394"/>
    <w:rsid w:val="009E1607"/>
    <w:rsid w:val="009F6BCE"/>
    <w:rsid w:val="00A007C9"/>
    <w:rsid w:val="00A11E89"/>
    <w:rsid w:val="00A26A21"/>
    <w:rsid w:val="00A2701C"/>
    <w:rsid w:val="00A27AA9"/>
    <w:rsid w:val="00A428A8"/>
    <w:rsid w:val="00A53074"/>
    <w:rsid w:val="00A55417"/>
    <w:rsid w:val="00A62E4E"/>
    <w:rsid w:val="00A647AD"/>
    <w:rsid w:val="00A74093"/>
    <w:rsid w:val="00A75906"/>
    <w:rsid w:val="00A76893"/>
    <w:rsid w:val="00A920B5"/>
    <w:rsid w:val="00A963EE"/>
    <w:rsid w:val="00AA42D6"/>
    <w:rsid w:val="00AA570D"/>
    <w:rsid w:val="00AB55C5"/>
    <w:rsid w:val="00AD62F1"/>
    <w:rsid w:val="00AE3EEE"/>
    <w:rsid w:val="00AF020B"/>
    <w:rsid w:val="00AF720C"/>
    <w:rsid w:val="00B035E4"/>
    <w:rsid w:val="00B06746"/>
    <w:rsid w:val="00B06E01"/>
    <w:rsid w:val="00B2117C"/>
    <w:rsid w:val="00B21AB9"/>
    <w:rsid w:val="00B223C4"/>
    <w:rsid w:val="00B245CB"/>
    <w:rsid w:val="00B3165C"/>
    <w:rsid w:val="00B374EC"/>
    <w:rsid w:val="00B40119"/>
    <w:rsid w:val="00B438CD"/>
    <w:rsid w:val="00B520F6"/>
    <w:rsid w:val="00B62D34"/>
    <w:rsid w:val="00B73BC0"/>
    <w:rsid w:val="00B7671D"/>
    <w:rsid w:val="00B77363"/>
    <w:rsid w:val="00B94C5C"/>
    <w:rsid w:val="00BB5244"/>
    <w:rsid w:val="00BB7093"/>
    <w:rsid w:val="00BB79E8"/>
    <w:rsid w:val="00BC1FAE"/>
    <w:rsid w:val="00BD157A"/>
    <w:rsid w:val="00BD21AC"/>
    <w:rsid w:val="00BD2A59"/>
    <w:rsid w:val="00BD5327"/>
    <w:rsid w:val="00BD5E5B"/>
    <w:rsid w:val="00BE0546"/>
    <w:rsid w:val="00C0047C"/>
    <w:rsid w:val="00C0320E"/>
    <w:rsid w:val="00C119EA"/>
    <w:rsid w:val="00C27446"/>
    <w:rsid w:val="00C46C82"/>
    <w:rsid w:val="00C47AE2"/>
    <w:rsid w:val="00C51656"/>
    <w:rsid w:val="00C57A3A"/>
    <w:rsid w:val="00C777E7"/>
    <w:rsid w:val="00C8312E"/>
    <w:rsid w:val="00C875FA"/>
    <w:rsid w:val="00C9045A"/>
    <w:rsid w:val="00C94F54"/>
    <w:rsid w:val="00CA0DB5"/>
    <w:rsid w:val="00CB692C"/>
    <w:rsid w:val="00CD7A41"/>
    <w:rsid w:val="00CE5351"/>
    <w:rsid w:val="00CE78A2"/>
    <w:rsid w:val="00D10667"/>
    <w:rsid w:val="00D1238E"/>
    <w:rsid w:val="00D23F11"/>
    <w:rsid w:val="00D32B99"/>
    <w:rsid w:val="00D3396F"/>
    <w:rsid w:val="00D54859"/>
    <w:rsid w:val="00D7000F"/>
    <w:rsid w:val="00D73182"/>
    <w:rsid w:val="00D73DCE"/>
    <w:rsid w:val="00D801D4"/>
    <w:rsid w:val="00D97548"/>
    <w:rsid w:val="00DA0F45"/>
    <w:rsid w:val="00DA781F"/>
    <w:rsid w:val="00DA7A6C"/>
    <w:rsid w:val="00DB0498"/>
    <w:rsid w:val="00DB4331"/>
    <w:rsid w:val="00DB549F"/>
    <w:rsid w:val="00DB5B6E"/>
    <w:rsid w:val="00DB5D7C"/>
    <w:rsid w:val="00DC163C"/>
    <w:rsid w:val="00DF63A0"/>
    <w:rsid w:val="00E33D1C"/>
    <w:rsid w:val="00E34F0C"/>
    <w:rsid w:val="00E4742F"/>
    <w:rsid w:val="00E55C4E"/>
    <w:rsid w:val="00E6192F"/>
    <w:rsid w:val="00E7766F"/>
    <w:rsid w:val="00E930CF"/>
    <w:rsid w:val="00E95264"/>
    <w:rsid w:val="00EA61BF"/>
    <w:rsid w:val="00EB1D6A"/>
    <w:rsid w:val="00EB6CB6"/>
    <w:rsid w:val="00EC1D52"/>
    <w:rsid w:val="00ED35D6"/>
    <w:rsid w:val="00ED5D4E"/>
    <w:rsid w:val="00ED6877"/>
    <w:rsid w:val="00ED6929"/>
    <w:rsid w:val="00EE3265"/>
    <w:rsid w:val="00EF4569"/>
    <w:rsid w:val="00F01E02"/>
    <w:rsid w:val="00F3036D"/>
    <w:rsid w:val="00F45302"/>
    <w:rsid w:val="00F455C8"/>
    <w:rsid w:val="00F54BE9"/>
    <w:rsid w:val="00F5578E"/>
    <w:rsid w:val="00F6219E"/>
    <w:rsid w:val="00F633CD"/>
    <w:rsid w:val="00F76306"/>
    <w:rsid w:val="00F837B8"/>
    <w:rsid w:val="00F9113A"/>
    <w:rsid w:val="00FB284D"/>
    <w:rsid w:val="00FB778A"/>
    <w:rsid w:val="00FC6CD6"/>
    <w:rsid w:val="00FD061E"/>
    <w:rsid w:val="00FD44A1"/>
    <w:rsid w:val="00FE4BF4"/>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 w:type="character" w:customStyle="1" w:styleId="sectionnumber">
    <w:name w:val="sectionnumber"/>
    <w:basedOn w:val="DefaultParagraphFont"/>
    <w:rsid w:val="00827DC3"/>
  </w:style>
  <w:style w:type="character" w:customStyle="1" w:styleId="catchlinetext">
    <w:name w:val="catchlinetext"/>
    <w:basedOn w:val="DefaultParagraphFont"/>
    <w:rsid w:val="00827DC3"/>
  </w:style>
  <w:style w:type="character" w:customStyle="1" w:styleId="emdash">
    <w:name w:val="emdash"/>
    <w:basedOn w:val="DefaultParagraphFont"/>
    <w:rsid w:val="00827DC3"/>
  </w:style>
  <w:style w:type="character" w:customStyle="1" w:styleId="sectionbody">
    <w:name w:val="sectionbody"/>
    <w:basedOn w:val="DefaultParagraphFont"/>
    <w:rsid w:val="00827DC3"/>
  </w:style>
  <w:style w:type="character" w:customStyle="1" w:styleId="number">
    <w:name w:val="number"/>
    <w:basedOn w:val="DefaultParagraphFont"/>
    <w:rsid w:val="00827DC3"/>
  </w:style>
  <w:style w:type="character" w:customStyle="1" w:styleId="text">
    <w:name w:val="text"/>
    <w:basedOn w:val="DefaultParagraphFont"/>
    <w:rsid w:val="0082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 w:id="10428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ll.Ponko@LakeCountyFL.gov" TargetMode="External"/><Relationship Id="rId4" Type="http://schemas.openxmlformats.org/officeDocument/2006/relationships/settings" Target="settings.xml"/><Relationship Id="rId9" Type="http://schemas.openxmlformats.org/officeDocument/2006/relationships/hyperlink" Target="http://www.leg.state.fl.us/statutes/index.cfm?mode=View%20Statutes&amp;SubMenu=1&amp;App_mode=Display_Statute&amp;Search_String=255.065&amp;URL=0200-0299/0255/Sections/0255.065.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2407</Words>
  <Characters>13723</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cp:lastPrinted>2024-08-02T14:18:00Z</cp:lastPrinted>
  <dcterms:created xsi:type="dcterms:W3CDTF">2024-08-02T18:52:00Z</dcterms:created>
  <dcterms:modified xsi:type="dcterms:W3CDTF">2024-08-07T19:43:00Z</dcterms:modified>
  <cp:contentStatus/>
</cp:coreProperties>
</file>