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3CE21" w14:textId="77777777" w:rsidR="00E41A8A" w:rsidRPr="00E072D7" w:rsidRDefault="00113DBC" w:rsidP="00E072D7">
      <w:pPr>
        <w:pStyle w:val="Heading2"/>
        <w:numPr>
          <w:ilvl w:val="0"/>
          <w:numId w:val="8"/>
        </w:numPr>
        <w:tabs>
          <w:tab w:val="left" w:pos="0"/>
        </w:tabs>
        <w:spacing w:before="0" w:after="120"/>
        <w:ind w:left="0" w:hanging="360"/>
        <w:rPr>
          <w:sz w:val="24"/>
          <w:szCs w:val="24"/>
        </w:rPr>
      </w:pPr>
      <w:r w:rsidRPr="00E072D7">
        <w:rPr>
          <w:sz w:val="24"/>
          <w:szCs w:val="24"/>
        </w:rPr>
        <w:t>CONTRACTOR</w:t>
      </w:r>
      <w:r w:rsidRPr="00E072D7">
        <w:rPr>
          <w:spacing w:val="-13"/>
          <w:sz w:val="24"/>
          <w:szCs w:val="24"/>
        </w:rPr>
        <w:t xml:space="preserve"> </w:t>
      </w:r>
      <w:r w:rsidRPr="00E072D7">
        <w:rPr>
          <w:spacing w:val="-2"/>
          <w:sz w:val="24"/>
          <w:szCs w:val="24"/>
        </w:rPr>
        <w:t>RESPONSIBILITIES</w:t>
      </w:r>
    </w:p>
    <w:p w14:paraId="27B7B862" w14:textId="77777777" w:rsidR="00E41A8A" w:rsidRPr="00E072D7" w:rsidRDefault="00113DBC" w:rsidP="00E072D7">
      <w:pPr>
        <w:pStyle w:val="BodyText"/>
        <w:spacing w:after="120"/>
        <w:ind w:left="460" w:hanging="460"/>
        <w:rPr>
          <w:sz w:val="24"/>
          <w:szCs w:val="24"/>
        </w:rPr>
      </w:pPr>
      <w:r w:rsidRPr="00E072D7">
        <w:rPr>
          <w:sz w:val="24"/>
          <w:szCs w:val="24"/>
        </w:rPr>
        <w:t>Contractor</w:t>
      </w:r>
      <w:r w:rsidRPr="00E072D7">
        <w:rPr>
          <w:spacing w:val="-5"/>
          <w:sz w:val="24"/>
          <w:szCs w:val="24"/>
        </w:rPr>
        <w:t xml:space="preserve"> </w:t>
      </w:r>
      <w:r w:rsidRPr="00E072D7">
        <w:rPr>
          <w:spacing w:val="-2"/>
          <w:sz w:val="24"/>
          <w:szCs w:val="24"/>
        </w:rPr>
        <w:t>shall:</w:t>
      </w:r>
    </w:p>
    <w:p w14:paraId="4E294CC3" w14:textId="77777777" w:rsidR="00E41A8A" w:rsidRPr="00E072D7" w:rsidRDefault="00113DBC" w:rsidP="00E072D7">
      <w:pPr>
        <w:pStyle w:val="ListParagraph"/>
        <w:numPr>
          <w:ilvl w:val="1"/>
          <w:numId w:val="8"/>
        </w:numPr>
        <w:tabs>
          <w:tab w:val="left" w:pos="540"/>
        </w:tabs>
        <w:spacing w:after="120"/>
        <w:ind w:left="540" w:hanging="540"/>
        <w:jc w:val="both"/>
        <w:rPr>
          <w:sz w:val="24"/>
          <w:szCs w:val="24"/>
        </w:rPr>
      </w:pPr>
      <w:r w:rsidRPr="00E072D7">
        <w:rPr>
          <w:sz w:val="24"/>
          <w:szCs w:val="24"/>
        </w:rPr>
        <w:t>Be</w:t>
      </w:r>
      <w:r w:rsidRPr="00E072D7">
        <w:rPr>
          <w:spacing w:val="-6"/>
          <w:sz w:val="24"/>
          <w:szCs w:val="24"/>
        </w:rPr>
        <w:t xml:space="preserve"> </w:t>
      </w:r>
      <w:r w:rsidRPr="00E072D7">
        <w:rPr>
          <w:sz w:val="24"/>
          <w:szCs w:val="24"/>
        </w:rPr>
        <w:t>licensed</w:t>
      </w:r>
      <w:r w:rsidRPr="00E072D7">
        <w:rPr>
          <w:spacing w:val="-3"/>
          <w:sz w:val="24"/>
          <w:szCs w:val="24"/>
        </w:rPr>
        <w:t xml:space="preserve"> </w:t>
      </w:r>
      <w:r w:rsidRPr="00E072D7">
        <w:rPr>
          <w:sz w:val="24"/>
          <w:szCs w:val="24"/>
        </w:rPr>
        <w:t>and</w:t>
      </w:r>
      <w:r w:rsidRPr="00E072D7">
        <w:rPr>
          <w:spacing w:val="-3"/>
          <w:sz w:val="24"/>
          <w:szCs w:val="24"/>
        </w:rPr>
        <w:t xml:space="preserve"> </w:t>
      </w:r>
      <w:r w:rsidRPr="00E072D7">
        <w:rPr>
          <w:sz w:val="24"/>
          <w:szCs w:val="24"/>
        </w:rPr>
        <w:t>fully</w:t>
      </w:r>
      <w:r w:rsidRPr="00E072D7">
        <w:rPr>
          <w:spacing w:val="-3"/>
          <w:sz w:val="24"/>
          <w:szCs w:val="24"/>
        </w:rPr>
        <w:t xml:space="preserve"> </w:t>
      </w:r>
      <w:r w:rsidRPr="00E072D7">
        <w:rPr>
          <w:sz w:val="24"/>
          <w:szCs w:val="24"/>
        </w:rPr>
        <w:t>competent</w:t>
      </w:r>
      <w:r w:rsidRPr="00E072D7">
        <w:rPr>
          <w:spacing w:val="-2"/>
          <w:sz w:val="24"/>
          <w:szCs w:val="24"/>
        </w:rPr>
        <w:t xml:space="preserve"> </w:t>
      </w:r>
      <w:r w:rsidRPr="00E072D7">
        <w:rPr>
          <w:sz w:val="24"/>
          <w:szCs w:val="24"/>
        </w:rPr>
        <w:t>in</w:t>
      </w:r>
      <w:r w:rsidRPr="00E072D7">
        <w:rPr>
          <w:spacing w:val="-4"/>
          <w:sz w:val="24"/>
          <w:szCs w:val="24"/>
        </w:rPr>
        <w:t xml:space="preserve"> </w:t>
      </w:r>
      <w:r w:rsidRPr="00E072D7">
        <w:rPr>
          <w:sz w:val="24"/>
          <w:szCs w:val="24"/>
        </w:rPr>
        <w:t>all</w:t>
      </w:r>
      <w:r w:rsidRPr="00E072D7">
        <w:rPr>
          <w:spacing w:val="-2"/>
          <w:sz w:val="24"/>
          <w:szCs w:val="24"/>
        </w:rPr>
        <w:t xml:space="preserve"> </w:t>
      </w:r>
      <w:r w:rsidRPr="00E072D7">
        <w:rPr>
          <w:sz w:val="24"/>
          <w:szCs w:val="24"/>
        </w:rPr>
        <w:t>aspects</w:t>
      </w:r>
      <w:r w:rsidRPr="00E072D7">
        <w:rPr>
          <w:spacing w:val="-5"/>
          <w:sz w:val="24"/>
          <w:szCs w:val="24"/>
        </w:rPr>
        <w:t xml:space="preserve"> </w:t>
      </w:r>
      <w:r w:rsidRPr="00E072D7">
        <w:rPr>
          <w:sz w:val="24"/>
          <w:szCs w:val="24"/>
        </w:rPr>
        <w:t>of</w:t>
      </w:r>
      <w:r w:rsidRPr="00E072D7">
        <w:rPr>
          <w:spacing w:val="1"/>
          <w:sz w:val="24"/>
          <w:szCs w:val="24"/>
        </w:rPr>
        <w:t xml:space="preserve"> </w:t>
      </w:r>
      <w:r w:rsidRPr="00E072D7">
        <w:rPr>
          <w:sz w:val="24"/>
          <w:szCs w:val="24"/>
        </w:rPr>
        <w:t>window</w:t>
      </w:r>
      <w:r w:rsidRPr="00E072D7">
        <w:rPr>
          <w:spacing w:val="-4"/>
          <w:sz w:val="24"/>
          <w:szCs w:val="24"/>
        </w:rPr>
        <w:t xml:space="preserve"> </w:t>
      </w:r>
      <w:r w:rsidRPr="00E072D7">
        <w:rPr>
          <w:spacing w:val="-2"/>
          <w:sz w:val="24"/>
          <w:szCs w:val="24"/>
        </w:rPr>
        <w:t>replacement.</w:t>
      </w:r>
    </w:p>
    <w:p w14:paraId="2172A16B"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Employ</w:t>
      </w:r>
      <w:r w:rsidRPr="00E072D7">
        <w:rPr>
          <w:spacing w:val="-4"/>
          <w:sz w:val="24"/>
          <w:szCs w:val="24"/>
        </w:rPr>
        <w:t xml:space="preserve"> </w:t>
      </w:r>
      <w:r w:rsidRPr="00E072D7">
        <w:rPr>
          <w:sz w:val="24"/>
          <w:szCs w:val="24"/>
        </w:rPr>
        <w:t>only</w:t>
      </w:r>
      <w:r w:rsidRPr="00E072D7">
        <w:rPr>
          <w:spacing w:val="-4"/>
          <w:sz w:val="24"/>
          <w:szCs w:val="24"/>
        </w:rPr>
        <w:t xml:space="preserve"> </w:t>
      </w:r>
      <w:r w:rsidRPr="00E072D7">
        <w:rPr>
          <w:sz w:val="24"/>
          <w:szCs w:val="24"/>
        </w:rPr>
        <w:t>skilled,</w:t>
      </w:r>
      <w:r w:rsidRPr="00E072D7">
        <w:rPr>
          <w:spacing w:val="-4"/>
          <w:sz w:val="24"/>
          <w:szCs w:val="24"/>
        </w:rPr>
        <w:t xml:space="preserve"> </w:t>
      </w:r>
      <w:r w:rsidRPr="00E072D7">
        <w:rPr>
          <w:sz w:val="24"/>
          <w:szCs w:val="24"/>
        </w:rPr>
        <w:t>qualified</w:t>
      </w:r>
      <w:r w:rsidRPr="00E072D7">
        <w:rPr>
          <w:spacing w:val="-4"/>
          <w:sz w:val="24"/>
          <w:szCs w:val="24"/>
        </w:rPr>
        <w:t xml:space="preserve"> </w:t>
      </w:r>
      <w:r w:rsidRPr="00E072D7">
        <w:rPr>
          <w:spacing w:val="-2"/>
          <w:sz w:val="24"/>
          <w:szCs w:val="24"/>
        </w:rPr>
        <w:t>workers.</w:t>
      </w:r>
    </w:p>
    <w:p w14:paraId="45A751C6" w14:textId="77777777" w:rsidR="00E41A8A" w:rsidRPr="00E072D7" w:rsidRDefault="00113DBC" w:rsidP="0058242F">
      <w:pPr>
        <w:pStyle w:val="ListParagraph"/>
        <w:numPr>
          <w:ilvl w:val="1"/>
          <w:numId w:val="8"/>
        </w:numPr>
        <w:tabs>
          <w:tab w:val="left" w:pos="540"/>
        </w:tabs>
        <w:spacing w:after="40"/>
        <w:ind w:left="540" w:hanging="540"/>
        <w:jc w:val="both"/>
        <w:rPr>
          <w:sz w:val="24"/>
          <w:szCs w:val="24"/>
        </w:rPr>
      </w:pPr>
      <w:r w:rsidRPr="00E072D7">
        <w:rPr>
          <w:sz w:val="24"/>
          <w:szCs w:val="24"/>
        </w:rPr>
        <w:t>Provide</w:t>
      </w:r>
      <w:r w:rsidRPr="00E072D7">
        <w:rPr>
          <w:spacing w:val="-8"/>
          <w:sz w:val="24"/>
          <w:szCs w:val="24"/>
        </w:rPr>
        <w:t xml:space="preserve"> </w:t>
      </w:r>
      <w:r w:rsidRPr="00E072D7">
        <w:rPr>
          <w:sz w:val="24"/>
          <w:szCs w:val="24"/>
        </w:rPr>
        <w:t>all-inclusive</w:t>
      </w:r>
      <w:r w:rsidRPr="00E072D7">
        <w:rPr>
          <w:spacing w:val="-8"/>
          <w:sz w:val="24"/>
          <w:szCs w:val="24"/>
        </w:rPr>
        <w:t xml:space="preserve"> </w:t>
      </w:r>
      <w:r w:rsidRPr="00E072D7">
        <w:rPr>
          <w:sz w:val="24"/>
          <w:szCs w:val="24"/>
        </w:rPr>
        <w:t>quotes</w:t>
      </w:r>
      <w:r w:rsidRPr="00E072D7">
        <w:rPr>
          <w:spacing w:val="-9"/>
          <w:sz w:val="24"/>
          <w:szCs w:val="24"/>
        </w:rPr>
        <w:t xml:space="preserve"> </w:t>
      </w:r>
      <w:r w:rsidRPr="00E072D7">
        <w:rPr>
          <w:sz w:val="24"/>
          <w:szCs w:val="24"/>
        </w:rPr>
        <w:t>to</w:t>
      </w:r>
      <w:r w:rsidRPr="00E072D7">
        <w:rPr>
          <w:spacing w:val="-8"/>
          <w:sz w:val="24"/>
          <w:szCs w:val="24"/>
        </w:rPr>
        <w:t xml:space="preserve"> </w:t>
      </w:r>
      <w:r w:rsidRPr="00E072D7">
        <w:rPr>
          <w:sz w:val="24"/>
          <w:szCs w:val="24"/>
        </w:rPr>
        <w:t>provide</w:t>
      </w:r>
      <w:r w:rsidRPr="00E072D7">
        <w:rPr>
          <w:spacing w:val="-9"/>
          <w:sz w:val="24"/>
          <w:szCs w:val="24"/>
        </w:rPr>
        <w:t xml:space="preserve"> </w:t>
      </w:r>
      <w:r w:rsidRPr="00E072D7">
        <w:rPr>
          <w:sz w:val="24"/>
          <w:szCs w:val="24"/>
        </w:rPr>
        <w:t>a</w:t>
      </w:r>
      <w:r w:rsidRPr="00E072D7">
        <w:rPr>
          <w:spacing w:val="-8"/>
          <w:sz w:val="24"/>
          <w:szCs w:val="24"/>
        </w:rPr>
        <w:t xml:space="preserve"> </w:t>
      </w:r>
      <w:r w:rsidRPr="00E072D7">
        <w:rPr>
          <w:sz w:val="24"/>
          <w:szCs w:val="24"/>
        </w:rPr>
        <w:t>100%</w:t>
      </w:r>
      <w:r w:rsidRPr="00E072D7">
        <w:rPr>
          <w:spacing w:val="-10"/>
          <w:sz w:val="24"/>
          <w:szCs w:val="24"/>
        </w:rPr>
        <w:t xml:space="preserve"> </w:t>
      </w:r>
      <w:r w:rsidRPr="00E072D7">
        <w:rPr>
          <w:sz w:val="24"/>
          <w:szCs w:val="24"/>
        </w:rPr>
        <w:t>turnkey</w:t>
      </w:r>
      <w:r w:rsidRPr="00E072D7">
        <w:rPr>
          <w:spacing w:val="-10"/>
          <w:sz w:val="24"/>
          <w:szCs w:val="24"/>
        </w:rPr>
        <w:t xml:space="preserve"> </w:t>
      </w:r>
      <w:r w:rsidRPr="00E072D7">
        <w:rPr>
          <w:sz w:val="24"/>
          <w:szCs w:val="24"/>
        </w:rPr>
        <w:t>project</w:t>
      </w:r>
      <w:r w:rsidRPr="00E072D7">
        <w:rPr>
          <w:spacing w:val="-9"/>
          <w:sz w:val="24"/>
          <w:szCs w:val="24"/>
        </w:rPr>
        <w:t xml:space="preserve"> </w:t>
      </w:r>
      <w:r w:rsidRPr="00E072D7">
        <w:rPr>
          <w:sz w:val="24"/>
          <w:szCs w:val="24"/>
        </w:rPr>
        <w:t>that</w:t>
      </w:r>
      <w:r w:rsidRPr="00E072D7">
        <w:rPr>
          <w:spacing w:val="-9"/>
          <w:sz w:val="24"/>
          <w:szCs w:val="24"/>
        </w:rPr>
        <w:t xml:space="preserve"> </w:t>
      </w:r>
      <w:r w:rsidRPr="00E072D7">
        <w:rPr>
          <w:sz w:val="24"/>
          <w:szCs w:val="24"/>
        </w:rPr>
        <w:t>include</w:t>
      </w:r>
      <w:r w:rsidRPr="00E072D7">
        <w:rPr>
          <w:spacing w:val="-9"/>
          <w:sz w:val="24"/>
          <w:szCs w:val="24"/>
        </w:rPr>
        <w:t xml:space="preserve"> </w:t>
      </w:r>
      <w:r w:rsidRPr="00E072D7">
        <w:rPr>
          <w:sz w:val="24"/>
          <w:szCs w:val="24"/>
        </w:rPr>
        <w:t>removal</w:t>
      </w:r>
      <w:r w:rsidRPr="00E072D7">
        <w:rPr>
          <w:spacing w:val="-7"/>
          <w:sz w:val="24"/>
          <w:szCs w:val="24"/>
        </w:rPr>
        <w:t xml:space="preserve"> </w:t>
      </w:r>
      <w:r w:rsidRPr="00E072D7">
        <w:rPr>
          <w:sz w:val="24"/>
          <w:szCs w:val="24"/>
        </w:rPr>
        <w:t>and</w:t>
      </w:r>
      <w:r w:rsidRPr="00E072D7">
        <w:rPr>
          <w:spacing w:val="-10"/>
          <w:sz w:val="24"/>
          <w:szCs w:val="24"/>
        </w:rPr>
        <w:t xml:space="preserve"> </w:t>
      </w:r>
      <w:r w:rsidRPr="00E072D7">
        <w:rPr>
          <w:sz w:val="24"/>
          <w:szCs w:val="24"/>
        </w:rPr>
        <w:t>replacement of windows and repair to interior and exterior finishes as required.</w:t>
      </w:r>
    </w:p>
    <w:p w14:paraId="3EF8F2D8" w14:textId="77777777" w:rsidR="00E41A8A" w:rsidRPr="00E072D7" w:rsidRDefault="00113DBC" w:rsidP="0058242F">
      <w:pPr>
        <w:pStyle w:val="ListParagraph"/>
        <w:numPr>
          <w:ilvl w:val="2"/>
          <w:numId w:val="8"/>
        </w:numPr>
        <w:tabs>
          <w:tab w:val="left" w:pos="1260"/>
        </w:tabs>
        <w:spacing w:after="40"/>
        <w:ind w:left="1260" w:hanging="720"/>
        <w:jc w:val="both"/>
        <w:rPr>
          <w:sz w:val="24"/>
          <w:szCs w:val="24"/>
        </w:rPr>
      </w:pPr>
      <w:r w:rsidRPr="00E072D7">
        <w:rPr>
          <w:sz w:val="24"/>
          <w:szCs w:val="24"/>
        </w:rPr>
        <w:t>Include</w:t>
      </w:r>
      <w:r w:rsidRPr="005B5EC7">
        <w:rPr>
          <w:sz w:val="24"/>
          <w:szCs w:val="24"/>
        </w:rPr>
        <w:t xml:space="preserve"> </w:t>
      </w:r>
      <w:r w:rsidRPr="00E072D7">
        <w:rPr>
          <w:sz w:val="24"/>
          <w:szCs w:val="24"/>
        </w:rPr>
        <w:t>all</w:t>
      </w:r>
      <w:r w:rsidRPr="005B5EC7">
        <w:rPr>
          <w:sz w:val="24"/>
          <w:szCs w:val="24"/>
        </w:rPr>
        <w:t xml:space="preserve"> </w:t>
      </w:r>
      <w:r w:rsidRPr="00E072D7">
        <w:rPr>
          <w:sz w:val="24"/>
          <w:szCs w:val="24"/>
        </w:rPr>
        <w:t>required</w:t>
      </w:r>
      <w:r w:rsidRPr="005B5EC7">
        <w:rPr>
          <w:sz w:val="24"/>
          <w:szCs w:val="24"/>
        </w:rPr>
        <w:t xml:space="preserve"> </w:t>
      </w:r>
      <w:r w:rsidRPr="00E072D7">
        <w:rPr>
          <w:sz w:val="24"/>
          <w:szCs w:val="24"/>
        </w:rPr>
        <w:t>labor,</w:t>
      </w:r>
      <w:r w:rsidRPr="005B5EC7">
        <w:rPr>
          <w:sz w:val="24"/>
          <w:szCs w:val="24"/>
        </w:rPr>
        <w:t xml:space="preserve"> </w:t>
      </w:r>
      <w:r w:rsidRPr="00E072D7">
        <w:rPr>
          <w:sz w:val="24"/>
          <w:szCs w:val="24"/>
        </w:rPr>
        <w:t>material,</w:t>
      </w:r>
      <w:r w:rsidRPr="005B5EC7">
        <w:rPr>
          <w:sz w:val="24"/>
          <w:szCs w:val="24"/>
        </w:rPr>
        <w:t xml:space="preserve"> </w:t>
      </w:r>
      <w:r w:rsidRPr="00E072D7">
        <w:rPr>
          <w:sz w:val="24"/>
          <w:szCs w:val="24"/>
        </w:rPr>
        <w:t>equipment,</w:t>
      </w:r>
      <w:r w:rsidRPr="005B5EC7">
        <w:rPr>
          <w:sz w:val="24"/>
          <w:szCs w:val="24"/>
        </w:rPr>
        <w:t xml:space="preserve"> </w:t>
      </w:r>
      <w:r w:rsidRPr="00E072D7">
        <w:rPr>
          <w:sz w:val="24"/>
          <w:szCs w:val="24"/>
        </w:rPr>
        <w:t>product</w:t>
      </w:r>
      <w:r w:rsidRPr="005B5EC7">
        <w:rPr>
          <w:sz w:val="24"/>
          <w:szCs w:val="24"/>
        </w:rPr>
        <w:t xml:space="preserve"> </w:t>
      </w:r>
      <w:r w:rsidRPr="00E072D7">
        <w:rPr>
          <w:sz w:val="24"/>
          <w:szCs w:val="24"/>
        </w:rPr>
        <w:t>approvals,</w:t>
      </w:r>
      <w:r w:rsidRPr="005B5EC7">
        <w:rPr>
          <w:sz w:val="24"/>
          <w:szCs w:val="24"/>
        </w:rPr>
        <w:t xml:space="preserve"> </w:t>
      </w:r>
      <w:r w:rsidRPr="00E072D7">
        <w:rPr>
          <w:sz w:val="24"/>
          <w:szCs w:val="24"/>
        </w:rPr>
        <w:t>plans,</w:t>
      </w:r>
      <w:r w:rsidRPr="005B5EC7">
        <w:rPr>
          <w:sz w:val="24"/>
          <w:szCs w:val="24"/>
        </w:rPr>
        <w:t xml:space="preserve"> </w:t>
      </w:r>
      <w:r w:rsidRPr="00E072D7">
        <w:rPr>
          <w:sz w:val="24"/>
          <w:szCs w:val="24"/>
        </w:rPr>
        <w:t>permitting</w:t>
      </w:r>
      <w:r w:rsidRPr="005B5EC7">
        <w:rPr>
          <w:sz w:val="24"/>
          <w:szCs w:val="24"/>
        </w:rPr>
        <w:t xml:space="preserve"> </w:t>
      </w:r>
      <w:r w:rsidRPr="00E072D7">
        <w:rPr>
          <w:sz w:val="24"/>
          <w:szCs w:val="24"/>
        </w:rPr>
        <w:t xml:space="preserve">and </w:t>
      </w:r>
      <w:r w:rsidRPr="005B5EC7">
        <w:rPr>
          <w:sz w:val="24"/>
          <w:szCs w:val="24"/>
        </w:rPr>
        <w:t>inspections.</w:t>
      </w:r>
    </w:p>
    <w:p w14:paraId="6F89211B" w14:textId="77777777" w:rsidR="00E41A8A" w:rsidRPr="00E072D7" w:rsidRDefault="00113DBC" w:rsidP="0058242F">
      <w:pPr>
        <w:pStyle w:val="ListParagraph"/>
        <w:numPr>
          <w:ilvl w:val="2"/>
          <w:numId w:val="8"/>
        </w:numPr>
        <w:tabs>
          <w:tab w:val="left" w:pos="1260"/>
        </w:tabs>
        <w:spacing w:after="40"/>
        <w:ind w:left="1260" w:hanging="720"/>
        <w:jc w:val="both"/>
        <w:rPr>
          <w:sz w:val="24"/>
          <w:szCs w:val="24"/>
        </w:rPr>
      </w:pPr>
      <w:r w:rsidRPr="00E072D7">
        <w:rPr>
          <w:sz w:val="24"/>
          <w:szCs w:val="24"/>
        </w:rPr>
        <w:t>Include</w:t>
      </w:r>
      <w:r w:rsidRPr="005B5EC7">
        <w:rPr>
          <w:sz w:val="24"/>
          <w:szCs w:val="24"/>
        </w:rPr>
        <w:t xml:space="preserve"> </w:t>
      </w:r>
      <w:r w:rsidRPr="00E072D7">
        <w:rPr>
          <w:sz w:val="24"/>
          <w:szCs w:val="24"/>
        </w:rPr>
        <w:t>costs</w:t>
      </w:r>
      <w:r w:rsidRPr="005B5EC7">
        <w:rPr>
          <w:sz w:val="24"/>
          <w:szCs w:val="24"/>
        </w:rPr>
        <w:t xml:space="preserve"> </w:t>
      </w:r>
      <w:r w:rsidRPr="00E072D7">
        <w:rPr>
          <w:sz w:val="24"/>
          <w:szCs w:val="24"/>
        </w:rPr>
        <w:t>for</w:t>
      </w:r>
      <w:r w:rsidRPr="005B5EC7">
        <w:rPr>
          <w:sz w:val="24"/>
          <w:szCs w:val="24"/>
        </w:rPr>
        <w:t xml:space="preserve"> </w:t>
      </w:r>
      <w:r w:rsidRPr="00E072D7">
        <w:rPr>
          <w:sz w:val="24"/>
          <w:szCs w:val="24"/>
        </w:rPr>
        <w:t>general</w:t>
      </w:r>
      <w:r w:rsidRPr="005B5EC7">
        <w:rPr>
          <w:sz w:val="24"/>
          <w:szCs w:val="24"/>
        </w:rPr>
        <w:t xml:space="preserve"> </w:t>
      </w:r>
      <w:r w:rsidRPr="00E072D7">
        <w:rPr>
          <w:sz w:val="24"/>
          <w:szCs w:val="24"/>
        </w:rPr>
        <w:t>housekeeping</w:t>
      </w:r>
      <w:r w:rsidRPr="005B5EC7">
        <w:rPr>
          <w:sz w:val="24"/>
          <w:szCs w:val="24"/>
        </w:rPr>
        <w:t xml:space="preserve"> </w:t>
      </w:r>
      <w:r w:rsidRPr="00E072D7">
        <w:rPr>
          <w:sz w:val="24"/>
          <w:szCs w:val="24"/>
        </w:rPr>
        <w:t>and</w:t>
      </w:r>
      <w:r w:rsidRPr="005B5EC7">
        <w:rPr>
          <w:sz w:val="24"/>
          <w:szCs w:val="24"/>
        </w:rPr>
        <w:t xml:space="preserve"> </w:t>
      </w:r>
      <w:r w:rsidRPr="00E072D7">
        <w:rPr>
          <w:sz w:val="24"/>
          <w:szCs w:val="24"/>
        </w:rPr>
        <w:t>work</w:t>
      </w:r>
      <w:r w:rsidRPr="005B5EC7">
        <w:rPr>
          <w:sz w:val="24"/>
          <w:szCs w:val="24"/>
        </w:rPr>
        <w:t xml:space="preserve"> </w:t>
      </w:r>
      <w:r w:rsidRPr="00E072D7">
        <w:rPr>
          <w:sz w:val="24"/>
          <w:szCs w:val="24"/>
        </w:rPr>
        <w:t>area</w:t>
      </w:r>
      <w:r w:rsidRPr="005B5EC7">
        <w:rPr>
          <w:sz w:val="24"/>
          <w:szCs w:val="24"/>
        </w:rPr>
        <w:t xml:space="preserve"> </w:t>
      </w:r>
      <w:r w:rsidRPr="00E072D7">
        <w:rPr>
          <w:sz w:val="24"/>
          <w:szCs w:val="24"/>
        </w:rPr>
        <w:t>clean</w:t>
      </w:r>
      <w:r w:rsidRPr="005B5EC7">
        <w:rPr>
          <w:sz w:val="24"/>
          <w:szCs w:val="24"/>
        </w:rPr>
        <w:t xml:space="preserve"> up.</w:t>
      </w:r>
    </w:p>
    <w:p w14:paraId="7AC80470" w14:textId="77777777" w:rsidR="00E41A8A" w:rsidRPr="00E072D7" w:rsidRDefault="00113DBC" w:rsidP="0058242F">
      <w:pPr>
        <w:pStyle w:val="ListParagraph"/>
        <w:numPr>
          <w:ilvl w:val="2"/>
          <w:numId w:val="8"/>
        </w:numPr>
        <w:tabs>
          <w:tab w:val="left" w:pos="1260"/>
        </w:tabs>
        <w:spacing w:after="40"/>
        <w:ind w:left="1260" w:hanging="720"/>
        <w:jc w:val="both"/>
        <w:rPr>
          <w:sz w:val="24"/>
          <w:szCs w:val="24"/>
        </w:rPr>
      </w:pPr>
      <w:r w:rsidRPr="00E072D7">
        <w:rPr>
          <w:sz w:val="24"/>
          <w:szCs w:val="24"/>
        </w:rPr>
        <w:t>Include</w:t>
      </w:r>
      <w:r w:rsidRPr="005B5EC7">
        <w:rPr>
          <w:sz w:val="24"/>
          <w:szCs w:val="24"/>
        </w:rPr>
        <w:t xml:space="preserve"> </w:t>
      </w:r>
      <w:r w:rsidRPr="00E072D7">
        <w:rPr>
          <w:sz w:val="24"/>
          <w:szCs w:val="24"/>
        </w:rPr>
        <w:t>travel</w:t>
      </w:r>
      <w:r w:rsidRPr="005B5EC7">
        <w:rPr>
          <w:sz w:val="24"/>
          <w:szCs w:val="24"/>
        </w:rPr>
        <w:t xml:space="preserve"> time.</w:t>
      </w:r>
    </w:p>
    <w:p w14:paraId="665F31CC"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Change</w:t>
      </w:r>
      <w:r w:rsidRPr="005B5EC7">
        <w:rPr>
          <w:sz w:val="24"/>
          <w:szCs w:val="24"/>
        </w:rPr>
        <w:t xml:space="preserve"> </w:t>
      </w:r>
      <w:r w:rsidRPr="00E072D7">
        <w:rPr>
          <w:sz w:val="24"/>
          <w:szCs w:val="24"/>
        </w:rPr>
        <w:t>orders</w:t>
      </w:r>
      <w:r w:rsidRPr="005B5EC7">
        <w:rPr>
          <w:sz w:val="24"/>
          <w:szCs w:val="24"/>
        </w:rPr>
        <w:t xml:space="preserve"> </w:t>
      </w:r>
      <w:r w:rsidRPr="00E072D7">
        <w:rPr>
          <w:sz w:val="24"/>
          <w:szCs w:val="24"/>
        </w:rPr>
        <w:t>shall</w:t>
      </w:r>
      <w:r w:rsidRPr="005B5EC7">
        <w:rPr>
          <w:sz w:val="24"/>
          <w:szCs w:val="24"/>
        </w:rPr>
        <w:t xml:space="preserve"> </w:t>
      </w:r>
      <w:r w:rsidRPr="00E072D7">
        <w:rPr>
          <w:sz w:val="24"/>
          <w:szCs w:val="24"/>
        </w:rPr>
        <w:t>not</w:t>
      </w:r>
      <w:r w:rsidRPr="005B5EC7">
        <w:rPr>
          <w:sz w:val="24"/>
          <w:szCs w:val="24"/>
        </w:rPr>
        <w:t xml:space="preserve"> </w:t>
      </w:r>
      <w:r w:rsidRPr="00E072D7">
        <w:rPr>
          <w:sz w:val="24"/>
          <w:szCs w:val="24"/>
        </w:rPr>
        <w:t>be</w:t>
      </w:r>
      <w:r w:rsidRPr="005B5EC7">
        <w:rPr>
          <w:sz w:val="24"/>
          <w:szCs w:val="24"/>
        </w:rPr>
        <w:t xml:space="preserve"> </w:t>
      </w:r>
      <w:r w:rsidRPr="00E072D7">
        <w:rPr>
          <w:sz w:val="24"/>
          <w:szCs w:val="24"/>
        </w:rPr>
        <w:t>issued</w:t>
      </w:r>
      <w:r w:rsidRPr="005B5EC7">
        <w:rPr>
          <w:sz w:val="24"/>
          <w:szCs w:val="24"/>
        </w:rPr>
        <w:t xml:space="preserve"> </w:t>
      </w:r>
      <w:r w:rsidRPr="00E072D7">
        <w:rPr>
          <w:sz w:val="24"/>
          <w:szCs w:val="24"/>
        </w:rPr>
        <w:t>for</w:t>
      </w:r>
      <w:r w:rsidRPr="005B5EC7">
        <w:rPr>
          <w:sz w:val="24"/>
          <w:szCs w:val="24"/>
        </w:rPr>
        <w:t xml:space="preserve"> </w:t>
      </w:r>
      <w:r w:rsidRPr="00E072D7">
        <w:rPr>
          <w:sz w:val="24"/>
          <w:szCs w:val="24"/>
        </w:rPr>
        <w:t>incidental</w:t>
      </w:r>
      <w:r w:rsidRPr="005B5EC7">
        <w:rPr>
          <w:sz w:val="24"/>
          <w:szCs w:val="24"/>
        </w:rPr>
        <w:t xml:space="preserve"> </w:t>
      </w:r>
      <w:r w:rsidRPr="00E072D7">
        <w:rPr>
          <w:sz w:val="24"/>
          <w:szCs w:val="24"/>
        </w:rPr>
        <w:t>items</w:t>
      </w:r>
      <w:r w:rsidRPr="005B5EC7">
        <w:rPr>
          <w:sz w:val="24"/>
          <w:szCs w:val="24"/>
        </w:rPr>
        <w:t xml:space="preserve"> </w:t>
      </w:r>
      <w:r w:rsidRPr="00E072D7">
        <w:rPr>
          <w:sz w:val="24"/>
          <w:szCs w:val="24"/>
        </w:rPr>
        <w:t>or</w:t>
      </w:r>
      <w:r w:rsidRPr="005B5EC7">
        <w:rPr>
          <w:sz w:val="24"/>
          <w:szCs w:val="24"/>
        </w:rPr>
        <w:t xml:space="preserve"> </w:t>
      </w:r>
      <w:r w:rsidRPr="00E072D7">
        <w:rPr>
          <w:sz w:val="24"/>
          <w:szCs w:val="24"/>
        </w:rPr>
        <w:t>tasks</w:t>
      </w:r>
      <w:r w:rsidRPr="005B5EC7">
        <w:rPr>
          <w:sz w:val="24"/>
          <w:szCs w:val="24"/>
        </w:rPr>
        <w:t xml:space="preserve"> </w:t>
      </w:r>
      <w:r w:rsidRPr="00E072D7">
        <w:rPr>
          <w:sz w:val="24"/>
          <w:szCs w:val="24"/>
        </w:rPr>
        <w:t>that</w:t>
      </w:r>
      <w:r w:rsidRPr="005B5EC7">
        <w:rPr>
          <w:sz w:val="24"/>
          <w:szCs w:val="24"/>
        </w:rPr>
        <w:t xml:space="preserve"> </w:t>
      </w:r>
      <w:r w:rsidRPr="00E072D7">
        <w:rPr>
          <w:sz w:val="24"/>
          <w:szCs w:val="24"/>
        </w:rPr>
        <w:t>should</w:t>
      </w:r>
      <w:r w:rsidRPr="005B5EC7">
        <w:rPr>
          <w:sz w:val="24"/>
          <w:szCs w:val="24"/>
        </w:rPr>
        <w:t xml:space="preserve"> </w:t>
      </w:r>
      <w:r w:rsidRPr="00E072D7">
        <w:rPr>
          <w:sz w:val="24"/>
          <w:szCs w:val="24"/>
        </w:rPr>
        <w:t>have</w:t>
      </w:r>
      <w:r w:rsidRPr="005B5EC7">
        <w:rPr>
          <w:sz w:val="24"/>
          <w:szCs w:val="24"/>
        </w:rPr>
        <w:t xml:space="preserve"> </w:t>
      </w:r>
      <w:r w:rsidRPr="00E072D7">
        <w:rPr>
          <w:sz w:val="24"/>
          <w:szCs w:val="24"/>
        </w:rPr>
        <w:t>been reasonably construed to be part of the project by the Contractor.</w:t>
      </w:r>
    </w:p>
    <w:p w14:paraId="6D065BB6" w14:textId="77777777" w:rsidR="00E41A8A" w:rsidRPr="00E072D7" w:rsidRDefault="00113DBC" w:rsidP="005B5EC7">
      <w:pPr>
        <w:pStyle w:val="ListParagraph"/>
        <w:numPr>
          <w:ilvl w:val="1"/>
          <w:numId w:val="8"/>
        </w:numPr>
        <w:tabs>
          <w:tab w:val="left" w:pos="540"/>
        </w:tabs>
        <w:spacing w:after="120"/>
        <w:ind w:left="540" w:hanging="540"/>
        <w:jc w:val="both"/>
        <w:rPr>
          <w:sz w:val="24"/>
          <w:szCs w:val="24"/>
        </w:rPr>
      </w:pPr>
      <w:r w:rsidRPr="00E072D7">
        <w:rPr>
          <w:sz w:val="24"/>
          <w:szCs w:val="24"/>
        </w:rPr>
        <w:t>Obtain licenses, permits, and fees (including inspection fees) as required to comply with all laws,</w:t>
      </w:r>
      <w:r w:rsidRPr="005B5EC7">
        <w:rPr>
          <w:sz w:val="24"/>
          <w:szCs w:val="24"/>
        </w:rPr>
        <w:t xml:space="preserve"> </w:t>
      </w:r>
      <w:r w:rsidRPr="00E072D7">
        <w:rPr>
          <w:sz w:val="24"/>
          <w:szCs w:val="24"/>
        </w:rPr>
        <w:t>ordinances, regulations, and code requirements applicable to complete projects.</w:t>
      </w:r>
    </w:p>
    <w:p w14:paraId="27F957F2" w14:textId="77777777" w:rsidR="00E41A8A" w:rsidRPr="00E072D7" w:rsidRDefault="00113DBC" w:rsidP="005B5EC7">
      <w:pPr>
        <w:pStyle w:val="ListParagraph"/>
        <w:numPr>
          <w:ilvl w:val="1"/>
          <w:numId w:val="8"/>
        </w:numPr>
        <w:tabs>
          <w:tab w:val="left" w:pos="540"/>
        </w:tabs>
        <w:spacing w:after="120"/>
        <w:ind w:left="540" w:hanging="540"/>
        <w:jc w:val="both"/>
        <w:rPr>
          <w:sz w:val="24"/>
          <w:szCs w:val="24"/>
        </w:rPr>
      </w:pPr>
      <w:r w:rsidRPr="00E072D7">
        <w:rPr>
          <w:sz w:val="24"/>
          <w:szCs w:val="24"/>
        </w:rPr>
        <w:t>Be</w:t>
      </w:r>
      <w:r w:rsidRPr="005B5EC7">
        <w:rPr>
          <w:sz w:val="24"/>
          <w:szCs w:val="24"/>
        </w:rPr>
        <w:t xml:space="preserve"> </w:t>
      </w:r>
      <w:r w:rsidRPr="00E072D7">
        <w:rPr>
          <w:sz w:val="24"/>
          <w:szCs w:val="24"/>
        </w:rPr>
        <w:t>responsible</w:t>
      </w:r>
      <w:r w:rsidRPr="005B5EC7">
        <w:rPr>
          <w:sz w:val="24"/>
          <w:szCs w:val="24"/>
        </w:rPr>
        <w:t xml:space="preserve"> </w:t>
      </w:r>
      <w:r w:rsidRPr="00E072D7">
        <w:rPr>
          <w:sz w:val="24"/>
          <w:szCs w:val="24"/>
        </w:rPr>
        <w:t>inspections,</w:t>
      </w:r>
      <w:r w:rsidRPr="005B5EC7">
        <w:rPr>
          <w:sz w:val="24"/>
          <w:szCs w:val="24"/>
        </w:rPr>
        <w:t xml:space="preserve"> </w:t>
      </w:r>
      <w:r w:rsidRPr="00E072D7">
        <w:rPr>
          <w:sz w:val="24"/>
          <w:szCs w:val="24"/>
        </w:rPr>
        <w:t>penalties,</w:t>
      </w:r>
      <w:r w:rsidRPr="005B5EC7">
        <w:rPr>
          <w:sz w:val="24"/>
          <w:szCs w:val="24"/>
        </w:rPr>
        <w:t xml:space="preserve"> </w:t>
      </w:r>
      <w:r w:rsidRPr="00E072D7">
        <w:rPr>
          <w:sz w:val="24"/>
          <w:szCs w:val="24"/>
        </w:rPr>
        <w:t>fees,</w:t>
      </w:r>
      <w:r w:rsidRPr="005B5EC7">
        <w:rPr>
          <w:sz w:val="24"/>
          <w:szCs w:val="24"/>
        </w:rPr>
        <w:t xml:space="preserve"> </w:t>
      </w:r>
      <w:r w:rsidRPr="00E072D7">
        <w:rPr>
          <w:sz w:val="24"/>
          <w:szCs w:val="24"/>
        </w:rPr>
        <w:t>or</w:t>
      </w:r>
      <w:r w:rsidRPr="005B5EC7">
        <w:rPr>
          <w:sz w:val="24"/>
          <w:szCs w:val="24"/>
        </w:rPr>
        <w:t xml:space="preserve"> </w:t>
      </w:r>
      <w:r w:rsidRPr="00E072D7">
        <w:rPr>
          <w:sz w:val="24"/>
          <w:szCs w:val="24"/>
        </w:rPr>
        <w:t>fines</w:t>
      </w:r>
      <w:r w:rsidRPr="005B5EC7">
        <w:rPr>
          <w:sz w:val="24"/>
          <w:szCs w:val="24"/>
        </w:rPr>
        <w:t xml:space="preserve"> </w:t>
      </w:r>
      <w:r w:rsidRPr="00E072D7">
        <w:rPr>
          <w:sz w:val="24"/>
          <w:szCs w:val="24"/>
        </w:rPr>
        <w:t>for</w:t>
      </w:r>
      <w:r w:rsidRPr="005B5EC7">
        <w:rPr>
          <w:sz w:val="24"/>
          <w:szCs w:val="24"/>
        </w:rPr>
        <w:t xml:space="preserve"> projects.</w:t>
      </w:r>
    </w:p>
    <w:p w14:paraId="23AF9816" w14:textId="77777777" w:rsidR="00E41A8A" w:rsidRPr="00E072D7" w:rsidRDefault="00113DBC" w:rsidP="005B5EC7">
      <w:pPr>
        <w:pStyle w:val="ListParagraph"/>
        <w:numPr>
          <w:ilvl w:val="1"/>
          <w:numId w:val="8"/>
        </w:numPr>
        <w:tabs>
          <w:tab w:val="left" w:pos="540"/>
        </w:tabs>
        <w:spacing w:after="120"/>
        <w:ind w:left="540" w:hanging="540"/>
        <w:jc w:val="both"/>
        <w:rPr>
          <w:sz w:val="24"/>
          <w:szCs w:val="24"/>
        </w:rPr>
      </w:pPr>
      <w:r w:rsidRPr="00E072D7">
        <w:rPr>
          <w:sz w:val="24"/>
          <w:szCs w:val="24"/>
        </w:rPr>
        <w:t>Be</w:t>
      </w:r>
      <w:r w:rsidRPr="005B5EC7">
        <w:rPr>
          <w:sz w:val="24"/>
          <w:szCs w:val="24"/>
        </w:rPr>
        <w:t xml:space="preserve"> </w:t>
      </w:r>
      <w:r w:rsidRPr="00E072D7">
        <w:rPr>
          <w:sz w:val="24"/>
          <w:szCs w:val="24"/>
        </w:rPr>
        <w:t>responsible</w:t>
      </w:r>
      <w:r w:rsidRPr="005B5EC7">
        <w:rPr>
          <w:sz w:val="24"/>
          <w:szCs w:val="24"/>
        </w:rPr>
        <w:t xml:space="preserve"> </w:t>
      </w:r>
      <w:r w:rsidRPr="00E072D7">
        <w:rPr>
          <w:sz w:val="24"/>
          <w:szCs w:val="24"/>
        </w:rPr>
        <w:t>for</w:t>
      </w:r>
      <w:r w:rsidRPr="005B5EC7">
        <w:rPr>
          <w:sz w:val="24"/>
          <w:szCs w:val="24"/>
        </w:rPr>
        <w:t xml:space="preserve"> </w:t>
      </w:r>
      <w:r w:rsidRPr="00E072D7">
        <w:rPr>
          <w:sz w:val="24"/>
          <w:szCs w:val="24"/>
        </w:rPr>
        <w:t>damages</w:t>
      </w:r>
      <w:r w:rsidRPr="005B5EC7">
        <w:rPr>
          <w:sz w:val="24"/>
          <w:szCs w:val="24"/>
        </w:rPr>
        <w:t xml:space="preserve"> </w:t>
      </w:r>
      <w:r w:rsidRPr="00E072D7">
        <w:rPr>
          <w:sz w:val="24"/>
          <w:szCs w:val="24"/>
        </w:rPr>
        <w:t>caused</w:t>
      </w:r>
      <w:r w:rsidRPr="005B5EC7">
        <w:rPr>
          <w:sz w:val="24"/>
          <w:szCs w:val="24"/>
        </w:rPr>
        <w:t xml:space="preserve"> </w:t>
      </w:r>
      <w:r w:rsidRPr="00E072D7">
        <w:rPr>
          <w:sz w:val="24"/>
          <w:szCs w:val="24"/>
        </w:rPr>
        <w:t>as</w:t>
      </w:r>
      <w:r w:rsidRPr="005B5EC7">
        <w:rPr>
          <w:sz w:val="24"/>
          <w:szCs w:val="24"/>
        </w:rPr>
        <w:t xml:space="preserve"> </w:t>
      </w:r>
      <w:r w:rsidRPr="00E072D7">
        <w:rPr>
          <w:sz w:val="24"/>
          <w:szCs w:val="24"/>
        </w:rPr>
        <w:t>the</w:t>
      </w:r>
      <w:r w:rsidRPr="005B5EC7">
        <w:rPr>
          <w:sz w:val="24"/>
          <w:szCs w:val="24"/>
        </w:rPr>
        <w:t xml:space="preserve"> </w:t>
      </w:r>
      <w:r w:rsidRPr="00E072D7">
        <w:rPr>
          <w:sz w:val="24"/>
          <w:szCs w:val="24"/>
        </w:rPr>
        <w:t>result</w:t>
      </w:r>
      <w:r w:rsidRPr="005B5EC7">
        <w:rPr>
          <w:sz w:val="24"/>
          <w:szCs w:val="24"/>
        </w:rPr>
        <w:t xml:space="preserve"> </w:t>
      </w:r>
      <w:r w:rsidRPr="00E072D7">
        <w:rPr>
          <w:sz w:val="24"/>
          <w:szCs w:val="24"/>
        </w:rPr>
        <w:t>of</w:t>
      </w:r>
      <w:r w:rsidRPr="005B5EC7">
        <w:rPr>
          <w:sz w:val="24"/>
          <w:szCs w:val="24"/>
        </w:rPr>
        <w:t xml:space="preserve"> </w:t>
      </w:r>
      <w:r w:rsidRPr="00E072D7">
        <w:rPr>
          <w:sz w:val="24"/>
          <w:szCs w:val="24"/>
        </w:rPr>
        <w:t>completing</w:t>
      </w:r>
      <w:r w:rsidRPr="005B5EC7">
        <w:rPr>
          <w:sz w:val="24"/>
          <w:szCs w:val="24"/>
        </w:rPr>
        <w:t xml:space="preserve"> projects.</w:t>
      </w:r>
    </w:p>
    <w:p w14:paraId="226A4E2C" w14:textId="77777777" w:rsidR="00E41A8A" w:rsidRPr="00E072D7" w:rsidRDefault="00113DBC" w:rsidP="005B5EC7">
      <w:pPr>
        <w:pStyle w:val="ListParagraph"/>
        <w:numPr>
          <w:ilvl w:val="1"/>
          <w:numId w:val="8"/>
        </w:numPr>
        <w:tabs>
          <w:tab w:val="left" w:pos="540"/>
        </w:tabs>
        <w:spacing w:after="120"/>
        <w:ind w:left="540" w:hanging="540"/>
        <w:jc w:val="both"/>
        <w:rPr>
          <w:sz w:val="24"/>
          <w:szCs w:val="24"/>
        </w:rPr>
      </w:pPr>
      <w:r w:rsidRPr="00E072D7">
        <w:rPr>
          <w:sz w:val="24"/>
          <w:szCs w:val="24"/>
        </w:rPr>
        <w:t>Furnish all tools and equipment</w:t>
      </w:r>
      <w:r w:rsidRPr="005B5EC7">
        <w:rPr>
          <w:sz w:val="24"/>
          <w:szCs w:val="24"/>
        </w:rPr>
        <w:t xml:space="preserve"> </w:t>
      </w:r>
      <w:r w:rsidRPr="00E072D7">
        <w:rPr>
          <w:sz w:val="24"/>
          <w:szCs w:val="24"/>
        </w:rPr>
        <w:t>(possibly cranes, lift trucks, boom trucks, cherry pickers, etc.)</w:t>
      </w:r>
      <w:r w:rsidRPr="005B5EC7">
        <w:rPr>
          <w:sz w:val="24"/>
          <w:szCs w:val="24"/>
        </w:rPr>
        <w:t xml:space="preserve"> </w:t>
      </w:r>
      <w:r w:rsidRPr="00E072D7">
        <w:rPr>
          <w:sz w:val="24"/>
          <w:szCs w:val="24"/>
        </w:rPr>
        <w:t>to</w:t>
      </w:r>
      <w:r w:rsidRPr="005B5EC7">
        <w:rPr>
          <w:sz w:val="24"/>
          <w:szCs w:val="24"/>
        </w:rPr>
        <w:t xml:space="preserve"> </w:t>
      </w:r>
      <w:r w:rsidRPr="00E072D7">
        <w:rPr>
          <w:sz w:val="24"/>
          <w:szCs w:val="24"/>
        </w:rPr>
        <w:t>complete projects timely.</w:t>
      </w:r>
    </w:p>
    <w:p w14:paraId="00DA6809" w14:textId="77777777" w:rsidR="00113DBC" w:rsidRDefault="00113DBC" w:rsidP="005B5EC7">
      <w:pPr>
        <w:pStyle w:val="ListParagraph"/>
        <w:numPr>
          <w:ilvl w:val="1"/>
          <w:numId w:val="8"/>
        </w:numPr>
        <w:tabs>
          <w:tab w:val="left" w:pos="540"/>
        </w:tabs>
        <w:spacing w:after="120"/>
        <w:ind w:left="540" w:hanging="540"/>
        <w:jc w:val="both"/>
        <w:rPr>
          <w:sz w:val="24"/>
          <w:szCs w:val="24"/>
        </w:rPr>
      </w:pPr>
      <w:r>
        <w:rPr>
          <w:sz w:val="24"/>
          <w:szCs w:val="24"/>
        </w:rPr>
        <w:t>Shall comply with all federal funding requirements.</w:t>
      </w:r>
    </w:p>
    <w:p w14:paraId="1120D2CA" w14:textId="2F879E8E" w:rsidR="008E55AC" w:rsidRPr="00E072D7" w:rsidRDefault="008E55AC" w:rsidP="005B5EC7">
      <w:pPr>
        <w:pStyle w:val="ListParagraph"/>
        <w:numPr>
          <w:ilvl w:val="1"/>
          <w:numId w:val="8"/>
        </w:numPr>
        <w:tabs>
          <w:tab w:val="left" w:pos="540"/>
        </w:tabs>
        <w:spacing w:after="120"/>
        <w:ind w:left="540" w:hanging="540"/>
        <w:jc w:val="both"/>
        <w:rPr>
          <w:sz w:val="24"/>
          <w:szCs w:val="24"/>
        </w:rPr>
      </w:pPr>
      <w:r w:rsidRPr="00E072D7">
        <w:rPr>
          <w:sz w:val="24"/>
          <w:szCs w:val="24"/>
        </w:rPr>
        <w:t xml:space="preserve">Shall acknowledge “This material is based upon work supported by the U.S. Department of Energy’s Office of State and Community Energy Programs (SCEP) under the Energy Efficiency and Conservation Block Grant (EECBG) Program Application # IA-0000000685” </w:t>
      </w:r>
    </w:p>
    <w:p w14:paraId="38966A81" w14:textId="6D4C38EF" w:rsidR="008E55AC" w:rsidRDefault="008E55AC" w:rsidP="005B5EC7">
      <w:pPr>
        <w:pStyle w:val="ListParagraph"/>
        <w:numPr>
          <w:ilvl w:val="1"/>
          <w:numId w:val="8"/>
        </w:numPr>
        <w:tabs>
          <w:tab w:val="left" w:pos="540"/>
        </w:tabs>
        <w:spacing w:after="120"/>
        <w:ind w:left="540" w:hanging="540"/>
        <w:jc w:val="both"/>
        <w:rPr>
          <w:sz w:val="24"/>
          <w:szCs w:val="24"/>
        </w:rPr>
      </w:pPr>
      <w:r w:rsidRPr="00E072D7">
        <w:rPr>
          <w:sz w:val="24"/>
          <w:szCs w:val="24"/>
        </w:rPr>
        <w:t xml:space="preserve">Shall undergo Davis-Bacon Act compliance training and must maintain competency in Davis-Bacon Act compliance. </w:t>
      </w:r>
    </w:p>
    <w:p w14:paraId="795C047B" w14:textId="5C33071B" w:rsidR="008725E5" w:rsidRPr="005B5EC7" w:rsidRDefault="008725E5" w:rsidP="008725E5">
      <w:pPr>
        <w:pStyle w:val="ListParagraph"/>
        <w:numPr>
          <w:ilvl w:val="2"/>
          <w:numId w:val="8"/>
        </w:numPr>
        <w:tabs>
          <w:tab w:val="left" w:pos="540"/>
        </w:tabs>
        <w:spacing w:after="120"/>
        <w:ind w:left="1260" w:hanging="720"/>
        <w:rPr>
          <w:sz w:val="24"/>
          <w:szCs w:val="24"/>
        </w:rPr>
      </w:pPr>
      <w:r>
        <w:rPr>
          <w:sz w:val="24"/>
          <w:szCs w:val="24"/>
        </w:rPr>
        <w:t xml:space="preserve">This project shall be Davis-Bacon Act compliant </w:t>
      </w:r>
      <w:hyperlink r:id="rId7" w:history="1">
        <w:r w:rsidRPr="00B15C4F">
          <w:rPr>
            <w:rStyle w:val="Hyperlink"/>
            <w:sz w:val="24"/>
            <w:szCs w:val="24"/>
          </w:rPr>
          <w:t>https://www.ecfr.gov/current/title-10/chapter-II/subchapter-D/part-455/subpart-J/section-455.112</w:t>
        </w:r>
      </w:hyperlink>
      <w:r>
        <w:rPr>
          <w:sz w:val="24"/>
          <w:szCs w:val="24"/>
        </w:rPr>
        <w:t xml:space="preserve"> </w:t>
      </w:r>
    </w:p>
    <w:p w14:paraId="710C8A8B" w14:textId="13DEA422" w:rsidR="008E55AC" w:rsidRDefault="00E072D7" w:rsidP="005B5EC7">
      <w:pPr>
        <w:pStyle w:val="ListParagraph"/>
        <w:numPr>
          <w:ilvl w:val="1"/>
          <w:numId w:val="8"/>
        </w:numPr>
        <w:tabs>
          <w:tab w:val="left" w:pos="540"/>
        </w:tabs>
        <w:spacing w:after="120"/>
        <w:ind w:left="540" w:hanging="540"/>
        <w:jc w:val="both"/>
        <w:rPr>
          <w:sz w:val="24"/>
          <w:szCs w:val="24"/>
        </w:rPr>
      </w:pPr>
      <w:r w:rsidRPr="00E072D7">
        <w:rPr>
          <w:sz w:val="24"/>
          <w:szCs w:val="24"/>
        </w:rPr>
        <w:t>Acknowledge t</w:t>
      </w:r>
      <w:r w:rsidR="008E55AC" w:rsidRPr="00E072D7">
        <w:rPr>
          <w:sz w:val="24"/>
          <w:szCs w:val="24"/>
        </w:rPr>
        <w:t>his funding has a Domestic Content Procurement Preference Requirement – Buy America Requirement. – If not able to comply a waiver can be requested.</w:t>
      </w:r>
    </w:p>
    <w:p w14:paraId="7921F3E2" w14:textId="27537DF0" w:rsidR="008725E5" w:rsidRPr="00E072D7" w:rsidRDefault="008725E5" w:rsidP="008725E5">
      <w:pPr>
        <w:pStyle w:val="ListParagraph"/>
        <w:numPr>
          <w:ilvl w:val="2"/>
          <w:numId w:val="8"/>
        </w:numPr>
        <w:tabs>
          <w:tab w:val="left" w:pos="540"/>
        </w:tabs>
        <w:spacing w:after="120"/>
        <w:ind w:left="1260" w:hanging="720"/>
        <w:rPr>
          <w:sz w:val="24"/>
          <w:szCs w:val="24"/>
        </w:rPr>
      </w:pPr>
      <w:r>
        <w:rPr>
          <w:sz w:val="24"/>
          <w:szCs w:val="24"/>
        </w:rPr>
        <w:t xml:space="preserve">This project shall be BABA compliant </w:t>
      </w:r>
      <w:hyperlink r:id="rId8" w:history="1">
        <w:r w:rsidRPr="00B15C4F">
          <w:rPr>
            <w:rStyle w:val="Hyperlink"/>
            <w:sz w:val="24"/>
            <w:szCs w:val="24"/>
          </w:rPr>
          <w:t>https://www.ecfr.gov/current/title-2/subtitle-A/chapter-I/part-184</w:t>
        </w:r>
      </w:hyperlink>
      <w:r>
        <w:rPr>
          <w:sz w:val="24"/>
          <w:szCs w:val="24"/>
        </w:rPr>
        <w:t xml:space="preserve"> </w:t>
      </w:r>
    </w:p>
    <w:p w14:paraId="6345C114" w14:textId="77777777" w:rsidR="00E41A8A" w:rsidRPr="00E072D7" w:rsidRDefault="00113DBC" w:rsidP="00E072D7">
      <w:pPr>
        <w:pStyle w:val="Heading2"/>
        <w:numPr>
          <w:ilvl w:val="0"/>
          <w:numId w:val="8"/>
        </w:numPr>
        <w:tabs>
          <w:tab w:val="left" w:pos="0"/>
        </w:tabs>
        <w:spacing w:before="0" w:after="120"/>
        <w:ind w:left="0" w:hanging="360"/>
        <w:rPr>
          <w:sz w:val="24"/>
          <w:szCs w:val="24"/>
        </w:rPr>
      </w:pPr>
      <w:r w:rsidRPr="00E072D7">
        <w:rPr>
          <w:color w:val="000000"/>
          <w:sz w:val="24"/>
          <w:szCs w:val="24"/>
        </w:rPr>
        <w:t>SCOPE</w:t>
      </w:r>
      <w:r w:rsidRPr="00E072D7">
        <w:rPr>
          <w:color w:val="000000"/>
          <w:spacing w:val="-3"/>
          <w:sz w:val="24"/>
          <w:szCs w:val="24"/>
        </w:rPr>
        <w:t xml:space="preserve"> </w:t>
      </w:r>
      <w:r w:rsidRPr="00E072D7">
        <w:rPr>
          <w:color w:val="000000"/>
          <w:sz w:val="24"/>
          <w:szCs w:val="24"/>
        </w:rPr>
        <w:t>OF</w:t>
      </w:r>
      <w:r w:rsidRPr="00E072D7">
        <w:rPr>
          <w:color w:val="000000"/>
          <w:spacing w:val="-4"/>
          <w:sz w:val="24"/>
          <w:szCs w:val="24"/>
        </w:rPr>
        <w:t xml:space="preserve"> WORK</w:t>
      </w:r>
    </w:p>
    <w:p w14:paraId="3CD0FE62" w14:textId="41CF810D" w:rsidR="00E41A8A" w:rsidRPr="005B5EC7" w:rsidRDefault="00113DBC" w:rsidP="005B5EC7">
      <w:pPr>
        <w:pStyle w:val="ListParagraph"/>
        <w:numPr>
          <w:ilvl w:val="1"/>
          <w:numId w:val="8"/>
        </w:numPr>
        <w:tabs>
          <w:tab w:val="left" w:pos="540"/>
        </w:tabs>
        <w:spacing w:after="120"/>
        <w:ind w:left="540" w:hanging="540"/>
        <w:jc w:val="both"/>
        <w:rPr>
          <w:sz w:val="24"/>
          <w:szCs w:val="24"/>
        </w:rPr>
      </w:pPr>
      <w:r w:rsidRPr="005B5EC7">
        <w:rPr>
          <w:sz w:val="24"/>
          <w:szCs w:val="24"/>
        </w:rPr>
        <w:t>Project Overview:</w:t>
      </w:r>
      <w:r w:rsidR="005B5EC7" w:rsidRPr="005B5EC7">
        <w:rPr>
          <w:sz w:val="24"/>
          <w:szCs w:val="24"/>
        </w:rPr>
        <w:t xml:space="preserve"> </w:t>
      </w:r>
      <w:r w:rsidRPr="005B5EC7">
        <w:rPr>
          <w:sz w:val="24"/>
          <w:szCs w:val="24"/>
        </w:rPr>
        <w:t xml:space="preserve">The Lake County Administration Building </w:t>
      </w:r>
      <w:r w:rsidR="00A94BE7" w:rsidRPr="005B5EC7">
        <w:rPr>
          <w:sz w:val="24"/>
          <w:szCs w:val="24"/>
        </w:rPr>
        <w:t>needs</w:t>
      </w:r>
      <w:r w:rsidRPr="005B5EC7">
        <w:rPr>
          <w:sz w:val="24"/>
          <w:szCs w:val="24"/>
        </w:rPr>
        <w:t xml:space="preserve"> window replacement to improve energy efficiency and overall building aesthetics. The scope of work includes replacing </w:t>
      </w:r>
      <w:r w:rsidR="00A94BE7">
        <w:rPr>
          <w:sz w:val="24"/>
          <w:szCs w:val="24"/>
        </w:rPr>
        <w:t xml:space="preserve">243 </w:t>
      </w:r>
      <w:r w:rsidRPr="005B5EC7">
        <w:rPr>
          <w:sz w:val="24"/>
          <w:szCs w:val="24"/>
        </w:rPr>
        <w:t>existing windows with new fixed glass, insulated, low-e, tinted windows with brown vinyl frames that meet Florida Building Code and EECBG grant requirements. Repairs to interior and exterior finishes will also be made as needed.</w:t>
      </w:r>
    </w:p>
    <w:p w14:paraId="17069FC1" w14:textId="6B93F58A" w:rsidR="00E41A8A" w:rsidRPr="005B5EC7" w:rsidRDefault="00113DBC" w:rsidP="00D27AEB">
      <w:pPr>
        <w:pStyle w:val="ListParagraph"/>
        <w:numPr>
          <w:ilvl w:val="1"/>
          <w:numId w:val="8"/>
        </w:numPr>
        <w:tabs>
          <w:tab w:val="left" w:pos="540"/>
        </w:tabs>
        <w:spacing w:after="120"/>
        <w:ind w:left="540" w:hanging="540"/>
        <w:jc w:val="both"/>
        <w:rPr>
          <w:sz w:val="24"/>
          <w:szCs w:val="24"/>
        </w:rPr>
      </w:pPr>
      <w:r w:rsidRPr="005B5EC7">
        <w:rPr>
          <w:sz w:val="24"/>
          <w:szCs w:val="24"/>
        </w:rPr>
        <w:t>Submittals:</w:t>
      </w:r>
      <w:r w:rsidR="005B5EC7" w:rsidRPr="005B5EC7">
        <w:rPr>
          <w:sz w:val="24"/>
          <w:szCs w:val="24"/>
        </w:rPr>
        <w:t xml:space="preserve"> </w:t>
      </w:r>
      <w:r w:rsidRPr="005B5EC7">
        <w:rPr>
          <w:sz w:val="24"/>
          <w:szCs w:val="24"/>
        </w:rPr>
        <w:t>Window product submittal to include manufacturer name, model type, warranty information, and performance evaluation shall be provided with the contractor’s bid and shall be used in determination of award.</w:t>
      </w:r>
    </w:p>
    <w:p w14:paraId="742B61C3" w14:textId="77777777" w:rsidR="00E41A8A" w:rsidRPr="00E072D7" w:rsidRDefault="00113DBC" w:rsidP="005B5EC7">
      <w:pPr>
        <w:pStyle w:val="ListParagraph"/>
        <w:numPr>
          <w:ilvl w:val="1"/>
          <w:numId w:val="8"/>
        </w:numPr>
        <w:tabs>
          <w:tab w:val="left" w:pos="540"/>
        </w:tabs>
        <w:spacing w:after="40"/>
        <w:ind w:left="540" w:hanging="540"/>
        <w:jc w:val="both"/>
        <w:rPr>
          <w:sz w:val="24"/>
          <w:szCs w:val="24"/>
        </w:rPr>
      </w:pPr>
      <w:r w:rsidRPr="005B5EC7">
        <w:rPr>
          <w:sz w:val="24"/>
          <w:szCs w:val="24"/>
        </w:rPr>
        <w:lastRenderedPageBreak/>
        <w:t>Window Specifications:</w:t>
      </w:r>
    </w:p>
    <w:p w14:paraId="3F526DF3"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All new windows must meet Florida Building Code requirements and EECBG grant specifications.</w:t>
      </w:r>
    </w:p>
    <w:p w14:paraId="5850E3B5"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Windows should be insulated to improve energy efficiency.</w:t>
      </w:r>
    </w:p>
    <w:p w14:paraId="323C8E31"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Low-e coating must be applied to reduce heat transfer and improve comfort.</w:t>
      </w:r>
    </w:p>
    <w:p w14:paraId="5827B5CE"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Tinted windows will provide additional sun protection and reduce glare.</w:t>
      </w:r>
    </w:p>
    <w:p w14:paraId="06768F09"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Brown vinyl frames will complement the building's exterior design.</w:t>
      </w:r>
    </w:p>
    <w:p w14:paraId="0D59EEAA"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Windows must be tempered as</w:t>
      </w:r>
      <w:r w:rsidRPr="00E072D7">
        <w:rPr>
          <w:color w:val="000000"/>
          <w:spacing w:val="-3"/>
          <w:sz w:val="24"/>
          <w:szCs w:val="24"/>
        </w:rPr>
        <w:t xml:space="preserve"> </w:t>
      </w:r>
      <w:r w:rsidRPr="00E072D7">
        <w:rPr>
          <w:color w:val="000000"/>
          <w:sz w:val="24"/>
          <w:szCs w:val="24"/>
        </w:rPr>
        <w:t>required</w:t>
      </w:r>
      <w:r w:rsidRPr="00E072D7">
        <w:rPr>
          <w:color w:val="000000"/>
          <w:spacing w:val="-2"/>
          <w:sz w:val="24"/>
          <w:szCs w:val="24"/>
        </w:rPr>
        <w:t xml:space="preserve"> </w:t>
      </w:r>
      <w:r w:rsidRPr="00E072D7">
        <w:rPr>
          <w:color w:val="000000"/>
          <w:sz w:val="24"/>
          <w:szCs w:val="24"/>
        </w:rPr>
        <w:t>by</w:t>
      </w:r>
      <w:r w:rsidRPr="00E072D7">
        <w:rPr>
          <w:color w:val="000000"/>
          <w:spacing w:val="-2"/>
          <w:sz w:val="24"/>
          <w:szCs w:val="24"/>
        </w:rPr>
        <w:t xml:space="preserve"> </w:t>
      </w:r>
      <w:r w:rsidRPr="00E072D7">
        <w:rPr>
          <w:color w:val="000000"/>
          <w:sz w:val="24"/>
          <w:szCs w:val="24"/>
        </w:rPr>
        <w:t>code</w:t>
      </w:r>
      <w:r w:rsidRPr="00E072D7">
        <w:rPr>
          <w:color w:val="000000"/>
          <w:spacing w:val="-4"/>
          <w:sz w:val="24"/>
          <w:szCs w:val="24"/>
        </w:rPr>
        <w:t xml:space="preserve"> </w:t>
      </w:r>
      <w:r w:rsidRPr="00E072D7">
        <w:rPr>
          <w:color w:val="000000"/>
          <w:sz w:val="24"/>
          <w:szCs w:val="24"/>
        </w:rPr>
        <w:t>for</w:t>
      </w:r>
      <w:r w:rsidRPr="00E072D7">
        <w:rPr>
          <w:color w:val="000000"/>
          <w:spacing w:val="-3"/>
          <w:sz w:val="24"/>
          <w:szCs w:val="24"/>
        </w:rPr>
        <w:t xml:space="preserve"> </w:t>
      </w:r>
      <w:r w:rsidRPr="00E072D7">
        <w:rPr>
          <w:color w:val="000000"/>
          <w:spacing w:val="-2"/>
          <w:sz w:val="24"/>
          <w:szCs w:val="24"/>
        </w:rPr>
        <w:t>safety.</w:t>
      </w:r>
    </w:p>
    <w:p w14:paraId="4E25B18B" w14:textId="77777777" w:rsidR="00E41A8A" w:rsidRPr="00E072D7" w:rsidRDefault="00113DBC" w:rsidP="005B5EC7">
      <w:pPr>
        <w:pStyle w:val="ListParagraph"/>
        <w:numPr>
          <w:ilvl w:val="1"/>
          <w:numId w:val="8"/>
        </w:numPr>
        <w:tabs>
          <w:tab w:val="left" w:pos="540"/>
        </w:tabs>
        <w:spacing w:after="40"/>
        <w:ind w:left="540" w:hanging="540"/>
        <w:jc w:val="both"/>
        <w:rPr>
          <w:sz w:val="24"/>
          <w:szCs w:val="24"/>
        </w:rPr>
      </w:pPr>
      <w:r w:rsidRPr="00E072D7">
        <w:rPr>
          <w:color w:val="000000"/>
          <w:spacing w:val="-2"/>
          <w:sz w:val="24"/>
          <w:szCs w:val="24"/>
        </w:rPr>
        <w:t>Installation:</w:t>
      </w:r>
    </w:p>
    <w:p w14:paraId="17190DC5"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Existing windows will be removed and disposed of in accordance with local regulations.</w:t>
      </w:r>
    </w:p>
    <w:p w14:paraId="3732041A"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New windows will be installed by qualified contractors following manufacturer's guidelines.</w:t>
      </w:r>
    </w:p>
    <w:p w14:paraId="14D42281"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Proper flashing and sealants will be used to ensure a watertight seal.</w:t>
      </w:r>
    </w:p>
    <w:p w14:paraId="0D280EAF"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 xml:space="preserve">Interior and exterior </w:t>
      </w:r>
      <w:r w:rsidRPr="005B5EC7">
        <w:rPr>
          <w:sz w:val="24"/>
          <w:szCs w:val="24"/>
        </w:rPr>
        <w:t>finishes will be repaired or replaced as needed to ensure a seamless transition.</w:t>
      </w:r>
    </w:p>
    <w:p w14:paraId="54C8169B" w14:textId="77777777" w:rsidR="00E41A8A" w:rsidRPr="00E072D7" w:rsidRDefault="00113DBC" w:rsidP="005B5EC7">
      <w:pPr>
        <w:pStyle w:val="ListParagraph"/>
        <w:numPr>
          <w:ilvl w:val="1"/>
          <w:numId w:val="8"/>
        </w:numPr>
        <w:tabs>
          <w:tab w:val="left" w:pos="540"/>
        </w:tabs>
        <w:spacing w:after="40"/>
        <w:ind w:left="540" w:hanging="540"/>
        <w:jc w:val="both"/>
        <w:rPr>
          <w:sz w:val="24"/>
          <w:szCs w:val="24"/>
        </w:rPr>
      </w:pPr>
      <w:r w:rsidRPr="00E072D7">
        <w:rPr>
          <w:color w:val="000000"/>
          <w:sz w:val="24"/>
          <w:szCs w:val="24"/>
        </w:rPr>
        <w:t xml:space="preserve">Project </w:t>
      </w:r>
      <w:r w:rsidRPr="00E072D7">
        <w:rPr>
          <w:color w:val="000000"/>
          <w:spacing w:val="-2"/>
          <w:sz w:val="24"/>
          <w:szCs w:val="24"/>
        </w:rPr>
        <w:t>Timeline:</w:t>
      </w:r>
    </w:p>
    <w:p w14:paraId="1B1819A5"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The project timeline will be determined based on the availability of materials and contractor schedules. Contractor to provide an estimated duration with bid.</w:t>
      </w:r>
    </w:p>
    <w:p w14:paraId="069C808C"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A pre-construction meeting will be scheduled to review project details and timeline with all stakeholders.</w:t>
      </w:r>
    </w:p>
    <w:p w14:paraId="3CFC37C7" w14:textId="77777777" w:rsidR="00E41A8A" w:rsidRPr="00E072D7" w:rsidRDefault="00113DBC" w:rsidP="005B5EC7">
      <w:pPr>
        <w:pStyle w:val="ListParagraph"/>
        <w:numPr>
          <w:ilvl w:val="1"/>
          <w:numId w:val="8"/>
        </w:numPr>
        <w:tabs>
          <w:tab w:val="left" w:pos="540"/>
        </w:tabs>
        <w:spacing w:after="40"/>
        <w:ind w:left="540" w:hanging="540"/>
        <w:jc w:val="both"/>
        <w:rPr>
          <w:sz w:val="24"/>
          <w:szCs w:val="24"/>
        </w:rPr>
      </w:pPr>
      <w:r w:rsidRPr="00E072D7">
        <w:rPr>
          <w:color w:val="000000"/>
          <w:sz w:val="24"/>
          <w:szCs w:val="24"/>
        </w:rPr>
        <w:t>Quality</w:t>
      </w:r>
      <w:r w:rsidRPr="00E072D7">
        <w:rPr>
          <w:color w:val="000000"/>
          <w:spacing w:val="-3"/>
          <w:sz w:val="24"/>
          <w:szCs w:val="24"/>
        </w:rPr>
        <w:t xml:space="preserve"> </w:t>
      </w:r>
      <w:r w:rsidRPr="00E072D7">
        <w:rPr>
          <w:color w:val="000000"/>
          <w:spacing w:val="-2"/>
          <w:sz w:val="24"/>
          <w:szCs w:val="24"/>
        </w:rPr>
        <w:t>Assurance:</w:t>
      </w:r>
    </w:p>
    <w:p w14:paraId="32F49A9F"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All work will be inspected by a licensed building inspector to ensure compliance with Florida Building Code.</w:t>
      </w:r>
    </w:p>
    <w:p w14:paraId="6CDC8A9E"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Final inspect</w:t>
      </w:r>
      <w:r w:rsidRPr="005B5EC7">
        <w:rPr>
          <w:sz w:val="24"/>
          <w:szCs w:val="24"/>
        </w:rPr>
        <w:t>ion will be conducted to ensure all work meets quality standards and grant requirements.</w:t>
      </w:r>
    </w:p>
    <w:p w14:paraId="63BECCD4" w14:textId="77777777" w:rsidR="00E41A8A" w:rsidRPr="00E072D7" w:rsidRDefault="00113DBC" w:rsidP="005B5EC7">
      <w:pPr>
        <w:pStyle w:val="ListParagraph"/>
        <w:numPr>
          <w:ilvl w:val="1"/>
          <w:numId w:val="8"/>
        </w:numPr>
        <w:tabs>
          <w:tab w:val="left" w:pos="540"/>
        </w:tabs>
        <w:spacing w:after="40"/>
        <w:ind w:left="540" w:hanging="540"/>
        <w:jc w:val="both"/>
        <w:rPr>
          <w:sz w:val="24"/>
          <w:szCs w:val="24"/>
        </w:rPr>
      </w:pPr>
      <w:r w:rsidRPr="00E072D7">
        <w:rPr>
          <w:color w:val="000000"/>
          <w:sz w:val="24"/>
          <w:szCs w:val="24"/>
        </w:rPr>
        <w:t xml:space="preserve">Project </w:t>
      </w:r>
      <w:r w:rsidRPr="00E072D7">
        <w:rPr>
          <w:color w:val="000000"/>
          <w:spacing w:val="-2"/>
          <w:sz w:val="24"/>
          <w:szCs w:val="24"/>
        </w:rPr>
        <w:t>Completion:</w:t>
      </w:r>
    </w:p>
    <w:p w14:paraId="29C4BD8E" w14:textId="77777777" w:rsidR="00E41A8A" w:rsidRPr="00E072D7" w:rsidRDefault="00113DBC" w:rsidP="005B5EC7">
      <w:pPr>
        <w:pStyle w:val="ListParagraph"/>
        <w:numPr>
          <w:ilvl w:val="2"/>
          <w:numId w:val="8"/>
        </w:numPr>
        <w:tabs>
          <w:tab w:val="left" w:pos="1260"/>
        </w:tabs>
        <w:spacing w:after="40"/>
        <w:ind w:left="1260" w:hanging="720"/>
        <w:jc w:val="both"/>
        <w:rPr>
          <w:sz w:val="24"/>
          <w:szCs w:val="24"/>
        </w:rPr>
      </w:pPr>
      <w:r w:rsidRPr="00E072D7">
        <w:rPr>
          <w:sz w:val="24"/>
          <w:szCs w:val="24"/>
        </w:rPr>
        <w:t>Upon completion of the window replacement project, a final walkthrough will be conducted with the building owner to ensure satisfaction with the work.</w:t>
      </w:r>
    </w:p>
    <w:p w14:paraId="7BA8B092" w14:textId="77777777" w:rsidR="00E41A8A" w:rsidRPr="00E072D7" w:rsidRDefault="00113DBC" w:rsidP="005B5EC7">
      <w:pPr>
        <w:pStyle w:val="ListParagraph"/>
        <w:numPr>
          <w:ilvl w:val="2"/>
          <w:numId w:val="8"/>
        </w:numPr>
        <w:tabs>
          <w:tab w:val="left" w:pos="1260"/>
        </w:tabs>
        <w:spacing w:after="120"/>
        <w:ind w:left="1260" w:hanging="720"/>
        <w:jc w:val="both"/>
        <w:rPr>
          <w:sz w:val="24"/>
          <w:szCs w:val="24"/>
        </w:rPr>
      </w:pPr>
      <w:r w:rsidRPr="00E072D7">
        <w:rPr>
          <w:sz w:val="24"/>
          <w:szCs w:val="24"/>
        </w:rPr>
        <w:t>Warranty information for the new windows will be provided to the building owner for future reference.</w:t>
      </w:r>
    </w:p>
    <w:p w14:paraId="118AD5E4" w14:textId="77777777" w:rsidR="00E41A8A" w:rsidRPr="00E072D7" w:rsidRDefault="00113DBC" w:rsidP="005B5EC7">
      <w:pPr>
        <w:pStyle w:val="ListParagraph"/>
        <w:numPr>
          <w:ilvl w:val="1"/>
          <w:numId w:val="8"/>
        </w:numPr>
        <w:tabs>
          <w:tab w:val="left" w:pos="540"/>
        </w:tabs>
        <w:spacing w:after="120"/>
        <w:ind w:left="540" w:hanging="540"/>
        <w:jc w:val="both"/>
        <w:rPr>
          <w:sz w:val="24"/>
          <w:szCs w:val="24"/>
        </w:rPr>
      </w:pPr>
      <w:r w:rsidRPr="00E072D7">
        <w:rPr>
          <w:color w:val="000000"/>
          <w:sz w:val="24"/>
          <w:szCs w:val="24"/>
        </w:rPr>
        <w:t>This scope of work outlines the necessary steps and specifications for the window replacement project at the Lake County Administration Building. By following these guidelines, we aim to improve</w:t>
      </w:r>
      <w:r w:rsidRPr="00E072D7">
        <w:rPr>
          <w:color w:val="000000"/>
          <w:spacing w:val="-8"/>
          <w:sz w:val="24"/>
          <w:szCs w:val="24"/>
        </w:rPr>
        <w:t xml:space="preserve"> </w:t>
      </w:r>
      <w:r w:rsidRPr="00E072D7">
        <w:rPr>
          <w:color w:val="000000"/>
          <w:sz w:val="24"/>
          <w:szCs w:val="24"/>
        </w:rPr>
        <w:t>the</w:t>
      </w:r>
      <w:r w:rsidRPr="00E072D7">
        <w:rPr>
          <w:color w:val="000000"/>
          <w:spacing w:val="-5"/>
          <w:sz w:val="24"/>
          <w:szCs w:val="24"/>
        </w:rPr>
        <w:t xml:space="preserve"> </w:t>
      </w:r>
      <w:r w:rsidRPr="00E072D7">
        <w:rPr>
          <w:color w:val="000000"/>
          <w:sz w:val="24"/>
          <w:szCs w:val="24"/>
        </w:rPr>
        <w:t>building's</w:t>
      </w:r>
      <w:r w:rsidRPr="00E072D7">
        <w:rPr>
          <w:color w:val="000000"/>
          <w:spacing w:val="-5"/>
          <w:sz w:val="24"/>
          <w:szCs w:val="24"/>
        </w:rPr>
        <w:t xml:space="preserve"> </w:t>
      </w:r>
      <w:r w:rsidRPr="00E072D7">
        <w:rPr>
          <w:color w:val="000000"/>
          <w:sz w:val="24"/>
          <w:szCs w:val="24"/>
        </w:rPr>
        <w:t>energy</w:t>
      </w:r>
      <w:r w:rsidRPr="00E072D7">
        <w:rPr>
          <w:color w:val="000000"/>
          <w:spacing w:val="-6"/>
          <w:sz w:val="24"/>
          <w:szCs w:val="24"/>
        </w:rPr>
        <w:t xml:space="preserve"> </w:t>
      </w:r>
      <w:r w:rsidRPr="00E072D7">
        <w:rPr>
          <w:color w:val="000000"/>
          <w:sz w:val="24"/>
          <w:szCs w:val="24"/>
        </w:rPr>
        <w:t>efficiency</w:t>
      </w:r>
      <w:r w:rsidRPr="00E072D7">
        <w:rPr>
          <w:color w:val="000000"/>
          <w:spacing w:val="-8"/>
          <w:sz w:val="24"/>
          <w:szCs w:val="24"/>
        </w:rPr>
        <w:t xml:space="preserve"> </w:t>
      </w:r>
      <w:r w:rsidRPr="00E072D7">
        <w:rPr>
          <w:color w:val="000000"/>
          <w:sz w:val="24"/>
          <w:szCs w:val="24"/>
        </w:rPr>
        <w:t>and</w:t>
      </w:r>
      <w:r w:rsidRPr="00E072D7">
        <w:rPr>
          <w:color w:val="000000"/>
          <w:spacing w:val="-8"/>
          <w:sz w:val="24"/>
          <w:szCs w:val="24"/>
        </w:rPr>
        <w:t xml:space="preserve"> </w:t>
      </w:r>
      <w:r w:rsidRPr="00E072D7">
        <w:rPr>
          <w:color w:val="000000"/>
          <w:sz w:val="24"/>
          <w:szCs w:val="24"/>
        </w:rPr>
        <w:t>overall</w:t>
      </w:r>
      <w:r w:rsidRPr="00E072D7">
        <w:rPr>
          <w:color w:val="000000"/>
          <w:spacing w:val="-7"/>
          <w:sz w:val="24"/>
          <w:szCs w:val="24"/>
        </w:rPr>
        <w:t xml:space="preserve"> </w:t>
      </w:r>
      <w:r w:rsidRPr="00E072D7">
        <w:rPr>
          <w:color w:val="000000"/>
          <w:sz w:val="24"/>
          <w:szCs w:val="24"/>
        </w:rPr>
        <w:t>appearance</w:t>
      </w:r>
      <w:r w:rsidRPr="00E072D7">
        <w:rPr>
          <w:color w:val="000000"/>
          <w:spacing w:val="-8"/>
          <w:sz w:val="24"/>
          <w:szCs w:val="24"/>
        </w:rPr>
        <w:t xml:space="preserve"> </w:t>
      </w:r>
      <w:r w:rsidRPr="00E072D7">
        <w:rPr>
          <w:color w:val="000000"/>
          <w:sz w:val="24"/>
          <w:szCs w:val="24"/>
        </w:rPr>
        <w:t>while</w:t>
      </w:r>
      <w:r w:rsidRPr="00E072D7">
        <w:rPr>
          <w:color w:val="000000"/>
          <w:spacing w:val="-3"/>
          <w:sz w:val="24"/>
          <w:szCs w:val="24"/>
        </w:rPr>
        <w:t xml:space="preserve"> </w:t>
      </w:r>
      <w:r w:rsidRPr="00E072D7">
        <w:rPr>
          <w:color w:val="000000"/>
          <w:sz w:val="24"/>
          <w:szCs w:val="24"/>
        </w:rPr>
        <w:t>meeting</w:t>
      </w:r>
      <w:r w:rsidRPr="00E072D7">
        <w:rPr>
          <w:color w:val="000000"/>
          <w:spacing w:val="-8"/>
          <w:sz w:val="24"/>
          <w:szCs w:val="24"/>
        </w:rPr>
        <w:t xml:space="preserve"> </w:t>
      </w:r>
      <w:r w:rsidRPr="00E072D7">
        <w:rPr>
          <w:color w:val="000000"/>
          <w:sz w:val="24"/>
          <w:szCs w:val="24"/>
        </w:rPr>
        <w:t>all</w:t>
      </w:r>
      <w:r w:rsidRPr="00E072D7">
        <w:rPr>
          <w:color w:val="000000"/>
          <w:spacing w:val="-7"/>
          <w:sz w:val="24"/>
          <w:szCs w:val="24"/>
        </w:rPr>
        <w:t xml:space="preserve"> </w:t>
      </w:r>
      <w:r w:rsidRPr="00E072D7">
        <w:rPr>
          <w:color w:val="000000"/>
          <w:sz w:val="24"/>
          <w:szCs w:val="24"/>
        </w:rPr>
        <w:t>necessary</w:t>
      </w:r>
      <w:r w:rsidRPr="00E072D7">
        <w:rPr>
          <w:color w:val="000000"/>
          <w:spacing w:val="-6"/>
          <w:sz w:val="24"/>
          <w:szCs w:val="24"/>
        </w:rPr>
        <w:t xml:space="preserve"> </w:t>
      </w:r>
      <w:r w:rsidRPr="00E072D7">
        <w:rPr>
          <w:color w:val="000000"/>
          <w:sz w:val="24"/>
          <w:szCs w:val="24"/>
        </w:rPr>
        <w:t xml:space="preserve">code </w:t>
      </w:r>
      <w:r w:rsidRPr="00E072D7">
        <w:rPr>
          <w:color w:val="000000"/>
          <w:spacing w:val="-2"/>
          <w:sz w:val="24"/>
          <w:szCs w:val="24"/>
        </w:rPr>
        <w:t>requirements.</w:t>
      </w:r>
    </w:p>
    <w:p w14:paraId="163C4141" w14:textId="77777777" w:rsidR="00E41A8A" w:rsidRPr="00E072D7" w:rsidRDefault="00113DBC" w:rsidP="00E072D7">
      <w:pPr>
        <w:pStyle w:val="Heading2"/>
        <w:numPr>
          <w:ilvl w:val="0"/>
          <w:numId w:val="8"/>
        </w:numPr>
        <w:tabs>
          <w:tab w:val="left" w:pos="0"/>
        </w:tabs>
        <w:spacing w:before="0" w:after="120"/>
        <w:ind w:left="0" w:hanging="360"/>
        <w:rPr>
          <w:b w:val="0"/>
          <w:sz w:val="24"/>
          <w:szCs w:val="24"/>
        </w:rPr>
      </w:pPr>
      <w:r w:rsidRPr="00E072D7">
        <w:rPr>
          <w:sz w:val="24"/>
          <w:szCs w:val="24"/>
        </w:rPr>
        <w:t>COUNTY</w:t>
      </w:r>
      <w:r w:rsidRPr="00E072D7">
        <w:rPr>
          <w:spacing w:val="-8"/>
          <w:sz w:val="24"/>
          <w:szCs w:val="24"/>
        </w:rPr>
        <w:t xml:space="preserve"> </w:t>
      </w:r>
      <w:r w:rsidRPr="00E072D7">
        <w:rPr>
          <w:spacing w:val="-2"/>
          <w:sz w:val="24"/>
          <w:szCs w:val="24"/>
        </w:rPr>
        <w:t>RESPONSIBILITIES</w:t>
      </w:r>
    </w:p>
    <w:p w14:paraId="20A021A6" w14:textId="77777777" w:rsidR="00E41A8A" w:rsidRPr="00E072D7" w:rsidRDefault="00113DBC" w:rsidP="00E072D7">
      <w:pPr>
        <w:tabs>
          <w:tab w:val="left" w:pos="1000"/>
        </w:tabs>
        <w:spacing w:after="120"/>
        <w:rPr>
          <w:sz w:val="24"/>
          <w:szCs w:val="24"/>
        </w:rPr>
      </w:pPr>
      <w:r w:rsidRPr="00E072D7">
        <w:rPr>
          <w:sz w:val="24"/>
          <w:szCs w:val="24"/>
        </w:rPr>
        <w:t>As</w:t>
      </w:r>
      <w:r w:rsidRPr="00E072D7">
        <w:rPr>
          <w:spacing w:val="-1"/>
          <w:sz w:val="24"/>
          <w:szCs w:val="24"/>
        </w:rPr>
        <w:t xml:space="preserve"> </w:t>
      </w:r>
      <w:r w:rsidRPr="00E072D7">
        <w:rPr>
          <w:sz w:val="24"/>
          <w:szCs w:val="24"/>
        </w:rPr>
        <w:t xml:space="preserve">stated in Exhibit </w:t>
      </w:r>
      <w:r w:rsidRPr="00E072D7">
        <w:rPr>
          <w:spacing w:val="-5"/>
          <w:sz w:val="24"/>
          <w:szCs w:val="24"/>
        </w:rPr>
        <w:t>D.</w:t>
      </w:r>
    </w:p>
    <w:p w14:paraId="3A379846" w14:textId="77777777" w:rsidR="00E41A8A" w:rsidRPr="00E072D7" w:rsidRDefault="00113DBC" w:rsidP="00E072D7">
      <w:pPr>
        <w:pStyle w:val="Heading2"/>
        <w:numPr>
          <w:ilvl w:val="0"/>
          <w:numId w:val="8"/>
        </w:numPr>
        <w:tabs>
          <w:tab w:val="left" w:pos="0"/>
        </w:tabs>
        <w:spacing w:before="0" w:after="120"/>
        <w:ind w:left="0" w:hanging="360"/>
        <w:rPr>
          <w:sz w:val="24"/>
          <w:szCs w:val="24"/>
        </w:rPr>
      </w:pPr>
      <w:r w:rsidRPr="00E072D7">
        <w:rPr>
          <w:sz w:val="24"/>
          <w:szCs w:val="24"/>
        </w:rPr>
        <w:t>DELIVERY</w:t>
      </w:r>
      <w:r w:rsidRPr="00E072D7">
        <w:rPr>
          <w:spacing w:val="-1"/>
          <w:sz w:val="24"/>
          <w:szCs w:val="24"/>
        </w:rPr>
        <w:t xml:space="preserve"> </w:t>
      </w:r>
      <w:r w:rsidRPr="00E072D7">
        <w:rPr>
          <w:sz w:val="24"/>
          <w:szCs w:val="24"/>
        </w:rPr>
        <w:t xml:space="preserve">REQUIREMENTS AND </w:t>
      </w:r>
      <w:r w:rsidRPr="00E072D7">
        <w:rPr>
          <w:spacing w:val="-2"/>
          <w:sz w:val="24"/>
          <w:szCs w:val="24"/>
        </w:rPr>
        <w:t>ACCEPTANCE.</w:t>
      </w:r>
    </w:p>
    <w:p w14:paraId="01D98D66" w14:textId="77777777" w:rsidR="00E41A8A" w:rsidRPr="00E072D7" w:rsidRDefault="00113DBC" w:rsidP="00E072D7">
      <w:pPr>
        <w:tabs>
          <w:tab w:val="left" w:pos="1000"/>
        </w:tabs>
        <w:spacing w:after="120"/>
        <w:rPr>
          <w:sz w:val="24"/>
          <w:szCs w:val="24"/>
        </w:rPr>
      </w:pPr>
      <w:r w:rsidRPr="00E072D7">
        <w:rPr>
          <w:sz w:val="24"/>
          <w:szCs w:val="24"/>
        </w:rPr>
        <w:t>As</w:t>
      </w:r>
      <w:r w:rsidRPr="00E072D7">
        <w:rPr>
          <w:spacing w:val="-1"/>
          <w:sz w:val="24"/>
          <w:szCs w:val="24"/>
        </w:rPr>
        <w:t xml:space="preserve"> </w:t>
      </w:r>
      <w:r w:rsidRPr="00E072D7">
        <w:rPr>
          <w:sz w:val="24"/>
          <w:szCs w:val="24"/>
        </w:rPr>
        <w:t xml:space="preserve">stated in Exhibit </w:t>
      </w:r>
      <w:r w:rsidRPr="00E072D7">
        <w:rPr>
          <w:spacing w:val="-5"/>
          <w:sz w:val="24"/>
          <w:szCs w:val="24"/>
        </w:rPr>
        <w:t>D.</w:t>
      </w:r>
    </w:p>
    <w:p w14:paraId="12123EF9" w14:textId="77777777" w:rsidR="00E41A8A" w:rsidRPr="00E072D7" w:rsidRDefault="00113DBC" w:rsidP="00E072D7">
      <w:pPr>
        <w:pStyle w:val="Heading2"/>
        <w:numPr>
          <w:ilvl w:val="0"/>
          <w:numId w:val="8"/>
        </w:numPr>
        <w:tabs>
          <w:tab w:val="left" w:pos="0"/>
        </w:tabs>
        <w:spacing w:before="0" w:after="120"/>
        <w:ind w:left="0" w:hanging="360"/>
        <w:rPr>
          <w:sz w:val="24"/>
          <w:szCs w:val="24"/>
        </w:rPr>
      </w:pPr>
      <w:r w:rsidRPr="00E072D7">
        <w:rPr>
          <w:sz w:val="24"/>
          <w:szCs w:val="24"/>
        </w:rPr>
        <w:t>WARRANTY</w:t>
      </w:r>
      <w:r w:rsidRPr="00E072D7">
        <w:rPr>
          <w:spacing w:val="-2"/>
          <w:sz w:val="24"/>
          <w:szCs w:val="24"/>
        </w:rPr>
        <w:t xml:space="preserve"> REQUIREMENTS</w:t>
      </w:r>
    </w:p>
    <w:p w14:paraId="0C74791B" w14:textId="6370EAB2" w:rsidR="00E41A8A" w:rsidRDefault="00E072D7" w:rsidP="00C90328">
      <w:pPr>
        <w:tabs>
          <w:tab w:val="left" w:pos="1000"/>
        </w:tabs>
        <w:spacing w:after="120"/>
      </w:pPr>
      <w:r w:rsidRPr="00E072D7">
        <w:rPr>
          <w:sz w:val="24"/>
          <w:szCs w:val="24"/>
        </w:rPr>
        <w:t>A</w:t>
      </w:r>
      <w:r w:rsidR="00113DBC" w:rsidRPr="00E072D7">
        <w:rPr>
          <w:sz w:val="24"/>
          <w:szCs w:val="24"/>
        </w:rPr>
        <w:t>s</w:t>
      </w:r>
      <w:r w:rsidR="00113DBC" w:rsidRPr="00E072D7">
        <w:rPr>
          <w:spacing w:val="-1"/>
          <w:sz w:val="24"/>
          <w:szCs w:val="24"/>
        </w:rPr>
        <w:t xml:space="preserve"> </w:t>
      </w:r>
      <w:r w:rsidR="00113DBC" w:rsidRPr="00E072D7">
        <w:rPr>
          <w:sz w:val="24"/>
          <w:szCs w:val="24"/>
        </w:rPr>
        <w:t xml:space="preserve">stated in Exhibit </w:t>
      </w:r>
      <w:r w:rsidR="00113DBC" w:rsidRPr="00E072D7">
        <w:rPr>
          <w:spacing w:val="-5"/>
          <w:sz w:val="24"/>
          <w:szCs w:val="24"/>
        </w:rPr>
        <w:t>D</w:t>
      </w:r>
    </w:p>
    <w:sectPr w:rsidR="00E41A8A">
      <w:headerReference w:type="default" r:id="rId9"/>
      <w:footerReference w:type="default" r:id="rId10"/>
      <w:pgSz w:w="12240" w:h="15840"/>
      <w:pgMar w:top="1340" w:right="1320" w:bottom="1200" w:left="980" w:header="45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D558" w14:textId="77777777" w:rsidR="00113DBC" w:rsidRDefault="00113DBC">
      <w:r>
        <w:separator/>
      </w:r>
    </w:p>
  </w:endnote>
  <w:endnote w:type="continuationSeparator" w:id="0">
    <w:p w14:paraId="43444E69" w14:textId="77777777" w:rsidR="00113DBC" w:rsidRDefault="0011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A760" w14:textId="77777777" w:rsidR="00E41A8A" w:rsidRDefault="00113DBC">
    <w:pPr>
      <w:pStyle w:val="BodyText"/>
      <w:spacing w:line="14" w:lineRule="auto"/>
      <w:ind w:left="0" w:firstLine="0"/>
      <w:rPr>
        <w:sz w:val="20"/>
      </w:rPr>
    </w:pPr>
    <w:r>
      <w:rPr>
        <w:noProof/>
      </w:rPr>
      <mc:AlternateContent>
        <mc:Choice Requires="wps">
          <w:drawing>
            <wp:anchor distT="0" distB="0" distL="0" distR="0" simplePos="0" relativeHeight="487529984" behindDoc="1" locked="0" layoutInCell="1" allowOverlap="1" wp14:anchorId="347D3698" wp14:editId="42A42369">
              <wp:simplePos x="0" y="0"/>
              <wp:positionH relativeFrom="page">
                <wp:posOffset>6220205</wp:posOffset>
              </wp:positionH>
              <wp:positionV relativeFrom="page">
                <wp:posOffset>9275774</wp:posOffset>
              </wp:positionV>
              <wp:extent cx="6527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3DC6BA03" w14:textId="77777777" w:rsidR="00E41A8A" w:rsidRDefault="00113DBC">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347D3698" id="_x0000_t202" coordsize="21600,21600" o:spt="202" path="m,l,21600r21600,l21600,xe">
              <v:stroke joinstyle="miter"/>
              <v:path gradientshapeok="t" o:connecttype="rect"/>
            </v:shapetype>
            <v:shape id="Textbox 3" o:spid="_x0000_s1028" type="#_x0000_t202" style="position:absolute;margin-left:489.8pt;margin-top:730.4pt;width:51.4pt;height:13.0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" filled="f" stroked="f">
              <v:textbox inset="0,0,0,0">
                <w:txbxContent>
                  <w:p w14:paraId="3DC6BA03" w14:textId="77777777" w:rsidR="00E41A8A" w:rsidRDefault="00113DBC">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805E" w14:textId="77777777" w:rsidR="00113DBC" w:rsidRDefault="00113DBC">
      <w:r>
        <w:separator/>
      </w:r>
    </w:p>
  </w:footnote>
  <w:footnote w:type="continuationSeparator" w:id="0">
    <w:p w14:paraId="444FC219" w14:textId="77777777" w:rsidR="00113DBC" w:rsidRDefault="0011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55B3" w14:textId="77777777" w:rsidR="00E41A8A" w:rsidRDefault="00113DBC">
    <w:pPr>
      <w:pStyle w:val="BodyText"/>
      <w:spacing w:line="14" w:lineRule="auto"/>
      <w:ind w:left="0" w:firstLine="0"/>
      <w:rPr>
        <w:sz w:val="20"/>
      </w:rPr>
    </w:pPr>
    <w:r>
      <w:rPr>
        <w:noProof/>
      </w:rPr>
      <mc:AlternateContent>
        <mc:Choice Requires="wps">
          <w:drawing>
            <wp:anchor distT="0" distB="0" distL="0" distR="0" simplePos="0" relativeHeight="487528960" behindDoc="1" locked="0" layoutInCell="1" allowOverlap="1" wp14:anchorId="5733F84E" wp14:editId="7FC9B6ED">
              <wp:simplePos x="0" y="0"/>
              <wp:positionH relativeFrom="page">
                <wp:posOffset>902004</wp:posOffset>
              </wp:positionH>
              <wp:positionV relativeFrom="page">
                <wp:posOffset>278214</wp:posOffset>
              </wp:positionV>
              <wp:extent cx="4920615" cy="544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0615" cy="544830"/>
                      </a:xfrm>
                      <a:prstGeom prst="rect">
                        <a:avLst/>
                      </a:prstGeom>
                    </wps:spPr>
                    <wps:txbx>
                      <w:txbxContent>
                        <w:p w14:paraId="2DEF43D8" w14:textId="77777777" w:rsidR="00E41A8A" w:rsidRDefault="00113DBC">
                          <w:pPr>
                            <w:spacing w:before="10"/>
                            <w:ind w:left="20"/>
                            <w:rPr>
                              <w:b/>
                              <w:sz w:val="24"/>
                            </w:rPr>
                          </w:pPr>
                          <w:r>
                            <w:rPr>
                              <w:b/>
                              <w:sz w:val="24"/>
                            </w:rPr>
                            <w:t>EXHIBIT</w:t>
                          </w:r>
                          <w:r>
                            <w:rPr>
                              <w:b/>
                              <w:spacing w:val="-2"/>
                              <w:sz w:val="24"/>
                            </w:rPr>
                            <w:t xml:space="preserve"> </w:t>
                          </w:r>
                          <w:r>
                            <w:rPr>
                              <w:b/>
                              <w:sz w:val="24"/>
                            </w:rPr>
                            <w:t>A – SCOPE</w:t>
                          </w:r>
                          <w:r>
                            <w:rPr>
                              <w:b/>
                              <w:spacing w:val="-2"/>
                              <w:sz w:val="24"/>
                            </w:rPr>
                            <w:t xml:space="preserve"> </w:t>
                          </w:r>
                          <w:r>
                            <w:rPr>
                              <w:b/>
                              <w:sz w:val="24"/>
                            </w:rPr>
                            <w:t xml:space="preserve">OF </w:t>
                          </w:r>
                          <w:r>
                            <w:rPr>
                              <w:b/>
                              <w:spacing w:val="-4"/>
                              <w:sz w:val="24"/>
                            </w:rPr>
                            <w:t>WORK</w:t>
                          </w:r>
                        </w:p>
                        <w:p w14:paraId="61039412" w14:textId="1F571E36" w:rsidR="00E41A8A" w:rsidRDefault="00113DBC" w:rsidP="00113DBC">
                          <w:pPr>
                            <w:ind w:left="1999"/>
                            <w:rPr>
                              <w:b/>
                              <w:sz w:val="24"/>
                            </w:rPr>
                          </w:pPr>
                          <w:r>
                            <w:rPr>
                              <w:b/>
                              <w:sz w:val="24"/>
                            </w:rPr>
                            <w:t xml:space="preserve">Federally Funded WINDOW REPLACEMENT </w:t>
                          </w:r>
                        </w:p>
                      </w:txbxContent>
                    </wps:txbx>
                    <wps:bodyPr wrap="square" lIns="0" tIns="0" rIns="0" bIns="0" rtlCol="0">
                      <a:noAutofit/>
                    </wps:bodyPr>
                  </wps:wsp>
                </a:graphicData>
              </a:graphic>
            </wp:anchor>
          </w:drawing>
        </mc:Choice>
        <mc:Fallback>
          <w:pict>
            <v:shapetype w14:anchorId="5733F84E" id="_x0000_t202" coordsize="21600,21600" o:spt="202" path="m,l,21600r21600,l21600,xe">
              <v:stroke joinstyle="miter"/>
              <v:path gradientshapeok="t" o:connecttype="rect"/>
            </v:shapetype>
            <v:shape id="Textbox 1" o:spid="_x0000_s1026" type="#_x0000_t202" style="position:absolute;margin-left:71pt;margin-top:21.9pt;width:387.45pt;height:42.9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" filled="f" stroked="f">
              <v:textbox inset="0,0,0,0">
                <w:txbxContent>
                  <w:p w14:paraId="2DEF43D8" w14:textId="77777777" w:rsidR="00E41A8A" w:rsidRDefault="00113DBC">
                    <w:pPr>
                      <w:spacing w:before="10"/>
                      <w:ind w:left="20"/>
                      <w:rPr>
                        <w:b/>
                        <w:sz w:val="24"/>
                      </w:rPr>
                    </w:pPr>
                    <w:r>
                      <w:rPr>
                        <w:b/>
                        <w:sz w:val="24"/>
                      </w:rPr>
                      <w:t>EXHIBIT</w:t>
                    </w:r>
                    <w:r>
                      <w:rPr>
                        <w:b/>
                        <w:spacing w:val="-2"/>
                        <w:sz w:val="24"/>
                      </w:rPr>
                      <w:t xml:space="preserve"> </w:t>
                    </w:r>
                    <w:r>
                      <w:rPr>
                        <w:b/>
                        <w:sz w:val="24"/>
                      </w:rPr>
                      <w:t>A – SCOPE</w:t>
                    </w:r>
                    <w:r>
                      <w:rPr>
                        <w:b/>
                        <w:spacing w:val="-2"/>
                        <w:sz w:val="24"/>
                      </w:rPr>
                      <w:t xml:space="preserve"> </w:t>
                    </w:r>
                    <w:r>
                      <w:rPr>
                        <w:b/>
                        <w:sz w:val="24"/>
                      </w:rPr>
                      <w:t xml:space="preserve">OF </w:t>
                    </w:r>
                    <w:r>
                      <w:rPr>
                        <w:b/>
                        <w:spacing w:val="-4"/>
                        <w:sz w:val="24"/>
                      </w:rPr>
                      <w:t>WORK</w:t>
                    </w:r>
                  </w:p>
                  <w:p w14:paraId="61039412" w14:textId="1F571E36" w:rsidR="00E41A8A" w:rsidRDefault="00113DBC" w:rsidP="00113DBC">
                    <w:pPr>
                      <w:ind w:left="1999"/>
                      <w:rPr>
                        <w:b/>
                        <w:sz w:val="24"/>
                      </w:rPr>
                    </w:pPr>
                    <w:r>
                      <w:rPr>
                        <w:b/>
                        <w:sz w:val="24"/>
                      </w:rPr>
                      <w:t xml:space="preserve">Federally Funded WINDOW REPLACEMENT </w:t>
                    </w:r>
                  </w:p>
                </w:txbxContent>
              </v:textbox>
              <w10:wrap anchorx="page" anchory="page"/>
            </v:shape>
          </w:pict>
        </mc:Fallback>
      </mc:AlternateContent>
    </w:r>
    <w:r>
      <w:rPr>
        <w:noProof/>
      </w:rPr>
      <mc:AlternateContent>
        <mc:Choice Requires="wps">
          <w:drawing>
            <wp:anchor distT="0" distB="0" distL="0" distR="0" simplePos="0" relativeHeight="487529472" behindDoc="1" locked="0" layoutInCell="1" allowOverlap="1" wp14:anchorId="787BA631" wp14:editId="3AA3AEFF">
              <wp:simplePos x="0" y="0"/>
              <wp:positionH relativeFrom="page">
                <wp:posOffset>6415278</wp:posOffset>
              </wp:positionH>
              <wp:positionV relativeFrom="page">
                <wp:posOffset>278214</wp:posOffset>
              </wp:positionV>
              <wp:extent cx="457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94310"/>
                      </a:xfrm>
                      <a:prstGeom prst="rect">
                        <a:avLst/>
                      </a:prstGeom>
                    </wps:spPr>
                    <wps:txbx>
                      <w:txbxContent>
                        <w:p w14:paraId="7D84E969" w14:textId="7C15BC8A" w:rsidR="00E41A8A" w:rsidRDefault="00113DBC">
                          <w:pPr>
                            <w:spacing w:before="10"/>
                            <w:ind w:left="20"/>
                            <w:rPr>
                              <w:b/>
                              <w:sz w:val="24"/>
                            </w:rPr>
                          </w:pPr>
                          <w:r>
                            <w:rPr>
                              <w:b/>
                              <w:spacing w:val="-2"/>
                              <w:sz w:val="24"/>
                            </w:rPr>
                            <w:t>2</w:t>
                          </w:r>
                          <w:r w:rsidR="005B5EC7">
                            <w:rPr>
                              <w:b/>
                              <w:spacing w:val="-2"/>
                              <w:sz w:val="24"/>
                            </w:rPr>
                            <w:t>4</w:t>
                          </w:r>
                          <w:r>
                            <w:rPr>
                              <w:b/>
                              <w:spacing w:val="-2"/>
                              <w:sz w:val="24"/>
                            </w:rPr>
                            <w:t>-</w:t>
                          </w:r>
                          <w:r w:rsidR="005B5EC7">
                            <w:rPr>
                              <w:b/>
                              <w:spacing w:val="-2"/>
                              <w:sz w:val="24"/>
                            </w:rPr>
                            <w:t>952</w:t>
                          </w:r>
                        </w:p>
                      </w:txbxContent>
                    </wps:txbx>
                    <wps:bodyPr wrap="square" lIns="0" tIns="0" rIns="0" bIns="0" rtlCol="0">
                      <a:noAutofit/>
                    </wps:bodyPr>
                  </wps:wsp>
                </a:graphicData>
              </a:graphic>
            </wp:anchor>
          </w:drawing>
        </mc:Choice>
        <mc:Fallback>
          <w:pict>
            <v:shape w14:anchorId="787BA631" id="Textbox 2" o:spid="_x0000_s1027" type="#_x0000_t202" style="position:absolute;margin-left:505.15pt;margin-top:21.9pt;width:36pt;height:15.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" filled="f" stroked="f">
              <v:textbox inset="0,0,0,0">
                <w:txbxContent>
                  <w:p w14:paraId="7D84E969" w14:textId="7C15BC8A" w:rsidR="00E41A8A" w:rsidRDefault="00113DBC">
                    <w:pPr>
                      <w:spacing w:before="10"/>
                      <w:ind w:left="20"/>
                      <w:rPr>
                        <w:b/>
                        <w:sz w:val="24"/>
                      </w:rPr>
                    </w:pPr>
                    <w:r>
                      <w:rPr>
                        <w:b/>
                        <w:spacing w:val="-2"/>
                        <w:sz w:val="24"/>
                      </w:rPr>
                      <w:t>2</w:t>
                    </w:r>
                    <w:r w:rsidR="005B5EC7">
                      <w:rPr>
                        <w:b/>
                        <w:spacing w:val="-2"/>
                        <w:sz w:val="24"/>
                      </w:rPr>
                      <w:t>4</w:t>
                    </w:r>
                    <w:r>
                      <w:rPr>
                        <w:b/>
                        <w:spacing w:val="-2"/>
                        <w:sz w:val="24"/>
                      </w:rPr>
                      <w:t>-</w:t>
                    </w:r>
                    <w:r w:rsidR="005B5EC7">
                      <w:rPr>
                        <w:b/>
                        <w:spacing w:val="-2"/>
                        <w:sz w:val="24"/>
                      </w:rPr>
                      <w:t>952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308"/>
    <w:multiLevelType w:val="hybridMultilevel"/>
    <w:tmpl w:val="84509316"/>
    <w:lvl w:ilvl="0" w:tplc="317A8B7E">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F2ECD668">
      <w:numFmt w:val="bullet"/>
      <w:lvlText w:val="•"/>
      <w:lvlJc w:val="left"/>
      <w:pPr>
        <w:ind w:left="2776" w:hanging="360"/>
      </w:pPr>
      <w:rPr>
        <w:rFonts w:hint="default"/>
        <w:lang w:val="en-US" w:eastAsia="en-US" w:bidi="ar-SA"/>
      </w:rPr>
    </w:lvl>
    <w:lvl w:ilvl="2" w:tplc="DBDADC7A">
      <w:numFmt w:val="bullet"/>
      <w:lvlText w:val="•"/>
      <w:lvlJc w:val="left"/>
      <w:pPr>
        <w:ind w:left="3572" w:hanging="360"/>
      </w:pPr>
      <w:rPr>
        <w:rFonts w:hint="default"/>
        <w:lang w:val="en-US" w:eastAsia="en-US" w:bidi="ar-SA"/>
      </w:rPr>
    </w:lvl>
    <w:lvl w:ilvl="3" w:tplc="F37A58EE">
      <w:numFmt w:val="bullet"/>
      <w:lvlText w:val="•"/>
      <w:lvlJc w:val="left"/>
      <w:pPr>
        <w:ind w:left="4368" w:hanging="360"/>
      </w:pPr>
      <w:rPr>
        <w:rFonts w:hint="default"/>
        <w:lang w:val="en-US" w:eastAsia="en-US" w:bidi="ar-SA"/>
      </w:rPr>
    </w:lvl>
    <w:lvl w:ilvl="4" w:tplc="1E4CBB4E">
      <w:numFmt w:val="bullet"/>
      <w:lvlText w:val="•"/>
      <w:lvlJc w:val="left"/>
      <w:pPr>
        <w:ind w:left="5164" w:hanging="360"/>
      </w:pPr>
      <w:rPr>
        <w:rFonts w:hint="default"/>
        <w:lang w:val="en-US" w:eastAsia="en-US" w:bidi="ar-SA"/>
      </w:rPr>
    </w:lvl>
    <w:lvl w:ilvl="5" w:tplc="11E4C65C">
      <w:numFmt w:val="bullet"/>
      <w:lvlText w:val="•"/>
      <w:lvlJc w:val="left"/>
      <w:pPr>
        <w:ind w:left="5960" w:hanging="360"/>
      </w:pPr>
      <w:rPr>
        <w:rFonts w:hint="default"/>
        <w:lang w:val="en-US" w:eastAsia="en-US" w:bidi="ar-SA"/>
      </w:rPr>
    </w:lvl>
    <w:lvl w:ilvl="6" w:tplc="41444FBC">
      <w:numFmt w:val="bullet"/>
      <w:lvlText w:val="•"/>
      <w:lvlJc w:val="left"/>
      <w:pPr>
        <w:ind w:left="6756" w:hanging="360"/>
      </w:pPr>
      <w:rPr>
        <w:rFonts w:hint="default"/>
        <w:lang w:val="en-US" w:eastAsia="en-US" w:bidi="ar-SA"/>
      </w:rPr>
    </w:lvl>
    <w:lvl w:ilvl="7" w:tplc="724C2632">
      <w:numFmt w:val="bullet"/>
      <w:lvlText w:val="•"/>
      <w:lvlJc w:val="left"/>
      <w:pPr>
        <w:ind w:left="7552" w:hanging="360"/>
      </w:pPr>
      <w:rPr>
        <w:rFonts w:hint="default"/>
        <w:lang w:val="en-US" w:eastAsia="en-US" w:bidi="ar-SA"/>
      </w:rPr>
    </w:lvl>
    <w:lvl w:ilvl="8" w:tplc="D1089CC8">
      <w:numFmt w:val="bullet"/>
      <w:lvlText w:val="•"/>
      <w:lvlJc w:val="left"/>
      <w:pPr>
        <w:ind w:left="8348" w:hanging="360"/>
      </w:pPr>
      <w:rPr>
        <w:rFonts w:hint="default"/>
        <w:lang w:val="en-US" w:eastAsia="en-US" w:bidi="ar-SA"/>
      </w:rPr>
    </w:lvl>
  </w:abstractNum>
  <w:abstractNum w:abstractNumId="1" w15:restartNumberingAfterBreak="0">
    <w:nsid w:val="19545DE5"/>
    <w:multiLevelType w:val="multilevel"/>
    <w:tmpl w:val="BE2C4BCE"/>
    <w:lvl w:ilvl="0">
      <w:start w:val="1"/>
      <w:numFmt w:val="decimal"/>
      <w:lvlText w:val="%1."/>
      <w:lvlJc w:val="left"/>
      <w:pPr>
        <w:ind w:left="460" w:hanging="361"/>
        <w:jc w:val="left"/>
      </w:pPr>
      <w:rPr>
        <w:rFonts w:hint="default"/>
        <w:b/>
        <w:bCs w:val="0"/>
        <w:spacing w:val="0"/>
        <w:w w:val="100"/>
        <w:lang w:val="en-US" w:eastAsia="en-US" w:bidi="ar-SA"/>
      </w:rPr>
    </w:lvl>
    <w:lvl w:ilvl="1">
      <w:start w:val="1"/>
      <w:numFmt w:val="decimal"/>
      <w:lvlText w:val="%1.%2."/>
      <w:lvlJc w:val="left"/>
      <w:pPr>
        <w:ind w:left="1252" w:hanging="432"/>
        <w:jc w:val="left"/>
      </w:pPr>
      <w:rPr>
        <w:rFonts w:ascii="Times New Roman" w:hAnsi="Times New Roman" w:cs="Times New Roman" w:hint="default"/>
        <w:spacing w:val="0"/>
        <w:w w:val="100"/>
        <w:sz w:val="24"/>
        <w:szCs w:val="24"/>
        <w:lang w:val="en-US" w:eastAsia="en-US" w:bidi="ar-SA"/>
      </w:rPr>
    </w:lvl>
    <w:lvl w:ilvl="2">
      <w:start w:val="1"/>
      <w:numFmt w:val="decimal"/>
      <w:lvlText w:val="%1.%2.%3."/>
      <w:lvlJc w:val="left"/>
      <w:pPr>
        <w:ind w:left="1540"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540" w:hanging="432"/>
      </w:pPr>
      <w:rPr>
        <w:rFonts w:hint="default"/>
        <w:lang w:val="en-US" w:eastAsia="en-US" w:bidi="ar-SA"/>
      </w:rPr>
    </w:lvl>
    <w:lvl w:ilvl="4">
      <w:numFmt w:val="bullet"/>
      <w:lvlText w:val="•"/>
      <w:lvlJc w:val="left"/>
      <w:pPr>
        <w:ind w:left="1680" w:hanging="432"/>
      </w:pPr>
      <w:rPr>
        <w:rFonts w:hint="default"/>
        <w:lang w:val="en-US" w:eastAsia="en-US" w:bidi="ar-SA"/>
      </w:rPr>
    </w:lvl>
    <w:lvl w:ilvl="5">
      <w:numFmt w:val="bullet"/>
      <w:lvlText w:val="•"/>
      <w:lvlJc w:val="left"/>
      <w:pPr>
        <w:ind w:left="3056" w:hanging="432"/>
      </w:pPr>
      <w:rPr>
        <w:rFonts w:hint="default"/>
        <w:lang w:val="en-US" w:eastAsia="en-US" w:bidi="ar-SA"/>
      </w:rPr>
    </w:lvl>
    <w:lvl w:ilvl="6">
      <w:numFmt w:val="bullet"/>
      <w:lvlText w:val="•"/>
      <w:lvlJc w:val="left"/>
      <w:pPr>
        <w:ind w:left="4433" w:hanging="432"/>
      </w:pPr>
      <w:rPr>
        <w:rFonts w:hint="default"/>
        <w:lang w:val="en-US" w:eastAsia="en-US" w:bidi="ar-SA"/>
      </w:rPr>
    </w:lvl>
    <w:lvl w:ilvl="7">
      <w:numFmt w:val="bullet"/>
      <w:lvlText w:val="•"/>
      <w:lvlJc w:val="left"/>
      <w:pPr>
        <w:ind w:left="5810" w:hanging="432"/>
      </w:pPr>
      <w:rPr>
        <w:rFonts w:hint="default"/>
        <w:lang w:val="en-US" w:eastAsia="en-US" w:bidi="ar-SA"/>
      </w:rPr>
    </w:lvl>
    <w:lvl w:ilvl="8">
      <w:numFmt w:val="bullet"/>
      <w:lvlText w:val="•"/>
      <w:lvlJc w:val="left"/>
      <w:pPr>
        <w:ind w:left="7186" w:hanging="432"/>
      </w:pPr>
      <w:rPr>
        <w:rFonts w:hint="default"/>
        <w:lang w:val="en-US" w:eastAsia="en-US" w:bidi="ar-SA"/>
      </w:rPr>
    </w:lvl>
  </w:abstractNum>
  <w:abstractNum w:abstractNumId="2" w15:restartNumberingAfterBreak="0">
    <w:nsid w:val="25DF0304"/>
    <w:multiLevelType w:val="multilevel"/>
    <w:tmpl w:val="9976C798"/>
    <w:lvl w:ilvl="0">
      <w:start w:val="2"/>
      <w:numFmt w:val="decimal"/>
      <w:lvlText w:val="%1."/>
      <w:lvlJc w:val="left"/>
      <w:pPr>
        <w:ind w:left="460" w:hanging="361"/>
        <w:jc w:val="left"/>
      </w:pPr>
      <w:rPr>
        <w:rFonts w:hint="default"/>
        <w:spacing w:val="0"/>
        <w:w w:val="100"/>
        <w:lang w:val="en-US" w:eastAsia="en-US" w:bidi="ar-SA"/>
      </w:rPr>
    </w:lvl>
    <w:lvl w:ilvl="1">
      <w:start w:val="1"/>
      <w:numFmt w:val="decimal"/>
      <w:lvlText w:val="%1.%2."/>
      <w:lvlJc w:val="left"/>
      <w:pPr>
        <w:ind w:left="100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93" w:hanging="540"/>
      </w:pPr>
      <w:rPr>
        <w:rFonts w:hint="default"/>
        <w:lang w:val="en-US" w:eastAsia="en-US" w:bidi="ar-SA"/>
      </w:rPr>
    </w:lvl>
    <w:lvl w:ilvl="3">
      <w:numFmt w:val="bullet"/>
      <w:lvlText w:val="•"/>
      <w:lvlJc w:val="left"/>
      <w:pPr>
        <w:ind w:left="2986" w:hanging="540"/>
      </w:pPr>
      <w:rPr>
        <w:rFonts w:hint="default"/>
        <w:lang w:val="en-US" w:eastAsia="en-US" w:bidi="ar-SA"/>
      </w:rPr>
    </w:lvl>
    <w:lvl w:ilvl="4">
      <w:numFmt w:val="bullet"/>
      <w:lvlText w:val="•"/>
      <w:lvlJc w:val="left"/>
      <w:pPr>
        <w:ind w:left="3980" w:hanging="540"/>
      </w:pPr>
      <w:rPr>
        <w:rFonts w:hint="default"/>
        <w:lang w:val="en-US" w:eastAsia="en-US" w:bidi="ar-SA"/>
      </w:rPr>
    </w:lvl>
    <w:lvl w:ilvl="5">
      <w:numFmt w:val="bullet"/>
      <w:lvlText w:val="•"/>
      <w:lvlJc w:val="left"/>
      <w:pPr>
        <w:ind w:left="4973" w:hanging="540"/>
      </w:pPr>
      <w:rPr>
        <w:rFonts w:hint="default"/>
        <w:lang w:val="en-US" w:eastAsia="en-US" w:bidi="ar-SA"/>
      </w:rPr>
    </w:lvl>
    <w:lvl w:ilvl="6">
      <w:numFmt w:val="bullet"/>
      <w:lvlText w:val="•"/>
      <w:lvlJc w:val="left"/>
      <w:pPr>
        <w:ind w:left="5966" w:hanging="540"/>
      </w:pPr>
      <w:rPr>
        <w:rFonts w:hint="default"/>
        <w:lang w:val="en-US" w:eastAsia="en-US" w:bidi="ar-SA"/>
      </w:rPr>
    </w:lvl>
    <w:lvl w:ilvl="7">
      <w:numFmt w:val="bullet"/>
      <w:lvlText w:val="•"/>
      <w:lvlJc w:val="left"/>
      <w:pPr>
        <w:ind w:left="6960" w:hanging="540"/>
      </w:pPr>
      <w:rPr>
        <w:rFonts w:hint="default"/>
        <w:lang w:val="en-US" w:eastAsia="en-US" w:bidi="ar-SA"/>
      </w:rPr>
    </w:lvl>
    <w:lvl w:ilvl="8">
      <w:numFmt w:val="bullet"/>
      <w:lvlText w:val="•"/>
      <w:lvlJc w:val="left"/>
      <w:pPr>
        <w:ind w:left="7953" w:hanging="540"/>
      </w:pPr>
      <w:rPr>
        <w:rFonts w:hint="default"/>
        <w:lang w:val="en-US" w:eastAsia="en-US" w:bidi="ar-SA"/>
      </w:rPr>
    </w:lvl>
  </w:abstractNum>
  <w:abstractNum w:abstractNumId="3" w15:restartNumberingAfterBreak="0">
    <w:nsid w:val="26571A2A"/>
    <w:multiLevelType w:val="hybridMultilevel"/>
    <w:tmpl w:val="EAD0AD76"/>
    <w:lvl w:ilvl="0" w:tplc="3216C8D2">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C952DE76">
      <w:numFmt w:val="bullet"/>
      <w:lvlText w:val="•"/>
      <w:lvlJc w:val="left"/>
      <w:pPr>
        <w:ind w:left="2776" w:hanging="360"/>
      </w:pPr>
      <w:rPr>
        <w:rFonts w:hint="default"/>
        <w:lang w:val="en-US" w:eastAsia="en-US" w:bidi="ar-SA"/>
      </w:rPr>
    </w:lvl>
    <w:lvl w:ilvl="2" w:tplc="E962F08C">
      <w:numFmt w:val="bullet"/>
      <w:lvlText w:val="•"/>
      <w:lvlJc w:val="left"/>
      <w:pPr>
        <w:ind w:left="3572" w:hanging="360"/>
      </w:pPr>
      <w:rPr>
        <w:rFonts w:hint="default"/>
        <w:lang w:val="en-US" w:eastAsia="en-US" w:bidi="ar-SA"/>
      </w:rPr>
    </w:lvl>
    <w:lvl w:ilvl="3" w:tplc="BA9C9D7E">
      <w:numFmt w:val="bullet"/>
      <w:lvlText w:val="•"/>
      <w:lvlJc w:val="left"/>
      <w:pPr>
        <w:ind w:left="4368" w:hanging="360"/>
      </w:pPr>
      <w:rPr>
        <w:rFonts w:hint="default"/>
        <w:lang w:val="en-US" w:eastAsia="en-US" w:bidi="ar-SA"/>
      </w:rPr>
    </w:lvl>
    <w:lvl w:ilvl="4" w:tplc="55E6DF34">
      <w:numFmt w:val="bullet"/>
      <w:lvlText w:val="•"/>
      <w:lvlJc w:val="left"/>
      <w:pPr>
        <w:ind w:left="5164" w:hanging="360"/>
      </w:pPr>
      <w:rPr>
        <w:rFonts w:hint="default"/>
        <w:lang w:val="en-US" w:eastAsia="en-US" w:bidi="ar-SA"/>
      </w:rPr>
    </w:lvl>
    <w:lvl w:ilvl="5" w:tplc="580C1DC6">
      <w:numFmt w:val="bullet"/>
      <w:lvlText w:val="•"/>
      <w:lvlJc w:val="left"/>
      <w:pPr>
        <w:ind w:left="5960" w:hanging="360"/>
      </w:pPr>
      <w:rPr>
        <w:rFonts w:hint="default"/>
        <w:lang w:val="en-US" w:eastAsia="en-US" w:bidi="ar-SA"/>
      </w:rPr>
    </w:lvl>
    <w:lvl w:ilvl="6" w:tplc="7B2010C4">
      <w:numFmt w:val="bullet"/>
      <w:lvlText w:val="•"/>
      <w:lvlJc w:val="left"/>
      <w:pPr>
        <w:ind w:left="6756" w:hanging="360"/>
      </w:pPr>
      <w:rPr>
        <w:rFonts w:hint="default"/>
        <w:lang w:val="en-US" w:eastAsia="en-US" w:bidi="ar-SA"/>
      </w:rPr>
    </w:lvl>
    <w:lvl w:ilvl="7" w:tplc="B41653CE">
      <w:numFmt w:val="bullet"/>
      <w:lvlText w:val="•"/>
      <w:lvlJc w:val="left"/>
      <w:pPr>
        <w:ind w:left="7552" w:hanging="360"/>
      </w:pPr>
      <w:rPr>
        <w:rFonts w:hint="default"/>
        <w:lang w:val="en-US" w:eastAsia="en-US" w:bidi="ar-SA"/>
      </w:rPr>
    </w:lvl>
    <w:lvl w:ilvl="8" w:tplc="8F063CAA">
      <w:numFmt w:val="bullet"/>
      <w:lvlText w:val="•"/>
      <w:lvlJc w:val="left"/>
      <w:pPr>
        <w:ind w:left="8348" w:hanging="360"/>
      </w:pPr>
      <w:rPr>
        <w:rFonts w:hint="default"/>
        <w:lang w:val="en-US" w:eastAsia="en-US" w:bidi="ar-SA"/>
      </w:rPr>
    </w:lvl>
  </w:abstractNum>
  <w:abstractNum w:abstractNumId="4" w15:restartNumberingAfterBreak="0">
    <w:nsid w:val="2E621E0E"/>
    <w:multiLevelType w:val="hybridMultilevel"/>
    <w:tmpl w:val="653893F0"/>
    <w:lvl w:ilvl="0" w:tplc="F3E6772E">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BB240738">
      <w:numFmt w:val="bullet"/>
      <w:lvlText w:val="•"/>
      <w:lvlJc w:val="left"/>
      <w:pPr>
        <w:ind w:left="2776" w:hanging="360"/>
      </w:pPr>
      <w:rPr>
        <w:rFonts w:hint="default"/>
        <w:lang w:val="en-US" w:eastAsia="en-US" w:bidi="ar-SA"/>
      </w:rPr>
    </w:lvl>
    <w:lvl w:ilvl="2" w:tplc="569AB44E">
      <w:numFmt w:val="bullet"/>
      <w:lvlText w:val="•"/>
      <w:lvlJc w:val="left"/>
      <w:pPr>
        <w:ind w:left="3572" w:hanging="360"/>
      </w:pPr>
      <w:rPr>
        <w:rFonts w:hint="default"/>
        <w:lang w:val="en-US" w:eastAsia="en-US" w:bidi="ar-SA"/>
      </w:rPr>
    </w:lvl>
    <w:lvl w:ilvl="3" w:tplc="B6320FAA">
      <w:numFmt w:val="bullet"/>
      <w:lvlText w:val="•"/>
      <w:lvlJc w:val="left"/>
      <w:pPr>
        <w:ind w:left="4368" w:hanging="360"/>
      </w:pPr>
      <w:rPr>
        <w:rFonts w:hint="default"/>
        <w:lang w:val="en-US" w:eastAsia="en-US" w:bidi="ar-SA"/>
      </w:rPr>
    </w:lvl>
    <w:lvl w:ilvl="4" w:tplc="28DC032C">
      <w:numFmt w:val="bullet"/>
      <w:lvlText w:val="•"/>
      <w:lvlJc w:val="left"/>
      <w:pPr>
        <w:ind w:left="5164" w:hanging="360"/>
      </w:pPr>
      <w:rPr>
        <w:rFonts w:hint="default"/>
        <w:lang w:val="en-US" w:eastAsia="en-US" w:bidi="ar-SA"/>
      </w:rPr>
    </w:lvl>
    <w:lvl w:ilvl="5" w:tplc="10469B82">
      <w:numFmt w:val="bullet"/>
      <w:lvlText w:val="•"/>
      <w:lvlJc w:val="left"/>
      <w:pPr>
        <w:ind w:left="5960" w:hanging="360"/>
      </w:pPr>
      <w:rPr>
        <w:rFonts w:hint="default"/>
        <w:lang w:val="en-US" w:eastAsia="en-US" w:bidi="ar-SA"/>
      </w:rPr>
    </w:lvl>
    <w:lvl w:ilvl="6" w:tplc="3B801680">
      <w:numFmt w:val="bullet"/>
      <w:lvlText w:val="•"/>
      <w:lvlJc w:val="left"/>
      <w:pPr>
        <w:ind w:left="6756" w:hanging="360"/>
      </w:pPr>
      <w:rPr>
        <w:rFonts w:hint="default"/>
        <w:lang w:val="en-US" w:eastAsia="en-US" w:bidi="ar-SA"/>
      </w:rPr>
    </w:lvl>
    <w:lvl w:ilvl="7" w:tplc="8794B85E">
      <w:numFmt w:val="bullet"/>
      <w:lvlText w:val="•"/>
      <w:lvlJc w:val="left"/>
      <w:pPr>
        <w:ind w:left="7552" w:hanging="360"/>
      </w:pPr>
      <w:rPr>
        <w:rFonts w:hint="default"/>
        <w:lang w:val="en-US" w:eastAsia="en-US" w:bidi="ar-SA"/>
      </w:rPr>
    </w:lvl>
    <w:lvl w:ilvl="8" w:tplc="636EDB20">
      <w:numFmt w:val="bullet"/>
      <w:lvlText w:val="•"/>
      <w:lvlJc w:val="left"/>
      <w:pPr>
        <w:ind w:left="8348" w:hanging="360"/>
      </w:pPr>
      <w:rPr>
        <w:rFonts w:hint="default"/>
        <w:lang w:val="en-US" w:eastAsia="en-US" w:bidi="ar-SA"/>
      </w:rPr>
    </w:lvl>
  </w:abstractNum>
  <w:abstractNum w:abstractNumId="5" w15:restartNumberingAfterBreak="0">
    <w:nsid w:val="3A4C3CA1"/>
    <w:multiLevelType w:val="hybridMultilevel"/>
    <w:tmpl w:val="495A713A"/>
    <w:lvl w:ilvl="0" w:tplc="40A45E24">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249495E4">
      <w:numFmt w:val="bullet"/>
      <w:lvlText w:val="•"/>
      <w:lvlJc w:val="left"/>
      <w:pPr>
        <w:ind w:left="2776" w:hanging="360"/>
      </w:pPr>
      <w:rPr>
        <w:rFonts w:hint="default"/>
        <w:lang w:val="en-US" w:eastAsia="en-US" w:bidi="ar-SA"/>
      </w:rPr>
    </w:lvl>
    <w:lvl w:ilvl="2" w:tplc="F300F57A">
      <w:numFmt w:val="bullet"/>
      <w:lvlText w:val="•"/>
      <w:lvlJc w:val="left"/>
      <w:pPr>
        <w:ind w:left="3572" w:hanging="360"/>
      </w:pPr>
      <w:rPr>
        <w:rFonts w:hint="default"/>
        <w:lang w:val="en-US" w:eastAsia="en-US" w:bidi="ar-SA"/>
      </w:rPr>
    </w:lvl>
    <w:lvl w:ilvl="3" w:tplc="01D0FB94">
      <w:numFmt w:val="bullet"/>
      <w:lvlText w:val="•"/>
      <w:lvlJc w:val="left"/>
      <w:pPr>
        <w:ind w:left="4368" w:hanging="360"/>
      </w:pPr>
      <w:rPr>
        <w:rFonts w:hint="default"/>
        <w:lang w:val="en-US" w:eastAsia="en-US" w:bidi="ar-SA"/>
      </w:rPr>
    </w:lvl>
    <w:lvl w:ilvl="4" w:tplc="E9A03AEC">
      <w:numFmt w:val="bullet"/>
      <w:lvlText w:val="•"/>
      <w:lvlJc w:val="left"/>
      <w:pPr>
        <w:ind w:left="5164" w:hanging="360"/>
      </w:pPr>
      <w:rPr>
        <w:rFonts w:hint="default"/>
        <w:lang w:val="en-US" w:eastAsia="en-US" w:bidi="ar-SA"/>
      </w:rPr>
    </w:lvl>
    <w:lvl w:ilvl="5" w:tplc="F7B449A6">
      <w:numFmt w:val="bullet"/>
      <w:lvlText w:val="•"/>
      <w:lvlJc w:val="left"/>
      <w:pPr>
        <w:ind w:left="5960" w:hanging="360"/>
      </w:pPr>
      <w:rPr>
        <w:rFonts w:hint="default"/>
        <w:lang w:val="en-US" w:eastAsia="en-US" w:bidi="ar-SA"/>
      </w:rPr>
    </w:lvl>
    <w:lvl w:ilvl="6" w:tplc="E972459E">
      <w:numFmt w:val="bullet"/>
      <w:lvlText w:val="•"/>
      <w:lvlJc w:val="left"/>
      <w:pPr>
        <w:ind w:left="6756" w:hanging="360"/>
      </w:pPr>
      <w:rPr>
        <w:rFonts w:hint="default"/>
        <w:lang w:val="en-US" w:eastAsia="en-US" w:bidi="ar-SA"/>
      </w:rPr>
    </w:lvl>
    <w:lvl w:ilvl="7" w:tplc="2C982FC2">
      <w:numFmt w:val="bullet"/>
      <w:lvlText w:val="•"/>
      <w:lvlJc w:val="left"/>
      <w:pPr>
        <w:ind w:left="7552" w:hanging="360"/>
      </w:pPr>
      <w:rPr>
        <w:rFonts w:hint="default"/>
        <w:lang w:val="en-US" w:eastAsia="en-US" w:bidi="ar-SA"/>
      </w:rPr>
    </w:lvl>
    <w:lvl w:ilvl="8" w:tplc="6E227156">
      <w:numFmt w:val="bullet"/>
      <w:lvlText w:val="•"/>
      <w:lvlJc w:val="left"/>
      <w:pPr>
        <w:ind w:left="8348" w:hanging="360"/>
      </w:pPr>
      <w:rPr>
        <w:rFonts w:hint="default"/>
        <w:lang w:val="en-US" w:eastAsia="en-US" w:bidi="ar-SA"/>
      </w:rPr>
    </w:lvl>
  </w:abstractNum>
  <w:abstractNum w:abstractNumId="6" w15:restartNumberingAfterBreak="0">
    <w:nsid w:val="46AA3591"/>
    <w:multiLevelType w:val="hybridMultilevel"/>
    <w:tmpl w:val="61CAF046"/>
    <w:lvl w:ilvl="0" w:tplc="7674A448">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F4E0D6CA">
      <w:numFmt w:val="bullet"/>
      <w:lvlText w:val="•"/>
      <w:lvlJc w:val="left"/>
      <w:pPr>
        <w:ind w:left="2776" w:hanging="360"/>
      </w:pPr>
      <w:rPr>
        <w:rFonts w:hint="default"/>
        <w:lang w:val="en-US" w:eastAsia="en-US" w:bidi="ar-SA"/>
      </w:rPr>
    </w:lvl>
    <w:lvl w:ilvl="2" w:tplc="BB1A77EA">
      <w:numFmt w:val="bullet"/>
      <w:lvlText w:val="•"/>
      <w:lvlJc w:val="left"/>
      <w:pPr>
        <w:ind w:left="3572" w:hanging="360"/>
      </w:pPr>
      <w:rPr>
        <w:rFonts w:hint="default"/>
        <w:lang w:val="en-US" w:eastAsia="en-US" w:bidi="ar-SA"/>
      </w:rPr>
    </w:lvl>
    <w:lvl w:ilvl="3" w:tplc="B516A392">
      <w:numFmt w:val="bullet"/>
      <w:lvlText w:val="•"/>
      <w:lvlJc w:val="left"/>
      <w:pPr>
        <w:ind w:left="4368" w:hanging="360"/>
      </w:pPr>
      <w:rPr>
        <w:rFonts w:hint="default"/>
        <w:lang w:val="en-US" w:eastAsia="en-US" w:bidi="ar-SA"/>
      </w:rPr>
    </w:lvl>
    <w:lvl w:ilvl="4" w:tplc="96DE64F6">
      <w:numFmt w:val="bullet"/>
      <w:lvlText w:val="•"/>
      <w:lvlJc w:val="left"/>
      <w:pPr>
        <w:ind w:left="5164" w:hanging="360"/>
      </w:pPr>
      <w:rPr>
        <w:rFonts w:hint="default"/>
        <w:lang w:val="en-US" w:eastAsia="en-US" w:bidi="ar-SA"/>
      </w:rPr>
    </w:lvl>
    <w:lvl w:ilvl="5" w:tplc="C85E4E26">
      <w:numFmt w:val="bullet"/>
      <w:lvlText w:val="•"/>
      <w:lvlJc w:val="left"/>
      <w:pPr>
        <w:ind w:left="5960" w:hanging="360"/>
      </w:pPr>
      <w:rPr>
        <w:rFonts w:hint="default"/>
        <w:lang w:val="en-US" w:eastAsia="en-US" w:bidi="ar-SA"/>
      </w:rPr>
    </w:lvl>
    <w:lvl w:ilvl="6" w:tplc="99A00068">
      <w:numFmt w:val="bullet"/>
      <w:lvlText w:val="•"/>
      <w:lvlJc w:val="left"/>
      <w:pPr>
        <w:ind w:left="6756" w:hanging="360"/>
      </w:pPr>
      <w:rPr>
        <w:rFonts w:hint="default"/>
        <w:lang w:val="en-US" w:eastAsia="en-US" w:bidi="ar-SA"/>
      </w:rPr>
    </w:lvl>
    <w:lvl w:ilvl="7" w:tplc="166A3EA2">
      <w:numFmt w:val="bullet"/>
      <w:lvlText w:val="•"/>
      <w:lvlJc w:val="left"/>
      <w:pPr>
        <w:ind w:left="7552" w:hanging="360"/>
      </w:pPr>
      <w:rPr>
        <w:rFonts w:hint="default"/>
        <w:lang w:val="en-US" w:eastAsia="en-US" w:bidi="ar-SA"/>
      </w:rPr>
    </w:lvl>
    <w:lvl w:ilvl="8" w:tplc="1D34B486">
      <w:numFmt w:val="bullet"/>
      <w:lvlText w:val="•"/>
      <w:lvlJc w:val="left"/>
      <w:pPr>
        <w:ind w:left="8348" w:hanging="360"/>
      </w:pPr>
      <w:rPr>
        <w:rFonts w:hint="default"/>
        <w:lang w:val="en-US" w:eastAsia="en-US" w:bidi="ar-SA"/>
      </w:rPr>
    </w:lvl>
  </w:abstractNum>
  <w:abstractNum w:abstractNumId="7" w15:restartNumberingAfterBreak="0">
    <w:nsid w:val="481752F8"/>
    <w:multiLevelType w:val="hybridMultilevel"/>
    <w:tmpl w:val="58C4CDBA"/>
    <w:lvl w:ilvl="0" w:tplc="E22EBF0A">
      <w:numFmt w:val="bullet"/>
      <w:lvlText w:val=""/>
      <w:lvlJc w:val="left"/>
      <w:pPr>
        <w:ind w:left="1972"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6C4E74BA">
      <w:numFmt w:val="bullet"/>
      <w:lvlText w:val="•"/>
      <w:lvlJc w:val="left"/>
      <w:pPr>
        <w:ind w:left="2776" w:hanging="360"/>
      </w:pPr>
      <w:rPr>
        <w:rFonts w:hint="default"/>
        <w:lang w:val="en-US" w:eastAsia="en-US" w:bidi="ar-SA"/>
      </w:rPr>
    </w:lvl>
    <w:lvl w:ilvl="2" w:tplc="9C9CBDC8">
      <w:numFmt w:val="bullet"/>
      <w:lvlText w:val="•"/>
      <w:lvlJc w:val="left"/>
      <w:pPr>
        <w:ind w:left="3572" w:hanging="360"/>
      </w:pPr>
      <w:rPr>
        <w:rFonts w:hint="default"/>
        <w:lang w:val="en-US" w:eastAsia="en-US" w:bidi="ar-SA"/>
      </w:rPr>
    </w:lvl>
    <w:lvl w:ilvl="3" w:tplc="2B74754A">
      <w:numFmt w:val="bullet"/>
      <w:lvlText w:val="•"/>
      <w:lvlJc w:val="left"/>
      <w:pPr>
        <w:ind w:left="4368" w:hanging="360"/>
      </w:pPr>
      <w:rPr>
        <w:rFonts w:hint="default"/>
        <w:lang w:val="en-US" w:eastAsia="en-US" w:bidi="ar-SA"/>
      </w:rPr>
    </w:lvl>
    <w:lvl w:ilvl="4" w:tplc="FE4076DE">
      <w:numFmt w:val="bullet"/>
      <w:lvlText w:val="•"/>
      <w:lvlJc w:val="left"/>
      <w:pPr>
        <w:ind w:left="5164" w:hanging="360"/>
      </w:pPr>
      <w:rPr>
        <w:rFonts w:hint="default"/>
        <w:lang w:val="en-US" w:eastAsia="en-US" w:bidi="ar-SA"/>
      </w:rPr>
    </w:lvl>
    <w:lvl w:ilvl="5" w:tplc="9FB8BECE">
      <w:numFmt w:val="bullet"/>
      <w:lvlText w:val="•"/>
      <w:lvlJc w:val="left"/>
      <w:pPr>
        <w:ind w:left="5960" w:hanging="360"/>
      </w:pPr>
      <w:rPr>
        <w:rFonts w:hint="default"/>
        <w:lang w:val="en-US" w:eastAsia="en-US" w:bidi="ar-SA"/>
      </w:rPr>
    </w:lvl>
    <w:lvl w:ilvl="6" w:tplc="69BE0C8E">
      <w:numFmt w:val="bullet"/>
      <w:lvlText w:val="•"/>
      <w:lvlJc w:val="left"/>
      <w:pPr>
        <w:ind w:left="6756" w:hanging="360"/>
      </w:pPr>
      <w:rPr>
        <w:rFonts w:hint="default"/>
        <w:lang w:val="en-US" w:eastAsia="en-US" w:bidi="ar-SA"/>
      </w:rPr>
    </w:lvl>
    <w:lvl w:ilvl="7" w:tplc="FE664F12">
      <w:numFmt w:val="bullet"/>
      <w:lvlText w:val="•"/>
      <w:lvlJc w:val="left"/>
      <w:pPr>
        <w:ind w:left="7552" w:hanging="360"/>
      </w:pPr>
      <w:rPr>
        <w:rFonts w:hint="default"/>
        <w:lang w:val="en-US" w:eastAsia="en-US" w:bidi="ar-SA"/>
      </w:rPr>
    </w:lvl>
    <w:lvl w:ilvl="8" w:tplc="ECD423CC">
      <w:numFmt w:val="bullet"/>
      <w:lvlText w:val="•"/>
      <w:lvlJc w:val="left"/>
      <w:pPr>
        <w:ind w:left="8348" w:hanging="360"/>
      </w:pPr>
      <w:rPr>
        <w:rFonts w:hint="default"/>
        <w:lang w:val="en-US" w:eastAsia="en-US" w:bidi="ar-SA"/>
      </w:rPr>
    </w:lvl>
  </w:abstractNum>
  <w:num w:numId="1" w16cid:durableId="946620762">
    <w:abstractNumId w:val="2"/>
  </w:num>
  <w:num w:numId="2" w16cid:durableId="588731076">
    <w:abstractNumId w:val="4"/>
  </w:num>
  <w:num w:numId="3" w16cid:durableId="1572545597">
    <w:abstractNumId w:val="0"/>
  </w:num>
  <w:num w:numId="4" w16cid:durableId="1243758559">
    <w:abstractNumId w:val="6"/>
  </w:num>
  <w:num w:numId="5" w16cid:durableId="298849634">
    <w:abstractNumId w:val="7"/>
  </w:num>
  <w:num w:numId="6" w16cid:durableId="1530795051">
    <w:abstractNumId w:val="3"/>
  </w:num>
  <w:num w:numId="7" w16cid:durableId="1882402608">
    <w:abstractNumId w:val="5"/>
  </w:num>
  <w:num w:numId="8" w16cid:durableId="167549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KPF59suX3QXi34OQ/LWW/Uimh5ehIKNNiDhoatY48Qq/V9t4IUypn7wJQ7OhP2V131w7coqax9y8CnCVsqETw==" w:salt="Yo4SP2FtrhiWtJxSbMMGR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1A8A"/>
    <w:rsid w:val="00113DBC"/>
    <w:rsid w:val="00304730"/>
    <w:rsid w:val="003B019B"/>
    <w:rsid w:val="00510BF3"/>
    <w:rsid w:val="005145B0"/>
    <w:rsid w:val="00577B46"/>
    <w:rsid w:val="0058242F"/>
    <w:rsid w:val="005B5EC7"/>
    <w:rsid w:val="008725E5"/>
    <w:rsid w:val="008B29D6"/>
    <w:rsid w:val="008E55AC"/>
    <w:rsid w:val="00A90C64"/>
    <w:rsid w:val="00A94BE7"/>
    <w:rsid w:val="00C90328"/>
    <w:rsid w:val="00DD403C"/>
    <w:rsid w:val="00E072D7"/>
    <w:rsid w:val="00E4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F7A7"/>
  <w15:docId w15:val="{70E7E1E3-8480-4F67-B288-6A3A1E0C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before="92"/>
      <w:ind w:left="45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72" w:hanging="360"/>
    </w:pPr>
  </w:style>
  <w:style w:type="paragraph" w:styleId="ListParagraph">
    <w:name w:val="List Paragraph"/>
    <w:basedOn w:val="Normal"/>
    <w:uiPriority w:val="1"/>
    <w:qFormat/>
    <w:pPr>
      <w:ind w:left="1972" w:hanging="360"/>
    </w:pPr>
  </w:style>
  <w:style w:type="paragraph" w:customStyle="1" w:styleId="TableParagraph">
    <w:name w:val="Table Paragraph"/>
    <w:basedOn w:val="Normal"/>
    <w:uiPriority w:val="1"/>
    <w:qFormat/>
  </w:style>
  <w:style w:type="paragraph" w:customStyle="1" w:styleId="Default">
    <w:name w:val="Default"/>
    <w:basedOn w:val="Normal"/>
    <w:rsid w:val="008E55AC"/>
    <w:pPr>
      <w:widowControl/>
    </w:pPr>
    <w:rPr>
      <w:rFonts w:ascii="Calibri" w:eastAsiaTheme="minorHAnsi" w:hAnsi="Calibri" w:cs="Calibri"/>
      <w:color w:val="000000"/>
      <w:sz w:val="24"/>
      <w:szCs w:val="24"/>
    </w:rPr>
  </w:style>
  <w:style w:type="paragraph" w:styleId="Header">
    <w:name w:val="header"/>
    <w:basedOn w:val="Normal"/>
    <w:link w:val="HeaderChar"/>
    <w:uiPriority w:val="99"/>
    <w:unhideWhenUsed/>
    <w:rsid w:val="005B5EC7"/>
    <w:pPr>
      <w:tabs>
        <w:tab w:val="center" w:pos="4680"/>
        <w:tab w:val="right" w:pos="9360"/>
      </w:tabs>
    </w:pPr>
  </w:style>
  <w:style w:type="character" w:customStyle="1" w:styleId="HeaderChar">
    <w:name w:val="Header Char"/>
    <w:basedOn w:val="DefaultParagraphFont"/>
    <w:link w:val="Header"/>
    <w:uiPriority w:val="99"/>
    <w:rsid w:val="005B5EC7"/>
    <w:rPr>
      <w:rFonts w:ascii="Times New Roman" w:eastAsia="Times New Roman" w:hAnsi="Times New Roman" w:cs="Times New Roman"/>
    </w:rPr>
  </w:style>
  <w:style w:type="paragraph" w:styleId="Footer">
    <w:name w:val="footer"/>
    <w:basedOn w:val="Normal"/>
    <w:link w:val="FooterChar"/>
    <w:uiPriority w:val="99"/>
    <w:unhideWhenUsed/>
    <w:rsid w:val="005B5EC7"/>
    <w:pPr>
      <w:tabs>
        <w:tab w:val="center" w:pos="4680"/>
        <w:tab w:val="right" w:pos="9360"/>
      </w:tabs>
    </w:pPr>
  </w:style>
  <w:style w:type="character" w:customStyle="1" w:styleId="FooterChar">
    <w:name w:val="Footer Char"/>
    <w:basedOn w:val="DefaultParagraphFont"/>
    <w:link w:val="Footer"/>
    <w:uiPriority w:val="99"/>
    <w:rsid w:val="005B5EC7"/>
    <w:rPr>
      <w:rFonts w:ascii="Times New Roman" w:eastAsia="Times New Roman" w:hAnsi="Times New Roman" w:cs="Times New Roman"/>
    </w:rPr>
  </w:style>
  <w:style w:type="character" w:styleId="Hyperlink">
    <w:name w:val="Hyperlink"/>
    <w:basedOn w:val="DefaultParagraphFont"/>
    <w:uiPriority w:val="99"/>
    <w:unhideWhenUsed/>
    <w:rsid w:val="008725E5"/>
    <w:rPr>
      <w:color w:val="0000FF" w:themeColor="hyperlink"/>
      <w:u w:val="single"/>
    </w:rPr>
  </w:style>
  <w:style w:type="character" w:styleId="UnresolvedMention">
    <w:name w:val="Unresolved Mention"/>
    <w:basedOn w:val="DefaultParagraphFont"/>
    <w:uiPriority w:val="99"/>
    <w:semiHidden/>
    <w:unhideWhenUsed/>
    <w:rsid w:val="0087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8939">
      <w:bodyDiv w:val="1"/>
      <w:marLeft w:val="0"/>
      <w:marRight w:val="0"/>
      <w:marTop w:val="0"/>
      <w:marBottom w:val="0"/>
      <w:divBdr>
        <w:top w:val="none" w:sz="0" w:space="0" w:color="auto"/>
        <w:left w:val="none" w:sz="0" w:space="0" w:color="auto"/>
        <w:bottom w:val="none" w:sz="0" w:space="0" w:color="auto"/>
        <w:right w:val="none" w:sz="0" w:space="0" w:color="auto"/>
      </w:divBdr>
    </w:div>
    <w:div w:id="1794245451">
      <w:bodyDiv w:val="1"/>
      <w:marLeft w:val="0"/>
      <w:marRight w:val="0"/>
      <w:marTop w:val="0"/>
      <w:marBottom w:val="0"/>
      <w:divBdr>
        <w:top w:val="none" w:sz="0" w:space="0" w:color="auto"/>
        <w:left w:val="none" w:sz="0" w:space="0" w:color="auto"/>
        <w:bottom w:val="none" w:sz="0" w:space="0" w:color="auto"/>
        <w:right w:val="none" w:sz="0" w:space="0" w:color="auto"/>
      </w:divBdr>
    </w:div>
    <w:div w:id="202212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part-184" TargetMode="External"/><Relationship Id="rId3" Type="http://schemas.openxmlformats.org/officeDocument/2006/relationships/settings" Target="settings.xml"/><Relationship Id="rId7" Type="http://schemas.openxmlformats.org/officeDocument/2006/relationships/hyperlink" Target="https://www.ecfr.gov/current/title-10/chapter-II/subchapter-D/part-455/subpart-J/section-455.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721</Words>
  <Characters>4110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Falanga, Ron</dc:creator>
  <cp:lastModifiedBy>Ponko, Bill</cp:lastModifiedBy>
  <cp:revision>6</cp:revision>
  <dcterms:created xsi:type="dcterms:W3CDTF">2024-06-27T16:32:00Z</dcterms:created>
  <dcterms:modified xsi:type="dcterms:W3CDTF">2024-07-29T19:50:00Z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Microsoft® Word for Microsoft 365</vt:lpwstr>
  </property>
</Properties>
</file>