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63268C00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8741A4" w:rsidRPr="008741A4">
        <w:rPr>
          <w:bCs/>
          <w:szCs w:val="24"/>
        </w:rPr>
        <w:t>5TH CIRCUIT COURTROOM RENOVATION PROJECT WITH AUDIO VISUAL - INFORMATION TECHNOLOGY UPGRADE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741A4">
        <w:rPr>
          <w:szCs w:val="24"/>
        </w:rPr>
        <w:t>10/</w:t>
      </w:r>
      <w:r w:rsidR="00E25997">
        <w:rPr>
          <w:szCs w:val="24"/>
        </w:rPr>
        <w:t>26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71E0850C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 xml:space="preserve">THIS </w:t>
      </w:r>
      <w:r w:rsidR="00E25997">
        <w:t>SOLCITATION IS CANCELLED AND WILL BE RE-BID</w:t>
      </w:r>
      <w:r w:rsidRPr="008E5F15">
        <w:t xml:space="preserve"> </w:t>
      </w:r>
      <w:r w:rsidR="00E25997">
        <w:t>UNDER ITB 24-912</w:t>
      </w:r>
    </w:p>
    <w:p w14:paraId="6B4B9A5F" w14:textId="77777777" w:rsidR="00EA1F05" w:rsidRDefault="00EA1F05" w:rsidP="00E25997">
      <w:pPr>
        <w:pBdr>
          <w:bottom w:val="single" w:sz="6" w:space="0" w:color="auto"/>
        </w:pBdr>
        <w:spacing w:after="120"/>
        <w:jc w:val="center"/>
        <w:rPr>
          <w:b/>
          <w:bCs/>
        </w:rPr>
      </w:pPr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83E56B2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E25997">
      <w:rPr>
        <w:b/>
        <w:bCs/>
      </w:rPr>
      <w:t>6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8741A4">
      <w:rPr>
        <w:b/>
        <w:bCs/>
      </w:rPr>
      <w:t>901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zMLPCCNdvBpY+5BGoydJl6SAk4xKLR5h5hYaAPyb3PDgv9HglQsBNz+VCVsfy1KGh+7rRP5WMoo/0g7ffGXaw==" w:salt="ZjzEav78vj7Z7KfjdF1Ro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41A4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25997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3</cp:revision>
  <cp:lastPrinted>2020-04-01T15:04:00Z</cp:lastPrinted>
  <dcterms:created xsi:type="dcterms:W3CDTF">2023-10-26T19:21:00Z</dcterms:created>
  <dcterms:modified xsi:type="dcterms:W3CDTF">2023-10-26T19:22:00Z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