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985D" w14:textId="1A37FE0D" w:rsidR="005161FF" w:rsidRPr="00381032" w:rsidRDefault="0090568A" w:rsidP="00413187">
      <w:pPr>
        <w:pStyle w:val="ListParagraph"/>
        <w:numPr>
          <w:ilvl w:val="0"/>
          <w:numId w:val="1"/>
        </w:numPr>
        <w:spacing w:before="120"/>
        <w:ind w:left="-360" w:firstLine="0"/>
        <w:contextualSpacing w:val="0"/>
        <w:jc w:val="both"/>
        <w:rPr>
          <w:rFonts w:ascii="Times New Roman" w:hAnsi="Times New Roman" w:cs="Times New Roman"/>
          <w:b/>
          <w:bCs/>
          <w:sz w:val="24"/>
          <w:szCs w:val="24"/>
        </w:rPr>
      </w:pPr>
      <w:r w:rsidRPr="00381032">
        <w:rPr>
          <w:rFonts w:ascii="Times New Roman" w:hAnsi="Times New Roman" w:cs="Times New Roman"/>
          <w:b/>
          <w:bCs/>
          <w:sz w:val="24"/>
          <w:szCs w:val="24"/>
        </w:rPr>
        <w:t>SCOPE OF SERVICES</w:t>
      </w:r>
    </w:p>
    <w:p w14:paraId="55B68BE2" w14:textId="7A96914A" w:rsidR="004C4A0A" w:rsidRPr="00381032" w:rsidRDefault="004C4A0A" w:rsidP="00413187">
      <w:pPr>
        <w:spacing w:before="120"/>
        <w:ind w:firstLine="0"/>
        <w:jc w:val="both"/>
        <w:rPr>
          <w:rFonts w:ascii="Times New Roman" w:hAnsi="Times New Roman" w:cs="Times New Roman"/>
          <w:bCs/>
          <w:sz w:val="24"/>
          <w:szCs w:val="24"/>
        </w:rPr>
      </w:pPr>
      <w:r w:rsidRPr="00381032">
        <w:rPr>
          <w:rFonts w:ascii="Times New Roman" w:hAnsi="Times New Roman" w:cs="Times New Roman"/>
          <w:bCs/>
          <w:sz w:val="24"/>
          <w:szCs w:val="24"/>
        </w:rPr>
        <w:t xml:space="preserve">The purpose of this solicitation is to establish a contract(s) with one or more </w:t>
      </w:r>
      <w:r w:rsidR="002B2842" w:rsidRPr="00381032">
        <w:rPr>
          <w:rFonts w:ascii="Times New Roman" w:hAnsi="Times New Roman" w:cs="Times New Roman"/>
          <w:bCs/>
          <w:sz w:val="24"/>
          <w:szCs w:val="24"/>
        </w:rPr>
        <w:t>contractor</w:t>
      </w:r>
      <w:r w:rsidRPr="00381032">
        <w:rPr>
          <w:rFonts w:ascii="Times New Roman" w:hAnsi="Times New Roman" w:cs="Times New Roman"/>
          <w:bCs/>
          <w:sz w:val="24"/>
          <w:szCs w:val="24"/>
        </w:rPr>
        <w:t xml:space="preserve">(s) to </w:t>
      </w:r>
      <w:r w:rsidR="005B208B" w:rsidRPr="00381032">
        <w:rPr>
          <w:rFonts w:ascii="Times New Roman" w:hAnsi="Times New Roman" w:cs="Times New Roman"/>
          <w:bCs/>
          <w:sz w:val="24"/>
          <w:szCs w:val="24"/>
        </w:rPr>
        <w:t xml:space="preserve">maintain vegetation and remove all litter </w:t>
      </w:r>
      <w:r w:rsidR="00B12A57" w:rsidRPr="00381032">
        <w:rPr>
          <w:rFonts w:ascii="Times New Roman" w:hAnsi="Times New Roman" w:cs="Times New Roman"/>
          <w:bCs/>
          <w:sz w:val="24"/>
          <w:szCs w:val="24"/>
        </w:rPr>
        <w:t>near</w:t>
      </w:r>
      <w:r w:rsidRPr="00381032">
        <w:rPr>
          <w:rFonts w:ascii="Times New Roman" w:hAnsi="Times New Roman" w:cs="Times New Roman"/>
          <w:bCs/>
          <w:sz w:val="24"/>
          <w:szCs w:val="24"/>
        </w:rPr>
        <w:t xml:space="preserve"> sidewalks,</w:t>
      </w:r>
      <w:r w:rsidR="00D3264E" w:rsidRPr="00381032">
        <w:rPr>
          <w:rFonts w:ascii="Times New Roman" w:hAnsi="Times New Roman" w:cs="Times New Roman"/>
          <w:bCs/>
          <w:sz w:val="24"/>
          <w:szCs w:val="24"/>
        </w:rPr>
        <w:t xml:space="preserve"> </w:t>
      </w:r>
      <w:r w:rsidR="002979B6" w:rsidRPr="00381032">
        <w:rPr>
          <w:rFonts w:ascii="Times New Roman" w:hAnsi="Times New Roman" w:cs="Times New Roman"/>
          <w:bCs/>
          <w:sz w:val="24"/>
          <w:szCs w:val="24"/>
        </w:rPr>
        <w:t xml:space="preserve">medians, </w:t>
      </w:r>
      <w:r w:rsidR="00E2766E" w:rsidRPr="00381032">
        <w:rPr>
          <w:rFonts w:ascii="Times New Roman" w:hAnsi="Times New Roman" w:cs="Times New Roman"/>
          <w:bCs/>
          <w:sz w:val="24"/>
          <w:szCs w:val="24"/>
        </w:rPr>
        <w:t xml:space="preserve">curb and gutter, </w:t>
      </w:r>
      <w:r w:rsidRPr="00381032">
        <w:rPr>
          <w:rFonts w:ascii="Times New Roman" w:hAnsi="Times New Roman" w:cs="Times New Roman"/>
          <w:bCs/>
          <w:sz w:val="24"/>
          <w:szCs w:val="24"/>
        </w:rPr>
        <w:t xml:space="preserve">bridge approaches, </w:t>
      </w:r>
      <w:r w:rsidR="00661A32" w:rsidRPr="00381032">
        <w:rPr>
          <w:rFonts w:ascii="Times New Roman" w:hAnsi="Times New Roman" w:cs="Times New Roman"/>
          <w:bCs/>
          <w:sz w:val="24"/>
          <w:szCs w:val="24"/>
        </w:rPr>
        <w:t xml:space="preserve">roundabouts, </w:t>
      </w:r>
      <w:r w:rsidRPr="00381032">
        <w:rPr>
          <w:rFonts w:ascii="Times New Roman" w:hAnsi="Times New Roman" w:cs="Times New Roman"/>
          <w:bCs/>
          <w:sz w:val="24"/>
          <w:szCs w:val="24"/>
        </w:rPr>
        <w:t>vacant lots, retention areas, and</w:t>
      </w:r>
      <w:r w:rsidR="005B208B" w:rsidRPr="00381032">
        <w:rPr>
          <w:rFonts w:ascii="Times New Roman" w:hAnsi="Times New Roman" w:cs="Times New Roman"/>
          <w:bCs/>
          <w:sz w:val="24"/>
          <w:szCs w:val="24"/>
        </w:rPr>
        <w:t xml:space="preserve"> guardrail</w:t>
      </w:r>
      <w:r w:rsidR="00BF3DA6" w:rsidRPr="00381032">
        <w:rPr>
          <w:rFonts w:ascii="Times New Roman" w:hAnsi="Times New Roman" w:cs="Times New Roman"/>
          <w:bCs/>
          <w:sz w:val="24"/>
          <w:szCs w:val="24"/>
        </w:rPr>
        <w:t xml:space="preserve"> </w:t>
      </w:r>
      <w:r w:rsidRPr="00381032">
        <w:rPr>
          <w:rFonts w:ascii="Times New Roman" w:hAnsi="Times New Roman" w:cs="Times New Roman"/>
          <w:bCs/>
          <w:sz w:val="24"/>
          <w:szCs w:val="24"/>
        </w:rPr>
        <w:t>area</w:t>
      </w:r>
      <w:r w:rsidR="00BF3DA6" w:rsidRPr="00381032">
        <w:rPr>
          <w:rFonts w:ascii="Times New Roman" w:hAnsi="Times New Roman" w:cs="Times New Roman"/>
          <w:bCs/>
          <w:sz w:val="24"/>
          <w:szCs w:val="24"/>
        </w:rPr>
        <w:t>s</w:t>
      </w:r>
      <w:r w:rsidRPr="00381032">
        <w:rPr>
          <w:rFonts w:ascii="Times New Roman" w:hAnsi="Times New Roman" w:cs="Times New Roman"/>
          <w:bCs/>
          <w:sz w:val="24"/>
          <w:szCs w:val="24"/>
        </w:rPr>
        <w:t xml:space="preserve"> as directed by the County.  </w:t>
      </w:r>
      <w:r w:rsidR="005E3031" w:rsidRPr="00381032">
        <w:rPr>
          <w:rFonts w:ascii="Times New Roman" w:hAnsi="Times New Roman" w:cs="Times New Roman"/>
          <w:bCs/>
          <w:sz w:val="24"/>
          <w:szCs w:val="24"/>
        </w:rPr>
        <w:t>Work shall include but not limited to</w:t>
      </w:r>
      <w:r w:rsidRPr="00381032">
        <w:rPr>
          <w:rFonts w:ascii="Times New Roman" w:hAnsi="Times New Roman" w:cs="Times New Roman"/>
          <w:bCs/>
          <w:sz w:val="24"/>
          <w:szCs w:val="24"/>
        </w:rPr>
        <w:t xml:space="preserve"> mowing with finish mowers, weed trimming, edging, trash removal, tree and bush trimming and related services.</w:t>
      </w:r>
      <w:r w:rsidR="009F1CF9" w:rsidRPr="00381032">
        <w:rPr>
          <w:rFonts w:ascii="Times New Roman" w:hAnsi="Times New Roman" w:cs="Times New Roman"/>
          <w:bCs/>
          <w:sz w:val="24"/>
          <w:szCs w:val="24"/>
        </w:rPr>
        <w:t xml:space="preserve"> All work shall be completed in a neat and safe manner</w:t>
      </w:r>
      <w:r w:rsidR="003934C0" w:rsidRPr="00381032">
        <w:rPr>
          <w:rFonts w:ascii="Times New Roman" w:hAnsi="Times New Roman" w:cs="Times New Roman"/>
          <w:bCs/>
          <w:sz w:val="24"/>
          <w:szCs w:val="24"/>
        </w:rPr>
        <w:t>.</w:t>
      </w:r>
    </w:p>
    <w:p w14:paraId="68FEFF60" w14:textId="7B29CC8B" w:rsidR="00C64085" w:rsidRPr="00381032" w:rsidRDefault="00C64085" w:rsidP="00413187">
      <w:pPr>
        <w:spacing w:before="120"/>
        <w:ind w:firstLine="0"/>
        <w:jc w:val="both"/>
        <w:rPr>
          <w:rFonts w:ascii="Times New Roman" w:eastAsia="Times New Roman" w:hAnsi="Times New Roman" w:cs="Times New Roman"/>
          <w:bCs/>
          <w:sz w:val="24"/>
          <w:szCs w:val="24"/>
        </w:rPr>
      </w:pPr>
      <w:r w:rsidRPr="00381032">
        <w:rPr>
          <w:rFonts w:ascii="Times New Roman" w:eastAsia="Times New Roman" w:hAnsi="Times New Roman" w:cs="Times New Roman"/>
          <w:bCs/>
          <w:sz w:val="24"/>
          <w:szCs w:val="24"/>
        </w:rPr>
        <w:t xml:space="preserve">This contract is based on a routine cycle; however, there are no guarantees as to the quantities or frequencies of services included as part of this solicitation.  The County reserves the right to adjust the quantities or frequencies to best meet the needs and intent of this solicitation. </w:t>
      </w:r>
    </w:p>
    <w:p w14:paraId="19065C04" w14:textId="055DA328" w:rsidR="001540A0" w:rsidRPr="00381032" w:rsidRDefault="001540A0" w:rsidP="00413187">
      <w:pPr>
        <w:spacing w:before="120"/>
        <w:ind w:firstLine="0"/>
        <w:jc w:val="both"/>
        <w:rPr>
          <w:rFonts w:ascii="Times New Roman" w:eastAsia="Times New Roman" w:hAnsi="Times New Roman" w:cs="Times New Roman"/>
          <w:bCs/>
          <w:sz w:val="24"/>
          <w:szCs w:val="24"/>
        </w:rPr>
      </w:pPr>
      <w:r w:rsidRPr="00381032">
        <w:rPr>
          <w:rFonts w:ascii="Times New Roman" w:eastAsia="Times New Roman" w:hAnsi="Times New Roman" w:cs="Times New Roman"/>
          <w:bCs/>
          <w:sz w:val="24"/>
          <w:szCs w:val="24"/>
        </w:rPr>
        <w:t>Contractor is encouraged to perform a site visit</w:t>
      </w:r>
      <w:r w:rsidR="00A43B6D" w:rsidRPr="00381032">
        <w:rPr>
          <w:rFonts w:ascii="Times New Roman" w:eastAsia="Times New Roman" w:hAnsi="Times New Roman" w:cs="Times New Roman"/>
          <w:bCs/>
          <w:sz w:val="24"/>
          <w:szCs w:val="24"/>
        </w:rPr>
        <w:t xml:space="preserve"> before submitting a bid.</w:t>
      </w:r>
    </w:p>
    <w:p w14:paraId="471B4789" w14:textId="0594BAB9" w:rsidR="000158E0" w:rsidRPr="00381032" w:rsidRDefault="00F01E98" w:rsidP="00413187">
      <w:pPr>
        <w:pStyle w:val="ListParagraph"/>
        <w:numPr>
          <w:ilvl w:val="0"/>
          <w:numId w:val="1"/>
        </w:numPr>
        <w:spacing w:before="120"/>
        <w:ind w:left="-360" w:firstLine="0"/>
        <w:contextualSpacing w:val="0"/>
        <w:jc w:val="both"/>
        <w:rPr>
          <w:rFonts w:ascii="Times New Roman" w:eastAsia="Times New Roman" w:hAnsi="Times New Roman" w:cs="Times New Roman"/>
          <w:b/>
          <w:sz w:val="24"/>
          <w:szCs w:val="24"/>
        </w:rPr>
      </w:pPr>
      <w:r w:rsidRPr="00381032">
        <w:rPr>
          <w:rFonts w:ascii="Times New Roman" w:eastAsia="Times New Roman" w:hAnsi="Times New Roman" w:cs="Times New Roman"/>
          <w:b/>
          <w:sz w:val="24"/>
          <w:szCs w:val="24"/>
        </w:rPr>
        <w:t>CONTRACTOR’S RESPONSIBILITIES</w:t>
      </w:r>
    </w:p>
    <w:p w14:paraId="7BC65230" w14:textId="72B59D45" w:rsidR="00F01E98" w:rsidRPr="00381032" w:rsidRDefault="00D17542" w:rsidP="00413187">
      <w:pPr>
        <w:spacing w:before="120"/>
        <w:ind w:left="432" w:hanging="432"/>
        <w:jc w:val="both"/>
        <w:rPr>
          <w:rFonts w:ascii="Times New Roman" w:eastAsia="Times New Roman" w:hAnsi="Times New Roman" w:cs="Times New Roman"/>
          <w:bCs/>
          <w:sz w:val="24"/>
          <w:szCs w:val="24"/>
        </w:rPr>
      </w:pPr>
      <w:r w:rsidRPr="00381032">
        <w:rPr>
          <w:rFonts w:ascii="Times New Roman" w:eastAsia="Times New Roman" w:hAnsi="Times New Roman" w:cs="Times New Roman"/>
          <w:bCs/>
          <w:sz w:val="24"/>
          <w:szCs w:val="24"/>
        </w:rPr>
        <w:t>The Contractor shall:</w:t>
      </w:r>
    </w:p>
    <w:p w14:paraId="0355FA6C" w14:textId="77777777" w:rsidR="00A40F84" w:rsidRPr="00381032" w:rsidRDefault="00A40F84"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eastAsia="Times New Roman" w:hAnsi="Times New Roman" w:cs="Times New Roman"/>
          <w:bCs/>
          <w:sz w:val="24"/>
          <w:szCs w:val="24"/>
        </w:rPr>
        <w:t xml:space="preserve">Designate a project manager that </w:t>
      </w:r>
      <w:r w:rsidRPr="00381032">
        <w:rPr>
          <w:rFonts w:ascii="Times New Roman" w:eastAsia="Times New Roman" w:hAnsi="Times New Roman" w:cs="Times New Roman"/>
          <w:sz w:val="24"/>
          <w:szCs w:val="24"/>
        </w:rPr>
        <w:t>shall speak English and have available communication devices with internet access to ensure proper communication and documentation during operations.</w:t>
      </w:r>
    </w:p>
    <w:p w14:paraId="5809AF87" w14:textId="38CD6B59" w:rsidR="00D17542" w:rsidRPr="00381032" w:rsidRDefault="00B01244"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eastAsia="Times New Roman" w:hAnsi="Times New Roman" w:cs="Times New Roman"/>
          <w:bCs/>
          <w:sz w:val="24"/>
          <w:szCs w:val="24"/>
        </w:rPr>
        <w:t xml:space="preserve">Provide services to the County per </w:t>
      </w:r>
      <w:r w:rsidR="000E76D9" w:rsidRPr="00381032">
        <w:rPr>
          <w:rFonts w:ascii="Times New Roman" w:eastAsia="Times New Roman" w:hAnsi="Times New Roman" w:cs="Times New Roman"/>
          <w:bCs/>
          <w:sz w:val="24"/>
          <w:szCs w:val="24"/>
        </w:rPr>
        <w:t xml:space="preserve">cycle </w:t>
      </w:r>
      <w:r w:rsidR="00EA74D0" w:rsidRPr="00381032">
        <w:rPr>
          <w:rFonts w:ascii="Times New Roman" w:eastAsia="Times New Roman" w:hAnsi="Times New Roman" w:cs="Times New Roman"/>
          <w:bCs/>
          <w:sz w:val="24"/>
          <w:szCs w:val="24"/>
        </w:rPr>
        <w:t>schedule for each type of service location.</w:t>
      </w:r>
    </w:p>
    <w:p w14:paraId="3B9C18EA" w14:textId="57E1BC49" w:rsidR="00727127" w:rsidRPr="00381032" w:rsidRDefault="00F2385E"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eastAsia="Times New Roman" w:hAnsi="Times New Roman" w:cs="Times New Roman"/>
          <w:bCs/>
          <w:sz w:val="24"/>
          <w:szCs w:val="24"/>
        </w:rPr>
        <w:t xml:space="preserve">Establish a route for the completion of the work, this route shall not be changed. Each cycle shall be completed using the same circuit and the same </w:t>
      </w:r>
      <w:r w:rsidR="00727AD5" w:rsidRPr="00381032">
        <w:rPr>
          <w:rFonts w:ascii="Times New Roman" w:eastAsia="Times New Roman" w:hAnsi="Times New Roman" w:cs="Times New Roman"/>
          <w:bCs/>
          <w:sz w:val="24"/>
          <w:szCs w:val="24"/>
        </w:rPr>
        <w:t>timeline</w:t>
      </w:r>
      <w:r w:rsidRPr="00381032">
        <w:rPr>
          <w:rFonts w:ascii="Times New Roman" w:eastAsia="Times New Roman" w:hAnsi="Times New Roman" w:cs="Times New Roman"/>
          <w:bCs/>
          <w:sz w:val="24"/>
          <w:szCs w:val="24"/>
        </w:rPr>
        <w:t xml:space="preserve">. </w:t>
      </w:r>
    </w:p>
    <w:p w14:paraId="0A011444" w14:textId="7DF2B41F" w:rsidR="00997885" w:rsidRPr="00381032" w:rsidRDefault="00997885"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eastAsia="Times New Roman" w:hAnsi="Times New Roman" w:cs="Times New Roman"/>
          <w:bCs/>
          <w:sz w:val="24"/>
          <w:szCs w:val="24"/>
        </w:rPr>
        <w:t xml:space="preserve"> </w:t>
      </w:r>
      <w:r w:rsidR="00247C25" w:rsidRPr="00381032">
        <w:rPr>
          <w:rFonts w:ascii="Times New Roman" w:eastAsia="Times New Roman" w:hAnsi="Times New Roman" w:cs="Times New Roman"/>
          <w:bCs/>
          <w:sz w:val="24"/>
          <w:szCs w:val="24"/>
        </w:rPr>
        <w:t>Send daily cycle reports</w:t>
      </w:r>
      <w:r w:rsidR="003717F0" w:rsidRPr="00381032">
        <w:rPr>
          <w:rFonts w:ascii="Times New Roman" w:eastAsia="Times New Roman" w:hAnsi="Times New Roman" w:cs="Times New Roman"/>
          <w:bCs/>
          <w:sz w:val="24"/>
          <w:szCs w:val="24"/>
        </w:rPr>
        <w:t xml:space="preserve"> by email</w:t>
      </w:r>
      <w:r w:rsidR="00752D67" w:rsidRPr="00381032">
        <w:rPr>
          <w:rFonts w:ascii="Times New Roman" w:eastAsia="Times New Roman" w:hAnsi="Times New Roman" w:cs="Times New Roman"/>
          <w:bCs/>
          <w:sz w:val="24"/>
          <w:szCs w:val="24"/>
        </w:rPr>
        <w:t xml:space="preserve"> of </w:t>
      </w:r>
      <w:r w:rsidR="003717F0" w:rsidRPr="00381032">
        <w:rPr>
          <w:rFonts w:ascii="Times New Roman" w:eastAsia="Times New Roman" w:hAnsi="Times New Roman" w:cs="Times New Roman"/>
          <w:bCs/>
          <w:sz w:val="24"/>
          <w:szCs w:val="24"/>
        </w:rPr>
        <w:t xml:space="preserve">previous day’s work and anticipated </w:t>
      </w:r>
      <w:r w:rsidR="00FF1523" w:rsidRPr="00381032">
        <w:rPr>
          <w:rFonts w:ascii="Times New Roman" w:eastAsia="Times New Roman" w:hAnsi="Times New Roman" w:cs="Times New Roman"/>
          <w:bCs/>
          <w:sz w:val="24"/>
          <w:szCs w:val="24"/>
        </w:rPr>
        <w:t xml:space="preserve">work each day before 9:00 a.m. </w:t>
      </w:r>
      <w:r w:rsidR="00752D67" w:rsidRPr="00381032">
        <w:rPr>
          <w:rFonts w:ascii="Times New Roman" w:eastAsia="Times New Roman" w:hAnsi="Times New Roman" w:cs="Times New Roman"/>
          <w:bCs/>
          <w:sz w:val="24"/>
          <w:szCs w:val="24"/>
        </w:rPr>
        <w:t>for inspection</w:t>
      </w:r>
      <w:r w:rsidR="005627F3" w:rsidRPr="00381032">
        <w:rPr>
          <w:rFonts w:ascii="Times New Roman" w:eastAsia="Times New Roman" w:hAnsi="Times New Roman" w:cs="Times New Roman"/>
          <w:bCs/>
          <w:sz w:val="24"/>
          <w:szCs w:val="24"/>
        </w:rPr>
        <w:t>s</w:t>
      </w:r>
      <w:r w:rsidR="00752D67" w:rsidRPr="00381032">
        <w:rPr>
          <w:rFonts w:ascii="Times New Roman" w:eastAsia="Times New Roman" w:hAnsi="Times New Roman" w:cs="Times New Roman"/>
          <w:bCs/>
          <w:sz w:val="24"/>
          <w:szCs w:val="24"/>
        </w:rPr>
        <w:t xml:space="preserve"> </w:t>
      </w:r>
      <w:r w:rsidR="005627F3" w:rsidRPr="00381032">
        <w:rPr>
          <w:rFonts w:ascii="Times New Roman" w:eastAsia="Times New Roman" w:hAnsi="Times New Roman" w:cs="Times New Roman"/>
          <w:bCs/>
          <w:sz w:val="24"/>
          <w:szCs w:val="24"/>
        </w:rPr>
        <w:t>via County Project Manager</w:t>
      </w:r>
      <w:r w:rsidR="003717F0" w:rsidRPr="00381032">
        <w:rPr>
          <w:rFonts w:ascii="Times New Roman" w:eastAsia="Times New Roman" w:hAnsi="Times New Roman" w:cs="Times New Roman"/>
          <w:bCs/>
          <w:sz w:val="24"/>
          <w:szCs w:val="24"/>
        </w:rPr>
        <w:t>.</w:t>
      </w:r>
    </w:p>
    <w:p w14:paraId="2D36EAA9" w14:textId="3E1ED008" w:rsidR="00B94EA3" w:rsidRPr="00381032" w:rsidRDefault="006115E0" w:rsidP="00413187">
      <w:pPr>
        <w:pStyle w:val="ListParagraph"/>
        <w:numPr>
          <w:ilvl w:val="1"/>
          <w:numId w:val="1"/>
        </w:numPr>
        <w:spacing w:before="120"/>
        <w:ind w:left="432" w:hanging="432"/>
        <w:contextualSpacing w:val="0"/>
        <w:jc w:val="both"/>
        <w:rPr>
          <w:rFonts w:ascii="Times New Roman" w:eastAsia="Times New Roman" w:hAnsi="Times New Roman" w:cs="Times New Roman"/>
          <w:bCs/>
          <w:sz w:val="24"/>
          <w:szCs w:val="24"/>
        </w:rPr>
      </w:pPr>
      <w:r w:rsidRPr="00381032">
        <w:rPr>
          <w:rFonts w:ascii="Times New Roman" w:eastAsia="Times New Roman" w:hAnsi="Times New Roman" w:cs="Times New Roman"/>
          <w:bCs/>
          <w:sz w:val="24"/>
          <w:szCs w:val="24"/>
        </w:rPr>
        <w:t xml:space="preserve">Be responsible to </w:t>
      </w:r>
      <w:r w:rsidR="00EC4297" w:rsidRPr="00381032">
        <w:rPr>
          <w:rFonts w:ascii="Times New Roman" w:eastAsia="Times New Roman" w:hAnsi="Times New Roman" w:cs="Times New Roman"/>
          <w:bCs/>
          <w:sz w:val="24"/>
          <w:szCs w:val="24"/>
        </w:rPr>
        <w:t xml:space="preserve">provide proof of the proper disposal of debris removed from the work sites. </w:t>
      </w:r>
      <w:r w:rsidR="00224262" w:rsidRPr="00381032">
        <w:rPr>
          <w:rFonts w:ascii="Times New Roman" w:eastAsia="Times New Roman" w:hAnsi="Times New Roman" w:cs="Times New Roman"/>
          <w:bCs/>
          <w:sz w:val="24"/>
          <w:szCs w:val="24"/>
        </w:rPr>
        <w:t xml:space="preserve">Debris shall be disposed of at a </w:t>
      </w:r>
      <w:r w:rsidR="0068122C" w:rsidRPr="00381032">
        <w:rPr>
          <w:rFonts w:ascii="Times New Roman" w:eastAsia="Times New Roman" w:hAnsi="Times New Roman" w:cs="Times New Roman"/>
          <w:bCs/>
          <w:sz w:val="24"/>
          <w:szCs w:val="24"/>
        </w:rPr>
        <w:t>s</w:t>
      </w:r>
      <w:r w:rsidR="00224262" w:rsidRPr="00381032">
        <w:rPr>
          <w:rFonts w:ascii="Times New Roman" w:eastAsia="Times New Roman" w:hAnsi="Times New Roman" w:cs="Times New Roman"/>
          <w:bCs/>
          <w:sz w:val="24"/>
          <w:szCs w:val="24"/>
        </w:rPr>
        <w:t xml:space="preserve">tate </w:t>
      </w:r>
      <w:r w:rsidR="0068122C" w:rsidRPr="00381032">
        <w:rPr>
          <w:rFonts w:ascii="Times New Roman" w:eastAsia="Times New Roman" w:hAnsi="Times New Roman" w:cs="Times New Roman"/>
          <w:bCs/>
          <w:sz w:val="24"/>
          <w:szCs w:val="24"/>
        </w:rPr>
        <w:t>p</w:t>
      </w:r>
      <w:r w:rsidR="00224262" w:rsidRPr="00381032">
        <w:rPr>
          <w:rFonts w:ascii="Times New Roman" w:eastAsia="Times New Roman" w:hAnsi="Times New Roman" w:cs="Times New Roman"/>
          <w:bCs/>
          <w:sz w:val="24"/>
          <w:szCs w:val="24"/>
        </w:rPr>
        <w:t xml:space="preserve">ermitted </w:t>
      </w:r>
      <w:r w:rsidR="0068122C" w:rsidRPr="00381032">
        <w:rPr>
          <w:rFonts w:ascii="Times New Roman" w:eastAsia="Times New Roman" w:hAnsi="Times New Roman" w:cs="Times New Roman"/>
          <w:bCs/>
          <w:sz w:val="24"/>
          <w:szCs w:val="24"/>
        </w:rPr>
        <w:t>f</w:t>
      </w:r>
      <w:r w:rsidR="00224262" w:rsidRPr="00381032">
        <w:rPr>
          <w:rFonts w:ascii="Times New Roman" w:eastAsia="Times New Roman" w:hAnsi="Times New Roman" w:cs="Times New Roman"/>
          <w:bCs/>
          <w:sz w:val="24"/>
          <w:szCs w:val="24"/>
        </w:rPr>
        <w:t>acility</w:t>
      </w:r>
      <w:r w:rsidR="008F5222" w:rsidRPr="00381032">
        <w:rPr>
          <w:rFonts w:ascii="Times New Roman" w:eastAsia="Times New Roman" w:hAnsi="Times New Roman" w:cs="Times New Roman"/>
          <w:bCs/>
          <w:sz w:val="24"/>
          <w:szCs w:val="24"/>
        </w:rPr>
        <w:t xml:space="preserve">. Invoice </w:t>
      </w:r>
      <w:r w:rsidR="000875E1" w:rsidRPr="00381032">
        <w:rPr>
          <w:rFonts w:ascii="Times New Roman" w:eastAsia="Times New Roman" w:hAnsi="Times New Roman" w:cs="Times New Roman"/>
          <w:bCs/>
          <w:sz w:val="24"/>
          <w:szCs w:val="24"/>
        </w:rPr>
        <w:t xml:space="preserve">shall not be paid until the </w:t>
      </w:r>
      <w:r w:rsidR="002B2842" w:rsidRPr="00381032">
        <w:rPr>
          <w:rFonts w:ascii="Times New Roman" w:eastAsia="Times New Roman" w:hAnsi="Times New Roman" w:cs="Times New Roman"/>
          <w:bCs/>
          <w:sz w:val="24"/>
          <w:szCs w:val="24"/>
        </w:rPr>
        <w:t>contractor</w:t>
      </w:r>
      <w:r w:rsidR="00D947FE" w:rsidRPr="00381032">
        <w:rPr>
          <w:rFonts w:ascii="Times New Roman" w:eastAsia="Times New Roman" w:hAnsi="Times New Roman" w:cs="Times New Roman"/>
          <w:bCs/>
          <w:sz w:val="24"/>
          <w:szCs w:val="24"/>
        </w:rPr>
        <w:t xml:space="preserve"> supplies tickets to the County from the waste disposal site.</w:t>
      </w:r>
    </w:p>
    <w:p w14:paraId="28CE5A93" w14:textId="2CCBBB39" w:rsidR="00965919" w:rsidRPr="00381032" w:rsidRDefault="004747B8" w:rsidP="00413187">
      <w:pPr>
        <w:pStyle w:val="ListParagraph"/>
        <w:numPr>
          <w:ilvl w:val="1"/>
          <w:numId w:val="1"/>
        </w:numPr>
        <w:spacing w:before="120"/>
        <w:ind w:left="432" w:hanging="432"/>
        <w:contextualSpacing w:val="0"/>
        <w:jc w:val="both"/>
        <w:rPr>
          <w:rFonts w:ascii="Times New Roman" w:eastAsia="Times New Roman" w:hAnsi="Times New Roman" w:cs="Times New Roman"/>
          <w:bCs/>
          <w:sz w:val="24"/>
          <w:szCs w:val="24"/>
        </w:rPr>
      </w:pPr>
      <w:r w:rsidRPr="00381032">
        <w:rPr>
          <w:rFonts w:ascii="Times New Roman" w:hAnsi="Times New Roman" w:cs="Times New Roman"/>
          <w:bCs/>
          <w:sz w:val="24"/>
          <w:szCs w:val="24"/>
        </w:rPr>
        <w:t xml:space="preserve">Ensure all equipment used in performance of the contract on County property is in good, safe working order and properly maintained </w:t>
      </w:r>
      <w:proofErr w:type="gramStart"/>
      <w:r w:rsidRPr="00381032">
        <w:rPr>
          <w:rFonts w:ascii="Times New Roman" w:hAnsi="Times New Roman" w:cs="Times New Roman"/>
          <w:bCs/>
          <w:sz w:val="24"/>
          <w:szCs w:val="24"/>
        </w:rPr>
        <w:t>in order to</w:t>
      </w:r>
      <w:proofErr w:type="gramEnd"/>
      <w:r w:rsidRPr="00381032">
        <w:rPr>
          <w:rFonts w:ascii="Times New Roman" w:hAnsi="Times New Roman" w:cs="Times New Roman"/>
          <w:bCs/>
          <w:sz w:val="24"/>
          <w:szCs w:val="24"/>
        </w:rPr>
        <w:t xml:space="preserve"> protect the operator and the public.  </w:t>
      </w:r>
    </w:p>
    <w:p w14:paraId="13432BDD" w14:textId="23FC898D" w:rsidR="00D55D70" w:rsidRPr="00381032" w:rsidRDefault="00D55D70" w:rsidP="00413187">
      <w:pPr>
        <w:pStyle w:val="ListParagraph"/>
        <w:numPr>
          <w:ilvl w:val="1"/>
          <w:numId w:val="1"/>
        </w:numPr>
        <w:spacing w:before="120"/>
        <w:ind w:left="432" w:hanging="432"/>
        <w:contextualSpacing w:val="0"/>
        <w:jc w:val="both"/>
        <w:rPr>
          <w:rFonts w:ascii="Times New Roman" w:eastAsia="Times New Roman" w:hAnsi="Times New Roman" w:cs="Times New Roman"/>
          <w:bCs/>
          <w:sz w:val="24"/>
          <w:szCs w:val="24"/>
        </w:rPr>
      </w:pPr>
      <w:r w:rsidRPr="00381032">
        <w:rPr>
          <w:rFonts w:ascii="Times New Roman" w:hAnsi="Times New Roman" w:cs="Times New Roman"/>
          <w:bCs/>
          <w:sz w:val="24"/>
          <w:szCs w:val="24"/>
        </w:rPr>
        <w:t>Pr</w:t>
      </w:r>
      <w:r w:rsidR="0068113D" w:rsidRPr="00381032">
        <w:rPr>
          <w:rFonts w:ascii="Times New Roman" w:hAnsi="Times New Roman" w:cs="Times New Roman"/>
          <w:bCs/>
          <w:sz w:val="24"/>
          <w:szCs w:val="24"/>
        </w:rPr>
        <w:t xml:space="preserve">ovide an invoice to the County Project Manager no later than (10) days after the completion of each cycle. </w:t>
      </w:r>
    </w:p>
    <w:p w14:paraId="0F6DBA88" w14:textId="29C6302B" w:rsidR="00B94EA3" w:rsidRPr="00381032" w:rsidRDefault="00B94EA3" w:rsidP="00413187">
      <w:pPr>
        <w:pStyle w:val="ListParagraph"/>
        <w:numPr>
          <w:ilvl w:val="0"/>
          <w:numId w:val="1"/>
        </w:numPr>
        <w:spacing w:before="120"/>
        <w:ind w:left="-360" w:firstLine="0"/>
        <w:contextualSpacing w:val="0"/>
        <w:jc w:val="both"/>
        <w:rPr>
          <w:rFonts w:ascii="Times New Roman" w:eastAsia="Times New Roman" w:hAnsi="Times New Roman" w:cs="Times New Roman"/>
          <w:b/>
          <w:sz w:val="24"/>
          <w:szCs w:val="24"/>
        </w:rPr>
      </w:pPr>
      <w:r w:rsidRPr="00381032">
        <w:rPr>
          <w:rFonts w:ascii="Times New Roman" w:eastAsia="Times New Roman" w:hAnsi="Times New Roman" w:cs="Times New Roman"/>
          <w:b/>
          <w:sz w:val="24"/>
          <w:szCs w:val="24"/>
        </w:rPr>
        <w:t>C</w:t>
      </w:r>
      <w:r w:rsidR="00323268" w:rsidRPr="00381032">
        <w:rPr>
          <w:rFonts w:ascii="Times New Roman" w:eastAsia="Times New Roman" w:hAnsi="Times New Roman" w:cs="Times New Roman"/>
          <w:b/>
          <w:sz w:val="24"/>
          <w:szCs w:val="24"/>
        </w:rPr>
        <w:t>OUNTY RESPONSIBILITIES</w:t>
      </w:r>
    </w:p>
    <w:p w14:paraId="333297B8" w14:textId="1A6FED8E" w:rsidR="00323268" w:rsidRPr="00381032" w:rsidRDefault="006F373C" w:rsidP="00413187">
      <w:pPr>
        <w:pStyle w:val="ListParagraph"/>
        <w:numPr>
          <w:ilvl w:val="1"/>
          <w:numId w:val="1"/>
        </w:numPr>
        <w:spacing w:before="120"/>
        <w:ind w:left="432" w:hanging="432"/>
        <w:contextualSpacing w:val="0"/>
        <w:jc w:val="both"/>
        <w:rPr>
          <w:rFonts w:ascii="Times New Roman" w:eastAsia="Times New Roman" w:hAnsi="Times New Roman" w:cs="Times New Roman"/>
          <w:bCs/>
          <w:sz w:val="24"/>
          <w:szCs w:val="24"/>
        </w:rPr>
      </w:pPr>
      <w:r w:rsidRPr="00381032">
        <w:rPr>
          <w:rFonts w:ascii="Times New Roman" w:eastAsia="Times New Roman" w:hAnsi="Times New Roman" w:cs="Times New Roman"/>
          <w:bCs/>
          <w:sz w:val="24"/>
          <w:szCs w:val="24"/>
        </w:rPr>
        <w:t>R</w:t>
      </w:r>
      <w:r w:rsidR="00323268" w:rsidRPr="00381032">
        <w:rPr>
          <w:rFonts w:ascii="Times New Roman" w:eastAsia="Times New Roman" w:hAnsi="Times New Roman" w:cs="Times New Roman"/>
          <w:bCs/>
          <w:sz w:val="24"/>
          <w:szCs w:val="24"/>
        </w:rPr>
        <w:t>eserves the right to award</w:t>
      </w:r>
      <w:r w:rsidR="00F36EC4" w:rsidRPr="00381032">
        <w:rPr>
          <w:rFonts w:ascii="Times New Roman" w:eastAsia="Times New Roman" w:hAnsi="Times New Roman" w:cs="Times New Roman"/>
          <w:bCs/>
          <w:sz w:val="24"/>
          <w:szCs w:val="24"/>
        </w:rPr>
        <w:t xml:space="preserve"> individual service groups</w:t>
      </w:r>
      <w:r w:rsidR="00323268" w:rsidRPr="00381032">
        <w:rPr>
          <w:rFonts w:ascii="Times New Roman" w:eastAsia="Times New Roman" w:hAnsi="Times New Roman" w:cs="Times New Roman"/>
          <w:bCs/>
          <w:sz w:val="24"/>
          <w:szCs w:val="24"/>
        </w:rPr>
        <w:t xml:space="preserve"> to one or more </w:t>
      </w:r>
      <w:r w:rsidR="002B2842" w:rsidRPr="00381032">
        <w:rPr>
          <w:rFonts w:ascii="Times New Roman" w:eastAsia="Times New Roman" w:hAnsi="Times New Roman" w:cs="Times New Roman"/>
          <w:bCs/>
          <w:sz w:val="24"/>
          <w:szCs w:val="24"/>
        </w:rPr>
        <w:t>contractor</w:t>
      </w:r>
      <w:r w:rsidR="008C5480" w:rsidRPr="00381032">
        <w:rPr>
          <w:rFonts w:ascii="Times New Roman" w:eastAsia="Times New Roman" w:hAnsi="Times New Roman" w:cs="Times New Roman"/>
          <w:bCs/>
          <w:sz w:val="24"/>
          <w:szCs w:val="24"/>
        </w:rPr>
        <w:t>s.</w:t>
      </w:r>
    </w:p>
    <w:p w14:paraId="76D6A42A" w14:textId="59215212" w:rsidR="00D90EF1" w:rsidRPr="00381032" w:rsidRDefault="00323268" w:rsidP="00413187">
      <w:pPr>
        <w:pStyle w:val="ListParagraph"/>
        <w:numPr>
          <w:ilvl w:val="1"/>
          <w:numId w:val="1"/>
        </w:numPr>
        <w:spacing w:before="120"/>
        <w:ind w:left="432" w:hanging="432"/>
        <w:contextualSpacing w:val="0"/>
        <w:jc w:val="both"/>
        <w:rPr>
          <w:rFonts w:ascii="Times New Roman" w:eastAsia="Times New Roman" w:hAnsi="Times New Roman" w:cs="Times New Roman"/>
          <w:bCs/>
          <w:sz w:val="24"/>
          <w:szCs w:val="24"/>
        </w:rPr>
      </w:pPr>
      <w:r w:rsidRPr="00381032">
        <w:rPr>
          <w:rFonts w:ascii="Times New Roman" w:eastAsia="Times New Roman" w:hAnsi="Times New Roman" w:cs="Times New Roman"/>
          <w:bCs/>
          <w:sz w:val="24"/>
          <w:szCs w:val="24"/>
        </w:rPr>
        <w:t xml:space="preserve">The County </w:t>
      </w:r>
      <w:r w:rsidR="00321EDA" w:rsidRPr="00381032">
        <w:rPr>
          <w:rFonts w:ascii="Times New Roman" w:eastAsia="Times New Roman" w:hAnsi="Times New Roman" w:cs="Times New Roman"/>
          <w:bCs/>
          <w:sz w:val="24"/>
          <w:szCs w:val="24"/>
        </w:rPr>
        <w:t>shall</w:t>
      </w:r>
      <w:r w:rsidRPr="00381032">
        <w:rPr>
          <w:rFonts w:ascii="Times New Roman" w:eastAsia="Times New Roman" w:hAnsi="Times New Roman" w:cs="Times New Roman"/>
          <w:bCs/>
          <w:sz w:val="24"/>
          <w:szCs w:val="24"/>
        </w:rPr>
        <w:t xml:space="preserve"> provide a detailed list of service locations </w:t>
      </w:r>
      <w:r w:rsidR="00EF325C" w:rsidRPr="00381032">
        <w:rPr>
          <w:rFonts w:ascii="Times New Roman" w:eastAsia="Times New Roman" w:hAnsi="Times New Roman" w:cs="Times New Roman"/>
          <w:bCs/>
          <w:sz w:val="24"/>
          <w:szCs w:val="24"/>
        </w:rPr>
        <w:t xml:space="preserve">for each type of service area </w:t>
      </w:r>
      <w:r w:rsidR="00C72D58" w:rsidRPr="00381032">
        <w:rPr>
          <w:rFonts w:ascii="Times New Roman" w:eastAsia="Times New Roman" w:hAnsi="Times New Roman" w:cs="Times New Roman"/>
          <w:bCs/>
          <w:sz w:val="24"/>
          <w:szCs w:val="24"/>
        </w:rPr>
        <w:t xml:space="preserve">to include maps and measurement sheets. </w:t>
      </w:r>
      <w:r w:rsidR="00EF325C" w:rsidRPr="00381032">
        <w:rPr>
          <w:rFonts w:ascii="Times New Roman" w:eastAsia="Times New Roman" w:hAnsi="Times New Roman" w:cs="Times New Roman"/>
          <w:bCs/>
          <w:sz w:val="24"/>
          <w:szCs w:val="24"/>
        </w:rPr>
        <w:t xml:space="preserve">(Sidewalk, </w:t>
      </w:r>
      <w:r w:rsidR="00E0338D" w:rsidRPr="00381032">
        <w:rPr>
          <w:rFonts w:ascii="Times New Roman" w:eastAsia="Times New Roman" w:hAnsi="Times New Roman" w:cs="Times New Roman"/>
          <w:bCs/>
          <w:sz w:val="24"/>
          <w:szCs w:val="24"/>
        </w:rPr>
        <w:t xml:space="preserve">Median, Curb and Gutter, </w:t>
      </w:r>
      <w:r w:rsidR="00EF325C" w:rsidRPr="00381032">
        <w:rPr>
          <w:rFonts w:ascii="Times New Roman" w:eastAsia="Times New Roman" w:hAnsi="Times New Roman" w:cs="Times New Roman"/>
          <w:bCs/>
          <w:sz w:val="24"/>
          <w:szCs w:val="24"/>
        </w:rPr>
        <w:t xml:space="preserve">Retention Pond, Vacant Lot, </w:t>
      </w:r>
      <w:r w:rsidR="000474FF" w:rsidRPr="00381032">
        <w:rPr>
          <w:rFonts w:ascii="Times New Roman" w:eastAsia="Times New Roman" w:hAnsi="Times New Roman" w:cs="Times New Roman"/>
          <w:bCs/>
          <w:sz w:val="24"/>
          <w:szCs w:val="24"/>
        </w:rPr>
        <w:t xml:space="preserve">Roundabout, </w:t>
      </w:r>
      <w:r w:rsidR="00646E72" w:rsidRPr="00381032">
        <w:rPr>
          <w:rFonts w:ascii="Times New Roman" w:eastAsia="Times New Roman" w:hAnsi="Times New Roman" w:cs="Times New Roman"/>
          <w:bCs/>
          <w:sz w:val="24"/>
          <w:szCs w:val="24"/>
        </w:rPr>
        <w:t xml:space="preserve">and </w:t>
      </w:r>
      <w:r w:rsidR="00D90EF1" w:rsidRPr="00381032">
        <w:rPr>
          <w:rFonts w:ascii="Times New Roman" w:eastAsia="Times New Roman" w:hAnsi="Times New Roman" w:cs="Times New Roman"/>
          <w:bCs/>
          <w:sz w:val="24"/>
          <w:szCs w:val="24"/>
        </w:rPr>
        <w:t>Guardrail)</w:t>
      </w:r>
    </w:p>
    <w:p w14:paraId="0A5FCF4F" w14:textId="466B4765" w:rsidR="00EF1E91" w:rsidRPr="00381032" w:rsidRDefault="00667E63" w:rsidP="00413187">
      <w:pPr>
        <w:pStyle w:val="ListParagraph"/>
        <w:numPr>
          <w:ilvl w:val="1"/>
          <w:numId w:val="1"/>
        </w:numPr>
        <w:spacing w:before="120"/>
        <w:ind w:left="432" w:hanging="432"/>
        <w:contextualSpacing w:val="0"/>
        <w:jc w:val="both"/>
        <w:rPr>
          <w:rFonts w:ascii="Times New Roman" w:eastAsia="Times New Roman" w:hAnsi="Times New Roman" w:cs="Times New Roman"/>
          <w:bCs/>
          <w:sz w:val="24"/>
          <w:szCs w:val="24"/>
        </w:rPr>
      </w:pPr>
      <w:r w:rsidRPr="00381032">
        <w:rPr>
          <w:rFonts w:ascii="Times New Roman" w:eastAsia="Times New Roman" w:hAnsi="Times New Roman" w:cs="Times New Roman"/>
          <w:bCs/>
          <w:sz w:val="24"/>
          <w:szCs w:val="24"/>
        </w:rPr>
        <w:t xml:space="preserve">Reserves the right to add or remove services in conjunction with the County’s needs. </w:t>
      </w:r>
    </w:p>
    <w:p w14:paraId="3B86B346" w14:textId="08B32EC2" w:rsidR="007C3AA8" w:rsidRPr="00381032" w:rsidRDefault="00D90EF1" w:rsidP="00413187">
      <w:pPr>
        <w:pStyle w:val="ListParagraph"/>
        <w:numPr>
          <w:ilvl w:val="1"/>
          <w:numId w:val="1"/>
        </w:numPr>
        <w:spacing w:before="120"/>
        <w:ind w:left="432" w:hanging="432"/>
        <w:contextualSpacing w:val="0"/>
        <w:jc w:val="both"/>
        <w:rPr>
          <w:rFonts w:ascii="Times New Roman" w:eastAsia="Times New Roman" w:hAnsi="Times New Roman" w:cs="Times New Roman"/>
          <w:bCs/>
          <w:sz w:val="24"/>
          <w:szCs w:val="24"/>
        </w:rPr>
      </w:pPr>
      <w:r w:rsidRPr="00381032">
        <w:rPr>
          <w:rFonts w:ascii="Times New Roman" w:eastAsia="Times New Roman" w:hAnsi="Times New Roman" w:cs="Times New Roman"/>
          <w:bCs/>
          <w:sz w:val="24"/>
          <w:szCs w:val="24"/>
        </w:rPr>
        <w:t xml:space="preserve">The County </w:t>
      </w:r>
      <w:r w:rsidR="00321EDA" w:rsidRPr="00381032">
        <w:rPr>
          <w:rFonts w:ascii="Times New Roman" w:eastAsia="Times New Roman" w:hAnsi="Times New Roman" w:cs="Times New Roman"/>
          <w:bCs/>
          <w:sz w:val="24"/>
          <w:szCs w:val="24"/>
        </w:rPr>
        <w:t>shall</w:t>
      </w:r>
      <w:r w:rsidRPr="00381032">
        <w:rPr>
          <w:rFonts w:ascii="Times New Roman" w:eastAsia="Times New Roman" w:hAnsi="Times New Roman" w:cs="Times New Roman"/>
          <w:bCs/>
          <w:sz w:val="24"/>
          <w:szCs w:val="24"/>
        </w:rPr>
        <w:t xml:space="preserve"> provide</w:t>
      </w:r>
      <w:r w:rsidR="00761730" w:rsidRPr="00381032">
        <w:rPr>
          <w:rFonts w:ascii="Times New Roman" w:eastAsia="Times New Roman" w:hAnsi="Times New Roman" w:cs="Times New Roman"/>
          <w:bCs/>
          <w:sz w:val="24"/>
          <w:szCs w:val="24"/>
        </w:rPr>
        <w:t xml:space="preserve"> square yard (SY)</w:t>
      </w:r>
      <w:r w:rsidR="005B38F8" w:rsidRPr="00381032">
        <w:rPr>
          <w:rFonts w:ascii="Times New Roman" w:eastAsia="Times New Roman" w:hAnsi="Times New Roman" w:cs="Times New Roman"/>
          <w:bCs/>
          <w:sz w:val="24"/>
          <w:szCs w:val="24"/>
        </w:rPr>
        <w:t>/ linear foot (LF)</w:t>
      </w:r>
      <w:r w:rsidR="008255E5" w:rsidRPr="00381032">
        <w:rPr>
          <w:rFonts w:ascii="Times New Roman" w:eastAsia="Times New Roman" w:hAnsi="Times New Roman" w:cs="Times New Roman"/>
          <w:bCs/>
          <w:sz w:val="24"/>
          <w:szCs w:val="24"/>
        </w:rPr>
        <w:t xml:space="preserve"> quantities for each service location. </w:t>
      </w:r>
    </w:p>
    <w:p w14:paraId="257C3AFF" w14:textId="77777777" w:rsidR="00F97BDB" w:rsidRPr="00381032" w:rsidRDefault="00321EDA" w:rsidP="00413187">
      <w:pPr>
        <w:pStyle w:val="ListParagraph"/>
        <w:numPr>
          <w:ilvl w:val="0"/>
          <w:numId w:val="1"/>
        </w:numPr>
        <w:spacing w:before="120"/>
        <w:ind w:left="-360" w:firstLine="0"/>
        <w:contextualSpacing w:val="0"/>
        <w:jc w:val="both"/>
        <w:rPr>
          <w:rFonts w:ascii="Times New Roman" w:hAnsi="Times New Roman" w:cs="Times New Roman"/>
          <w:b/>
          <w:bCs/>
          <w:sz w:val="24"/>
          <w:szCs w:val="24"/>
        </w:rPr>
      </w:pPr>
      <w:r w:rsidRPr="00381032">
        <w:rPr>
          <w:rFonts w:ascii="Times New Roman" w:hAnsi="Times New Roman" w:cs="Times New Roman"/>
          <w:b/>
          <w:bCs/>
          <w:sz w:val="24"/>
          <w:szCs w:val="24"/>
        </w:rPr>
        <w:lastRenderedPageBreak/>
        <w:t>LITTER</w:t>
      </w:r>
      <w:r w:rsidR="00CA2479" w:rsidRPr="00381032">
        <w:rPr>
          <w:rFonts w:ascii="Times New Roman" w:hAnsi="Times New Roman" w:cs="Times New Roman"/>
          <w:b/>
          <w:bCs/>
          <w:sz w:val="24"/>
          <w:szCs w:val="24"/>
        </w:rPr>
        <w:t xml:space="preserve"> REMOVAL </w:t>
      </w:r>
    </w:p>
    <w:p w14:paraId="2A84E092" w14:textId="77777777" w:rsidR="00B40D27" w:rsidRPr="00381032" w:rsidRDefault="007B1FA8"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Cs/>
          <w:sz w:val="24"/>
          <w:szCs w:val="24"/>
        </w:rPr>
        <w:t xml:space="preserve">Litter removal shall take place no more than twenty-four (24) hours prior to the trimming </w:t>
      </w:r>
      <w:r w:rsidR="00002FD0" w:rsidRPr="00381032">
        <w:rPr>
          <w:rFonts w:ascii="Times New Roman" w:hAnsi="Times New Roman" w:cs="Times New Roman"/>
          <w:bCs/>
          <w:sz w:val="24"/>
          <w:szCs w:val="24"/>
        </w:rPr>
        <w:t>operation.</w:t>
      </w:r>
    </w:p>
    <w:p w14:paraId="4CC5B2C1" w14:textId="77777777" w:rsidR="00B40D27" w:rsidRPr="00381032" w:rsidRDefault="001D3B02"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sz w:val="24"/>
          <w:szCs w:val="24"/>
        </w:rPr>
        <w:t xml:space="preserve">Contractor shall be responsible for the pickup and disposal of items such as but not limited to bottles, cups, food containers, paper products. </w:t>
      </w:r>
    </w:p>
    <w:p w14:paraId="6EFC50FE" w14:textId="77777777" w:rsidR="00B40D27" w:rsidRPr="00381032" w:rsidRDefault="00D122FE"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eastAsia="Times New Roman" w:hAnsi="Times New Roman" w:cs="Times New Roman"/>
          <w:bCs/>
          <w:sz w:val="24"/>
          <w:szCs w:val="24"/>
        </w:rPr>
        <w:t xml:space="preserve"> </w:t>
      </w:r>
      <w:r w:rsidR="001D3B02" w:rsidRPr="00381032">
        <w:rPr>
          <w:rFonts w:ascii="Times New Roman" w:eastAsia="Times New Roman" w:hAnsi="Times New Roman" w:cs="Times New Roman"/>
          <w:bCs/>
          <w:sz w:val="24"/>
          <w:szCs w:val="24"/>
        </w:rPr>
        <w:t>C</w:t>
      </w:r>
      <w:r w:rsidR="002B2842" w:rsidRPr="00381032">
        <w:rPr>
          <w:rFonts w:ascii="Times New Roman" w:eastAsia="Times New Roman" w:hAnsi="Times New Roman" w:cs="Times New Roman"/>
          <w:bCs/>
          <w:sz w:val="24"/>
          <w:szCs w:val="24"/>
        </w:rPr>
        <w:t>ontractor</w:t>
      </w:r>
      <w:r w:rsidR="00D717DB" w:rsidRPr="00381032">
        <w:rPr>
          <w:rFonts w:ascii="Times New Roman" w:eastAsia="Times New Roman" w:hAnsi="Times New Roman" w:cs="Times New Roman"/>
          <w:bCs/>
          <w:sz w:val="24"/>
          <w:szCs w:val="24"/>
        </w:rPr>
        <w:t xml:space="preserve"> is not responsible for large items such as refrigerators, washers, or household furniture.  </w:t>
      </w:r>
      <w:r w:rsidR="002D5BE1" w:rsidRPr="00381032">
        <w:rPr>
          <w:rFonts w:ascii="Times New Roman" w:eastAsia="Times New Roman" w:hAnsi="Times New Roman" w:cs="Times New Roman"/>
          <w:bCs/>
          <w:sz w:val="24"/>
          <w:szCs w:val="24"/>
        </w:rPr>
        <w:t>Large items shall be reported to the County’s Project Manager.</w:t>
      </w:r>
    </w:p>
    <w:p w14:paraId="7F347EED" w14:textId="77777777" w:rsidR="00B40D27" w:rsidRPr="00381032" w:rsidRDefault="00E13D94"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Cs/>
          <w:sz w:val="24"/>
          <w:szCs w:val="24"/>
        </w:rPr>
        <w:t xml:space="preserve">During the ‘trash only’ cycles, the </w:t>
      </w:r>
      <w:r w:rsidR="002B2842" w:rsidRPr="00381032">
        <w:rPr>
          <w:rFonts w:ascii="Times New Roman" w:hAnsi="Times New Roman" w:cs="Times New Roman"/>
          <w:bCs/>
          <w:sz w:val="24"/>
          <w:szCs w:val="24"/>
        </w:rPr>
        <w:t>contractor</w:t>
      </w:r>
      <w:r w:rsidRPr="00381032">
        <w:rPr>
          <w:rFonts w:ascii="Times New Roman" w:hAnsi="Times New Roman" w:cs="Times New Roman"/>
          <w:bCs/>
          <w:sz w:val="24"/>
          <w:szCs w:val="24"/>
        </w:rPr>
        <w:t xml:space="preserve"> shall not be required to remove trash from the vacant lots, retention areas</w:t>
      </w:r>
      <w:r w:rsidR="00980ADD" w:rsidRPr="00381032">
        <w:rPr>
          <w:rFonts w:ascii="Times New Roman" w:hAnsi="Times New Roman" w:cs="Times New Roman"/>
          <w:bCs/>
          <w:sz w:val="24"/>
          <w:szCs w:val="24"/>
        </w:rPr>
        <w:t xml:space="preserve">, </w:t>
      </w:r>
      <w:r w:rsidRPr="00381032">
        <w:rPr>
          <w:rFonts w:ascii="Times New Roman" w:hAnsi="Times New Roman" w:cs="Times New Roman"/>
          <w:bCs/>
          <w:sz w:val="24"/>
          <w:szCs w:val="24"/>
        </w:rPr>
        <w:t>or guardrails.</w:t>
      </w:r>
    </w:p>
    <w:p w14:paraId="065252F0" w14:textId="77777777" w:rsidR="00B40D27" w:rsidRPr="00381032" w:rsidRDefault="00E13D94"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Cs/>
          <w:sz w:val="24"/>
          <w:szCs w:val="24"/>
        </w:rPr>
        <w:t xml:space="preserve">The Project Manager shall notify the </w:t>
      </w:r>
      <w:r w:rsidR="002B2842" w:rsidRPr="00381032">
        <w:rPr>
          <w:rFonts w:ascii="Times New Roman" w:hAnsi="Times New Roman" w:cs="Times New Roman"/>
          <w:bCs/>
          <w:sz w:val="24"/>
          <w:szCs w:val="24"/>
        </w:rPr>
        <w:t>contractor</w:t>
      </w:r>
      <w:r w:rsidRPr="00381032">
        <w:rPr>
          <w:rFonts w:ascii="Times New Roman" w:hAnsi="Times New Roman" w:cs="Times New Roman"/>
          <w:bCs/>
          <w:sz w:val="24"/>
          <w:szCs w:val="24"/>
        </w:rPr>
        <w:t xml:space="preserve"> if the County wishes to have trash removal services completed for a specified area.  As part of the pricing section, the </w:t>
      </w:r>
      <w:r w:rsidR="002B2842" w:rsidRPr="00381032">
        <w:rPr>
          <w:rFonts w:ascii="Times New Roman" w:hAnsi="Times New Roman" w:cs="Times New Roman"/>
          <w:bCs/>
          <w:sz w:val="24"/>
          <w:szCs w:val="24"/>
        </w:rPr>
        <w:t>contractor</w:t>
      </w:r>
      <w:r w:rsidRPr="00381032">
        <w:rPr>
          <w:rFonts w:ascii="Times New Roman" w:hAnsi="Times New Roman" w:cs="Times New Roman"/>
          <w:bCs/>
          <w:sz w:val="24"/>
          <w:szCs w:val="24"/>
        </w:rPr>
        <w:t xml:space="preserve"> shall supply the cost </w:t>
      </w:r>
      <w:r w:rsidR="007C4386" w:rsidRPr="00381032">
        <w:rPr>
          <w:rFonts w:ascii="Times New Roman" w:hAnsi="Times New Roman" w:cs="Times New Roman"/>
          <w:bCs/>
          <w:sz w:val="24"/>
          <w:szCs w:val="24"/>
        </w:rPr>
        <w:t>for “</w:t>
      </w:r>
      <w:r w:rsidR="00980ADD" w:rsidRPr="00381032">
        <w:rPr>
          <w:rFonts w:ascii="Times New Roman" w:hAnsi="Times New Roman" w:cs="Times New Roman"/>
          <w:bCs/>
          <w:sz w:val="24"/>
          <w:szCs w:val="24"/>
        </w:rPr>
        <w:t xml:space="preserve">On-Call” </w:t>
      </w:r>
      <w:r w:rsidRPr="00381032">
        <w:rPr>
          <w:rFonts w:ascii="Times New Roman" w:hAnsi="Times New Roman" w:cs="Times New Roman"/>
          <w:bCs/>
          <w:sz w:val="24"/>
          <w:szCs w:val="24"/>
        </w:rPr>
        <w:t>trash removal only</w:t>
      </w:r>
      <w:r w:rsidR="00980ADD" w:rsidRPr="00381032">
        <w:rPr>
          <w:rFonts w:ascii="Times New Roman" w:hAnsi="Times New Roman" w:cs="Times New Roman"/>
          <w:bCs/>
          <w:sz w:val="24"/>
          <w:szCs w:val="24"/>
        </w:rPr>
        <w:t>.</w:t>
      </w:r>
    </w:p>
    <w:p w14:paraId="5FAB2DDA" w14:textId="35DD4FFC" w:rsidR="00930B82" w:rsidRPr="00381032" w:rsidRDefault="00002FD0"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sz w:val="24"/>
          <w:szCs w:val="24"/>
        </w:rPr>
        <w:t>Contractor shall provide proof of proper disposal from a state permitted facility of litter and debris removed from the service areas with invoicing.</w:t>
      </w:r>
    </w:p>
    <w:p w14:paraId="1E5D1B2A" w14:textId="54C43F86" w:rsidR="00B40D27" w:rsidRPr="00381032" w:rsidRDefault="00CA2479" w:rsidP="00413187">
      <w:pPr>
        <w:pStyle w:val="ListParagraph"/>
        <w:numPr>
          <w:ilvl w:val="0"/>
          <w:numId w:val="1"/>
        </w:numPr>
        <w:spacing w:before="120"/>
        <w:ind w:left="-360" w:firstLine="0"/>
        <w:contextualSpacing w:val="0"/>
        <w:jc w:val="both"/>
        <w:rPr>
          <w:rFonts w:ascii="Times New Roman" w:hAnsi="Times New Roman" w:cs="Times New Roman"/>
          <w:b/>
          <w:bCs/>
          <w:sz w:val="24"/>
          <w:szCs w:val="24"/>
        </w:rPr>
      </w:pPr>
      <w:r w:rsidRPr="00381032">
        <w:rPr>
          <w:rFonts w:ascii="Times New Roman" w:hAnsi="Times New Roman" w:cs="Times New Roman"/>
          <w:sz w:val="24"/>
          <w:szCs w:val="24"/>
        </w:rPr>
        <w:t xml:space="preserve"> </w:t>
      </w:r>
      <w:r w:rsidR="00D11AA0" w:rsidRPr="00381032">
        <w:rPr>
          <w:rFonts w:ascii="Times New Roman" w:hAnsi="Times New Roman" w:cs="Times New Roman"/>
          <w:b/>
          <w:bCs/>
          <w:sz w:val="24"/>
          <w:szCs w:val="24"/>
        </w:rPr>
        <w:t>DETAILED MOWING</w:t>
      </w:r>
    </w:p>
    <w:p w14:paraId="1734C3A9" w14:textId="77777777" w:rsidR="00B40D27" w:rsidRPr="00381032" w:rsidRDefault="007B6AAB"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sz w:val="24"/>
          <w:szCs w:val="24"/>
        </w:rPr>
        <w:t>Mowing shall be performed in such a manner as to result in a</w:t>
      </w:r>
      <w:r w:rsidR="000025B4" w:rsidRPr="00381032">
        <w:rPr>
          <w:rFonts w:ascii="Times New Roman" w:hAnsi="Times New Roman" w:cs="Times New Roman"/>
          <w:sz w:val="24"/>
          <w:szCs w:val="24"/>
        </w:rPr>
        <w:t xml:space="preserve"> </w:t>
      </w:r>
      <w:r w:rsidR="004B2FE3" w:rsidRPr="00381032">
        <w:rPr>
          <w:rFonts w:ascii="Times New Roman" w:hAnsi="Times New Roman" w:cs="Times New Roman"/>
          <w:sz w:val="24"/>
          <w:szCs w:val="24"/>
        </w:rPr>
        <w:t>cut height of three (3) inches plus or minus one (1) inch.</w:t>
      </w:r>
    </w:p>
    <w:p w14:paraId="1F163130" w14:textId="5C5C71D4" w:rsidR="00C75891" w:rsidRPr="00381032" w:rsidRDefault="000313C1"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sz w:val="24"/>
          <w:szCs w:val="24"/>
        </w:rPr>
        <w:t>Contractor shall provide a cut that is clean and sharp, with no streaks or scalping.</w:t>
      </w:r>
    </w:p>
    <w:p w14:paraId="76AB10B8" w14:textId="77777777" w:rsidR="00B40D27" w:rsidRPr="00381032" w:rsidRDefault="00E50322"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sz w:val="24"/>
          <w:szCs w:val="24"/>
        </w:rPr>
        <w:t>Grass c</w:t>
      </w:r>
      <w:r w:rsidR="00B96EAD" w:rsidRPr="00381032">
        <w:rPr>
          <w:rFonts w:ascii="Times New Roman" w:hAnsi="Times New Roman" w:cs="Times New Roman"/>
          <w:sz w:val="24"/>
          <w:szCs w:val="24"/>
        </w:rPr>
        <w:t>lipping</w:t>
      </w:r>
      <w:r w:rsidR="005037BA" w:rsidRPr="00381032">
        <w:rPr>
          <w:rFonts w:ascii="Times New Roman" w:hAnsi="Times New Roman" w:cs="Times New Roman"/>
          <w:sz w:val="24"/>
          <w:szCs w:val="24"/>
        </w:rPr>
        <w:t>s</w:t>
      </w:r>
      <w:r w:rsidR="00B96EAD" w:rsidRPr="00381032">
        <w:rPr>
          <w:rFonts w:ascii="Times New Roman" w:hAnsi="Times New Roman" w:cs="Times New Roman"/>
          <w:sz w:val="24"/>
          <w:szCs w:val="24"/>
        </w:rPr>
        <w:t xml:space="preserve"> shall be distributed evenly and at no time </w:t>
      </w:r>
      <w:r w:rsidR="00613E52" w:rsidRPr="00381032">
        <w:rPr>
          <w:rFonts w:ascii="Times New Roman" w:hAnsi="Times New Roman" w:cs="Times New Roman"/>
          <w:sz w:val="24"/>
          <w:szCs w:val="24"/>
        </w:rPr>
        <w:t>shall the</w:t>
      </w:r>
      <w:r w:rsidR="00E516AE" w:rsidRPr="00381032">
        <w:rPr>
          <w:rFonts w:ascii="Times New Roman" w:eastAsia="Times New Roman" w:hAnsi="Times New Roman" w:cs="Times New Roman"/>
          <w:bCs/>
          <w:sz w:val="24"/>
          <w:szCs w:val="24"/>
        </w:rPr>
        <w:t xml:space="preserve"> mowing operations be so that the discharge is pointed towards the roadway or pedestrians.</w:t>
      </w:r>
    </w:p>
    <w:p w14:paraId="72A6812F" w14:textId="77777777" w:rsidR="00B40D27" w:rsidRPr="00381032" w:rsidRDefault="00E516AE"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eastAsia="Times New Roman" w:hAnsi="Times New Roman" w:cs="Times New Roman"/>
          <w:bCs/>
          <w:sz w:val="24"/>
          <w:szCs w:val="24"/>
        </w:rPr>
        <w:t>The contractor shall discontinue mowing when pedestrians are in the area.</w:t>
      </w:r>
    </w:p>
    <w:p w14:paraId="6AB526D7" w14:textId="77777777" w:rsidR="00B40D27" w:rsidRPr="00381032" w:rsidRDefault="0032510C"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Cs/>
          <w:sz w:val="24"/>
          <w:szCs w:val="24"/>
        </w:rPr>
        <w:t>Grass clippings shall not be blown into drains or storm drain inlets or wet retention ponds.</w:t>
      </w:r>
    </w:p>
    <w:p w14:paraId="14593183" w14:textId="77777777" w:rsidR="00550262" w:rsidRPr="00381032" w:rsidRDefault="0032510C" w:rsidP="00413187">
      <w:pPr>
        <w:pStyle w:val="ListParagraph"/>
        <w:numPr>
          <w:ilvl w:val="2"/>
          <w:numId w:val="1"/>
        </w:numPr>
        <w:spacing w:before="120"/>
        <w:ind w:left="1440" w:hanging="720"/>
        <w:contextualSpacing w:val="0"/>
        <w:jc w:val="both"/>
        <w:rPr>
          <w:rFonts w:ascii="Times New Roman" w:hAnsi="Times New Roman" w:cs="Times New Roman"/>
          <w:b/>
          <w:bCs/>
          <w:sz w:val="24"/>
          <w:szCs w:val="24"/>
        </w:rPr>
      </w:pPr>
      <w:r w:rsidRPr="00381032">
        <w:rPr>
          <w:rFonts w:ascii="Times New Roman" w:hAnsi="Times New Roman" w:cs="Times New Roman"/>
          <w:bCs/>
          <w:sz w:val="24"/>
          <w:szCs w:val="24"/>
        </w:rPr>
        <w:t xml:space="preserve">Vegetative debris blown into drains or inlets shall be removed from the water and affected pipes and drains shall be jetted within two (2) calendar days at the Contractor’s expense. </w:t>
      </w:r>
    </w:p>
    <w:p w14:paraId="5CD80A5B" w14:textId="11D172C9" w:rsidR="00550262" w:rsidRPr="00381032" w:rsidRDefault="00CD34F9" w:rsidP="00413187">
      <w:pPr>
        <w:pStyle w:val="ListParagraph"/>
        <w:numPr>
          <w:ilvl w:val="1"/>
          <w:numId w:val="1"/>
        </w:numPr>
        <w:spacing w:before="120"/>
        <w:ind w:left="432" w:hanging="432"/>
        <w:jc w:val="both"/>
        <w:rPr>
          <w:rFonts w:ascii="Times New Roman" w:hAnsi="Times New Roman" w:cs="Times New Roman"/>
          <w:bCs/>
          <w:sz w:val="24"/>
          <w:szCs w:val="24"/>
        </w:rPr>
      </w:pPr>
      <w:r w:rsidRPr="00381032">
        <w:rPr>
          <w:rFonts w:ascii="Times New Roman" w:hAnsi="Times New Roman" w:cs="Times New Roman"/>
          <w:b/>
          <w:bCs/>
          <w:sz w:val="24"/>
          <w:szCs w:val="24"/>
        </w:rPr>
        <w:t>Sidewalk</w:t>
      </w:r>
      <w:r w:rsidR="002841A0" w:rsidRPr="00381032">
        <w:rPr>
          <w:rFonts w:ascii="Times New Roman" w:hAnsi="Times New Roman" w:cs="Times New Roman"/>
          <w:b/>
          <w:bCs/>
          <w:sz w:val="24"/>
          <w:szCs w:val="24"/>
        </w:rPr>
        <w:t xml:space="preserve"> </w:t>
      </w:r>
      <w:r w:rsidR="000D52A9" w:rsidRPr="00381032">
        <w:rPr>
          <w:rFonts w:ascii="Times New Roman" w:hAnsi="Times New Roman" w:cs="Times New Roman"/>
          <w:b/>
          <w:bCs/>
          <w:sz w:val="24"/>
          <w:szCs w:val="24"/>
        </w:rPr>
        <w:t xml:space="preserve">and Median </w:t>
      </w:r>
      <w:r w:rsidRPr="00381032">
        <w:rPr>
          <w:rFonts w:ascii="Times New Roman" w:hAnsi="Times New Roman" w:cs="Times New Roman"/>
          <w:b/>
          <w:bCs/>
          <w:sz w:val="24"/>
          <w:szCs w:val="24"/>
        </w:rPr>
        <w:t>mowing</w:t>
      </w:r>
      <w:r w:rsidRPr="00381032">
        <w:rPr>
          <w:rFonts w:ascii="Times New Roman" w:hAnsi="Times New Roman" w:cs="Times New Roman"/>
          <w:sz w:val="24"/>
          <w:szCs w:val="24"/>
        </w:rPr>
        <w:t xml:space="preserve"> shall consist of </w:t>
      </w:r>
      <w:r w:rsidR="00ED4F73" w:rsidRPr="00381032">
        <w:rPr>
          <w:rFonts w:ascii="Times New Roman" w:hAnsi="Times New Roman" w:cs="Times New Roman"/>
          <w:sz w:val="24"/>
          <w:szCs w:val="24"/>
        </w:rPr>
        <w:t xml:space="preserve">finish mowing the vegetated areas of sidewalks and medians in the areas specified. </w:t>
      </w:r>
      <w:r w:rsidR="009F2973" w:rsidRPr="00381032">
        <w:rPr>
          <w:rFonts w:ascii="Times New Roman" w:hAnsi="Times New Roman" w:cs="Times New Roman"/>
          <w:sz w:val="24"/>
          <w:szCs w:val="24"/>
        </w:rPr>
        <w:t xml:space="preserve">Mowing limits for each location </w:t>
      </w:r>
      <w:proofErr w:type="gramStart"/>
      <w:r w:rsidR="0053644D" w:rsidRPr="00381032">
        <w:rPr>
          <w:rFonts w:ascii="Times New Roman" w:hAnsi="Times New Roman" w:cs="Times New Roman"/>
          <w:sz w:val="24"/>
          <w:szCs w:val="24"/>
        </w:rPr>
        <w:t>vary,</w:t>
      </w:r>
      <w:proofErr w:type="gramEnd"/>
      <w:r w:rsidR="0053644D" w:rsidRPr="00381032">
        <w:rPr>
          <w:rFonts w:ascii="Times New Roman" w:hAnsi="Times New Roman" w:cs="Times New Roman"/>
          <w:sz w:val="24"/>
          <w:szCs w:val="24"/>
        </w:rPr>
        <w:t xml:space="preserve"> </w:t>
      </w:r>
      <w:r w:rsidR="00F22113" w:rsidRPr="00381032">
        <w:rPr>
          <w:rFonts w:ascii="Times New Roman" w:hAnsi="Times New Roman" w:cs="Times New Roman"/>
          <w:sz w:val="24"/>
          <w:szCs w:val="24"/>
        </w:rPr>
        <w:t>maps</w:t>
      </w:r>
      <w:r w:rsidR="009F2973" w:rsidRPr="00381032">
        <w:rPr>
          <w:rFonts w:ascii="Times New Roman" w:hAnsi="Times New Roman" w:cs="Times New Roman"/>
          <w:sz w:val="24"/>
          <w:szCs w:val="24"/>
        </w:rPr>
        <w:t xml:space="preserve"> and measurement sheet can be provided upon contractor request.</w:t>
      </w:r>
      <w:r w:rsidR="00134462" w:rsidRPr="00381032">
        <w:rPr>
          <w:rFonts w:ascii="Times New Roman" w:hAnsi="Times New Roman" w:cs="Times New Roman"/>
          <w:sz w:val="24"/>
          <w:szCs w:val="24"/>
        </w:rPr>
        <w:t xml:space="preserve"> The contractor shall trim weeds growing</w:t>
      </w:r>
      <w:r w:rsidR="00A34793" w:rsidRPr="00381032">
        <w:rPr>
          <w:rFonts w:ascii="Times New Roman" w:hAnsi="Times New Roman" w:cs="Times New Roman"/>
          <w:sz w:val="24"/>
          <w:szCs w:val="24"/>
        </w:rPr>
        <w:t xml:space="preserve"> in all cracks, seams, and joints within the sidewalk,</w:t>
      </w:r>
      <w:r w:rsidR="002D16BC" w:rsidRPr="00381032">
        <w:rPr>
          <w:rFonts w:ascii="Times New Roman" w:hAnsi="Times New Roman" w:cs="Times New Roman"/>
          <w:sz w:val="24"/>
          <w:szCs w:val="24"/>
        </w:rPr>
        <w:t xml:space="preserve"> median,</w:t>
      </w:r>
      <w:r w:rsidR="00A34793" w:rsidRPr="00381032">
        <w:rPr>
          <w:rFonts w:ascii="Times New Roman" w:hAnsi="Times New Roman" w:cs="Times New Roman"/>
          <w:sz w:val="24"/>
          <w:szCs w:val="24"/>
        </w:rPr>
        <w:t xml:space="preserve"> curb and the </w:t>
      </w:r>
      <w:r w:rsidR="00754E1E" w:rsidRPr="00381032">
        <w:rPr>
          <w:rFonts w:ascii="Times New Roman" w:hAnsi="Times New Roman" w:cs="Times New Roman"/>
          <w:sz w:val="24"/>
          <w:szCs w:val="24"/>
        </w:rPr>
        <w:t>curb gutter adjacent to the roadway.</w:t>
      </w:r>
      <w:r w:rsidR="002F6D82" w:rsidRPr="00381032">
        <w:rPr>
          <w:rFonts w:ascii="Times New Roman" w:hAnsi="Times New Roman" w:cs="Times New Roman"/>
          <w:sz w:val="24"/>
          <w:szCs w:val="24"/>
        </w:rPr>
        <w:t xml:space="preserve"> </w:t>
      </w:r>
      <w:r w:rsidR="00755C90" w:rsidRPr="00381032">
        <w:rPr>
          <w:rFonts w:ascii="Times New Roman" w:hAnsi="Times New Roman" w:cs="Times New Roman"/>
          <w:sz w:val="24"/>
          <w:szCs w:val="24"/>
        </w:rPr>
        <w:t xml:space="preserve">At no time shall grass clippings be discharged towards the roadway or pedestrians. </w:t>
      </w:r>
      <w:r w:rsidR="0060228F" w:rsidRPr="00381032">
        <w:rPr>
          <w:rFonts w:ascii="Times New Roman" w:hAnsi="Times New Roman" w:cs="Times New Roman"/>
          <w:sz w:val="24"/>
          <w:szCs w:val="24"/>
        </w:rPr>
        <w:t xml:space="preserve">Contractor is responsible for trimming </w:t>
      </w:r>
      <w:r w:rsidR="007F6125" w:rsidRPr="00381032">
        <w:rPr>
          <w:rFonts w:ascii="Times New Roman" w:hAnsi="Times New Roman" w:cs="Times New Roman"/>
          <w:sz w:val="24"/>
          <w:szCs w:val="24"/>
        </w:rPr>
        <w:t xml:space="preserve">around items such as, but not limited </w:t>
      </w:r>
      <w:r w:rsidR="00DD4303" w:rsidRPr="00381032">
        <w:rPr>
          <w:rFonts w:ascii="Times New Roman" w:hAnsi="Times New Roman" w:cs="Times New Roman"/>
          <w:sz w:val="24"/>
          <w:szCs w:val="24"/>
        </w:rPr>
        <w:t>to</w:t>
      </w:r>
      <w:r w:rsidR="007F6125" w:rsidRPr="00381032">
        <w:rPr>
          <w:rFonts w:ascii="Times New Roman" w:hAnsi="Times New Roman" w:cs="Times New Roman"/>
          <w:sz w:val="24"/>
          <w:szCs w:val="24"/>
        </w:rPr>
        <w:t xml:space="preserve"> </w:t>
      </w:r>
      <w:r w:rsidR="00CC174A" w:rsidRPr="00381032">
        <w:rPr>
          <w:rFonts w:ascii="Times New Roman" w:hAnsi="Times New Roman" w:cs="Times New Roman"/>
          <w:bCs/>
          <w:sz w:val="24"/>
          <w:szCs w:val="24"/>
        </w:rPr>
        <w:t xml:space="preserve">mailboxes, guy wires, fence lines, street signs, trees, bushes, etc.  Care shall be taken when trimming around items </w:t>
      </w:r>
      <w:r w:rsidR="0036104C" w:rsidRPr="00381032">
        <w:rPr>
          <w:rFonts w:ascii="Times New Roman" w:hAnsi="Times New Roman" w:cs="Times New Roman"/>
          <w:bCs/>
          <w:sz w:val="24"/>
          <w:szCs w:val="24"/>
        </w:rPr>
        <w:t>to</w:t>
      </w:r>
      <w:r w:rsidR="00CC174A" w:rsidRPr="00381032">
        <w:rPr>
          <w:rFonts w:ascii="Times New Roman" w:hAnsi="Times New Roman" w:cs="Times New Roman"/>
          <w:bCs/>
          <w:sz w:val="24"/>
          <w:szCs w:val="24"/>
        </w:rPr>
        <w:t xml:space="preserve"> not cause damage.</w:t>
      </w:r>
      <w:r w:rsidR="00F42D5F" w:rsidRPr="00381032">
        <w:rPr>
          <w:rFonts w:ascii="Times New Roman" w:hAnsi="Times New Roman" w:cs="Times New Roman"/>
          <w:bCs/>
          <w:sz w:val="24"/>
          <w:szCs w:val="24"/>
        </w:rPr>
        <w:t xml:space="preserve"> </w:t>
      </w:r>
    </w:p>
    <w:p w14:paraId="7E125A62" w14:textId="2E6A8BBE" w:rsidR="00550262" w:rsidRPr="00381032" w:rsidRDefault="00516C26"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
          <w:bCs/>
          <w:sz w:val="24"/>
          <w:szCs w:val="24"/>
        </w:rPr>
        <w:t>Bridge Approach</w:t>
      </w:r>
      <w:r w:rsidR="00742760" w:rsidRPr="00381032">
        <w:rPr>
          <w:rFonts w:ascii="Times New Roman" w:hAnsi="Times New Roman" w:cs="Times New Roman"/>
          <w:b/>
          <w:bCs/>
          <w:sz w:val="24"/>
          <w:szCs w:val="24"/>
        </w:rPr>
        <w:t xml:space="preserve"> and Roundabout </w:t>
      </w:r>
      <w:r w:rsidR="00742760" w:rsidRPr="00381032">
        <w:rPr>
          <w:rFonts w:ascii="Times New Roman" w:hAnsi="Times New Roman" w:cs="Times New Roman"/>
          <w:sz w:val="24"/>
          <w:szCs w:val="24"/>
        </w:rPr>
        <w:t xml:space="preserve">mowing consists of all areas leading up to and along the slopes that may exist </w:t>
      </w:r>
      <w:r w:rsidR="00EB1039" w:rsidRPr="00381032">
        <w:rPr>
          <w:rFonts w:ascii="Times New Roman" w:hAnsi="Times New Roman" w:cs="Times New Roman"/>
          <w:sz w:val="24"/>
          <w:szCs w:val="24"/>
        </w:rPr>
        <w:t>and</w:t>
      </w:r>
      <w:r w:rsidR="00FA4D6C" w:rsidRPr="00381032">
        <w:rPr>
          <w:rFonts w:ascii="Times New Roman" w:hAnsi="Times New Roman" w:cs="Times New Roman"/>
          <w:sz w:val="24"/>
          <w:szCs w:val="24"/>
        </w:rPr>
        <w:t xml:space="preserve"> small retention areas of the roundabout.</w:t>
      </w:r>
      <w:r w:rsidR="00604CC0" w:rsidRPr="00381032">
        <w:rPr>
          <w:rFonts w:ascii="Times New Roman" w:hAnsi="Times New Roman" w:cs="Times New Roman"/>
          <w:sz w:val="24"/>
          <w:szCs w:val="24"/>
        </w:rPr>
        <w:t xml:space="preserve"> </w:t>
      </w:r>
      <w:r w:rsidR="00721FAB" w:rsidRPr="00381032">
        <w:rPr>
          <w:rFonts w:ascii="Times New Roman" w:hAnsi="Times New Roman" w:cs="Times New Roman"/>
          <w:sz w:val="24"/>
          <w:szCs w:val="24"/>
        </w:rPr>
        <w:t>The contractor shall trim weeds growing in all cracks, seams, and joints within the</w:t>
      </w:r>
      <w:r w:rsidR="005E7E9C" w:rsidRPr="00381032">
        <w:rPr>
          <w:rFonts w:ascii="Times New Roman" w:hAnsi="Times New Roman" w:cs="Times New Roman"/>
          <w:sz w:val="24"/>
          <w:szCs w:val="24"/>
        </w:rPr>
        <w:t xml:space="preserve"> sidewalks surrounding </w:t>
      </w:r>
      <w:r w:rsidR="00755C90" w:rsidRPr="00381032">
        <w:rPr>
          <w:rFonts w:ascii="Times New Roman" w:hAnsi="Times New Roman" w:cs="Times New Roman"/>
          <w:sz w:val="24"/>
          <w:szCs w:val="24"/>
        </w:rPr>
        <w:t>the roundabout</w:t>
      </w:r>
      <w:r w:rsidR="00721FAB" w:rsidRPr="00381032">
        <w:rPr>
          <w:rFonts w:ascii="Times New Roman" w:hAnsi="Times New Roman" w:cs="Times New Roman"/>
          <w:sz w:val="24"/>
          <w:szCs w:val="24"/>
        </w:rPr>
        <w:t xml:space="preserve"> curb and the curb gutter adjacent to the </w:t>
      </w:r>
      <w:r w:rsidR="0069214F" w:rsidRPr="00381032">
        <w:rPr>
          <w:rFonts w:ascii="Times New Roman" w:hAnsi="Times New Roman" w:cs="Times New Roman"/>
          <w:sz w:val="24"/>
          <w:szCs w:val="24"/>
        </w:rPr>
        <w:t>roadway.</w:t>
      </w:r>
    </w:p>
    <w:p w14:paraId="179CB5A6" w14:textId="7D623F14" w:rsidR="00550262" w:rsidRPr="00381032" w:rsidRDefault="00EB1039"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
          <w:bCs/>
          <w:sz w:val="24"/>
          <w:szCs w:val="24"/>
        </w:rPr>
        <w:lastRenderedPageBreak/>
        <w:t>Vacant Lot</w:t>
      </w:r>
      <w:r w:rsidR="002D0BB9" w:rsidRPr="00381032">
        <w:rPr>
          <w:rFonts w:ascii="Times New Roman" w:hAnsi="Times New Roman" w:cs="Times New Roman"/>
          <w:b/>
          <w:bCs/>
          <w:sz w:val="24"/>
          <w:szCs w:val="24"/>
        </w:rPr>
        <w:t xml:space="preserve">/ Retention Area </w:t>
      </w:r>
      <w:r w:rsidR="002D0BB9" w:rsidRPr="00381032">
        <w:rPr>
          <w:rFonts w:ascii="Times New Roman" w:hAnsi="Times New Roman" w:cs="Times New Roman"/>
          <w:sz w:val="24"/>
          <w:szCs w:val="24"/>
        </w:rPr>
        <w:t xml:space="preserve">mowing shall </w:t>
      </w:r>
      <w:r w:rsidR="005832DC" w:rsidRPr="00381032">
        <w:rPr>
          <w:rFonts w:ascii="Times New Roman" w:hAnsi="Times New Roman" w:cs="Times New Roman"/>
          <w:sz w:val="24"/>
          <w:szCs w:val="24"/>
        </w:rPr>
        <w:t>consist of mowing all areas within the boundaries of the vacant lot or water retention area. If water is present in a retention area</w:t>
      </w:r>
      <w:r w:rsidR="00BF6CB8" w:rsidRPr="00381032">
        <w:rPr>
          <w:rFonts w:ascii="Times New Roman" w:hAnsi="Times New Roman" w:cs="Times New Roman"/>
          <w:sz w:val="24"/>
          <w:szCs w:val="24"/>
        </w:rPr>
        <w:t>, the contractor shall trim all vegetation over the water that is within normal reach using a weed trimmer.</w:t>
      </w:r>
      <w:r w:rsidR="00146217" w:rsidRPr="00381032">
        <w:rPr>
          <w:rFonts w:ascii="Times New Roman" w:hAnsi="Times New Roman" w:cs="Times New Roman"/>
          <w:sz w:val="24"/>
          <w:szCs w:val="24"/>
        </w:rPr>
        <w:t xml:space="preserve"> Contractor shall be responsible for trimming all weeds around drainage structures within these areas. </w:t>
      </w:r>
    </w:p>
    <w:p w14:paraId="523EE326" w14:textId="677C65CA" w:rsidR="00B76899" w:rsidRPr="00381032" w:rsidRDefault="00057735"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
          <w:bCs/>
          <w:sz w:val="24"/>
          <w:szCs w:val="24"/>
        </w:rPr>
        <w:t>Guardrail</w:t>
      </w:r>
      <w:r w:rsidR="00354278" w:rsidRPr="00381032">
        <w:rPr>
          <w:rFonts w:ascii="Times New Roman" w:hAnsi="Times New Roman" w:cs="Times New Roman"/>
          <w:b/>
          <w:bCs/>
          <w:sz w:val="24"/>
          <w:szCs w:val="24"/>
        </w:rPr>
        <w:t xml:space="preserve"> </w:t>
      </w:r>
      <w:r w:rsidR="00354278" w:rsidRPr="00381032">
        <w:rPr>
          <w:rFonts w:ascii="Times New Roman" w:hAnsi="Times New Roman" w:cs="Times New Roman"/>
          <w:sz w:val="24"/>
          <w:szCs w:val="24"/>
        </w:rPr>
        <w:t xml:space="preserve">trimming shall </w:t>
      </w:r>
      <w:r w:rsidR="001C381D" w:rsidRPr="00381032">
        <w:rPr>
          <w:rFonts w:ascii="Times New Roman" w:hAnsi="Times New Roman" w:cs="Times New Roman"/>
          <w:sz w:val="24"/>
          <w:szCs w:val="24"/>
        </w:rPr>
        <w:t>be for a minimum of three (3) feet behind the guardrail, six (6) feet from</w:t>
      </w:r>
      <w:r w:rsidR="003A6419" w:rsidRPr="00381032">
        <w:rPr>
          <w:rFonts w:ascii="Times New Roman" w:hAnsi="Times New Roman" w:cs="Times New Roman"/>
          <w:sz w:val="24"/>
          <w:szCs w:val="24"/>
        </w:rPr>
        <w:t xml:space="preserve"> ends of the guardrail and </w:t>
      </w:r>
      <w:r w:rsidR="003A4CF6" w:rsidRPr="00381032">
        <w:rPr>
          <w:rFonts w:ascii="Times New Roman" w:hAnsi="Times New Roman" w:cs="Times New Roman"/>
          <w:sz w:val="24"/>
          <w:szCs w:val="24"/>
        </w:rPr>
        <w:t>consist of mowing areas between the guardrail and the roadway. Edging shall be required when there is a curbing adjacent to the roadway.</w:t>
      </w:r>
      <w:r w:rsidR="00755CF8" w:rsidRPr="00381032">
        <w:rPr>
          <w:rFonts w:ascii="Times New Roman" w:hAnsi="Times New Roman" w:cs="Times New Roman"/>
          <w:sz w:val="24"/>
          <w:szCs w:val="24"/>
        </w:rPr>
        <w:t xml:space="preserve"> </w:t>
      </w:r>
      <w:r w:rsidR="00C1116E" w:rsidRPr="00381032">
        <w:rPr>
          <w:rFonts w:ascii="Times New Roman" w:hAnsi="Times New Roman" w:cs="Times New Roman"/>
          <w:sz w:val="24"/>
          <w:szCs w:val="24"/>
        </w:rPr>
        <w:t xml:space="preserve">Curb gutter shall be kept </w:t>
      </w:r>
      <w:r w:rsidR="00755CF8" w:rsidRPr="00381032">
        <w:rPr>
          <w:rFonts w:ascii="Times New Roman" w:hAnsi="Times New Roman" w:cs="Times New Roman"/>
          <w:sz w:val="24"/>
          <w:szCs w:val="24"/>
        </w:rPr>
        <w:t xml:space="preserve">clean and free of debris and vegetation. </w:t>
      </w:r>
      <w:r w:rsidR="00146217" w:rsidRPr="00381032">
        <w:rPr>
          <w:rFonts w:ascii="Times New Roman" w:hAnsi="Times New Roman" w:cs="Times New Roman"/>
          <w:sz w:val="24"/>
          <w:szCs w:val="24"/>
        </w:rPr>
        <w:t xml:space="preserve">At no time shall crass clippings be </w:t>
      </w:r>
      <w:r w:rsidR="00FA2DBC" w:rsidRPr="00381032">
        <w:rPr>
          <w:rFonts w:ascii="Times New Roman" w:hAnsi="Times New Roman" w:cs="Times New Roman"/>
          <w:sz w:val="24"/>
          <w:szCs w:val="24"/>
        </w:rPr>
        <w:t xml:space="preserve">discharged towards the roadway. </w:t>
      </w:r>
    </w:p>
    <w:p w14:paraId="1867D515" w14:textId="44C992D7" w:rsidR="0022139B" w:rsidRPr="00381032" w:rsidRDefault="00CA2479" w:rsidP="00413187">
      <w:pPr>
        <w:pStyle w:val="ListParagraph"/>
        <w:numPr>
          <w:ilvl w:val="0"/>
          <w:numId w:val="1"/>
        </w:numPr>
        <w:spacing w:before="120"/>
        <w:ind w:left="-360" w:firstLine="0"/>
        <w:contextualSpacing w:val="0"/>
        <w:jc w:val="both"/>
        <w:rPr>
          <w:rFonts w:ascii="Times New Roman" w:hAnsi="Times New Roman" w:cs="Times New Roman"/>
          <w:b/>
          <w:bCs/>
          <w:sz w:val="24"/>
          <w:szCs w:val="24"/>
        </w:rPr>
      </w:pPr>
      <w:r w:rsidRPr="00381032">
        <w:rPr>
          <w:rFonts w:ascii="Times New Roman" w:hAnsi="Times New Roman" w:cs="Times New Roman"/>
          <w:b/>
          <w:bCs/>
          <w:sz w:val="24"/>
          <w:szCs w:val="24"/>
        </w:rPr>
        <w:t>HERBICIDE SPRAYING</w:t>
      </w:r>
    </w:p>
    <w:p w14:paraId="66870C35" w14:textId="77777777" w:rsidR="00C7152D"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Contractor shall be licensed by the State of Florida to apply herbicides to road rights of way.</w:t>
      </w:r>
    </w:p>
    <w:p w14:paraId="4BB4DD32" w14:textId="77777777" w:rsidR="00C7152D"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Chemical treatments shall be conducted in compliance with all Federal, State, and Local environmental regulations and shall be applied in accordance with manufacturer’s specifications.</w:t>
      </w:r>
    </w:p>
    <w:p w14:paraId="630733D0" w14:textId="77777777" w:rsidR="00C7152D"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sz w:val="24"/>
          <w:szCs w:val="24"/>
        </w:rPr>
        <w:t>Herbicide chemical treatment shall be applied to treat weeds and vegetation in addition to the mechanical treatment of service areas and shall not be used as an alternative method.</w:t>
      </w:r>
    </w:p>
    <w:p w14:paraId="552CD8CF" w14:textId="77777777" w:rsidR="00493E21"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Soil sterility products shall not be used</w:t>
      </w:r>
      <w:r w:rsidR="00493E21" w:rsidRPr="00381032">
        <w:rPr>
          <w:rFonts w:ascii="Times New Roman" w:hAnsi="Times New Roman" w:cs="Times New Roman"/>
          <w:bCs/>
          <w:sz w:val="24"/>
          <w:szCs w:val="24"/>
        </w:rPr>
        <w:t>.</w:t>
      </w:r>
    </w:p>
    <w:p w14:paraId="5BFFE868" w14:textId="77777777" w:rsidR="00493E21"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A non-staining dye shall be incorporated into the spray for inspection purposes.</w:t>
      </w:r>
    </w:p>
    <w:p w14:paraId="7F0E1434" w14:textId="77777777" w:rsidR="00493E21"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Contractor shall select the appropriate materials to achieve the specified result.</w:t>
      </w:r>
    </w:p>
    <w:p w14:paraId="3C42FB1D" w14:textId="77777777" w:rsidR="00493E21"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Contractor shall use best management practice to prevent contamination or pollution of air, waterways, and soil.</w:t>
      </w:r>
      <w:r w:rsidRPr="00381032">
        <w:rPr>
          <w:rFonts w:ascii="Times New Roman" w:hAnsi="Times New Roman" w:cs="Times New Roman"/>
          <w:sz w:val="24"/>
          <w:szCs w:val="24"/>
        </w:rPr>
        <w:t xml:space="preserve">  </w:t>
      </w:r>
      <w:r w:rsidRPr="00381032">
        <w:rPr>
          <w:rFonts w:ascii="Times New Roman" w:hAnsi="Times New Roman" w:cs="Times New Roman"/>
          <w:bCs/>
          <w:sz w:val="24"/>
          <w:szCs w:val="24"/>
        </w:rPr>
        <w:t>Chemicals used shall not be toxic or harmful to animals or human beings.</w:t>
      </w:r>
    </w:p>
    <w:p w14:paraId="3C293D2D" w14:textId="77777777" w:rsidR="00493E21"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Chemical treatments shall not be flammable or leave oily residue that will discolor or leave a slippery film on sidewalks and curbs.</w:t>
      </w:r>
    </w:p>
    <w:p w14:paraId="6C9E38BB" w14:textId="77777777" w:rsidR="00493E21"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Chemical treatments shall not be used on slopes greater than or equal to three to one (3:1).</w:t>
      </w:r>
    </w:p>
    <w:p w14:paraId="18B1B363" w14:textId="77777777" w:rsidR="00493E21"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Chemicals shall be distributed using nozzles and pressure necessary for a proper application and to prevent chemical disbursement beyond intended application area</w:t>
      </w:r>
      <w:r w:rsidR="00493E21" w:rsidRPr="00381032">
        <w:rPr>
          <w:rFonts w:ascii="Times New Roman" w:hAnsi="Times New Roman" w:cs="Times New Roman"/>
          <w:bCs/>
          <w:sz w:val="24"/>
          <w:szCs w:val="24"/>
        </w:rPr>
        <w:t>.</w:t>
      </w:r>
    </w:p>
    <w:p w14:paraId="1F5829EC" w14:textId="65B37107" w:rsidR="00493E21"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Provide the County Project Manager or designee with specimen labels and Safety</w:t>
      </w:r>
      <w:r w:rsidR="009D2682" w:rsidRPr="00381032">
        <w:rPr>
          <w:rFonts w:ascii="Times New Roman" w:hAnsi="Times New Roman" w:cs="Times New Roman"/>
          <w:bCs/>
          <w:sz w:val="24"/>
          <w:szCs w:val="24"/>
        </w:rPr>
        <w:t xml:space="preserve"> Data</w:t>
      </w:r>
      <w:r w:rsidRPr="00381032">
        <w:rPr>
          <w:rFonts w:ascii="Times New Roman" w:hAnsi="Times New Roman" w:cs="Times New Roman"/>
          <w:bCs/>
          <w:sz w:val="24"/>
          <w:szCs w:val="24"/>
        </w:rPr>
        <w:t xml:space="preserve"> Sheets (SDS) for the chemicals applied.</w:t>
      </w:r>
    </w:p>
    <w:p w14:paraId="4CAF0818" w14:textId="77777777" w:rsidR="00493E21"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County Project Manager may take samples at any time during the spraying operation to check the materials being used.</w:t>
      </w:r>
    </w:p>
    <w:p w14:paraId="34F12969" w14:textId="77777777" w:rsidR="00493E21"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Guardrails that are maintained by the adjacent landowner shall not be serviced with chemical treatments.</w:t>
      </w:r>
    </w:p>
    <w:p w14:paraId="6E81E216" w14:textId="56AFE501" w:rsidR="006740AA" w:rsidRPr="00381032" w:rsidRDefault="006740AA"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Contractor shall submit written documentation with invoicing as stipulated.</w:t>
      </w:r>
    </w:p>
    <w:p w14:paraId="07F6EC60" w14:textId="2C9AF60E" w:rsidR="00D1489F" w:rsidRPr="00381032" w:rsidRDefault="00CA2479" w:rsidP="00413187">
      <w:pPr>
        <w:pStyle w:val="ListParagraph"/>
        <w:numPr>
          <w:ilvl w:val="0"/>
          <w:numId w:val="1"/>
        </w:numPr>
        <w:spacing w:before="120"/>
        <w:ind w:left="-360" w:firstLine="0"/>
        <w:contextualSpacing w:val="0"/>
        <w:jc w:val="both"/>
        <w:rPr>
          <w:rFonts w:ascii="Times New Roman" w:hAnsi="Times New Roman" w:cs="Times New Roman"/>
          <w:b/>
          <w:bCs/>
          <w:sz w:val="24"/>
          <w:szCs w:val="24"/>
        </w:rPr>
      </w:pPr>
      <w:r w:rsidRPr="00381032">
        <w:rPr>
          <w:rFonts w:ascii="Times New Roman" w:hAnsi="Times New Roman" w:cs="Times New Roman"/>
          <w:b/>
          <w:bCs/>
          <w:sz w:val="24"/>
          <w:szCs w:val="24"/>
        </w:rPr>
        <w:t>TREE AND SHRUB TRIMMING</w:t>
      </w:r>
    </w:p>
    <w:p w14:paraId="50D9789C" w14:textId="77777777" w:rsidR="00B3118B" w:rsidRPr="00381032" w:rsidRDefault="007938E6" w:rsidP="00413187">
      <w:pPr>
        <w:pStyle w:val="ListParagraph"/>
        <w:numPr>
          <w:ilvl w:val="1"/>
          <w:numId w:val="1"/>
        </w:numPr>
        <w:spacing w:before="120"/>
        <w:ind w:left="432" w:hanging="432"/>
        <w:contextualSpacing w:val="0"/>
        <w:jc w:val="both"/>
        <w:rPr>
          <w:rFonts w:ascii="Times New Roman" w:eastAsia="Times New Roman" w:hAnsi="Times New Roman" w:cs="Times New Roman"/>
          <w:bCs/>
          <w:sz w:val="24"/>
          <w:szCs w:val="24"/>
        </w:rPr>
      </w:pPr>
      <w:r w:rsidRPr="00381032">
        <w:rPr>
          <w:rFonts w:ascii="Times New Roman" w:hAnsi="Times New Roman" w:cs="Times New Roman"/>
          <w:sz w:val="24"/>
          <w:szCs w:val="24"/>
        </w:rPr>
        <w:t>Vege</w:t>
      </w:r>
      <w:r w:rsidR="001D7916" w:rsidRPr="00381032">
        <w:rPr>
          <w:rFonts w:ascii="Times New Roman" w:hAnsi="Times New Roman" w:cs="Times New Roman"/>
          <w:sz w:val="24"/>
          <w:szCs w:val="24"/>
        </w:rPr>
        <w:t>tation shall be trimmed:</w:t>
      </w:r>
    </w:p>
    <w:p w14:paraId="0DF0F28C" w14:textId="56F007E7" w:rsidR="00B3118B" w:rsidRPr="00381032" w:rsidRDefault="001D7916" w:rsidP="00413187">
      <w:pPr>
        <w:pStyle w:val="ListParagraph"/>
        <w:numPr>
          <w:ilvl w:val="2"/>
          <w:numId w:val="1"/>
        </w:numPr>
        <w:spacing w:before="120"/>
        <w:ind w:left="1440" w:hanging="720"/>
        <w:jc w:val="both"/>
        <w:rPr>
          <w:rFonts w:ascii="Times New Roman" w:eastAsia="Times New Roman" w:hAnsi="Times New Roman" w:cs="Times New Roman"/>
          <w:bCs/>
          <w:sz w:val="24"/>
          <w:szCs w:val="24"/>
        </w:rPr>
      </w:pPr>
      <w:r w:rsidRPr="00381032">
        <w:rPr>
          <w:rFonts w:ascii="Times New Roman" w:eastAsia="Times New Roman" w:hAnsi="Times New Roman" w:cs="Times New Roman"/>
          <w:bCs/>
          <w:sz w:val="24"/>
          <w:szCs w:val="24"/>
        </w:rPr>
        <w:lastRenderedPageBreak/>
        <w:t xml:space="preserve">To a </w:t>
      </w:r>
      <w:r w:rsidR="00D758A8" w:rsidRPr="00381032">
        <w:rPr>
          <w:rFonts w:ascii="Times New Roman" w:eastAsia="Times New Roman" w:hAnsi="Times New Roman" w:cs="Times New Roman"/>
          <w:bCs/>
          <w:sz w:val="24"/>
          <w:szCs w:val="24"/>
        </w:rPr>
        <w:t xml:space="preserve">minimum </w:t>
      </w:r>
      <w:r w:rsidRPr="00381032">
        <w:rPr>
          <w:rFonts w:ascii="Times New Roman" w:eastAsia="Times New Roman" w:hAnsi="Times New Roman" w:cs="Times New Roman"/>
          <w:bCs/>
          <w:sz w:val="24"/>
          <w:szCs w:val="24"/>
        </w:rPr>
        <w:t>height of</w:t>
      </w:r>
      <w:r w:rsidR="00843426" w:rsidRPr="00381032">
        <w:rPr>
          <w:rFonts w:ascii="Times New Roman" w:eastAsia="Times New Roman" w:hAnsi="Times New Roman" w:cs="Times New Roman"/>
          <w:bCs/>
          <w:sz w:val="24"/>
          <w:szCs w:val="24"/>
        </w:rPr>
        <w:t xml:space="preserve"> seven</w:t>
      </w:r>
      <w:r w:rsidRPr="00381032">
        <w:rPr>
          <w:rFonts w:ascii="Times New Roman" w:eastAsia="Times New Roman" w:hAnsi="Times New Roman" w:cs="Times New Roman"/>
          <w:bCs/>
          <w:sz w:val="24"/>
          <w:szCs w:val="24"/>
        </w:rPr>
        <w:t xml:space="preserve"> (7) feet </w:t>
      </w:r>
      <w:r w:rsidR="000F1C17" w:rsidRPr="00381032">
        <w:rPr>
          <w:rFonts w:ascii="Times New Roman" w:eastAsia="Times New Roman" w:hAnsi="Times New Roman" w:cs="Times New Roman"/>
          <w:bCs/>
          <w:sz w:val="24"/>
          <w:szCs w:val="24"/>
        </w:rPr>
        <w:t>above the</w:t>
      </w:r>
      <w:r w:rsidR="00770F46" w:rsidRPr="00381032">
        <w:rPr>
          <w:rFonts w:ascii="Times New Roman" w:eastAsia="Times New Roman" w:hAnsi="Times New Roman" w:cs="Times New Roman"/>
          <w:bCs/>
          <w:sz w:val="24"/>
          <w:szCs w:val="24"/>
        </w:rPr>
        <w:t xml:space="preserve"> ground</w:t>
      </w:r>
      <w:r w:rsidR="00D758A8" w:rsidRPr="00381032">
        <w:rPr>
          <w:rFonts w:ascii="Times New Roman" w:eastAsia="Times New Roman" w:hAnsi="Times New Roman" w:cs="Times New Roman"/>
          <w:bCs/>
          <w:sz w:val="24"/>
          <w:szCs w:val="24"/>
        </w:rPr>
        <w:t xml:space="preserve"> where applicable</w:t>
      </w:r>
      <w:r w:rsidR="007C471F" w:rsidRPr="00381032">
        <w:rPr>
          <w:rFonts w:ascii="Times New Roman" w:eastAsia="Times New Roman" w:hAnsi="Times New Roman" w:cs="Times New Roman"/>
          <w:bCs/>
          <w:sz w:val="24"/>
          <w:szCs w:val="24"/>
        </w:rPr>
        <w:t>.</w:t>
      </w:r>
    </w:p>
    <w:p w14:paraId="3D3FB8F1" w14:textId="77777777" w:rsidR="00B3118B" w:rsidRPr="00381032" w:rsidRDefault="00770F46" w:rsidP="00413187">
      <w:pPr>
        <w:pStyle w:val="ListParagraph"/>
        <w:numPr>
          <w:ilvl w:val="2"/>
          <w:numId w:val="1"/>
        </w:numPr>
        <w:spacing w:before="120"/>
        <w:ind w:left="1440" w:hanging="720"/>
        <w:jc w:val="both"/>
        <w:rPr>
          <w:rFonts w:ascii="Times New Roman" w:eastAsia="Times New Roman" w:hAnsi="Times New Roman" w:cs="Times New Roman"/>
          <w:bCs/>
          <w:sz w:val="24"/>
          <w:szCs w:val="24"/>
        </w:rPr>
      </w:pPr>
      <w:r w:rsidRPr="00381032">
        <w:rPr>
          <w:rFonts w:ascii="Times New Roman" w:eastAsia="Times New Roman" w:hAnsi="Times New Roman" w:cs="Times New Roman"/>
          <w:bCs/>
          <w:sz w:val="24"/>
          <w:szCs w:val="24"/>
        </w:rPr>
        <w:t xml:space="preserve"> No closer than </w:t>
      </w:r>
      <w:r w:rsidR="00FF287E" w:rsidRPr="00381032">
        <w:rPr>
          <w:rFonts w:ascii="Times New Roman" w:eastAsia="Times New Roman" w:hAnsi="Times New Roman" w:cs="Times New Roman"/>
          <w:bCs/>
          <w:sz w:val="24"/>
          <w:szCs w:val="24"/>
        </w:rPr>
        <w:t xml:space="preserve">one </w:t>
      </w:r>
      <w:r w:rsidRPr="00381032">
        <w:rPr>
          <w:rFonts w:ascii="Times New Roman" w:eastAsia="Times New Roman" w:hAnsi="Times New Roman" w:cs="Times New Roman"/>
          <w:bCs/>
          <w:sz w:val="24"/>
          <w:szCs w:val="24"/>
        </w:rPr>
        <w:t xml:space="preserve">(1) foot from the back edge of </w:t>
      </w:r>
      <w:r w:rsidR="00D758A8" w:rsidRPr="00381032">
        <w:rPr>
          <w:rFonts w:ascii="Times New Roman" w:eastAsia="Times New Roman" w:hAnsi="Times New Roman" w:cs="Times New Roman"/>
          <w:bCs/>
          <w:sz w:val="24"/>
          <w:szCs w:val="24"/>
        </w:rPr>
        <w:t>the sidewalk</w:t>
      </w:r>
    </w:p>
    <w:p w14:paraId="2353D21B" w14:textId="77777777" w:rsidR="00B3118B" w:rsidRPr="00381032" w:rsidRDefault="00843426" w:rsidP="00413187">
      <w:pPr>
        <w:pStyle w:val="ListParagraph"/>
        <w:numPr>
          <w:ilvl w:val="2"/>
          <w:numId w:val="1"/>
        </w:numPr>
        <w:spacing w:before="120"/>
        <w:ind w:left="1440" w:hanging="720"/>
        <w:jc w:val="both"/>
        <w:rPr>
          <w:rFonts w:ascii="Times New Roman" w:eastAsia="Times New Roman" w:hAnsi="Times New Roman" w:cs="Times New Roman"/>
          <w:bCs/>
          <w:sz w:val="24"/>
          <w:szCs w:val="24"/>
        </w:rPr>
      </w:pPr>
      <w:r w:rsidRPr="00381032">
        <w:rPr>
          <w:rFonts w:ascii="Times New Roman" w:eastAsia="Times New Roman" w:hAnsi="Times New Roman" w:cs="Times New Roman"/>
          <w:bCs/>
          <w:sz w:val="24"/>
          <w:szCs w:val="24"/>
        </w:rPr>
        <w:t>To</w:t>
      </w:r>
      <w:r w:rsidR="00D758A8" w:rsidRPr="00381032">
        <w:rPr>
          <w:rFonts w:ascii="Times New Roman" w:eastAsia="Times New Roman" w:hAnsi="Times New Roman" w:cs="Times New Roman"/>
          <w:bCs/>
          <w:sz w:val="24"/>
          <w:szCs w:val="24"/>
        </w:rPr>
        <w:t xml:space="preserve"> </w:t>
      </w:r>
      <w:r w:rsidRPr="00381032">
        <w:rPr>
          <w:rFonts w:ascii="Times New Roman" w:eastAsia="Times New Roman" w:hAnsi="Times New Roman" w:cs="Times New Roman"/>
          <w:bCs/>
          <w:sz w:val="24"/>
          <w:szCs w:val="24"/>
        </w:rPr>
        <w:t>e</w:t>
      </w:r>
      <w:r w:rsidR="00F459C7" w:rsidRPr="00381032">
        <w:rPr>
          <w:rFonts w:ascii="Times New Roman" w:eastAsia="Times New Roman" w:hAnsi="Times New Roman" w:cs="Times New Roman"/>
          <w:bCs/>
          <w:sz w:val="24"/>
          <w:szCs w:val="24"/>
        </w:rPr>
        <w:t xml:space="preserve">xtend </w:t>
      </w:r>
      <w:r w:rsidR="00FF287E" w:rsidRPr="00381032">
        <w:rPr>
          <w:rFonts w:ascii="Times New Roman" w:eastAsia="Times New Roman" w:hAnsi="Times New Roman" w:cs="Times New Roman"/>
          <w:bCs/>
          <w:sz w:val="24"/>
          <w:szCs w:val="24"/>
        </w:rPr>
        <w:t xml:space="preserve">six </w:t>
      </w:r>
      <w:r w:rsidR="006134D3" w:rsidRPr="00381032">
        <w:rPr>
          <w:rFonts w:ascii="Times New Roman" w:eastAsia="Times New Roman" w:hAnsi="Times New Roman" w:cs="Times New Roman"/>
          <w:bCs/>
          <w:sz w:val="24"/>
          <w:szCs w:val="24"/>
        </w:rPr>
        <w:t>(6) feet from the ends of the guardrail</w:t>
      </w:r>
    </w:p>
    <w:p w14:paraId="36421BE9" w14:textId="77777777" w:rsidR="00B3118B" w:rsidRPr="00381032" w:rsidRDefault="00FF287E" w:rsidP="00413187">
      <w:pPr>
        <w:pStyle w:val="ListParagraph"/>
        <w:numPr>
          <w:ilvl w:val="2"/>
          <w:numId w:val="1"/>
        </w:numPr>
        <w:spacing w:before="120"/>
        <w:ind w:left="1440" w:hanging="720"/>
        <w:jc w:val="both"/>
        <w:rPr>
          <w:rFonts w:ascii="Times New Roman" w:eastAsia="Times New Roman" w:hAnsi="Times New Roman" w:cs="Times New Roman"/>
          <w:bCs/>
          <w:sz w:val="24"/>
          <w:szCs w:val="24"/>
        </w:rPr>
      </w:pPr>
      <w:r w:rsidRPr="00381032">
        <w:rPr>
          <w:rFonts w:ascii="Times New Roman" w:eastAsia="Times New Roman" w:hAnsi="Times New Roman" w:cs="Times New Roman"/>
          <w:bCs/>
          <w:sz w:val="24"/>
          <w:szCs w:val="24"/>
        </w:rPr>
        <w:t>Three (3) feet behind the guardrail</w:t>
      </w:r>
    </w:p>
    <w:p w14:paraId="4C4EA295" w14:textId="77777777" w:rsidR="00BC0507" w:rsidRPr="00381032" w:rsidRDefault="0018236A" w:rsidP="00413187">
      <w:pPr>
        <w:pStyle w:val="ListParagraph"/>
        <w:numPr>
          <w:ilvl w:val="1"/>
          <w:numId w:val="1"/>
        </w:numPr>
        <w:spacing w:before="120"/>
        <w:ind w:left="432" w:hanging="432"/>
        <w:contextualSpacing w:val="0"/>
        <w:jc w:val="both"/>
        <w:rPr>
          <w:rFonts w:ascii="Times New Roman" w:eastAsia="Times New Roman" w:hAnsi="Times New Roman" w:cs="Times New Roman"/>
          <w:bCs/>
          <w:sz w:val="24"/>
          <w:szCs w:val="24"/>
        </w:rPr>
      </w:pPr>
      <w:r w:rsidRPr="00381032">
        <w:rPr>
          <w:rFonts w:ascii="Times New Roman" w:hAnsi="Times New Roman" w:cs="Times New Roman"/>
          <w:bCs/>
          <w:sz w:val="24"/>
          <w:szCs w:val="24"/>
        </w:rPr>
        <w:t>Shrubs and bushes within the vacant lots/retention areas shall be kept in a neat, well-trimmed appearance.</w:t>
      </w:r>
    </w:p>
    <w:p w14:paraId="5034C716" w14:textId="496C9C54" w:rsidR="007E11E4" w:rsidRPr="00381032" w:rsidRDefault="00C5661E" w:rsidP="00413187">
      <w:pPr>
        <w:pStyle w:val="ListParagraph"/>
        <w:numPr>
          <w:ilvl w:val="1"/>
          <w:numId w:val="1"/>
        </w:numPr>
        <w:spacing w:before="120"/>
        <w:ind w:left="432" w:hanging="432"/>
        <w:contextualSpacing w:val="0"/>
        <w:jc w:val="both"/>
        <w:rPr>
          <w:rFonts w:ascii="Times New Roman" w:eastAsia="Times New Roman" w:hAnsi="Times New Roman" w:cs="Times New Roman"/>
          <w:bCs/>
          <w:sz w:val="24"/>
          <w:szCs w:val="24"/>
        </w:rPr>
      </w:pPr>
      <w:r w:rsidRPr="00381032">
        <w:rPr>
          <w:rFonts w:ascii="Times New Roman" w:hAnsi="Times New Roman" w:cs="Times New Roman"/>
          <w:bCs/>
          <w:sz w:val="24"/>
          <w:szCs w:val="24"/>
        </w:rPr>
        <w:t>All tree and bush trimmings above one-quarter (1/4) inch and other large vegetation trimmed shall be removed by the contractor.</w:t>
      </w:r>
    </w:p>
    <w:p w14:paraId="21D69955" w14:textId="73292A27" w:rsidR="00C912CF" w:rsidRPr="00381032" w:rsidRDefault="00332988" w:rsidP="00413187">
      <w:pPr>
        <w:pStyle w:val="ListParagraph"/>
        <w:numPr>
          <w:ilvl w:val="0"/>
          <w:numId w:val="1"/>
        </w:numPr>
        <w:spacing w:before="120"/>
        <w:ind w:left="-360" w:firstLine="0"/>
        <w:contextualSpacing w:val="0"/>
        <w:jc w:val="both"/>
        <w:rPr>
          <w:rFonts w:ascii="Times New Roman" w:eastAsia="Times New Roman" w:hAnsi="Times New Roman" w:cs="Times New Roman"/>
          <w:b/>
          <w:sz w:val="24"/>
          <w:szCs w:val="24"/>
        </w:rPr>
      </w:pPr>
      <w:r w:rsidRPr="00381032">
        <w:rPr>
          <w:rFonts w:ascii="Times New Roman" w:hAnsi="Times New Roman" w:cs="Times New Roman"/>
          <w:b/>
          <w:sz w:val="24"/>
          <w:szCs w:val="24"/>
        </w:rPr>
        <w:t>SERVICE LOCATIONS</w:t>
      </w:r>
    </w:p>
    <w:p w14:paraId="0AA75DA0" w14:textId="735D9A95" w:rsidR="00BC0507" w:rsidRPr="00381032" w:rsidRDefault="00C912CF" w:rsidP="00413187">
      <w:pPr>
        <w:pStyle w:val="ListParagraph"/>
        <w:numPr>
          <w:ilvl w:val="1"/>
          <w:numId w:val="1"/>
        </w:numPr>
        <w:spacing w:before="120"/>
        <w:ind w:left="432" w:hanging="432"/>
        <w:contextualSpacing w:val="0"/>
        <w:jc w:val="both"/>
        <w:rPr>
          <w:rFonts w:ascii="Times New Roman" w:eastAsia="Times New Roman" w:hAnsi="Times New Roman" w:cs="Times New Roman"/>
          <w:sz w:val="24"/>
          <w:szCs w:val="24"/>
        </w:rPr>
      </w:pPr>
      <w:r w:rsidRPr="00381032">
        <w:rPr>
          <w:rFonts w:ascii="Times New Roman" w:hAnsi="Times New Roman" w:cs="Times New Roman"/>
          <w:bCs/>
          <w:sz w:val="24"/>
          <w:szCs w:val="24"/>
        </w:rPr>
        <w:t xml:space="preserve">Areas to be maintained have been inventoried and calculated for the total square yards and/or linear foot.  It shall be the responsibility of the </w:t>
      </w:r>
      <w:r w:rsidR="002B2842" w:rsidRPr="00381032">
        <w:rPr>
          <w:rFonts w:ascii="Times New Roman" w:hAnsi="Times New Roman" w:cs="Times New Roman"/>
          <w:bCs/>
          <w:sz w:val="24"/>
          <w:szCs w:val="24"/>
        </w:rPr>
        <w:t>contractor</w:t>
      </w:r>
      <w:r w:rsidRPr="00381032">
        <w:rPr>
          <w:rFonts w:ascii="Times New Roman" w:hAnsi="Times New Roman" w:cs="Times New Roman"/>
          <w:bCs/>
          <w:sz w:val="24"/>
          <w:szCs w:val="24"/>
        </w:rPr>
        <w:t xml:space="preserve"> to verify the number of square yards of area in accordance with areas outlined in </w:t>
      </w:r>
      <w:r w:rsidR="004F67AF" w:rsidRPr="00381032">
        <w:rPr>
          <w:rFonts w:ascii="Times New Roman" w:hAnsi="Times New Roman" w:cs="Times New Roman"/>
          <w:bCs/>
          <w:sz w:val="24"/>
          <w:szCs w:val="24"/>
        </w:rPr>
        <w:t>E</w:t>
      </w:r>
      <w:r w:rsidR="00D602C2" w:rsidRPr="00381032">
        <w:rPr>
          <w:rFonts w:ascii="Times New Roman" w:hAnsi="Times New Roman" w:cs="Times New Roman"/>
          <w:bCs/>
          <w:sz w:val="24"/>
          <w:szCs w:val="24"/>
        </w:rPr>
        <w:t>xhibit</w:t>
      </w:r>
      <w:r w:rsidR="00EA234E" w:rsidRPr="00381032">
        <w:rPr>
          <w:rFonts w:ascii="Times New Roman" w:hAnsi="Times New Roman" w:cs="Times New Roman"/>
          <w:bCs/>
          <w:sz w:val="24"/>
          <w:szCs w:val="24"/>
        </w:rPr>
        <w:t xml:space="preserve"> D </w:t>
      </w:r>
      <w:r w:rsidR="0046789A" w:rsidRPr="00381032">
        <w:rPr>
          <w:rFonts w:ascii="Times New Roman" w:hAnsi="Times New Roman" w:cs="Times New Roman"/>
          <w:bCs/>
          <w:sz w:val="24"/>
          <w:szCs w:val="24"/>
        </w:rPr>
        <w:t>–</w:t>
      </w:r>
      <w:r w:rsidR="00EA234E" w:rsidRPr="00381032">
        <w:rPr>
          <w:rFonts w:ascii="Times New Roman" w:hAnsi="Times New Roman" w:cs="Times New Roman"/>
          <w:bCs/>
          <w:sz w:val="24"/>
          <w:szCs w:val="24"/>
        </w:rPr>
        <w:t xml:space="preserve"> </w:t>
      </w:r>
      <w:r w:rsidR="001342C8" w:rsidRPr="00381032">
        <w:rPr>
          <w:rFonts w:ascii="Times New Roman" w:hAnsi="Times New Roman" w:cs="Times New Roman"/>
          <w:bCs/>
          <w:sz w:val="24"/>
          <w:szCs w:val="24"/>
        </w:rPr>
        <w:t>Service Locations</w:t>
      </w:r>
      <w:r w:rsidRPr="00381032">
        <w:rPr>
          <w:rFonts w:ascii="Times New Roman" w:hAnsi="Times New Roman" w:cs="Times New Roman"/>
          <w:bCs/>
          <w:sz w:val="24"/>
          <w:szCs w:val="24"/>
        </w:rPr>
        <w:t>.</w:t>
      </w:r>
    </w:p>
    <w:p w14:paraId="2FCD54F6" w14:textId="77777777" w:rsidR="00BC0507" w:rsidRPr="00381032" w:rsidRDefault="00C912CF" w:rsidP="00413187">
      <w:pPr>
        <w:pStyle w:val="ListParagraph"/>
        <w:numPr>
          <w:ilvl w:val="1"/>
          <w:numId w:val="1"/>
        </w:numPr>
        <w:spacing w:before="120"/>
        <w:ind w:left="432" w:hanging="432"/>
        <w:contextualSpacing w:val="0"/>
        <w:jc w:val="both"/>
        <w:rPr>
          <w:rFonts w:ascii="Times New Roman" w:eastAsia="Times New Roman" w:hAnsi="Times New Roman" w:cs="Times New Roman"/>
          <w:sz w:val="24"/>
          <w:szCs w:val="24"/>
        </w:rPr>
      </w:pPr>
      <w:r w:rsidRPr="00381032">
        <w:rPr>
          <w:rFonts w:ascii="Times New Roman" w:hAnsi="Times New Roman" w:cs="Times New Roman"/>
          <w:bCs/>
          <w:sz w:val="24"/>
          <w:szCs w:val="24"/>
        </w:rPr>
        <w:t xml:space="preserve">The </w:t>
      </w:r>
      <w:r w:rsidR="002B2842" w:rsidRPr="00381032">
        <w:rPr>
          <w:rFonts w:ascii="Times New Roman" w:hAnsi="Times New Roman" w:cs="Times New Roman"/>
          <w:bCs/>
          <w:sz w:val="24"/>
          <w:szCs w:val="24"/>
        </w:rPr>
        <w:t>contractor</w:t>
      </w:r>
      <w:r w:rsidRPr="00381032">
        <w:rPr>
          <w:rFonts w:ascii="Times New Roman" w:hAnsi="Times New Roman" w:cs="Times New Roman"/>
          <w:bCs/>
          <w:sz w:val="24"/>
          <w:szCs w:val="24"/>
        </w:rPr>
        <w:t xml:space="preserve"> shall not be responsible for maintaining any areas that are being maintained by the adjacent landowners.  These areas have not been included in the quantities that are part of the square yardage within this solicitation. </w:t>
      </w:r>
    </w:p>
    <w:p w14:paraId="5EC11E22" w14:textId="0AC8EBE5" w:rsidR="00FB731C" w:rsidRPr="00381032" w:rsidRDefault="00C912CF" w:rsidP="00413187">
      <w:pPr>
        <w:pStyle w:val="ListParagraph"/>
        <w:numPr>
          <w:ilvl w:val="1"/>
          <w:numId w:val="1"/>
        </w:numPr>
        <w:spacing w:before="120"/>
        <w:ind w:left="432" w:hanging="432"/>
        <w:contextualSpacing w:val="0"/>
        <w:jc w:val="both"/>
        <w:rPr>
          <w:rFonts w:ascii="Times New Roman" w:eastAsia="Times New Roman" w:hAnsi="Times New Roman" w:cs="Times New Roman"/>
          <w:sz w:val="24"/>
          <w:szCs w:val="24"/>
        </w:rPr>
      </w:pPr>
      <w:r w:rsidRPr="00381032">
        <w:rPr>
          <w:rFonts w:ascii="Times New Roman" w:hAnsi="Times New Roman" w:cs="Times New Roman"/>
          <w:bCs/>
          <w:sz w:val="24"/>
          <w:szCs w:val="24"/>
        </w:rPr>
        <w:t xml:space="preserve">Any discrepancies or disagreements concerning quantities shall be resolved prior to beginning any work.  If the </w:t>
      </w:r>
      <w:r w:rsidR="002B2842" w:rsidRPr="00381032">
        <w:rPr>
          <w:rFonts w:ascii="Times New Roman" w:hAnsi="Times New Roman" w:cs="Times New Roman"/>
          <w:bCs/>
          <w:sz w:val="24"/>
          <w:szCs w:val="24"/>
        </w:rPr>
        <w:t>contractor</w:t>
      </w:r>
      <w:r w:rsidRPr="00381032">
        <w:rPr>
          <w:rFonts w:ascii="Times New Roman" w:hAnsi="Times New Roman" w:cs="Times New Roman"/>
          <w:bCs/>
          <w:sz w:val="24"/>
          <w:szCs w:val="24"/>
        </w:rPr>
        <w:t xml:space="preserve"> starts a cycle, it shall be considered that the </w:t>
      </w:r>
      <w:r w:rsidR="002B2842" w:rsidRPr="00381032">
        <w:rPr>
          <w:rFonts w:ascii="Times New Roman" w:hAnsi="Times New Roman" w:cs="Times New Roman"/>
          <w:bCs/>
          <w:sz w:val="24"/>
          <w:szCs w:val="24"/>
        </w:rPr>
        <w:t>contractor</w:t>
      </w:r>
      <w:r w:rsidRPr="00381032">
        <w:rPr>
          <w:rFonts w:ascii="Times New Roman" w:hAnsi="Times New Roman" w:cs="Times New Roman"/>
          <w:bCs/>
          <w:sz w:val="24"/>
          <w:szCs w:val="24"/>
        </w:rPr>
        <w:t xml:space="preserve"> </w:t>
      </w:r>
      <w:r w:rsidR="00927C24" w:rsidRPr="00381032">
        <w:rPr>
          <w:rFonts w:ascii="Times New Roman" w:hAnsi="Times New Roman" w:cs="Times New Roman"/>
          <w:bCs/>
          <w:sz w:val="24"/>
          <w:szCs w:val="24"/>
        </w:rPr>
        <w:t>agrees</w:t>
      </w:r>
      <w:r w:rsidRPr="00381032">
        <w:rPr>
          <w:rFonts w:ascii="Times New Roman" w:hAnsi="Times New Roman" w:cs="Times New Roman"/>
          <w:bCs/>
          <w:sz w:val="24"/>
          <w:szCs w:val="24"/>
        </w:rPr>
        <w:t xml:space="preserve"> with the measurements stated as there shall be no adjustments to the quantities unless when made by a contract modification to add or remove an area.</w:t>
      </w:r>
    </w:p>
    <w:p w14:paraId="74565D18" w14:textId="77777777" w:rsidR="00BC0507" w:rsidRPr="00381032" w:rsidRDefault="00CA2479" w:rsidP="00413187">
      <w:pPr>
        <w:pStyle w:val="ListParagraph"/>
        <w:numPr>
          <w:ilvl w:val="0"/>
          <w:numId w:val="1"/>
        </w:numPr>
        <w:spacing w:before="120"/>
        <w:ind w:left="-360" w:firstLine="0"/>
        <w:contextualSpacing w:val="0"/>
        <w:jc w:val="both"/>
        <w:rPr>
          <w:rFonts w:ascii="Times New Roman" w:eastAsia="Times New Roman" w:hAnsi="Times New Roman" w:cs="Times New Roman"/>
          <w:b/>
          <w:bCs/>
          <w:sz w:val="24"/>
          <w:szCs w:val="24"/>
        </w:rPr>
      </w:pPr>
      <w:r w:rsidRPr="00381032">
        <w:rPr>
          <w:rFonts w:ascii="Times New Roman" w:eastAsia="Times New Roman" w:hAnsi="Times New Roman" w:cs="Times New Roman"/>
          <w:b/>
          <w:bCs/>
          <w:sz w:val="24"/>
          <w:szCs w:val="24"/>
        </w:rPr>
        <w:t>SCHEDULE</w:t>
      </w:r>
    </w:p>
    <w:p w14:paraId="56A5BE40" w14:textId="20CF6133" w:rsidR="00BC0507" w:rsidRPr="00381032" w:rsidRDefault="001F60DB" w:rsidP="00413187">
      <w:pPr>
        <w:pStyle w:val="ListParagraph"/>
        <w:numPr>
          <w:ilvl w:val="1"/>
          <w:numId w:val="1"/>
        </w:numPr>
        <w:spacing w:before="120"/>
        <w:ind w:left="432" w:hanging="432"/>
        <w:contextualSpacing w:val="0"/>
        <w:jc w:val="both"/>
        <w:rPr>
          <w:rFonts w:ascii="Times New Roman" w:eastAsia="Times New Roman" w:hAnsi="Times New Roman" w:cs="Times New Roman"/>
          <w:b/>
          <w:bCs/>
          <w:sz w:val="24"/>
          <w:szCs w:val="24"/>
        </w:rPr>
      </w:pPr>
      <w:r w:rsidRPr="00381032">
        <w:rPr>
          <w:rFonts w:ascii="Times New Roman" w:eastAsia="Times New Roman" w:hAnsi="Times New Roman" w:cs="Times New Roman"/>
          <w:sz w:val="24"/>
          <w:szCs w:val="24"/>
        </w:rPr>
        <w:t xml:space="preserve"> </w:t>
      </w:r>
      <w:r w:rsidR="00A740B8" w:rsidRPr="00381032">
        <w:rPr>
          <w:rFonts w:ascii="Times New Roman" w:eastAsia="Times New Roman" w:hAnsi="Times New Roman" w:cs="Times New Roman"/>
          <w:sz w:val="24"/>
          <w:szCs w:val="24"/>
        </w:rPr>
        <w:t>Sidewalks</w:t>
      </w:r>
      <w:r w:rsidR="00940F20" w:rsidRPr="00381032">
        <w:rPr>
          <w:rFonts w:ascii="Times New Roman" w:eastAsia="Times New Roman" w:hAnsi="Times New Roman" w:cs="Times New Roman"/>
          <w:sz w:val="24"/>
          <w:szCs w:val="24"/>
        </w:rPr>
        <w:t xml:space="preserve">, </w:t>
      </w:r>
      <w:r w:rsidR="00C155C6" w:rsidRPr="00381032">
        <w:rPr>
          <w:rFonts w:ascii="Times New Roman" w:eastAsia="Times New Roman" w:hAnsi="Times New Roman" w:cs="Times New Roman"/>
          <w:sz w:val="24"/>
          <w:szCs w:val="24"/>
        </w:rPr>
        <w:t>B</w:t>
      </w:r>
      <w:r w:rsidR="00940F20" w:rsidRPr="00381032">
        <w:rPr>
          <w:rFonts w:ascii="Times New Roman" w:eastAsia="Times New Roman" w:hAnsi="Times New Roman" w:cs="Times New Roman"/>
          <w:sz w:val="24"/>
          <w:szCs w:val="24"/>
        </w:rPr>
        <w:t xml:space="preserve">ridge </w:t>
      </w:r>
      <w:r w:rsidR="00C155C6" w:rsidRPr="00381032">
        <w:rPr>
          <w:rFonts w:ascii="Times New Roman" w:eastAsia="Times New Roman" w:hAnsi="Times New Roman" w:cs="Times New Roman"/>
          <w:sz w:val="24"/>
          <w:szCs w:val="24"/>
        </w:rPr>
        <w:t>A</w:t>
      </w:r>
      <w:r w:rsidR="00940F20" w:rsidRPr="00381032">
        <w:rPr>
          <w:rFonts w:ascii="Times New Roman" w:eastAsia="Times New Roman" w:hAnsi="Times New Roman" w:cs="Times New Roman"/>
          <w:sz w:val="24"/>
          <w:szCs w:val="24"/>
        </w:rPr>
        <w:t xml:space="preserve">pproach, </w:t>
      </w:r>
      <w:r w:rsidR="00954F89" w:rsidRPr="00381032">
        <w:rPr>
          <w:rFonts w:ascii="Times New Roman" w:eastAsia="Times New Roman" w:hAnsi="Times New Roman" w:cs="Times New Roman"/>
          <w:sz w:val="24"/>
          <w:szCs w:val="24"/>
        </w:rPr>
        <w:t>R</w:t>
      </w:r>
      <w:r w:rsidR="00940F20" w:rsidRPr="00381032">
        <w:rPr>
          <w:rFonts w:ascii="Times New Roman" w:eastAsia="Times New Roman" w:hAnsi="Times New Roman" w:cs="Times New Roman"/>
          <w:sz w:val="24"/>
          <w:szCs w:val="24"/>
        </w:rPr>
        <w:t>oundabout</w:t>
      </w:r>
      <w:r w:rsidR="00A740B8" w:rsidRPr="00381032">
        <w:rPr>
          <w:rFonts w:ascii="Times New Roman" w:eastAsia="Times New Roman" w:hAnsi="Times New Roman" w:cs="Times New Roman"/>
          <w:sz w:val="24"/>
          <w:szCs w:val="24"/>
        </w:rPr>
        <w:t xml:space="preserve"> </w:t>
      </w:r>
      <w:r w:rsidR="00127BCC" w:rsidRPr="00381032">
        <w:rPr>
          <w:rFonts w:ascii="Times New Roman" w:eastAsia="Times New Roman" w:hAnsi="Times New Roman" w:cs="Times New Roman"/>
          <w:sz w:val="24"/>
          <w:szCs w:val="24"/>
        </w:rPr>
        <w:t>mowing,</w:t>
      </w:r>
      <w:r w:rsidR="006B1E71" w:rsidRPr="00381032">
        <w:rPr>
          <w:rFonts w:ascii="Times New Roman" w:eastAsia="Times New Roman" w:hAnsi="Times New Roman" w:cs="Times New Roman"/>
          <w:sz w:val="24"/>
          <w:szCs w:val="24"/>
        </w:rPr>
        <w:t xml:space="preserve"> and </w:t>
      </w:r>
      <w:r w:rsidR="00954F89" w:rsidRPr="00381032">
        <w:rPr>
          <w:rFonts w:ascii="Times New Roman" w:eastAsia="Times New Roman" w:hAnsi="Times New Roman" w:cs="Times New Roman"/>
          <w:sz w:val="24"/>
          <w:szCs w:val="24"/>
        </w:rPr>
        <w:t>L</w:t>
      </w:r>
      <w:r w:rsidR="006B1E71" w:rsidRPr="00381032">
        <w:rPr>
          <w:rFonts w:ascii="Times New Roman" w:eastAsia="Times New Roman" w:hAnsi="Times New Roman" w:cs="Times New Roman"/>
          <w:sz w:val="24"/>
          <w:szCs w:val="24"/>
        </w:rPr>
        <w:t xml:space="preserve">itter removal shall be completed </w:t>
      </w:r>
      <w:r w:rsidR="00A740B8" w:rsidRPr="00381032">
        <w:rPr>
          <w:rFonts w:ascii="Times New Roman" w:eastAsia="Times New Roman" w:hAnsi="Times New Roman" w:cs="Times New Roman"/>
          <w:sz w:val="24"/>
          <w:szCs w:val="24"/>
        </w:rPr>
        <w:t>on a three (3) week cycle (equivalent to 2</w:t>
      </w:r>
      <w:r w:rsidR="00B67E2D" w:rsidRPr="00381032">
        <w:rPr>
          <w:rFonts w:ascii="Times New Roman" w:eastAsia="Times New Roman" w:hAnsi="Times New Roman" w:cs="Times New Roman"/>
          <w:sz w:val="24"/>
          <w:szCs w:val="24"/>
        </w:rPr>
        <w:t>0</w:t>
      </w:r>
      <w:r w:rsidR="00A740B8" w:rsidRPr="00381032">
        <w:rPr>
          <w:rFonts w:ascii="Times New Roman" w:eastAsia="Times New Roman" w:hAnsi="Times New Roman" w:cs="Times New Roman"/>
          <w:sz w:val="24"/>
          <w:szCs w:val="24"/>
        </w:rPr>
        <w:t xml:space="preserve"> calendar days)</w:t>
      </w:r>
      <w:r w:rsidR="00292CB4" w:rsidRPr="00381032">
        <w:rPr>
          <w:rFonts w:ascii="Times New Roman" w:eastAsia="Times New Roman" w:hAnsi="Times New Roman" w:cs="Times New Roman"/>
          <w:sz w:val="24"/>
          <w:szCs w:val="24"/>
        </w:rPr>
        <w:t xml:space="preserve">. </w:t>
      </w:r>
    </w:p>
    <w:p w14:paraId="5FED267C" w14:textId="4ED0B85E" w:rsidR="00BC0507" w:rsidRPr="00381032" w:rsidRDefault="00996A1C" w:rsidP="00413187">
      <w:pPr>
        <w:pStyle w:val="ListParagraph"/>
        <w:numPr>
          <w:ilvl w:val="1"/>
          <w:numId w:val="1"/>
        </w:numPr>
        <w:spacing w:before="120"/>
        <w:ind w:left="432" w:hanging="432"/>
        <w:contextualSpacing w:val="0"/>
        <w:jc w:val="both"/>
        <w:rPr>
          <w:rFonts w:ascii="Times New Roman" w:eastAsia="Times New Roman" w:hAnsi="Times New Roman" w:cs="Times New Roman"/>
          <w:b/>
          <w:bCs/>
          <w:sz w:val="24"/>
          <w:szCs w:val="24"/>
        </w:rPr>
      </w:pPr>
      <w:r w:rsidRPr="00381032">
        <w:rPr>
          <w:rFonts w:ascii="Times New Roman" w:eastAsia="Times New Roman" w:hAnsi="Times New Roman" w:cs="Times New Roman"/>
          <w:sz w:val="24"/>
          <w:szCs w:val="24"/>
        </w:rPr>
        <w:t xml:space="preserve">Vacant </w:t>
      </w:r>
      <w:r w:rsidR="00461735" w:rsidRPr="00381032">
        <w:rPr>
          <w:rFonts w:ascii="Times New Roman" w:eastAsia="Times New Roman" w:hAnsi="Times New Roman" w:cs="Times New Roman"/>
          <w:sz w:val="24"/>
          <w:szCs w:val="24"/>
        </w:rPr>
        <w:t>Lots</w:t>
      </w:r>
      <w:r w:rsidRPr="00381032">
        <w:rPr>
          <w:rFonts w:ascii="Times New Roman" w:eastAsia="Times New Roman" w:hAnsi="Times New Roman" w:cs="Times New Roman"/>
          <w:sz w:val="24"/>
          <w:szCs w:val="24"/>
        </w:rPr>
        <w:t>, Retention Ponds, and Guardrails sh</w:t>
      </w:r>
      <w:r w:rsidR="00461735" w:rsidRPr="00381032">
        <w:rPr>
          <w:rFonts w:ascii="Times New Roman" w:eastAsia="Times New Roman" w:hAnsi="Times New Roman" w:cs="Times New Roman"/>
          <w:sz w:val="24"/>
          <w:szCs w:val="24"/>
        </w:rPr>
        <w:t xml:space="preserve">all be serviced on a six (6) week cycle </w:t>
      </w:r>
      <w:r w:rsidR="00711B85" w:rsidRPr="00381032">
        <w:rPr>
          <w:rFonts w:ascii="Times New Roman" w:eastAsia="Times New Roman" w:hAnsi="Times New Roman" w:cs="Times New Roman"/>
          <w:sz w:val="24"/>
          <w:szCs w:val="24"/>
        </w:rPr>
        <w:t>e</w:t>
      </w:r>
      <w:r w:rsidR="00B67E2D" w:rsidRPr="00381032">
        <w:rPr>
          <w:rFonts w:ascii="Times New Roman" w:eastAsia="Times New Roman" w:hAnsi="Times New Roman" w:cs="Times New Roman"/>
          <w:sz w:val="24"/>
          <w:szCs w:val="24"/>
        </w:rPr>
        <w:t xml:space="preserve">quivalent to 41 </w:t>
      </w:r>
      <w:r w:rsidR="00711B85" w:rsidRPr="00381032">
        <w:rPr>
          <w:rFonts w:ascii="Times New Roman" w:eastAsia="Times New Roman" w:hAnsi="Times New Roman" w:cs="Times New Roman"/>
          <w:sz w:val="24"/>
          <w:szCs w:val="24"/>
        </w:rPr>
        <w:t>calendar days)</w:t>
      </w:r>
      <w:r w:rsidR="00461735" w:rsidRPr="00381032">
        <w:rPr>
          <w:rFonts w:ascii="Times New Roman" w:eastAsia="Times New Roman" w:hAnsi="Times New Roman" w:cs="Times New Roman"/>
          <w:sz w:val="24"/>
          <w:szCs w:val="24"/>
        </w:rPr>
        <w:t xml:space="preserve">. </w:t>
      </w:r>
    </w:p>
    <w:p w14:paraId="2C1C224C" w14:textId="2301C4B5" w:rsidR="00BC0507" w:rsidRPr="00381032" w:rsidRDefault="001371A2" w:rsidP="00413187">
      <w:pPr>
        <w:pStyle w:val="ListParagraph"/>
        <w:numPr>
          <w:ilvl w:val="1"/>
          <w:numId w:val="1"/>
        </w:numPr>
        <w:spacing w:before="120"/>
        <w:ind w:left="432" w:hanging="432"/>
        <w:contextualSpacing w:val="0"/>
        <w:jc w:val="both"/>
        <w:rPr>
          <w:rFonts w:ascii="Times New Roman" w:eastAsia="Times New Roman" w:hAnsi="Times New Roman" w:cs="Times New Roman"/>
          <w:b/>
          <w:bCs/>
          <w:sz w:val="24"/>
          <w:szCs w:val="24"/>
        </w:rPr>
      </w:pPr>
      <w:r w:rsidRPr="00381032">
        <w:rPr>
          <w:rFonts w:ascii="Times New Roman" w:eastAsia="Times New Roman" w:hAnsi="Times New Roman" w:cs="Times New Roman"/>
          <w:sz w:val="24"/>
          <w:szCs w:val="24"/>
        </w:rPr>
        <w:t xml:space="preserve">Mowing and Litter Removal for all service locations shall take place from March - October, while </w:t>
      </w:r>
      <w:r w:rsidR="00F0017B" w:rsidRPr="00381032">
        <w:rPr>
          <w:rFonts w:ascii="Times New Roman" w:eastAsia="Times New Roman" w:hAnsi="Times New Roman" w:cs="Times New Roman"/>
          <w:sz w:val="24"/>
          <w:szCs w:val="24"/>
        </w:rPr>
        <w:t>L</w:t>
      </w:r>
      <w:r w:rsidRPr="00381032">
        <w:rPr>
          <w:rFonts w:ascii="Times New Roman" w:eastAsia="Times New Roman" w:hAnsi="Times New Roman" w:cs="Times New Roman"/>
          <w:sz w:val="24"/>
          <w:szCs w:val="24"/>
        </w:rPr>
        <w:t xml:space="preserve">itter only cycles will take place from October – March </w:t>
      </w:r>
      <w:r w:rsidR="00C01BD3" w:rsidRPr="00381032">
        <w:rPr>
          <w:rFonts w:ascii="Times New Roman" w:eastAsia="Times New Roman" w:hAnsi="Times New Roman" w:cs="Times New Roman"/>
          <w:sz w:val="24"/>
          <w:szCs w:val="24"/>
        </w:rPr>
        <w:t xml:space="preserve">for applicable </w:t>
      </w:r>
      <w:r w:rsidR="00B8092A" w:rsidRPr="00381032">
        <w:rPr>
          <w:rFonts w:ascii="Times New Roman" w:eastAsia="Times New Roman" w:hAnsi="Times New Roman" w:cs="Times New Roman"/>
          <w:sz w:val="24"/>
          <w:szCs w:val="24"/>
        </w:rPr>
        <w:t>locations.</w:t>
      </w:r>
    </w:p>
    <w:p w14:paraId="49AC064A" w14:textId="77777777" w:rsidR="00BC0507" w:rsidRPr="00381032" w:rsidRDefault="001371A2" w:rsidP="00413187">
      <w:pPr>
        <w:pStyle w:val="ListParagraph"/>
        <w:numPr>
          <w:ilvl w:val="1"/>
          <w:numId w:val="1"/>
        </w:numPr>
        <w:spacing w:before="120"/>
        <w:ind w:left="432" w:hanging="432"/>
        <w:contextualSpacing w:val="0"/>
        <w:jc w:val="both"/>
        <w:rPr>
          <w:rFonts w:ascii="Times New Roman" w:eastAsia="Times New Roman" w:hAnsi="Times New Roman" w:cs="Times New Roman"/>
          <w:b/>
          <w:bCs/>
          <w:sz w:val="24"/>
          <w:szCs w:val="24"/>
        </w:rPr>
      </w:pPr>
      <w:r w:rsidRPr="00381032">
        <w:rPr>
          <w:rFonts w:ascii="Times New Roman" w:eastAsia="Times New Roman" w:hAnsi="Times New Roman" w:cs="Times New Roman"/>
          <w:sz w:val="24"/>
          <w:szCs w:val="24"/>
        </w:rPr>
        <w:t xml:space="preserve">Vacant Lots, Retention Ponds and Guardrails will </w:t>
      </w:r>
      <w:r w:rsidR="006E55CF" w:rsidRPr="00381032">
        <w:rPr>
          <w:rFonts w:ascii="Times New Roman" w:eastAsia="Times New Roman" w:hAnsi="Times New Roman" w:cs="Times New Roman"/>
          <w:b/>
          <w:bCs/>
          <w:sz w:val="24"/>
          <w:szCs w:val="24"/>
        </w:rPr>
        <w:t>NOT</w:t>
      </w:r>
      <w:r w:rsidRPr="00381032">
        <w:rPr>
          <w:rFonts w:ascii="Times New Roman" w:eastAsia="Times New Roman" w:hAnsi="Times New Roman" w:cs="Times New Roman"/>
          <w:sz w:val="24"/>
          <w:szCs w:val="24"/>
        </w:rPr>
        <w:t xml:space="preserve"> be service</w:t>
      </w:r>
      <w:r w:rsidR="003447E4" w:rsidRPr="00381032">
        <w:rPr>
          <w:rFonts w:ascii="Times New Roman" w:eastAsia="Times New Roman" w:hAnsi="Times New Roman" w:cs="Times New Roman"/>
          <w:sz w:val="24"/>
          <w:szCs w:val="24"/>
        </w:rPr>
        <w:t>d</w:t>
      </w:r>
      <w:r w:rsidRPr="00381032">
        <w:rPr>
          <w:rFonts w:ascii="Times New Roman" w:eastAsia="Times New Roman" w:hAnsi="Times New Roman" w:cs="Times New Roman"/>
          <w:sz w:val="24"/>
          <w:szCs w:val="24"/>
        </w:rPr>
        <w:t xml:space="preserve"> during Litter only cycle</w:t>
      </w:r>
      <w:r w:rsidR="00441DC0" w:rsidRPr="00381032">
        <w:rPr>
          <w:rFonts w:ascii="Times New Roman" w:eastAsia="Times New Roman" w:hAnsi="Times New Roman" w:cs="Times New Roman"/>
          <w:sz w:val="24"/>
          <w:szCs w:val="24"/>
        </w:rPr>
        <w:t xml:space="preserve"> (October – March)</w:t>
      </w:r>
      <w:r w:rsidRPr="00381032">
        <w:rPr>
          <w:rFonts w:ascii="Times New Roman" w:eastAsia="Times New Roman" w:hAnsi="Times New Roman" w:cs="Times New Roman"/>
          <w:sz w:val="24"/>
          <w:szCs w:val="24"/>
        </w:rPr>
        <w:t xml:space="preserve"> </w:t>
      </w:r>
      <w:r w:rsidR="00441DC0" w:rsidRPr="00381032">
        <w:rPr>
          <w:rFonts w:ascii="Times New Roman" w:eastAsia="Times New Roman" w:hAnsi="Times New Roman" w:cs="Times New Roman"/>
          <w:sz w:val="24"/>
          <w:szCs w:val="24"/>
        </w:rPr>
        <w:t>aside from an on-call/ as needed basis.</w:t>
      </w:r>
    </w:p>
    <w:p w14:paraId="2DC1E959" w14:textId="5830DEDD" w:rsidR="00E66111" w:rsidRPr="00381032" w:rsidRDefault="00E66111"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Cs/>
          <w:sz w:val="24"/>
          <w:szCs w:val="24"/>
        </w:rPr>
        <w:t>The total number of cutting cycles within the contract period may be increased or decreased as determined and directed by the County Project Manager.</w:t>
      </w:r>
    </w:p>
    <w:p w14:paraId="28847B9A" w14:textId="2E0C1937" w:rsidR="00BC0507" w:rsidRPr="00381032" w:rsidRDefault="00F561AE" w:rsidP="00413187">
      <w:pPr>
        <w:pStyle w:val="ListParagraph"/>
        <w:numPr>
          <w:ilvl w:val="1"/>
          <w:numId w:val="1"/>
        </w:numPr>
        <w:spacing w:before="120"/>
        <w:ind w:left="432" w:hanging="432"/>
        <w:contextualSpacing w:val="0"/>
        <w:jc w:val="both"/>
        <w:rPr>
          <w:rFonts w:ascii="Times New Roman" w:eastAsia="Times New Roman" w:hAnsi="Times New Roman" w:cs="Times New Roman"/>
          <w:b/>
          <w:bCs/>
          <w:sz w:val="24"/>
          <w:szCs w:val="24"/>
        </w:rPr>
      </w:pPr>
      <w:r w:rsidRPr="00381032">
        <w:rPr>
          <w:rFonts w:ascii="Times New Roman" w:hAnsi="Times New Roman" w:cs="Times New Roman"/>
          <w:bCs/>
          <w:sz w:val="24"/>
          <w:szCs w:val="24"/>
        </w:rPr>
        <w:t xml:space="preserve">Cycle dates </w:t>
      </w:r>
      <w:r w:rsidR="00CD34CA" w:rsidRPr="00381032">
        <w:rPr>
          <w:rFonts w:ascii="Times New Roman" w:hAnsi="Times New Roman" w:cs="Times New Roman"/>
          <w:bCs/>
          <w:sz w:val="24"/>
          <w:szCs w:val="24"/>
        </w:rPr>
        <w:t xml:space="preserve">shall be established at the beginning of the new contract term and term </w:t>
      </w:r>
      <w:r w:rsidR="00025E31" w:rsidRPr="00381032">
        <w:rPr>
          <w:rFonts w:ascii="Times New Roman" w:hAnsi="Times New Roman" w:cs="Times New Roman"/>
          <w:bCs/>
          <w:sz w:val="24"/>
          <w:szCs w:val="24"/>
        </w:rPr>
        <w:t>renewal.</w:t>
      </w:r>
    </w:p>
    <w:p w14:paraId="1F17CAC6" w14:textId="3B797242" w:rsidR="008940E1" w:rsidRPr="00381032" w:rsidRDefault="009263B6" w:rsidP="00413187">
      <w:pPr>
        <w:pStyle w:val="ListParagraph"/>
        <w:numPr>
          <w:ilvl w:val="1"/>
          <w:numId w:val="1"/>
        </w:numPr>
        <w:spacing w:before="120"/>
        <w:ind w:left="432" w:hanging="432"/>
        <w:contextualSpacing w:val="0"/>
        <w:jc w:val="both"/>
        <w:rPr>
          <w:rFonts w:ascii="Times New Roman" w:hAnsi="Times New Roman" w:cs="Times New Roman"/>
          <w:bCs/>
          <w:sz w:val="24"/>
          <w:szCs w:val="24"/>
        </w:rPr>
      </w:pPr>
      <w:r w:rsidRPr="00381032">
        <w:rPr>
          <w:rFonts w:ascii="Times New Roman" w:hAnsi="Times New Roman" w:cs="Times New Roman"/>
          <w:bCs/>
          <w:sz w:val="24"/>
          <w:szCs w:val="24"/>
        </w:rPr>
        <w:t>Contractor shall immediately notify the County Project Manager of work not completed during the day stating why the schedule variation is needed.</w:t>
      </w:r>
    </w:p>
    <w:p w14:paraId="6A848650" w14:textId="22C88B92" w:rsidR="002F61B1" w:rsidRPr="00381032" w:rsidRDefault="009E1DC2" w:rsidP="00413187">
      <w:pPr>
        <w:pStyle w:val="ListParagraph"/>
        <w:numPr>
          <w:ilvl w:val="1"/>
          <w:numId w:val="1"/>
        </w:numPr>
        <w:spacing w:before="120"/>
        <w:ind w:left="432" w:hanging="432"/>
        <w:contextualSpacing w:val="0"/>
        <w:jc w:val="both"/>
        <w:rPr>
          <w:rFonts w:ascii="Times New Roman" w:eastAsia="Times New Roman" w:hAnsi="Times New Roman" w:cs="Times New Roman"/>
          <w:b/>
          <w:bCs/>
          <w:sz w:val="24"/>
          <w:szCs w:val="24"/>
        </w:rPr>
      </w:pPr>
      <w:r w:rsidRPr="00381032">
        <w:rPr>
          <w:rFonts w:ascii="Times New Roman" w:hAnsi="Times New Roman" w:cs="Times New Roman"/>
          <w:bCs/>
          <w:sz w:val="24"/>
          <w:szCs w:val="24"/>
        </w:rPr>
        <w:t xml:space="preserve">No extensions of time shall be granted for items such as, but not limited </w:t>
      </w:r>
      <w:r w:rsidR="003447E4" w:rsidRPr="00381032">
        <w:rPr>
          <w:rFonts w:ascii="Times New Roman" w:hAnsi="Times New Roman" w:cs="Times New Roman"/>
          <w:bCs/>
          <w:sz w:val="24"/>
          <w:szCs w:val="24"/>
        </w:rPr>
        <w:t>to</w:t>
      </w:r>
      <w:r w:rsidRPr="00381032">
        <w:rPr>
          <w:rFonts w:ascii="Times New Roman" w:hAnsi="Times New Roman" w:cs="Times New Roman"/>
          <w:bCs/>
          <w:sz w:val="24"/>
          <w:szCs w:val="24"/>
        </w:rPr>
        <w:t xml:space="preserve"> equipment failure, </w:t>
      </w:r>
      <w:proofErr w:type="gramStart"/>
      <w:r w:rsidRPr="00381032">
        <w:rPr>
          <w:rFonts w:ascii="Times New Roman" w:hAnsi="Times New Roman" w:cs="Times New Roman"/>
          <w:bCs/>
          <w:sz w:val="24"/>
          <w:szCs w:val="24"/>
        </w:rPr>
        <w:t>rain</w:t>
      </w:r>
      <w:proofErr w:type="gramEnd"/>
      <w:r w:rsidRPr="00381032">
        <w:rPr>
          <w:rFonts w:ascii="Times New Roman" w:hAnsi="Times New Roman" w:cs="Times New Roman"/>
          <w:bCs/>
          <w:sz w:val="24"/>
          <w:szCs w:val="24"/>
        </w:rPr>
        <w:t xml:space="preserve"> or other weather conditions</w:t>
      </w:r>
      <w:r w:rsidR="003447E4" w:rsidRPr="00381032">
        <w:rPr>
          <w:rFonts w:ascii="Times New Roman" w:hAnsi="Times New Roman" w:cs="Times New Roman"/>
          <w:bCs/>
          <w:sz w:val="24"/>
          <w:szCs w:val="24"/>
        </w:rPr>
        <w:t>.</w:t>
      </w:r>
    </w:p>
    <w:p w14:paraId="5C2ED93B" w14:textId="4ED94DB5" w:rsidR="00C55C1F" w:rsidRPr="0007582D" w:rsidRDefault="00E70D84" w:rsidP="00413187">
      <w:pPr>
        <w:pStyle w:val="ListParagraph"/>
        <w:numPr>
          <w:ilvl w:val="1"/>
          <w:numId w:val="1"/>
        </w:numPr>
        <w:spacing w:before="120"/>
        <w:jc w:val="both"/>
        <w:rPr>
          <w:rFonts w:ascii="Times New Roman" w:hAnsi="Times New Roman" w:cs="Times New Roman"/>
          <w:sz w:val="24"/>
          <w:szCs w:val="24"/>
        </w:rPr>
      </w:pPr>
      <w:r w:rsidRPr="00C55C1F">
        <w:rPr>
          <w:rFonts w:ascii="Times New Roman" w:hAnsi="Times New Roman" w:cs="Times New Roman"/>
          <w:sz w:val="24"/>
          <w:szCs w:val="24"/>
        </w:rPr>
        <w:t>Sh</w:t>
      </w:r>
      <w:r w:rsidR="009B7A9A" w:rsidRPr="00C55C1F">
        <w:rPr>
          <w:rFonts w:ascii="Times New Roman" w:hAnsi="Times New Roman" w:cs="Times New Roman"/>
          <w:sz w:val="24"/>
          <w:szCs w:val="24"/>
        </w:rPr>
        <w:t>ould</w:t>
      </w:r>
      <w:r w:rsidR="000414F0" w:rsidRPr="00C55C1F">
        <w:rPr>
          <w:rFonts w:ascii="Times New Roman" w:hAnsi="Times New Roman" w:cs="Times New Roman"/>
          <w:sz w:val="24"/>
          <w:szCs w:val="24"/>
        </w:rPr>
        <w:t xml:space="preserve"> </w:t>
      </w:r>
      <w:r w:rsidR="00582680" w:rsidRPr="00C55C1F">
        <w:rPr>
          <w:rFonts w:ascii="Times New Roman" w:hAnsi="Times New Roman" w:cs="Times New Roman"/>
          <w:sz w:val="24"/>
          <w:szCs w:val="24"/>
        </w:rPr>
        <w:t>service locations</w:t>
      </w:r>
      <w:r w:rsidR="000414F0" w:rsidRPr="00C55C1F">
        <w:rPr>
          <w:rFonts w:ascii="Times New Roman" w:hAnsi="Times New Roman" w:cs="Times New Roman"/>
          <w:sz w:val="24"/>
          <w:szCs w:val="24"/>
        </w:rPr>
        <w:t xml:space="preserve"> not </w:t>
      </w:r>
      <w:r w:rsidR="00BB12D3" w:rsidRPr="00C55C1F">
        <w:rPr>
          <w:rFonts w:ascii="Times New Roman" w:hAnsi="Times New Roman" w:cs="Times New Roman"/>
          <w:sz w:val="24"/>
          <w:szCs w:val="24"/>
        </w:rPr>
        <w:t xml:space="preserve">be </w:t>
      </w:r>
      <w:r w:rsidR="000414F0" w:rsidRPr="00C55C1F">
        <w:rPr>
          <w:rFonts w:ascii="Times New Roman" w:hAnsi="Times New Roman" w:cs="Times New Roman"/>
          <w:sz w:val="24"/>
          <w:szCs w:val="24"/>
        </w:rPr>
        <w:t xml:space="preserve">completed during the specified </w:t>
      </w:r>
      <w:r w:rsidR="00A26A7B" w:rsidRPr="00C55C1F">
        <w:rPr>
          <w:rFonts w:ascii="Times New Roman" w:hAnsi="Times New Roman" w:cs="Times New Roman"/>
          <w:sz w:val="24"/>
          <w:szCs w:val="24"/>
        </w:rPr>
        <w:t>cycle</w:t>
      </w:r>
      <w:r w:rsidR="000414F0" w:rsidRPr="00C55C1F">
        <w:rPr>
          <w:rFonts w:ascii="Times New Roman" w:hAnsi="Times New Roman" w:cs="Times New Roman"/>
          <w:sz w:val="24"/>
          <w:szCs w:val="24"/>
        </w:rPr>
        <w:t xml:space="preserve"> dates </w:t>
      </w:r>
      <w:r w:rsidR="0007582D" w:rsidRPr="00C55C1F">
        <w:rPr>
          <w:rFonts w:ascii="Times New Roman" w:hAnsi="Times New Roman" w:cs="Times New Roman"/>
          <w:sz w:val="24"/>
          <w:szCs w:val="24"/>
        </w:rPr>
        <w:t xml:space="preserve">or as specified in this Scope of Services, </w:t>
      </w:r>
      <w:r w:rsidR="000414F0" w:rsidRPr="00C55C1F">
        <w:rPr>
          <w:rFonts w:ascii="Times New Roman" w:hAnsi="Times New Roman" w:cs="Times New Roman"/>
          <w:sz w:val="24"/>
          <w:szCs w:val="24"/>
        </w:rPr>
        <w:t xml:space="preserve">the </w:t>
      </w:r>
      <w:r w:rsidR="009B7A9A" w:rsidRPr="00C55C1F">
        <w:rPr>
          <w:rFonts w:ascii="Times New Roman" w:hAnsi="Times New Roman" w:cs="Times New Roman"/>
          <w:sz w:val="24"/>
          <w:szCs w:val="24"/>
        </w:rPr>
        <w:t>C</w:t>
      </w:r>
      <w:r w:rsidR="000414F0" w:rsidRPr="00C55C1F">
        <w:rPr>
          <w:rFonts w:ascii="Times New Roman" w:hAnsi="Times New Roman" w:cs="Times New Roman"/>
          <w:sz w:val="24"/>
          <w:szCs w:val="24"/>
        </w:rPr>
        <w:t xml:space="preserve">ounty reserves the right to charge liquidated damages per </w:t>
      </w:r>
      <w:r w:rsidR="00C55C1F" w:rsidRPr="0007582D">
        <w:rPr>
          <w:rFonts w:ascii="Times New Roman" w:hAnsi="Times New Roman" w:cs="Times New Roman"/>
          <w:sz w:val="24"/>
          <w:szCs w:val="24"/>
        </w:rPr>
        <w:t xml:space="preserve">charge liquidated damages per </w:t>
      </w:r>
      <w:r w:rsidR="00731310">
        <w:rPr>
          <w:rFonts w:ascii="Times New Roman" w:hAnsi="Times New Roman" w:cs="Times New Roman"/>
          <w:sz w:val="24"/>
          <w:szCs w:val="24"/>
        </w:rPr>
        <w:t>Exhibit F</w:t>
      </w:r>
      <w:r w:rsidR="00C55C1F" w:rsidRPr="0007582D">
        <w:rPr>
          <w:rFonts w:ascii="Times New Roman" w:hAnsi="Times New Roman" w:cs="Times New Roman"/>
          <w:sz w:val="24"/>
          <w:szCs w:val="24"/>
        </w:rPr>
        <w:t xml:space="preserve"> - Public Works Terms and Conditions – Section 7.E</w:t>
      </w:r>
    </w:p>
    <w:p w14:paraId="70B80221" w14:textId="0C50A3CC" w:rsidR="002E3A3B" w:rsidRPr="00C55C1F" w:rsidRDefault="00CA2479" w:rsidP="00413187">
      <w:pPr>
        <w:pStyle w:val="ListParagraph"/>
        <w:numPr>
          <w:ilvl w:val="0"/>
          <w:numId w:val="1"/>
        </w:numPr>
        <w:spacing w:before="120"/>
        <w:ind w:left="-360" w:firstLine="0"/>
        <w:contextualSpacing w:val="0"/>
        <w:jc w:val="both"/>
        <w:rPr>
          <w:rFonts w:ascii="Times New Roman" w:eastAsia="Times New Roman" w:hAnsi="Times New Roman" w:cs="Times New Roman"/>
          <w:b/>
          <w:bCs/>
          <w:sz w:val="24"/>
          <w:szCs w:val="24"/>
        </w:rPr>
      </w:pPr>
      <w:r w:rsidRPr="00C55C1F">
        <w:rPr>
          <w:rFonts w:ascii="Times New Roman" w:eastAsia="Times New Roman" w:hAnsi="Times New Roman" w:cs="Times New Roman"/>
          <w:b/>
          <w:bCs/>
          <w:sz w:val="24"/>
          <w:szCs w:val="24"/>
        </w:rPr>
        <w:lastRenderedPageBreak/>
        <w:t xml:space="preserve">EQUIPMENT </w:t>
      </w:r>
    </w:p>
    <w:p w14:paraId="447E9927" w14:textId="77777777" w:rsidR="00ED1852" w:rsidRPr="00381032" w:rsidRDefault="00ED1852"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Cs/>
          <w:sz w:val="24"/>
          <w:szCs w:val="24"/>
        </w:rPr>
        <w:t>Equipment used shall be in good, safe working order and properly maintained to protect the operator and the public.</w:t>
      </w:r>
    </w:p>
    <w:p w14:paraId="47C641FD" w14:textId="77777777" w:rsidR="00ED1852" w:rsidRPr="00381032" w:rsidRDefault="00ED1852"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Cs/>
          <w:sz w:val="24"/>
          <w:szCs w:val="24"/>
        </w:rPr>
        <w:t>Safety devices installed by the manufacturer shall be in place and in proper working order.</w:t>
      </w:r>
    </w:p>
    <w:p w14:paraId="1BDE5211" w14:textId="77777777" w:rsidR="00ED1852" w:rsidRPr="00381032" w:rsidRDefault="00ED1852"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Cs/>
          <w:sz w:val="24"/>
          <w:szCs w:val="24"/>
        </w:rPr>
        <w:t>Equipment used within the right of way shall be equipped with a slow-moving vehicle sign, and properly operating amber flashing or white strobe light which is visible from all directions.</w:t>
      </w:r>
    </w:p>
    <w:p w14:paraId="3AFF10C5" w14:textId="77777777" w:rsidR="00ED1852" w:rsidRPr="00381032" w:rsidRDefault="00ED1852"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Cs/>
          <w:sz w:val="24"/>
          <w:szCs w:val="24"/>
        </w:rPr>
        <w:t>Equipment used by the Contractor is subject to inspection by the County Project Manager.</w:t>
      </w:r>
    </w:p>
    <w:p w14:paraId="6633310D" w14:textId="77777777" w:rsidR="00ED1852" w:rsidRPr="00381032" w:rsidRDefault="00ED1852" w:rsidP="00413187">
      <w:pPr>
        <w:pStyle w:val="ListParagraph"/>
        <w:numPr>
          <w:ilvl w:val="1"/>
          <w:numId w:val="1"/>
        </w:numPr>
        <w:spacing w:before="120"/>
        <w:ind w:left="432" w:hanging="432"/>
        <w:contextualSpacing w:val="0"/>
        <w:jc w:val="both"/>
        <w:rPr>
          <w:rFonts w:ascii="Times New Roman" w:hAnsi="Times New Roman" w:cs="Times New Roman"/>
          <w:b/>
          <w:bCs/>
          <w:sz w:val="24"/>
          <w:szCs w:val="24"/>
        </w:rPr>
      </w:pPr>
      <w:r w:rsidRPr="00381032">
        <w:rPr>
          <w:rFonts w:ascii="Times New Roman" w:hAnsi="Times New Roman" w:cs="Times New Roman"/>
          <w:bCs/>
          <w:sz w:val="24"/>
          <w:szCs w:val="24"/>
        </w:rPr>
        <w:t>Equipment on site deemed by the County Project Manager to be inoperable, unsafe, or improper for desired use, shall be removed from the premises by the contractor at his/her expense the same day of the County’s determination.</w:t>
      </w:r>
    </w:p>
    <w:p w14:paraId="646A8429" w14:textId="68D98CF7" w:rsidR="00BC7F30" w:rsidRPr="00381032" w:rsidRDefault="006C63AC" w:rsidP="00413187">
      <w:pPr>
        <w:pStyle w:val="ListParagraph"/>
        <w:numPr>
          <w:ilvl w:val="1"/>
          <w:numId w:val="1"/>
        </w:numPr>
        <w:spacing w:before="120"/>
        <w:ind w:left="432" w:hanging="432"/>
        <w:contextualSpacing w:val="0"/>
        <w:jc w:val="both"/>
        <w:rPr>
          <w:rFonts w:ascii="Times New Roman" w:hAnsi="Times New Roman" w:cs="Times New Roman"/>
          <w:bCs/>
          <w:sz w:val="24"/>
          <w:szCs w:val="24"/>
        </w:rPr>
      </w:pPr>
      <w:r w:rsidRPr="00381032">
        <w:rPr>
          <w:rFonts w:ascii="Times New Roman" w:hAnsi="Times New Roman" w:cs="Times New Roman"/>
          <w:bCs/>
          <w:sz w:val="24"/>
          <w:szCs w:val="24"/>
        </w:rPr>
        <w:t xml:space="preserve">Equipment shall be maintained to produce a clean, sharp cut and uniform distribution of clippings.   </w:t>
      </w:r>
    </w:p>
    <w:p w14:paraId="472ADF77" w14:textId="591DB9B7" w:rsidR="003C508B" w:rsidRPr="00381032" w:rsidRDefault="00DC3DE5" w:rsidP="00413187">
      <w:pPr>
        <w:pStyle w:val="ListParagraph"/>
        <w:numPr>
          <w:ilvl w:val="1"/>
          <w:numId w:val="1"/>
        </w:numPr>
        <w:spacing w:before="120"/>
        <w:ind w:left="432" w:hanging="432"/>
        <w:contextualSpacing w:val="0"/>
        <w:jc w:val="both"/>
        <w:rPr>
          <w:rFonts w:ascii="Times New Roman" w:eastAsia="Times New Roman" w:hAnsi="Times New Roman" w:cs="Times New Roman"/>
          <w:b/>
          <w:bCs/>
          <w:sz w:val="24"/>
          <w:szCs w:val="24"/>
        </w:rPr>
      </w:pPr>
      <w:r w:rsidRPr="00381032">
        <w:rPr>
          <w:rFonts w:ascii="Times New Roman" w:hAnsi="Times New Roman" w:cs="Times New Roman"/>
          <w:bCs/>
          <w:sz w:val="24"/>
          <w:szCs w:val="24"/>
        </w:rPr>
        <w:t xml:space="preserve">The </w:t>
      </w:r>
      <w:r w:rsidR="002B2842" w:rsidRPr="00381032">
        <w:rPr>
          <w:rFonts w:ascii="Times New Roman" w:hAnsi="Times New Roman" w:cs="Times New Roman"/>
          <w:bCs/>
          <w:sz w:val="24"/>
          <w:szCs w:val="24"/>
        </w:rPr>
        <w:t>contractor</w:t>
      </w:r>
      <w:r w:rsidRPr="00381032">
        <w:rPr>
          <w:rFonts w:ascii="Times New Roman" w:hAnsi="Times New Roman" w:cs="Times New Roman"/>
          <w:bCs/>
          <w:sz w:val="24"/>
          <w:szCs w:val="24"/>
        </w:rPr>
        <w:t xml:space="preserve"> shall furnish equipment of a type and quantity to perform the work satisfactorily within the time specified herein.</w:t>
      </w:r>
    </w:p>
    <w:p w14:paraId="4302FF73" w14:textId="70241230" w:rsidR="00966C81" w:rsidRPr="00381032" w:rsidRDefault="00BC7F30" w:rsidP="00413187">
      <w:pPr>
        <w:pStyle w:val="ListParagraph"/>
        <w:numPr>
          <w:ilvl w:val="1"/>
          <w:numId w:val="1"/>
        </w:numPr>
        <w:spacing w:before="120"/>
        <w:ind w:left="432" w:hanging="432"/>
        <w:contextualSpacing w:val="0"/>
        <w:jc w:val="both"/>
        <w:rPr>
          <w:rFonts w:ascii="Times New Roman" w:eastAsia="Times New Roman" w:hAnsi="Times New Roman" w:cs="Times New Roman"/>
          <w:b/>
          <w:bCs/>
          <w:sz w:val="24"/>
          <w:szCs w:val="24"/>
        </w:rPr>
      </w:pPr>
      <w:r w:rsidRPr="00381032">
        <w:rPr>
          <w:rFonts w:ascii="Times New Roman" w:eastAsia="Times New Roman" w:hAnsi="Times New Roman" w:cs="Times New Roman"/>
          <w:bCs/>
          <w:sz w:val="24"/>
          <w:szCs w:val="24"/>
        </w:rPr>
        <w:t>Minimum Required Equipment:</w:t>
      </w:r>
    </w:p>
    <w:tbl>
      <w:tblPr>
        <w:tblpPr w:leftFromText="180" w:rightFromText="180" w:vertAnchor="text" w:horzAnchor="margin" w:tblpXSpec="center" w:tblpY="119"/>
        <w:tblW w:w="8120" w:type="dxa"/>
        <w:tblLook w:val="04A0" w:firstRow="1" w:lastRow="0" w:firstColumn="1" w:lastColumn="0" w:noHBand="0" w:noVBand="1"/>
      </w:tblPr>
      <w:tblGrid>
        <w:gridCol w:w="3100"/>
        <w:gridCol w:w="1360"/>
        <w:gridCol w:w="3660"/>
      </w:tblGrid>
      <w:tr w:rsidR="008D1442" w:rsidRPr="00381032" w14:paraId="6CA4BB96" w14:textId="77777777" w:rsidTr="00830FEC">
        <w:trPr>
          <w:trHeight w:val="340"/>
        </w:trPr>
        <w:tc>
          <w:tcPr>
            <w:tcW w:w="3100" w:type="dxa"/>
            <w:tcBorders>
              <w:top w:val="single" w:sz="8" w:space="0" w:color="auto"/>
              <w:left w:val="single" w:sz="8" w:space="0" w:color="auto"/>
              <w:bottom w:val="single" w:sz="8" w:space="0" w:color="auto"/>
              <w:right w:val="nil"/>
            </w:tcBorders>
            <w:shd w:val="clear" w:color="auto" w:fill="auto"/>
            <w:noWrap/>
            <w:vAlign w:val="bottom"/>
            <w:hideMark/>
          </w:tcPr>
          <w:p w14:paraId="33D57A0B" w14:textId="77777777" w:rsidR="008D1442" w:rsidRPr="00381032" w:rsidRDefault="008D1442" w:rsidP="00830FEC">
            <w:pPr>
              <w:spacing w:after="0" w:line="240" w:lineRule="auto"/>
              <w:ind w:left="-360" w:firstLine="0"/>
              <w:jc w:val="center"/>
              <w:rPr>
                <w:rFonts w:ascii="Times New Roman" w:eastAsia="Times New Roman" w:hAnsi="Times New Roman" w:cs="Times New Roman"/>
                <w:b/>
                <w:bCs/>
                <w:color w:val="000000"/>
                <w:sz w:val="24"/>
                <w:szCs w:val="24"/>
              </w:rPr>
            </w:pPr>
            <w:r w:rsidRPr="00381032">
              <w:rPr>
                <w:rFonts w:ascii="Times New Roman" w:eastAsia="Times New Roman" w:hAnsi="Times New Roman" w:cs="Times New Roman"/>
                <w:b/>
                <w:bCs/>
                <w:color w:val="000000"/>
                <w:sz w:val="24"/>
                <w:szCs w:val="24"/>
              </w:rPr>
              <w:t>Type</w:t>
            </w:r>
          </w:p>
        </w:tc>
        <w:tc>
          <w:tcPr>
            <w:tcW w:w="1360" w:type="dxa"/>
            <w:tcBorders>
              <w:top w:val="single" w:sz="8" w:space="0" w:color="auto"/>
              <w:left w:val="nil"/>
              <w:bottom w:val="single" w:sz="8" w:space="0" w:color="auto"/>
              <w:right w:val="nil"/>
            </w:tcBorders>
            <w:shd w:val="clear" w:color="auto" w:fill="auto"/>
            <w:noWrap/>
            <w:vAlign w:val="bottom"/>
            <w:hideMark/>
          </w:tcPr>
          <w:p w14:paraId="1FB7D788" w14:textId="77777777" w:rsidR="008D1442" w:rsidRPr="00381032" w:rsidRDefault="008D1442" w:rsidP="00830FEC">
            <w:pPr>
              <w:spacing w:after="0" w:line="240" w:lineRule="auto"/>
              <w:ind w:left="-360" w:firstLine="0"/>
              <w:jc w:val="center"/>
              <w:rPr>
                <w:rFonts w:ascii="Times New Roman" w:eastAsia="Times New Roman" w:hAnsi="Times New Roman" w:cs="Times New Roman"/>
                <w:b/>
                <w:bCs/>
                <w:color w:val="000000"/>
                <w:sz w:val="24"/>
                <w:szCs w:val="24"/>
              </w:rPr>
            </w:pPr>
            <w:r w:rsidRPr="00381032">
              <w:rPr>
                <w:rFonts w:ascii="Times New Roman" w:eastAsia="Times New Roman" w:hAnsi="Times New Roman" w:cs="Times New Roman"/>
                <w:b/>
                <w:bCs/>
                <w:color w:val="000000"/>
                <w:sz w:val="24"/>
                <w:szCs w:val="24"/>
              </w:rPr>
              <w:t>Quantity</w:t>
            </w:r>
          </w:p>
        </w:tc>
        <w:tc>
          <w:tcPr>
            <w:tcW w:w="3660" w:type="dxa"/>
            <w:tcBorders>
              <w:top w:val="single" w:sz="8" w:space="0" w:color="auto"/>
              <w:left w:val="nil"/>
              <w:bottom w:val="single" w:sz="8" w:space="0" w:color="auto"/>
              <w:right w:val="single" w:sz="8" w:space="0" w:color="auto"/>
            </w:tcBorders>
            <w:shd w:val="clear" w:color="auto" w:fill="auto"/>
            <w:noWrap/>
            <w:vAlign w:val="bottom"/>
            <w:hideMark/>
          </w:tcPr>
          <w:p w14:paraId="6AD44695" w14:textId="77777777" w:rsidR="008D1442" w:rsidRPr="00381032" w:rsidRDefault="008D1442" w:rsidP="00830FEC">
            <w:pPr>
              <w:spacing w:after="0" w:line="240" w:lineRule="auto"/>
              <w:ind w:left="-360" w:firstLine="0"/>
              <w:jc w:val="center"/>
              <w:rPr>
                <w:rFonts w:ascii="Times New Roman" w:eastAsia="Times New Roman" w:hAnsi="Times New Roman" w:cs="Times New Roman"/>
                <w:b/>
                <w:bCs/>
                <w:color w:val="000000"/>
                <w:sz w:val="24"/>
                <w:szCs w:val="24"/>
              </w:rPr>
            </w:pPr>
            <w:r w:rsidRPr="00381032">
              <w:rPr>
                <w:rFonts w:ascii="Times New Roman" w:eastAsia="Times New Roman" w:hAnsi="Times New Roman" w:cs="Times New Roman"/>
                <w:b/>
                <w:bCs/>
                <w:color w:val="000000"/>
                <w:sz w:val="24"/>
                <w:szCs w:val="24"/>
              </w:rPr>
              <w:t>Intended Use</w:t>
            </w:r>
          </w:p>
        </w:tc>
      </w:tr>
      <w:tr w:rsidR="00D6712E" w:rsidRPr="00381032" w14:paraId="272E2BFA" w14:textId="77777777" w:rsidTr="00F14756">
        <w:trPr>
          <w:trHeight w:val="315"/>
        </w:trPr>
        <w:tc>
          <w:tcPr>
            <w:tcW w:w="3100" w:type="dxa"/>
            <w:tcBorders>
              <w:top w:val="nil"/>
              <w:left w:val="single" w:sz="8" w:space="0" w:color="auto"/>
              <w:bottom w:val="single" w:sz="8" w:space="0" w:color="auto"/>
              <w:right w:val="nil"/>
            </w:tcBorders>
            <w:shd w:val="clear" w:color="auto" w:fill="auto"/>
            <w:noWrap/>
            <w:vAlign w:val="bottom"/>
          </w:tcPr>
          <w:p w14:paraId="06BD5445" w14:textId="2B9ACE1A" w:rsidR="00D6712E" w:rsidRPr="00381032" w:rsidRDefault="00D6712E" w:rsidP="00830FEC">
            <w:pPr>
              <w:spacing w:after="0" w:line="240" w:lineRule="auto"/>
              <w:ind w:left="-360" w:firstLine="0"/>
              <w:jc w:val="center"/>
              <w:rPr>
                <w:rFonts w:ascii="Times New Roman" w:eastAsia="Times New Roman" w:hAnsi="Times New Roman" w:cs="Times New Roman"/>
                <w:bCs/>
                <w:color w:val="000000"/>
                <w:sz w:val="24"/>
                <w:szCs w:val="24"/>
              </w:rPr>
            </w:pPr>
            <w:r w:rsidRPr="00381032">
              <w:rPr>
                <w:rFonts w:ascii="Times New Roman" w:eastAsia="Times New Roman" w:hAnsi="Times New Roman" w:cs="Times New Roman"/>
                <w:color w:val="000000"/>
                <w:sz w:val="24"/>
                <w:szCs w:val="24"/>
              </w:rPr>
              <w:t>48" or greater cut ZTR Mowers</w:t>
            </w:r>
          </w:p>
        </w:tc>
        <w:tc>
          <w:tcPr>
            <w:tcW w:w="1360" w:type="dxa"/>
            <w:tcBorders>
              <w:top w:val="nil"/>
              <w:left w:val="nil"/>
              <w:bottom w:val="single" w:sz="8" w:space="0" w:color="auto"/>
              <w:right w:val="nil"/>
            </w:tcBorders>
            <w:shd w:val="clear" w:color="auto" w:fill="auto"/>
            <w:noWrap/>
            <w:vAlign w:val="bottom"/>
          </w:tcPr>
          <w:p w14:paraId="28568866" w14:textId="22D2FE18" w:rsidR="00D6712E" w:rsidRPr="00381032" w:rsidRDefault="00D6712E" w:rsidP="00830FEC">
            <w:pPr>
              <w:spacing w:after="0" w:line="240" w:lineRule="auto"/>
              <w:ind w:left="-360" w:firstLine="0"/>
              <w:jc w:val="center"/>
              <w:rPr>
                <w:rFonts w:ascii="Times New Roman" w:eastAsia="Times New Roman" w:hAnsi="Times New Roman" w:cs="Times New Roman"/>
                <w:bCs/>
                <w:color w:val="000000"/>
                <w:sz w:val="24"/>
                <w:szCs w:val="24"/>
              </w:rPr>
            </w:pPr>
            <w:r w:rsidRPr="00381032">
              <w:rPr>
                <w:rFonts w:ascii="Times New Roman" w:eastAsia="Times New Roman" w:hAnsi="Times New Roman" w:cs="Times New Roman"/>
                <w:color w:val="000000"/>
                <w:sz w:val="24"/>
                <w:szCs w:val="24"/>
              </w:rPr>
              <w:t>2</w:t>
            </w:r>
          </w:p>
        </w:tc>
        <w:tc>
          <w:tcPr>
            <w:tcW w:w="3660" w:type="dxa"/>
            <w:tcBorders>
              <w:top w:val="nil"/>
              <w:left w:val="nil"/>
              <w:bottom w:val="single" w:sz="8" w:space="0" w:color="auto"/>
              <w:right w:val="single" w:sz="8" w:space="0" w:color="auto"/>
            </w:tcBorders>
            <w:shd w:val="clear" w:color="auto" w:fill="auto"/>
            <w:noWrap/>
            <w:vAlign w:val="bottom"/>
          </w:tcPr>
          <w:p w14:paraId="1ABB86C6" w14:textId="7C65C397" w:rsidR="00D6712E" w:rsidRPr="00381032" w:rsidRDefault="00D6712E" w:rsidP="00830FEC">
            <w:pPr>
              <w:spacing w:after="0" w:line="240" w:lineRule="auto"/>
              <w:ind w:left="-360" w:firstLine="0"/>
              <w:jc w:val="center"/>
              <w:rPr>
                <w:rFonts w:ascii="Times New Roman" w:eastAsia="Times New Roman" w:hAnsi="Times New Roman" w:cs="Times New Roman"/>
                <w:bCs/>
                <w:color w:val="000000"/>
                <w:sz w:val="24"/>
                <w:szCs w:val="24"/>
              </w:rPr>
            </w:pPr>
            <w:r w:rsidRPr="00381032">
              <w:rPr>
                <w:rFonts w:ascii="Times New Roman" w:eastAsia="Times New Roman" w:hAnsi="Times New Roman" w:cs="Times New Roman"/>
                <w:color w:val="000000"/>
                <w:sz w:val="24"/>
                <w:szCs w:val="24"/>
              </w:rPr>
              <w:t>Mowing Urban Right-of-Way</w:t>
            </w:r>
          </w:p>
        </w:tc>
      </w:tr>
      <w:tr w:rsidR="00D6712E" w:rsidRPr="00381032" w14:paraId="55A95727" w14:textId="77777777" w:rsidTr="008D1442">
        <w:trPr>
          <w:trHeight w:val="315"/>
        </w:trPr>
        <w:tc>
          <w:tcPr>
            <w:tcW w:w="3100" w:type="dxa"/>
            <w:tcBorders>
              <w:top w:val="nil"/>
              <w:left w:val="single" w:sz="8" w:space="0" w:color="auto"/>
              <w:bottom w:val="single" w:sz="8" w:space="0" w:color="auto"/>
              <w:right w:val="nil"/>
            </w:tcBorders>
            <w:shd w:val="clear" w:color="auto" w:fill="auto"/>
            <w:noWrap/>
            <w:vAlign w:val="bottom"/>
            <w:hideMark/>
          </w:tcPr>
          <w:p w14:paraId="3159EBB0" w14:textId="07F50988" w:rsidR="00D6712E" w:rsidRPr="00381032" w:rsidRDefault="00D6712E" w:rsidP="00830FEC">
            <w:pPr>
              <w:spacing w:after="0" w:line="240" w:lineRule="auto"/>
              <w:ind w:left="-360" w:firstLine="0"/>
              <w:jc w:val="center"/>
              <w:rPr>
                <w:rFonts w:ascii="Times New Roman" w:eastAsia="Times New Roman" w:hAnsi="Times New Roman" w:cs="Times New Roman"/>
                <w:color w:val="000000"/>
                <w:sz w:val="24"/>
                <w:szCs w:val="24"/>
              </w:rPr>
            </w:pPr>
            <w:r w:rsidRPr="00381032">
              <w:rPr>
                <w:rFonts w:ascii="Times New Roman" w:eastAsia="Times New Roman" w:hAnsi="Times New Roman" w:cs="Times New Roman"/>
                <w:color w:val="000000"/>
                <w:sz w:val="24"/>
                <w:szCs w:val="24"/>
              </w:rPr>
              <w:t>Weed Eaters</w:t>
            </w:r>
          </w:p>
        </w:tc>
        <w:tc>
          <w:tcPr>
            <w:tcW w:w="1360" w:type="dxa"/>
            <w:tcBorders>
              <w:top w:val="nil"/>
              <w:left w:val="nil"/>
              <w:bottom w:val="single" w:sz="8" w:space="0" w:color="auto"/>
              <w:right w:val="nil"/>
            </w:tcBorders>
            <w:shd w:val="clear" w:color="auto" w:fill="auto"/>
            <w:noWrap/>
            <w:vAlign w:val="bottom"/>
            <w:hideMark/>
          </w:tcPr>
          <w:p w14:paraId="61B39EEB" w14:textId="3D596318" w:rsidR="00D6712E" w:rsidRPr="00381032" w:rsidRDefault="00D6712E" w:rsidP="00830FEC">
            <w:pPr>
              <w:spacing w:after="0" w:line="240" w:lineRule="auto"/>
              <w:ind w:left="-360" w:firstLine="0"/>
              <w:jc w:val="center"/>
              <w:rPr>
                <w:rFonts w:ascii="Times New Roman" w:eastAsia="Times New Roman" w:hAnsi="Times New Roman" w:cs="Times New Roman"/>
                <w:color w:val="000000"/>
                <w:sz w:val="24"/>
                <w:szCs w:val="24"/>
              </w:rPr>
            </w:pPr>
            <w:r w:rsidRPr="00381032">
              <w:rPr>
                <w:rFonts w:ascii="Times New Roman" w:eastAsia="Times New Roman" w:hAnsi="Times New Roman" w:cs="Times New Roman"/>
                <w:color w:val="000000"/>
                <w:sz w:val="24"/>
                <w:szCs w:val="24"/>
              </w:rPr>
              <w:t>2</w:t>
            </w:r>
          </w:p>
        </w:tc>
        <w:tc>
          <w:tcPr>
            <w:tcW w:w="3660" w:type="dxa"/>
            <w:tcBorders>
              <w:top w:val="nil"/>
              <w:left w:val="nil"/>
              <w:bottom w:val="single" w:sz="8" w:space="0" w:color="auto"/>
              <w:right w:val="single" w:sz="8" w:space="0" w:color="auto"/>
            </w:tcBorders>
            <w:shd w:val="clear" w:color="auto" w:fill="auto"/>
            <w:noWrap/>
            <w:vAlign w:val="bottom"/>
            <w:hideMark/>
          </w:tcPr>
          <w:p w14:paraId="42E4915C" w14:textId="64F49FA6" w:rsidR="00D6712E" w:rsidRPr="00381032" w:rsidRDefault="00D6712E" w:rsidP="00830FEC">
            <w:pPr>
              <w:spacing w:after="0" w:line="240" w:lineRule="auto"/>
              <w:ind w:left="-360" w:firstLine="0"/>
              <w:jc w:val="center"/>
              <w:rPr>
                <w:rFonts w:ascii="Times New Roman" w:eastAsia="Times New Roman" w:hAnsi="Times New Roman" w:cs="Times New Roman"/>
                <w:color w:val="000000"/>
                <w:sz w:val="24"/>
                <w:szCs w:val="24"/>
              </w:rPr>
            </w:pPr>
            <w:r w:rsidRPr="00381032">
              <w:rPr>
                <w:rFonts w:ascii="Times New Roman" w:eastAsia="Times New Roman" w:hAnsi="Times New Roman" w:cs="Times New Roman"/>
                <w:color w:val="000000"/>
                <w:sz w:val="24"/>
                <w:szCs w:val="24"/>
              </w:rPr>
              <w:t>Weed Control</w:t>
            </w:r>
          </w:p>
        </w:tc>
      </w:tr>
      <w:tr w:rsidR="00D6712E" w:rsidRPr="00381032" w14:paraId="02873059" w14:textId="77777777" w:rsidTr="008D1442">
        <w:trPr>
          <w:trHeight w:val="315"/>
        </w:trPr>
        <w:tc>
          <w:tcPr>
            <w:tcW w:w="3100" w:type="dxa"/>
            <w:tcBorders>
              <w:top w:val="nil"/>
              <w:left w:val="single" w:sz="8" w:space="0" w:color="auto"/>
              <w:bottom w:val="single" w:sz="8" w:space="0" w:color="auto"/>
              <w:right w:val="nil"/>
            </w:tcBorders>
            <w:shd w:val="clear" w:color="auto" w:fill="auto"/>
            <w:noWrap/>
            <w:vAlign w:val="bottom"/>
            <w:hideMark/>
          </w:tcPr>
          <w:p w14:paraId="5C81601D" w14:textId="125D8905" w:rsidR="00D6712E" w:rsidRPr="00381032" w:rsidRDefault="00D6712E" w:rsidP="00830FEC">
            <w:pPr>
              <w:spacing w:after="0" w:line="240" w:lineRule="auto"/>
              <w:ind w:left="-360" w:firstLine="0"/>
              <w:jc w:val="center"/>
              <w:rPr>
                <w:rFonts w:ascii="Times New Roman" w:eastAsia="Times New Roman" w:hAnsi="Times New Roman" w:cs="Times New Roman"/>
                <w:color w:val="000000"/>
                <w:sz w:val="24"/>
                <w:szCs w:val="24"/>
              </w:rPr>
            </w:pPr>
            <w:r w:rsidRPr="00381032">
              <w:rPr>
                <w:rFonts w:ascii="Times New Roman" w:eastAsia="Times New Roman" w:hAnsi="Times New Roman" w:cs="Times New Roman"/>
                <w:color w:val="000000"/>
                <w:sz w:val="24"/>
                <w:szCs w:val="24"/>
              </w:rPr>
              <w:t>All-Terrain Vehicle</w:t>
            </w:r>
          </w:p>
        </w:tc>
        <w:tc>
          <w:tcPr>
            <w:tcW w:w="1360" w:type="dxa"/>
            <w:tcBorders>
              <w:top w:val="nil"/>
              <w:left w:val="nil"/>
              <w:bottom w:val="single" w:sz="8" w:space="0" w:color="auto"/>
              <w:right w:val="nil"/>
            </w:tcBorders>
            <w:shd w:val="clear" w:color="auto" w:fill="auto"/>
            <w:noWrap/>
            <w:vAlign w:val="bottom"/>
            <w:hideMark/>
          </w:tcPr>
          <w:p w14:paraId="6A51166B" w14:textId="1D9712F3" w:rsidR="00D6712E" w:rsidRPr="00381032" w:rsidRDefault="00D6712E" w:rsidP="00830FEC">
            <w:pPr>
              <w:spacing w:after="0" w:line="240" w:lineRule="auto"/>
              <w:ind w:left="-360" w:firstLine="0"/>
              <w:jc w:val="center"/>
              <w:rPr>
                <w:rFonts w:ascii="Times New Roman" w:eastAsia="Times New Roman" w:hAnsi="Times New Roman" w:cs="Times New Roman"/>
                <w:color w:val="000000"/>
                <w:sz w:val="24"/>
                <w:szCs w:val="24"/>
              </w:rPr>
            </w:pPr>
            <w:r w:rsidRPr="00381032">
              <w:rPr>
                <w:rFonts w:ascii="Times New Roman" w:eastAsia="Times New Roman" w:hAnsi="Times New Roman" w:cs="Times New Roman"/>
                <w:color w:val="000000"/>
                <w:sz w:val="24"/>
                <w:szCs w:val="24"/>
              </w:rPr>
              <w:t>1</w:t>
            </w:r>
          </w:p>
        </w:tc>
        <w:tc>
          <w:tcPr>
            <w:tcW w:w="3660" w:type="dxa"/>
            <w:tcBorders>
              <w:top w:val="nil"/>
              <w:left w:val="nil"/>
              <w:bottom w:val="single" w:sz="8" w:space="0" w:color="auto"/>
              <w:right w:val="single" w:sz="8" w:space="0" w:color="auto"/>
            </w:tcBorders>
            <w:shd w:val="clear" w:color="auto" w:fill="auto"/>
            <w:noWrap/>
            <w:vAlign w:val="bottom"/>
            <w:hideMark/>
          </w:tcPr>
          <w:p w14:paraId="43D5F790" w14:textId="7816CA34" w:rsidR="00D6712E" w:rsidRPr="00381032" w:rsidRDefault="00D6712E" w:rsidP="00830FEC">
            <w:pPr>
              <w:spacing w:after="0" w:line="240" w:lineRule="auto"/>
              <w:ind w:left="-360" w:firstLine="0"/>
              <w:jc w:val="center"/>
              <w:rPr>
                <w:rFonts w:ascii="Times New Roman" w:eastAsia="Times New Roman" w:hAnsi="Times New Roman" w:cs="Times New Roman"/>
                <w:color w:val="000000"/>
                <w:sz w:val="24"/>
                <w:szCs w:val="24"/>
              </w:rPr>
            </w:pPr>
            <w:r w:rsidRPr="00381032">
              <w:rPr>
                <w:rFonts w:ascii="Times New Roman" w:eastAsia="Times New Roman" w:hAnsi="Times New Roman" w:cs="Times New Roman"/>
                <w:color w:val="000000"/>
                <w:sz w:val="24"/>
                <w:szCs w:val="24"/>
              </w:rPr>
              <w:t>Litter Removal Transportation</w:t>
            </w:r>
          </w:p>
        </w:tc>
      </w:tr>
      <w:tr w:rsidR="00D6712E" w:rsidRPr="00381032" w14:paraId="725ED455" w14:textId="77777777" w:rsidTr="00F14756">
        <w:trPr>
          <w:trHeight w:val="315"/>
        </w:trPr>
        <w:tc>
          <w:tcPr>
            <w:tcW w:w="3100" w:type="dxa"/>
            <w:tcBorders>
              <w:top w:val="nil"/>
              <w:left w:val="single" w:sz="8" w:space="0" w:color="auto"/>
              <w:bottom w:val="nil"/>
              <w:right w:val="nil"/>
            </w:tcBorders>
            <w:shd w:val="clear" w:color="auto" w:fill="auto"/>
            <w:noWrap/>
            <w:vAlign w:val="bottom"/>
          </w:tcPr>
          <w:p w14:paraId="1756826D" w14:textId="5BC0D84A" w:rsidR="00D6712E" w:rsidRPr="00381032" w:rsidRDefault="00D6712E" w:rsidP="00830FEC">
            <w:pPr>
              <w:spacing w:after="0" w:line="240" w:lineRule="auto"/>
              <w:ind w:left="-360" w:firstLine="0"/>
              <w:jc w:val="center"/>
              <w:rPr>
                <w:rFonts w:ascii="Times New Roman" w:eastAsia="Times New Roman" w:hAnsi="Times New Roman" w:cs="Times New Roman"/>
                <w:color w:val="000000"/>
                <w:sz w:val="24"/>
                <w:szCs w:val="24"/>
              </w:rPr>
            </w:pPr>
            <w:r w:rsidRPr="00381032">
              <w:rPr>
                <w:rFonts w:ascii="Times New Roman" w:eastAsia="Times New Roman" w:hAnsi="Times New Roman" w:cs="Times New Roman"/>
                <w:color w:val="000000"/>
                <w:sz w:val="24"/>
                <w:szCs w:val="24"/>
              </w:rPr>
              <w:t>Trucks and Trailers</w:t>
            </w:r>
          </w:p>
        </w:tc>
        <w:tc>
          <w:tcPr>
            <w:tcW w:w="1360" w:type="dxa"/>
            <w:tcBorders>
              <w:top w:val="nil"/>
              <w:left w:val="nil"/>
              <w:bottom w:val="nil"/>
              <w:right w:val="nil"/>
            </w:tcBorders>
            <w:shd w:val="clear" w:color="auto" w:fill="auto"/>
            <w:noWrap/>
            <w:vAlign w:val="bottom"/>
          </w:tcPr>
          <w:p w14:paraId="6CD65D00" w14:textId="1264F27E" w:rsidR="00D6712E" w:rsidRPr="00381032" w:rsidRDefault="00D6712E" w:rsidP="00830FEC">
            <w:pPr>
              <w:spacing w:after="0" w:line="240" w:lineRule="auto"/>
              <w:ind w:left="-360" w:firstLine="0"/>
              <w:jc w:val="center"/>
              <w:rPr>
                <w:rFonts w:ascii="Times New Roman" w:eastAsia="Times New Roman" w:hAnsi="Times New Roman" w:cs="Times New Roman"/>
                <w:color w:val="000000"/>
                <w:sz w:val="24"/>
                <w:szCs w:val="24"/>
              </w:rPr>
            </w:pPr>
            <w:r w:rsidRPr="00381032">
              <w:rPr>
                <w:rFonts w:ascii="Times New Roman" w:eastAsia="Times New Roman" w:hAnsi="Times New Roman" w:cs="Times New Roman"/>
                <w:color w:val="000000"/>
                <w:sz w:val="24"/>
                <w:szCs w:val="24"/>
              </w:rPr>
              <w:t>1</w:t>
            </w:r>
          </w:p>
        </w:tc>
        <w:tc>
          <w:tcPr>
            <w:tcW w:w="3660" w:type="dxa"/>
            <w:tcBorders>
              <w:top w:val="nil"/>
              <w:left w:val="nil"/>
              <w:bottom w:val="nil"/>
              <w:right w:val="single" w:sz="8" w:space="0" w:color="auto"/>
            </w:tcBorders>
            <w:shd w:val="clear" w:color="auto" w:fill="auto"/>
            <w:noWrap/>
            <w:vAlign w:val="bottom"/>
          </w:tcPr>
          <w:p w14:paraId="76BAABD4" w14:textId="2F6DBFD3" w:rsidR="00D6712E" w:rsidRPr="00381032" w:rsidRDefault="00D6712E" w:rsidP="00830FEC">
            <w:pPr>
              <w:spacing w:after="0" w:line="240" w:lineRule="auto"/>
              <w:ind w:left="-360" w:firstLine="0"/>
              <w:jc w:val="center"/>
              <w:rPr>
                <w:rFonts w:ascii="Times New Roman" w:eastAsia="Times New Roman" w:hAnsi="Times New Roman" w:cs="Times New Roman"/>
                <w:color w:val="000000"/>
                <w:sz w:val="24"/>
                <w:szCs w:val="24"/>
              </w:rPr>
            </w:pPr>
            <w:r w:rsidRPr="00381032">
              <w:rPr>
                <w:rFonts w:ascii="Times New Roman" w:eastAsia="Times New Roman" w:hAnsi="Times New Roman" w:cs="Times New Roman"/>
                <w:color w:val="000000"/>
                <w:sz w:val="24"/>
                <w:szCs w:val="24"/>
              </w:rPr>
              <w:t>Transport</w:t>
            </w:r>
          </w:p>
        </w:tc>
      </w:tr>
      <w:tr w:rsidR="00D6712E" w:rsidRPr="00381032" w14:paraId="04FF8849" w14:textId="77777777" w:rsidTr="00D517E0">
        <w:trPr>
          <w:trHeight w:val="80"/>
        </w:trPr>
        <w:tc>
          <w:tcPr>
            <w:tcW w:w="3100" w:type="dxa"/>
            <w:tcBorders>
              <w:top w:val="nil"/>
              <w:left w:val="single" w:sz="8" w:space="0" w:color="auto"/>
              <w:bottom w:val="single" w:sz="8" w:space="0" w:color="auto"/>
              <w:right w:val="nil"/>
            </w:tcBorders>
            <w:shd w:val="clear" w:color="auto" w:fill="auto"/>
            <w:noWrap/>
            <w:vAlign w:val="bottom"/>
            <w:hideMark/>
          </w:tcPr>
          <w:p w14:paraId="3B04A582" w14:textId="2064C2D8" w:rsidR="00D6712E" w:rsidRPr="00381032" w:rsidRDefault="00D6712E" w:rsidP="00413187">
            <w:pPr>
              <w:spacing w:before="120"/>
              <w:ind w:left="-360" w:firstLine="0"/>
              <w:jc w:val="center"/>
              <w:rPr>
                <w:rFonts w:ascii="Times New Roman" w:eastAsia="Times New Roman" w:hAnsi="Times New Roman" w:cs="Times New Roman"/>
                <w:color w:val="000000"/>
                <w:sz w:val="24"/>
                <w:szCs w:val="24"/>
              </w:rPr>
            </w:pPr>
          </w:p>
        </w:tc>
        <w:tc>
          <w:tcPr>
            <w:tcW w:w="1360" w:type="dxa"/>
            <w:tcBorders>
              <w:top w:val="nil"/>
              <w:left w:val="nil"/>
              <w:bottom w:val="single" w:sz="8" w:space="0" w:color="auto"/>
              <w:right w:val="nil"/>
            </w:tcBorders>
            <w:shd w:val="clear" w:color="auto" w:fill="auto"/>
            <w:noWrap/>
            <w:vAlign w:val="bottom"/>
            <w:hideMark/>
          </w:tcPr>
          <w:p w14:paraId="3C4E43F8" w14:textId="54938CFE" w:rsidR="00D6712E" w:rsidRPr="00381032" w:rsidRDefault="00D6712E" w:rsidP="00413187">
            <w:pPr>
              <w:spacing w:before="120"/>
              <w:ind w:left="-360" w:firstLine="0"/>
              <w:jc w:val="center"/>
              <w:rPr>
                <w:rFonts w:ascii="Times New Roman" w:eastAsia="Times New Roman" w:hAnsi="Times New Roman" w:cs="Times New Roman"/>
                <w:color w:val="000000"/>
                <w:sz w:val="24"/>
                <w:szCs w:val="24"/>
              </w:rPr>
            </w:pPr>
          </w:p>
        </w:tc>
        <w:tc>
          <w:tcPr>
            <w:tcW w:w="3660" w:type="dxa"/>
            <w:tcBorders>
              <w:top w:val="nil"/>
              <w:left w:val="nil"/>
              <w:bottom w:val="single" w:sz="8" w:space="0" w:color="auto"/>
              <w:right w:val="single" w:sz="8" w:space="0" w:color="auto"/>
            </w:tcBorders>
            <w:shd w:val="clear" w:color="auto" w:fill="auto"/>
            <w:noWrap/>
            <w:vAlign w:val="bottom"/>
            <w:hideMark/>
          </w:tcPr>
          <w:p w14:paraId="21924F79" w14:textId="3B94D2C7" w:rsidR="00D6712E" w:rsidRPr="00381032" w:rsidRDefault="00D6712E" w:rsidP="00413187">
            <w:pPr>
              <w:spacing w:before="120"/>
              <w:ind w:left="-360" w:firstLine="0"/>
              <w:jc w:val="center"/>
              <w:rPr>
                <w:rFonts w:ascii="Times New Roman" w:eastAsia="Times New Roman" w:hAnsi="Times New Roman" w:cs="Times New Roman"/>
                <w:color w:val="000000"/>
                <w:sz w:val="24"/>
                <w:szCs w:val="24"/>
              </w:rPr>
            </w:pPr>
          </w:p>
        </w:tc>
      </w:tr>
    </w:tbl>
    <w:p w14:paraId="2F4D8537" w14:textId="77777777" w:rsidR="00DC3DE5" w:rsidRPr="00381032" w:rsidRDefault="00DC3DE5" w:rsidP="00413187">
      <w:pPr>
        <w:spacing w:before="120"/>
        <w:ind w:left="-360" w:firstLine="0"/>
        <w:jc w:val="both"/>
        <w:rPr>
          <w:rFonts w:ascii="Times New Roman" w:eastAsia="Times New Roman" w:hAnsi="Times New Roman" w:cs="Times New Roman"/>
          <w:b/>
          <w:bCs/>
          <w:sz w:val="24"/>
          <w:szCs w:val="24"/>
        </w:rPr>
      </w:pPr>
    </w:p>
    <w:p w14:paraId="56FA8077" w14:textId="77777777" w:rsidR="005659B3" w:rsidRPr="00381032" w:rsidRDefault="006C63AC" w:rsidP="00413187">
      <w:pPr>
        <w:pStyle w:val="ListParagraph"/>
        <w:numPr>
          <w:ilvl w:val="1"/>
          <w:numId w:val="1"/>
        </w:numPr>
        <w:spacing w:before="120"/>
        <w:ind w:left="432" w:hanging="432"/>
        <w:contextualSpacing w:val="0"/>
        <w:jc w:val="both"/>
        <w:rPr>
          <w:rFonts w:ascii="Times New Roman" w:hAnsi="Times New Roman" w:cs="Times New Roman"/>
          <w:bCs/>
          <w:sz w:val="24"/>
          <w:szCs w:val="24"/>
        </w:rPr>
      </w:pPr>
      <w:r w:rsidRPr="00381032">
        <w:rPr>
          <w:rFonts w:ascii="Times New Roman" w:hAnsi="Times New Roman" w:cs="Times New Roman"/>
          <w:bCs/>
          <w:sz w:val="24"/>
          <w:szCs w:val="24"/>
        </w:rPr>
        <w:t>Contractor shall take the time to inspect and analyze the specific needs of each service area.  (Ditch and/or slope mowing, small machine mowing, large machine mowing, and others require a combination of equipment to provide the required services.</w:t>
      </w:r>
    </w:p>
    <w:p w14:paraId="5DAFC005" w14:textId="669B8291" w:rsidR="005659B3" w:rsidRPr="00381032" w:rsidRDefault="005659B3" w:rsidP="00413187">
      <w:pPr>
        <w:pStyle w:val="ListParagraph"/>
        <w:numPr>
          <w:ilvl w:val="0"/>
          <w:numId w:val="1"/>
        </w:numPr>
        <w:spacing w:before="120"/>
        <w:ind w:left="-360" w:firstLine="0"/>
        <w:contextualSpacing w:val="0"/>
        <w:jc w:val="both"/>
        <w:rPr>
          <w:rFonts w:ascii="Times New Roman" w:hAnsi="Times New Roman" w:cs="Times New Roman"/>
          <w:bCs/>
          <w:sz w:val="24"/>
          <w:szCs w:val="24"/>
        </w:rPr>
      </w:pPr>
      <w:r w:rsidRPr="00381032">
        <w:rPr>
          <w:rFonts w:ascii="Times New Roman" w:hAnsi="Times New Roman" w:cs="Times New Roman"/>
          <w:b/>
          <w:bCs/>
          <w:sz w:val="24"/>
          <w:szCs w:val="24"/>
        </w:rPr>
        <w:t>INVOICING</w:t>
      </w:r>
    </w:p>
    <w:p w14:paraId="34C5A9F9" w14:textId="77777777" w:rsidR="00C0476E" w:rsidRPr="00381032" w:rsidRDefault="005659B3" w:rsidP="00413187">
      <w:pPr>
        <w:pStyle w:val="ListParagraph"/>
        <w:numPr>
          <w:ilvl w:val="1"/>
          <w:numId w:val="1"/>
        </w:numPr>
        <w:spacing w:before="120"/>
        <w:ind w:left="432" w:hanging="432"/>
        <w:contextualSpacing w:val="0"/>
        <w:jc w:val="both"/>
        <w:rPr>
          <w:rFonts w:ascii="Times New Roman" w:hAnsi="Times New Roman" w:cs="Times New Roman"/>
          <w:bCs/>
          <w:sz w:val="24"/>
          <w:szCs w:val="24"/>
        </w:rPr>
      </w:pPr>
      <w:r w:rsidRPr="00381032">
        <w:rPr>
          <w:rFonts w:ascii="Times New Roman" w:hAnsi="Times New Roman" w:cs="Times New Roman"/>
          <w:bCs/>
          <w:sz w:val="24"/>
          <w:szCs w:val="24"/>
        </w:rPr>
        <w:t xml:space="preserve">Contractor shall submit an invoice after the completion of each cycle with the corresponding dump tickets and locations where herbicide treatments were used.  </w:t>
      </w:r>
    </w:p>
    <w:p w14:paraId="1578F0B9" w14:textId="5B830581" w:rsidR="006C7F3A" w:rsidRPr="00381032" w:rsidRDefault="005659B3" w:rsidP="00413187">
      <w:pPr>
        <w:pStyle w:val="ListParagraph"/>
        <w:numPr>
          <w:ilvl w:val="1"/>
          <w:numId w:val="1"/>
        </w:numPr>
        <w:spacing w:before="120"/>
        <w:ind w:left="432" w:hanging="432"/>
        <w:jc w:val="both"/>
        <w:rPr>
          <w:rFonts w:ascii="Times New Roman" w:hAnsi="Times New Roman" w:cs="Times New Roman"/>
          <w:bCs/>
          <w:sz w:val="24"/>
          <w:szCs w:val="24"/>
        </w:rPr>
      </w:pPr>
      <w:r w:rsidRPr="00381032">
        <w:rPr>
          <w:rFonts w:ascii="Times New Roman" w:hAnsi="Times New Roman" w:cs="Times New Roman"/>
          <w:bCs/>
          <w:sz w:val="24"/>
          <w:szCs w:val="24"/>
        </w:rPr>
        <w:t>Contractor shall provide the cycle number, cycle dates, and a schedule of cycle completion with each invoice.</w:t>
      </w:r>
    </w:p>
    <w:p w14:paraId="660C64BB" w14:textId="77777777" w:rsidR="005659B3" w:rsidRPr="00381032" w:rsidRDefault="005659B3"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sz w:val="24"/>
          <w:szCs w:val="24"/>
        </w:rPr>
        <w:t>Contractor shall provide written documentation of herbicide chemical treatments with invoicing to include:</w:t>
      </w:r>
    </w:p>
    <w:p w14:paraId="04814F6D" w14:textId="77777777" w:rsidR="005659B3" w:rsidRPr="00381032" w:rsidRDefault="005659B3" w:rsidP="00413187">
      <w:pPr>
        <w:pStyle w:val="ListParagraph"/>
        <w:numPr>
          <w:ilvl w:val="2"/>
          <w:numId w:val="1"/>
        </w:numPr>
        <w:spacing w:before="120"/>
        <w:ind w:left="1440" w:hanging="720"/>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The site name and location of application</w:t>
      </w:r>
      <w:r w:rsidRPr="00381032">
        <w:rPr>
          <w:rFonts w:ascii="Times New Roman" w:hAnsi="Times New Roman" w:cs="Times New Roman"/>
          <w:sz w:val="24"/>
          <w:szCs w:val="24"/>
        </w:rPr>
        <w:t>.</w:t>
      </w:r>
    </w:p>
    <w:p w14:paraId="6FD0B4E1" w14:textId="77777777" w:rsidR="005659B3" w:rsidRPr="00381032" w:rsidRDefault="005659B3" w:rsidP="00413187">
      <w:pPr>
        <w:pStyle w:val="ListParagraph"/>
        <w:numPr>
          <w:ilvl w:val="2"/>
          <w:numId w:val="1"/>
        </w:numPr>
        <w:spacing w:before="120"/>
        <w:ind w:left="1440" w:hanging="720"/>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Date and time of application</w:t>
      </w:r>
      <w:r w:rsidRPr="00381032">
        <w:rPr>
          <w:rFonts w:ascii="Times New Roman" w:hAnsi="Times New Roman" w:cs="Times New Roman"/>
          <w:sz w:val="24"/>
          <w:szCs w:val="24"/>
        </w:rPr>
        <w:t>.</w:t>
      </w:r>
    </w:p>
    <w:p w14:paraId="34B802FE" w14:textId="77777777" w:rsidR="005659B3" w:rsidRPr="00381032" w:rsidRDefault="005659B3" w:rsidP="00413187">
      <w:pPr>
        <w:pStyle w:val="ListParagraph"/>
        <w:numPr>
          <w:ilvl w:val="2"/>
          <w:numId w:val="1"/>
        </w:numPr>
        <w:spacing w:before="120"/>
        <w:ind w:left="1440" w:hanging="720"/>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Name and signature of the applicator along with the license number being used to make the application.</w:t>
      </w:r>
    </w:p>
    <w:p w14:paraId="12578971" w14:textId="77777777" w:rsidR="005659B3" w:rsidRPr="00381032" w:rsidRDefault="005659B3" w:rsidP="00413187">
      <w:pPr>
        <w:pStyle w:val="ListParagraph"/>
        <w:numPr>
          <w:ilvl w:val="2"/>
          <w:numId w:val="1"/>
        </w:numPr>
        <w:spacing w:before="120"/>
        <w:ind w:left="1440" w:hanging="720"/>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t>Name of the applied product, the application rate, and a written certification stating that the product was applied according to label instructions.</w:t>
      </w:r>
    </w:p>
    <w:p w14:paraId="43406C3F" w14:textId="77777777" w:rsidR="005659B3" w:rsidRPr="00381032" w:rsidRDefault="005659B3" w:rsidP="00413187">
      <w:pPr>
        <w:pStyle w:val="ListParagraph"/>
        <w:numPr>
          <w:ilvl w:val="2"/>
          <w:numId w:val="1"/>
        </w:numPr>
        <w:spacing w:before="120"/>
        <w:ind w:left="1440" w:hanging="720"/>
        <w:contextualSpacing w:val="0"/>
        <w:jc w:val="both"/>
        <w:rPr>
          <w:rFonts w:ascii="Times New Roman" w:hAnsi="Times New Roman" w:cs="Times New Roman"/>
          <w:sz w:val="24"/>
          <w:szCs w:val="24"/>
        </w:rPr>
      </w:pPr>
      <w:r w:rsidRPr="00381032">
        <w:rPr>
          <w:rFonts w:ascii="Times New Roman" w:hAnsi="Times New Roman" w:cs="Times New Roman"/>
          <w:bCs/>
          <w:sz w:val="24"/>
          <w:szCs w:val="24"/>
        </w:rPr>
        <w:lastRenderedPageBreak/>
        <w:t>Description of any unusual circumstances that occurred during the application.</w:t>
      </w:r>
    </w:p>
    <w:p w14:paraId="19858F92" w14:textId="77777777" w:rsidR="005659B3" w:rsidRPr="00381032" w:rsidRDefault="005659B3" w:rsidP="00413187">
      <w:pPr>
        <w:pStyle w:val="ListParagraph"/>
        <w:numPr>
          <w:ilvl w:val="1"/>
          <w:numId w:val="1"/>
        </w:numPr>
        <w:spacing w:before="120"/>
        <w:ind w:left="432" w:hanging="432"/>
        <w:contextualSpacing w:val="0"/>
        <w:jc w:val="both"/>
        <w:rPr>
          <w:rFonts w:ascii="Times New Roman" w:hAnsi="Times New Roman" w:cs="Times New Roman"/>
          <w:sz w:val="24"/>
          <w:szCs w:val="24"/>
        </w:rPr>
      </w:pPr>
      <w:r w:rsidRPr="00381032">
        <w:rPr>
          <w:rFonts w:ascii="Times New Roman" w:hAnsi="Times New Roman" w:cs="Times New Roman"/>
          <w:sz w:val="24"/>
          <w:szCs w:val="24"/>
        </w:rPr>
        <w:t xml:space="preserve">Contractor shall provide proof of proper disposal from a state permitted facility that includes the date, road, and cycle number on the ticket with each invoice.  </w:t>
      </w:r>
    </w:p>
    <w:p w14:paraId="7AF828F7" w14:textId="77777777" w:rsidR="00C0476E" w:rsidRPr="00381032" w:rsidRDefault="005659B3" w:rsidP="00413187">
      <w:pPr>
        <w:pStyle w:val="ListParagraph"/>
        <w:numPr>
          <w:ilvl w:val="2"/>
          <w:numId w:val="1"/>
        </w:numPr>
        <w:spacing w:before="120"/>
        <w:ind w:left="1440" w:hanging="720"/>
        <w:contextualSpacing w:val="0"/>
        <w:jc w:val="both"/>
        <w:rPr>
          <w:rFonts w:ascii="Times New Roman" w:hAnsi="Times New Roman" w:cs="Times New Roman"/>
          <w:sz w:val="24"/>
          <w:szCs w:val="24"/>
        </w:rPr>
      </w:pPr>
      <w:r w:rsidRPr="00381032">
        <w:rPr>
          <w:rFonts w:ascii="Times New Roman" w:hAnsi="Times New Roman" w:cs="Times New Roman"/>
          <w:sz w:val="24"/>
          <w:szCs w:val="24"/>
        </w:rPr>
        <w:t>Accurate accounting of litter removed shall be used for annual reporting to the Nations Pollutant Discharge Elimination System (NPDES).</w:t>
      </w:r>
    </w:p>
    <w:p w14:paraId="568ACAA0" w14:textId="7AD32FD9" w:rsidR="0065649C" w:rsidRPr="00D517E0" w:rsidRDefault="005659B3" w:rsidP="00413187">
      <w:pPr>
        <w:pStyle w:val="ListParagraph"/>
        <w:numPr>
          <w:ilvl w:val="1"/>
          <w:numId w:val="1"/>
        </w:numPr>
        <w:spacing w:before="120"/>
        <w:ind w:left="432" w:hanging="432"/>
        <w:jc w:val="both"/>
        <w:rPr>
          <w:rFonts w:ascii="Times New Roman" w:hAnsi="Times New Roman" w:cs="Times New Roman"/>
          <w:sz w:val="24"/>
          <w:szCs w:val="24"/>
        </w:rPr>
      </w:pPr>
      <w:r w:rsidRPr="00381032">
        <w:rPr>
          <w:rFonts w:ascii="Times New Roman" w:hAnsi="Times New Roman" w:cs="Times New Roman"/>
          <w:bCs/>
          <w:sz w:val="24"/>
          <w:szCs w:val="24"/>
        </w:rPr>
        <w:t xml:space="preserve">Invoices shall not be paid until the Contractor provides the required </w:t>
      </w:r>
      <w:r w:rsidR="009C0CC4" w:rsidRPr="00381032">
        <w:rPr>
          <w:rFonts w:ascii="Times New Roman" w:hAnsi="Times New Roman" w:cs="Times New Roman"/>
          <w:bCs/>
          <w:sz w:val="24"/>
          <w:szCs w:val="24"/>
        </w:rPr>
        <w:t>documentation.</w:t>
      </w:r>
    </w:p>
    <w:p w14:paraId="6DFFBA23" w14:textId="77777777" w:rsidR="00D517E0" w:rsidRDefault="00D517E0" w:rsidP="00413187">
      <w:pPr>
        <w:pStyle w:val="ListParagraph"/>
        <w:spacing w:before="120"/>
        <w:ind w:left="432" w:firstLine="0"/>
        <w:jc w:val="both"/>
        <w:rPr>
          <w:rFonts w:ascii="Times New Roman" w:hAnsi="Times New Roman" w:cs="Times New Roman"/>
          <w:bCs/>
          <w:sz w:val="24"/>
          <w:szCs w:val="24"/>
        </w:rPr>
      </w:pPr>
    </w:p>
    <w:p w14:paraId="0171C474" w14:textId="77777777" w:rsidR="00D517E0" w:rsidRPr="009044F5" w:rsidRDefault="00D517E0" w:rsidP="00413187">
      <w:pPr>
        <w:spacing w:before="120"/>
        <w:jc w:val="center"/>
        <w:rPr>
          <w:rFonts w:ascii="Times New Roman" w:hAnsi="Times New Roman" w:cs="Times New Roman"/>
          <w:sz w:val="24"/>
          <w:szCs w:val="24"/>
        </w:rPr>
      </w:pPr>
      <w:r w:rsidRPr="009044F5">
        <w:rPr>
          <w:rFonts w:ascii="Times New Roman" w:hAnsi="Times New Roman" w:cs="Times New Roman"/>
          <w:sz w:val="24"/>
          <w:szCs w:val="24"/>
        </w:rPr>
        <w:t>[</w:t>
      </w:r>
      <w:r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p w14:paraId="14D2281F" w14:textId="5EB5D9CF" w:rsidR="00D517E0" w:rsidRPr="00381032" w:rsidRDefault="00D517E0" w:rsidP="00413187">
      <w:pPr>
        <w:pStyle w:val="ListParagraph"/>
        <w:spacing w:before="120"/>
        <w:ind w:left="432" w:firstLine="0"/>
        <w:jc w:val="both"/>
        <w:rPr>
          <w:rFonts w:ascii="Times New Roman" w:hAnsi="Times New Roman" w:cs="Times New Roman"/>
          <w:sz w:val="24"/>
          <w:szCs w:val="24"/>
        </w:rPr>
      </w:pPr>
    </w:p>
    <w:sectPr w:rsidR="00D517E0" w:rsidRPr="00381032" w:rsidSect="00830FEC">
      <w:headerReference w:type="default" r:id="rId8"/>
      <w:footerReference w:type="default" r:id="rId9"/>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2659" w14:textId="77777777" w:rsidR="00917506" w:rsidRDefault="00917506" w:rsidP="0041783F">
      <w:pPr>
        <w:spacing w:after="0"/>
      </w:pPr>
      <w:r>
        <w:separator/>
      </w:r>
    </w:p>
  </w:endnote>
  <w:endnote w:type="continuationSeparator" w:id="0">
    <w:p w14:paraId="10D97178" w14:textId="77777777" w:rsidR="00917506" w:rsidRDefault="00917506" w:rsidP="004178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434266"/>
      <w:docPartObj>
        <w:docPartGallery w:val="Page Numbers (Bottom of Page)"/>
        <w:docPartUnique/>
      </w:docPartObj>
    </w:sdtPr>
    <w:sdtContent>
      <w:sdt>
        <w:sdtPr>
          <w:id w:val="-1769616900"/>
          <w:docPartObj>
            <w:docPartGallery w:val="Page Numbers (Top of Page)"/>
            <w:docPartUnique/>
          </w:docPartObj>
        </w:sdtPr>
        <w:sdtContent>
          <w:p w14:paraId="1643F00C" w14:textId="7F24C650" w:rsidR="00830FEC" w:rsidRDefault="00830F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23EBC5" w14:textId="77777777" w:rsidR="00830FEC" w:rsidRDefault="00830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6864" w14:textId="77777777" w:rsidR="00917506" w:rsidRDefault="00917506" w:rsidP="0041783F">
      <w:pPr>
        <w:spacing w:after="0"/>
      </w:pPr>
      <w:r>
        <w:separator/>
      </w:r>
    </w:p>
  </w:footnote>
  <w:footnote w:type="continuationSeparator" w:id="0">
    <w:p w14:paraId="0D250051" w14:textId="77777777" w:rsidR="00917506" w:rsidRDefault="00917506" w:rsidP="004178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E7EB" w14:textId="647AA942" w:rsidR="0041783F" w:rsidRDefault="00BB3898">
    <w:pPr>
      <w:pStyle w:val="Header"/>
    </w:pPr>
    <w:r>
      <w:t xml:space="preserve">EXHIBIT A – SCOPE OF </w:t>
    </w:r>
    <w:r w:rsidR="00381032">
      <w:t>WORK</w:t>
    </w:r>
    <w:r>
      <w:ptab w:relativeTo="margin" w:alignment="center" w:leader="none"/>
    </w:r>
    <w:r>
      <w:t>24-705</w:t>
    </w:r>
    <w:r>
      <w:ptab w:relativeTo="margin" w:alignment="right" w:leader="none"/>
    </w:r>
    <w:r>
      <w:t>SIDEWALK, RETENTION POND,</w:t>
    </w:r>
    <w:r>
      <w:br/>
    </w:r>
    <w:r>
      <w:tab/>
    </w:r>
    <w:r>
      <w:tab/>
      <w:t xml:space="preserve"> AND ASSOCIATED </w:t>
    </w:r>
    <w:r w:rsidR="00731310">
      <w:t xml:space="preserve">MOWING </w:t>
    </w:r>
    <w:r>
      <w:t>AREAS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3E"/>
    <w:multiLevelType w:val="hybridMultilevel"/>
    <w:tmpl w:val="F4F89308"/>
    <w:lvl w:ilvl="0" w:tplc="B134A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71D5E"/>
    <w:multiLevelType w:val="hybridMultilevel"/>
    <w:tmpl w:val="52ECAC50"/>
    <w:lvl w:ilvl="0" w:tplc="1ADCE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050C9"/>
    <w:multiLevelType w:val="hybridMultilevel"/>
    <w:tmpl w:val="A85EA11E"/>
    <w:lvl w:ilvl="0" w:tplc="D4181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66662"/>
    <w:multiLevelType w:val="hybridMultilevel"/>
    <w:tmpl w:val="DF0662A4"/>
    <w:lvl w:ilvl="0" w:tplc="A53693AA">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83B5801"/>
    <w:multiLevelType w:val="hybridMultilevel"/>
    <w:tmpl w:val="3A32DCA4"/>
    <w:lvl w:ilvl="0" w:tplc="EDD0D7D0">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0635C0"/>
    <w:multiLevelType w:val="hybridMultilevel"/>
    <w:tmpl w:val="EA02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C733B"/>
    <w:multiLevelType w:val="hybridMultilevel"/>
    <w:tmpl w:val="F1806C44"/>
    <w:lvl w:ilvl="0" w:tplc="465224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CF2ED502">
      <w:start w:val="1"/>
      <w:numFmt w:val="decimal"/>
      <w:lvlText w:val="%3."/>
      <w:lvlJc w:val="left"/>
      <w:pPr>
        <w:ind w:left="3000" w:hanging="6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7F188E"/>
    <w:multiLevelType w:val="hybridMultilevel"/>
    <w:tmpl w:val="D0363512"/>
    <w:lvl w:ilvl="0" w:tplc="F3D8615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7787E"/>
    <w:multiLevelType w:val="hybridMultilevel"/>
    <w:tmpl w:val="1C4CF13C"/>
    <w:lvl w:ilvl="0" w:tplc="7F34764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737AF0"/>
    <w:multiLevelType w:val="multilevel"/>
    <w:tmpl w:val="6338E002"/>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CE63EF"/>
    <w:multiLevelType w:val="multilevel"/>
    <w:tmpl w:val="C3B22040"/>
    <w:lvl w:ilvl="0">
      <w:start w:val="1"/>
      <w:numFmt w:val="decimal"/>
      <w:lvlText w:val="%1."/>
      <w:lvlJc w:val="left"/>
      <w:pPr>
        <w:ind w:left="360" w:hanging="360"/>
      </w:pPr>
      <w:rPr>
        <w:rFonts w:hint="default"/>
        <w:b/>
        <w:bCs w:val="0"/>
      </w:rPr>
    </w:lvl>
    <w:lvl w:ilvl="1">
      <w:start w:val="1"/>
      <w:numFmt w:val="decimal"/>
      <w:isLgl/>
      <w:suff w:val="space"/>
      <w:lvlText w:val="%1.%2."/>
      <w:lvlJc w:val="left"/>
      <w:pPr>
        <w:ind w:left="360" w:hanging="360"/>
      </w:pPr>
      <w:rPr>
        <w:rFonts w:hint="default"/>
        <w:b/>
        <w:bCs w:val="0"/>
      </w:rPr>
    </w:lvl>
    <w:lvl w:ilvl="2">
      <w:start w:val="1"/>
      <w:numFmt w:val="decimal"/>
      <w:isLgl/>
      <w:lvlText w:val="%1.%2.%3."/>
      <w:lvlJc w:val="left"/>
      <w:pPr>
        <w:ind w:left="1224" w:hanging="504"/>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8DA139C"/>
    <w:multiLevelType w:val="hybridMultilevel"/>
    <w:tmpl w:val="8494BB9C"/>
    <w:lvl w:ilvl="0" w:tplc="7DBC30E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0748375">
    <w:abstractNumId w:val="10"/>
  </w:num>
  <w:num w:numId="2" w16cid:durableId="1308390136">
    <w:abstractNumId w:val="5"/>
  </w:num>
  <w:num w:numId="3" w16cid:durableId="378288835">
    <w:abstractNumId w:val="9"/>
  </w:num>
  <w:num w:numId="4" w16cid:durableId="1506819693">
    <w:abstractNumId w:val="11"/>
  </w:num>
  <w:num w:numId="5" w16cid:durableId="1115951674">
    <w:abstractNumId w:val="4"/>
  </w:num>
  <w:num w:numId="6" w16cid:durableId="121582745">
    <w:abstractNumId w:val="8"/>
  </w:num>
  <w:num w:numId="7" w16cid:durableId="993412486">
    <w:abstractNumId w:val="7"/>
  </w:num>
  <w:num w:numId="8" w16cid:durableId="709380769">
    <w:abstractNumId w:val="1"/>
  </w:num>
  <w:num w:numId="9" w16cid:durableId="382339197">
    <w:abstractNumId w:val="2"/>
  </w:num>
  <w:num w:numId="10" w16cid:durableId="499472117">
    <w:abstractNumId w:val="3"/>
  </w:num>
  <w:num w:numId="11" w16cid:durableId="1530223383">
    <w:abstractNumId w:val="0"/>
  </w:num>
  <w:num w:numId="12" w16cid:durableId="1279218249">
    <w:abstractNumId w:val="6"/>
  </w:num>
  <w:num w:numId="13" w16cid:durableId="1376512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hegiGYq2DFR/s0MIcQJabzr6G124fAdSYMIUW0/wvcQO0e+dyDhIoSIOAn57S91kqJ1RoJKKyhdw8syOwhuXw==" w:salt="zq3Yd9BVURrFLj9KmpbE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33"/>
    <w:rsid w:val="000025B4"/>
    <w:rsid w:val="00002FD0"/>
    <w:rsid w:val="000056C8"/>
    <w:rsid w:val="000158E0"/>
    <w:rsid w:val="00025E31"/>
    <w:rsid w:val="000313C1"/>
    <w:rsid w:val="000414F0"/>
    <w:rsid w:val="00046799"/>
    <w:rsid w:val="000474FF"/>
    <w:rsid w:val="00050863"/>
    <w:rsid w:val="00057735"/>
    <w:rsid w:val="00063426"/>
    <w:rsid w:val="00065E90"/>
    <w:rsid w:val="0007168D"/>
    <w:rsid w:val="0007582D"/>
    <w:rsid w:val="000765C1"/>
    <w:rsid w:val="00080FAC"/>
    <w:rsid w:val="000875E1"/>
    <w:rsid w:val="000D178F"/>
    <w:rsid w:val="000D52A9"/>
    <w:rsid w:val="000E38BA"/>
    <w:rsid w:val="000E6DB3"/>
    <w:rsid w:val="000E76D9"/>
    <w:rsid w:val="000F1C17"/>
    <w:rsid w:val="000F6C1F"/>
    <w:rsid w:val="001111B3"/>
    <w:rsid w:val="00127BCC"/>
    <w:rsid w:val="001342C8"/>
    <w:rsid w:val="00134462"/>
    <w:rsid w:val="001371A2"/>
    <w:rsid w:val="00146217"/>
    <w:rsid w:val="001540A0"/>
    <w:rsid w:val="00154514"/>
    <w:rsid w:val="00157302"/>
    <w:rsid w:val="00173364"/>
    <w:rsid w:val="001808D5"/>
    <w:rsid w:val="001811F2"/>
    <w:rsid w:val="0018236A"/>
    <w:rsid w:val="0019205B"/>
    <w:rsid w:val="00197748"/>
    <w:rsid w:val="00197BFA"/>
    <w:rsid w:val="001A0CA9"/>
    <w:rsid w:val="001B7BB0"/>
    <w:rsid w:val="001C0D11"/>
    <w:rsid w:val="001C2821"/>
    <w:rsid w:val="001C381D"/>
    <w:rsid w:val="001D3B02"/>
    <w:rsid w:val="001D7916"/>
    <w:rsid w:val="001F3E69"/>
    <w:rsid w:val="001F60DB"/>
    <w:rsid w:val="00211134"/>
    <w:rsid w:val="00213106"/>
    <w:rsid w:val="0022139B"/>
    <w:rsid w:val="00224262"/>
    <w:rsid w:val="0023236F"/>
    <w:rsid w:val="002455B2"/>
    <w:rsid w:val="00247C25"/>
    <w:rsid w:val="002759C8"/>
    <w:rsid w:val="00281F40"/>
    <w:rsid w:val="002841A0"/>
    <w:rsid w:val="00284B34"/>
    <w:rsid w:val="00292CB4"/>
    <w:rsid w:val="00294155"/>
    <w:rsid w:val="002979B6"/>
    <w:rsid w:val="002A6B37"/>
    <w:rsid w:val="002B2842"/>
    <w:rsid w:val="002C3F22"/>
    <w:rsid w:val="002D0BB9"/>
    <w:rsid w:val="002D1157"/>
    <w:rsid w:val="002D16BC"/>
    <w:rsid w:val="002D5BE1"/>
    <w:rsid w:val="002E0C6C"/>
    <w:rsid w:val="002E3A3B"/>
    <w:rsid w:val="002F61B1"/>
    <w:rsid w:val="002F6761"/>
    <w:rsid w:val="002F6D82"/>
    <w:rsid w:val="00321EDA"/>
    <w:rsid w:val="00323268"/>
    <w:rsid w:val="0032510C"/>
    <w:rsid w:val="00332988"/>
    <w:rsid w:val="003413ED"/>
    <w:rsid w:val="003447E4"/>
    <w:rsid w:val="00354278"/>
    <w:rsid w:val="00360F89"/>
    <w:rsid w:val="0036104C"/>
    <w:rsid w:val="00367204"/>
    <w:rsid w:val="003717F0"/>
    <w:rsid w:val="00373113"/>
    <w:rsid w:val="00381032"/>
    <w:rsid w:val="003934C0"/>
    <w:rsid w:val="003A4CF6"/>
    <w:rsid w:val="003A6419"/>
    <w:rsid w:val="003B2482"/>
    <w:rsid w:val="003B27D5"/>
    <w:rsid w:val="003B4C00"/>
    <w:rsid w:val="003C508B"/>
    <w:rsid w:val="003C741E"/>
    <w:rsid w:val="003D190C"/>
    <w:rsid w:val="003E0AA7"/>
    <w:rsid w:val="003E4ABC"/>
    <w:rsid w:val="003E4DF8"/>
    <w:rsid w:val="003E6700"/>
    <w:rsid w:val="003F32A8"/>
    <w:rsid w:val="004030FA"/>
    <w:rsid w:val="00405068"/>
    <w:rsid w:val="00413187"/>
    <w:rsid w:val="0041783F"/>
    <w:rsid w:val="004232DE"/>
    <w:rsid w:val="00423542"/>
    <w:rsid w:val="004259B0"/>
    <w:rsid w:val="00432550"/>
    <w:rsid w:val="00433055"/>
    <w:rsid w:val="00441DC0"/>
    <w:rsid w:val="00442734"/>
    <w:rsid w:val="00443851"/>
    <w:rsid w:val="00461706"/>
    <w:rsid w:val="00461735"/>
    <w:rsid w:val="004629AD"/>
    <w:rsid w:val="00464BC5"/>
    <w:rsid w:val="00466C7B"/>
    <w:rsid w:val="0046789A"/>
    <w:rsid w:val="004747B8"/>
    <w:rsid w:val="004804F4"/>
    <w:rsid w:val="004822FD"/>
    <w:rsid w:val="00482EA7"/>
    <w:rsid w:val="00493E21"/>
    <w:rsid w:val="00495774"/>
    <w:rsid w:val="004B2FE3"/>
    <w:rsid w:val="004C16F1"/>
    <w:rsid w:val="004C2C17"/>
    <w:rsid w:val="004C4A0A"/>
    <w:rsid w:val="004D2FB5"/>
    <w:rsid w:val="004E5C56"/>
    <w:rsid w:val="004F67AF"/>
    <w:rsid w:val="005037BA"/>
    <w:rsid w:val="005103F5"/>
    <w:rsid w:val="005161FF"/>
    <w:rsid w:val="00516C26"/>
    <w:rsid w:val="0052688F"/>
    <w:rsid w:val="00531261"/>
    <w:rsid w:val="0053644D"/>
    <w:rsid w:val="00550262"/>
    <w:rsid w:val="00561817"/>
    <w:rsid w:val="005627F3"/>
    <w:rsid w:val="005659B3"/>
    <w:rsid w:val="0057288E"/>
    <w:rsid w:val="00582680"/>
    <w:rsid w:val="005832DC"/>
    <w:rsid w:val="00585F50"/>
    <w:rsid w:val="00586B14"/>
    <w:rsid w:val="005B208B"/>
    <w:rsid w:val="005B38F8"/>
    <w:rsid w:val="005D1957"/>
    <w:rsid w:val="005D71DB"/>
    <w:rsid w:val="005E3031"/>
    <w:rsid w:val="005E5BD9"/>
    <w:rsid w:val="005E7E9C"/>
    <w:rsid w:val="00601878"/>
    <w:rsid w:val="0060228F"/>
    <w:rsid w:val="0060467D"/>
    <w:rsid w:val="00604CC0"/>
    <w:rsid w:val="006063BD"/>
    <w:rsid w:val="006115E0"/>
    <w:rsid w:val="006134D3"/>
    <w:rsid w:val="006135BE"/>
    <w:rsid w:val="00613E52"/>
    <w:rsid w:val="0061661A"/>
    <w:rsid w:val="00646E72"/>
    <w:rsid w:val="00647CAB"/>
    <w:rsid w:val="0065649C"/>
    <w:rsid w:val="00661A32"/>
    <w:rsid w:val="00667E63"/>
    <w:rsid w:val="006740AA"/>
    <w:rsid w:val="0068113D"/>
    <w:rsid w:val="0068122C"/>
    <w:rsid w:val="0069214F"/>
    <w:rsid w:val="006B1E71"/>
    <w:rsid w:val="006B36D5"/>
    <w:rsid w:val="006B58F8"/>
    <w:rsid w:val="006B7861"/>
    <w:rsid w:val="006C24F4"/>
    <w:rsid w:val="006C63AC"/>
    <w:rsid w:val="006C7F3A"/>
    <w:rsid w:val="006D2433"/>
    <w:rsid w:val="006E4DFC"/>
    <w:rsid w:val="006E55CF"/>
    <w:rsid w:val="006F373C"/>
    <w:rsid w:val="00711B85"/>
    <w:rsid w:val="00716693"/>
    <w:rsid w:val="00721FAB"/>
    <w:rsid w:val="00727127"/>
    <w:rsid w:val="00727AD5"/>
    <w:rsid w:val="00730297"/>
    <w:rsid w:val="00731310"/>
    <w:rsid w:val="00742760"/>
    <w:rsid w:val="00752038"/>
    <w:rsid w:val="00752D67"/>
    <w:rsid w:val="00754E1E"/>
    <w:rsid w:val="00755C90"/>
    <w:rsid w:val="00755CF8"/>
    <w:rsid w:val="00761730"/>
    <w:rsid w:val="00770F46"/>
    <w:rsid w:val="00791B2A"/>
    <w:rsid w:val="007938E6"/>
    <w:rsid w:val="007A5084"/>
    <w:rsid w:val="007A62B7"/>
    <w:rsid w:val="007A7811"/>
    <w:rsid w:val="007B1FA8"/>
    <w:rsid w:val="007B6AAB"/>
    <w:rsid w:val="007C2633"/>
    <w:rsid w:val="007C3AA8"/>
    <w:rsid w:val="007C4386"/>
    <w:rsid w:val="007C471F"/>
    <w:rsid w:val="007D428E"/>
    <w:rsid w:val="007D613D"/>
    <w:rsid w:val="007D73CB"/>
    <w:rsid w:val="007E11E4"/>
    <w:rsid w:val="007F5DC1"/>
    <w:rsid w:val="007F6125"/>
    <w:rsid w:val="00804F6A"/>
    <w:rsid w:val="0080672F"/>
    <w:rsid w:val="00816E8A"/>
    <w:rsid w:val="00820C2D"/>
    <w:rsid w:val="008210D5"/>
    <w:rsid w:val="008255E5"/>
    <w:rsid w:val="00830FEC"/>
    <w:rsid w:val="00834DA5"/>
    <w:rsid w:val="00843426"/>
    <w:rsid w:val="0086157D"/>
    <w:rsid w:val="008831FB"/>
    <w:rsid w:val="00886A42"/>
    <w:rsid w:val="0089074D"/>
    <w:rsid w:val="008940E1"/>
    <w:rsid w:val="0089569C"/>
    <w:rsid w:val="008A00A2"/>
    <w:rsid w:val="008C4CC9"/>
    <w:rsid w:val="008C5480"/>
    <w:rsid w:val="008D1442"/>
    <w:rsid w:val="008D7386"/>
    <w:rsid w:val="008E65B9"/>
    <w:rsid w:val="008F5222"/>
    <w:rsid w:val="008F7F1F"/>
    <w:rsid w:val="0090224E"/>
    <w:rsid w:val="009037D0"/>
    <w:rsid w:val="009041F1"/>
    <w:rsid w:val="0090568A"/>
    <w:rsid w:val="00905799"/>
    <w:rsid w:val="00905B2C"/>
    <w:rsid w:val="00911C2C"/>
    <w:rsid w:val="00913D3D"/>
    <w:rsid w:val="00917506"/>
    <w:rsid w:val="009241F2"/>
    <w:rsid w:val="009263B6"/>
    <w:rsid w:val="0092746E"/>
    <w:rsid w:val="00927C24"/>
    <w:rsid w:val="00930B82"/>
    <w:rsid w:val="00940F20"/>
    <w:rsid w:val="00941EA3"/>
    <w:rsid w:val="00954F89"/>
    <w:rsid w:val="00957C4C"/>
    <w:rsid w:val="00964F4B"/>
    <w:rsid w:val="00965919"/>
    <w:rsid w:val="00966C81"/>
    <w:rsid w:val="00974A4F"/>
    <w:rsid w:val="00980ADD"/>
    <w:rsid w:val="00996A1C"/>
    <w:rsid w:val="00997885"/>
    <w:rsid w:val="009A2A0F"/>
    <w:rsid w:val="009B7A9A"/>
    <w:rsid w:val="009C0CC4"/>
    <w:rsid w:val="009C5983"/>
    <w:rsid w:val="009D2682"/>
    <w:rsid w:val="009E02B4"/>
    <w:rsid w:val="009E1DC2"/>
    <w:rsid w:val="009F1047"/>
    <w:rsid w:val="009F1CF9"/>
    <w:rsid w:val="009F2973"/>
    <w:rsid w:val="00A00476"/>
    <w:rsid w:val="00A041E1"/>
    <w:rsid w:val="00A20E8C"/>
    <w:rsid w:val="00A2517E"/>
    <w:rsid w:val="00A26A7B"/>
    <w:rsid w:val="00A34793"/>
    <w:rsid w:val="00A40F84"/>
    <w:rsid w:val="00A43B6D"/>
    <w:rsid w:val="00A64D44"/>
    <w:rsid w:val="00A71C08"/>
    <w:rsid w:val="00A72F52"/>
    <w:rsid w:val="00A740B8"/>
    <w:rsid w:val="00A83805"/>
    <w:rsid w:val="00A95D16"/>
    <w:rsid w:val="00AA373F"/>
    <w:rsid w:val="00AB1BB2"/>
    <w:rsid w:val="00AB2116"/>
    <w:rsid w:val="00AB3190"/>
    <w:rsid w:val="00AB3324"/>
    <w:rsid w:val="00AB3DCE"/>
    <w:rsid w:val="00AC35BB"/>
    <w:rsid w:val="00AF1970"/>
    <w:rsid w:val="00B01244"/>
    <w:rsid w:val="00B05D71"/>
    <w:rsid w:val="00B12A57"/>
    <w:rsid w:val="00B13072"/>
    <w:rsid w:val="00B156C4"/>
    <w:rsid w:val="00B165D3"/>
    <w:rsid w:val="00B3118B"/>
    <w:rsid w:val="00B32D9B"/>
    <w:rsid w:val="00B34B17"/>
    <w:rsid w:val="00B40D27"/>
    <w:rsid w:val="00B55736"/>
    <w:rsid w:val="00B575DD"/>
    <w:rsid w:val="00B67E2D"/>
    <w:rsid w:val="00B76899"/>
    <w:rsid w:val="00B8092A"/>
    <w:rsid w:val="00B94EA3"/>
    <w:rsid w:val="00B96658"/>
    <w:rsid w:val="00B96D12"/>
    <w:rsid w:val="00B96EAD"/>
    <w:rsid w:val="00BA1FA1"/>
    <w:rsid w:val="00BA5E98"/>
    <w:rsid w:val="00BB12D3"/>
    <w:rsid w:val="00BB3898"/>
    <w:rsid w:val="00BB3B66"/>
    <w:rsid w:val="00BC0507"/>
    <w:rsid w:val="00BC7F30"/>
    <w:rsid w:val="00BF3DA6"/>
    <w:rsid w:val="00BF6CB8"/>
    <w:rsid w:val="00BF71E9"/>
    <w:rsid w:val="00C01BD3"/>
    <w:rsid w:val="00C01E8A"/>
    <w:rsid w:val="00C03BC4"/>
    <w:rsid w:val="00C0476E"/>
    <w:rsid w:val="00C1116E"/>
    <w:rsid w:val="00C15428"/>
    <w:rsid w:val="00C155C6"/>
    <w:rsid w:val="00C36A2D"/>
    <w:rsid w:val="00C55C1F"/>
    <w:rsid w:val="00C5661E"/>
    <w:rsid w:val="00C64085"/>
    <w:rsid w:val="00C7152D"/>
    <w:rsid w:val="00C72D58"/>
    <w:rsid w:val="00C741D8"/>
    <w:rsid w:val="00C75891"/>
    <w:rsid w:val="00C912CF"/>
    <w:rsid w:val="00C9260E"/>
    <w:rsid w:val="00C97DCE"/>
    <w:rsid w:val="00CA2479"/>
    <w:rsid w:val="00CA609A"/>
    <w:rsid w:val="00CB2C90"/>
    <w:rsid w:val="00CB3DBB"/>
    <w:rsid w:val="00CC174A"/>
    <w:rsid w:val="00CD34CA"/>
    <w:rsid w:val="00CD34F9"/>
    <w:rsid w:val="00CE2A50"/>
    <w:rsid w:val="00D11AA0"/>
    <w:rsid w:val="00D122FE"/>
    <w:rsid w:val="00D1489F"/>
    <w:rsid w:val="00D17542"/>
    <w:rsid w:val="00D27BA2"/>
    <w:rsid w:val="00D3264E"/>
    <w:rsid w:val="00D426E4"/>
    <w:rsid w:val="00D517E0"/>
    <w:rsid w:val="00D55653"/>
    <w:rsid w:val="00D55D70"/>
    <w:rsid w:val="00D57D09"/>
    <w:rsid w:val="00D602C2"/>
    <w:rsid w:val="00D641F7"/>
    <w:rsid w:val="00D66E0B"/>
    <w:rsid w:val="00D6712E"/>
    <w:rsid w:val="00D717DB"/>
    <w:rsid w:val="00D743C5"/>
    <w:rsid w:val="00D758A8"/>
    <w:rsid w:val="00D90EF1"/>
    <w:rsid w:val="00D947FE"/>
    <w:rsid w:val="00DB0505"/>
    <w:rsid w:val="00DB2AD6"/>
    <w:rsid w:val="00DC3DE5"/>
    <w:rsid w:val="00DD4303"/>
    <w:rsid w:val="00E0338D"/>
    <w:rsid w:val="00E13D94"/>
    <w:rsid w:val="00E200D7"/>
    <w:rsid w:val="00E2518D"/>
    <w:rsid w:val="00E262D0"/>
    <w:rsid w:val="00E2766E"/>
    <w:rsid w:val="00E33A24"/>
    <w:rsid w:val="00E40003"/>
    <w:rsid w:val="00E50322"/>
    <w:rsid w:val="00E516AE"/>
    <w:rsid w:val="00E52236"/>
    <w:rsid w:val="00E63B96"/>
    <w:rsid w:val="00E66111"/>
    <w:rsid w:val="00E70D84"/>
    <w:rsid w:val="00E70F68"/>
    <w:rsid w:val="00E7506D"/>
    <w:rsid w:val="00EA234E"/>
    <w:rsid w:val="00EA74D0"/>
    <w:rsid w:val="00EB1039"/>
    <w:rsid w:val="00EC37CF"/>
    <w:rsid w:val="00EC3F2C"/>
    <w:rsid w:val="00EC4297"/>
    <w:rsid w:val="00ED1852"/>
    <w:rsid w:val="00ED4F73"/>
    <w:rsid w:val="00EF1E91"/>
    <w:rsid w:val="00EF325C"/>
    <w:rsid w:val="00F0017B"/>
    <w:rsid w:val="00F01E98"/>
    <w:rsid w:val="00F02CD1"/>
    <w:rsid w:val="00F22113"/>
    <w:rsid w:val="00F2385E"/>
    <w:rsid w:val="00F275AC"/>
    <w:rsid w:val="00F36EC4"/>
    <w:rsid w:val="00F42D5F"/>
    <w:rsid w:val="00F459C7"/>
    <w:rsid w:val="00F50B6E"/>
    <w:rsid w:val="00F51F2D"/>
    <w:rsid w:val="00F54ED5"/>
    <w:rsid w:val="00F561AE"/>
    <w:rsid w:val="00F611D9"/>
    <w:rsid w:val="00F70031"/>
    <w:rsid w:val="00F8000F"/>
    <w:rsid w:val="00F83ED0"/>
    <w:rsid w:val="00F86ED3"/>
    <w:rsid w:val="00F97BDB"/>
    <w:rsid w:val="00FA2DBC"/>
    <w:rsid w:val="00FA4D6C"/>
    <w:rsid w:val="00FB677B"/>
    <w:rsid w:val="00FB731C"/>
    <w:rsid w:val="00FB7467"/>
    <w:rsid w:val="00FC2086"/>
    <w:rsid w:val="00FC2969"/>
    <w:rsid w:val="00FD26B5"/>
    <w:rsid w:val="00FD45BA"/>
    <w:rsid w:val="00FD6531"/>
    <w:rsid w:val="00FE54D8"/>
    <w:rsid w:val="00FF0AE2"/>
    <w:rsid w:val="00FF1523"/>
    <w:rsid w:val="00FF2343"/>
    <w:rsid w:val="00FF287E"/>
    <w:rsid w:val="00FF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5FCE"/>
  <w15:chartTrackingRefBased/>
  <w15:docId w15:val="{2F8B0D60-FD9C-4051-8E40-CB0964B3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83F"/>
    <w:pPr>
      <w:tabs>
        <w:tab w:val="center" w:pos="4680"/>
        <w:tab w:val="right" w:pos="9360"/>
      </w:tabs>
      <w:spacing w:after="0"/>
    </w:pPr>
  </w:style>
  <w:style w:type="character" w:customStyle="1" w:styleId="HeaderChar">
    <w:name w:val="Header Char"/>
    <w:basedOn w:val="DefaultParagraphFont"/>
    <w:link w:val="Header"/>
    <w:uiPriority w:val="99"/>
    <w:rsid w:val="0041783F"/>
  </w:style>
  <w:style w:type="paragraph" w:styleId="Footer">
    <w:name w:val="footer"/>
    <w:basedOn w:val="Normal"/>
    <w:link w:val="FooterChar"/>
    <w:uiPriority w:val="99"/>
    <w:unhideWhenUsed/>
    <w:rsid w:val="0041783F"/>
    <w:pPr>
      <w:tabs>
        <w:tab w:val="center" w:pos="4680"/>
        <w:tab w:val="right" w:pos="9360"/>
      </w:tabs>
      <w:spacing w:after="0"/>
    </w:pPr>
  </w:style>
  <w:style w:type="character" w:customStyle="1" w:styleId="FooterChar">
    <w:name w:val="Footer Char"/>
    <w:basedOn w:val="DefaultParagraphFont"/>
    <w:link w:val="Footer"/>
    <w:uiPriority w:val="99"/>
    <w:rsid w:val="0041783F"/>
  </w:style>
  <w:style w:type="paragraph" w:styleId="ListParagraph">
    <w:name w:val="List Paragraph"/>
    <w:basedOn w:val="Normal"/>
    <w:uiPriority w:val="34"/>
    <w:qFormat/>
    <w:rsid w:val="0090568A"/>
    <w:pPr>
      <w:ind w:left="720"/>
      <w:contextualSpacing/>
    </w:pPr>
  </w:style>
  <w:style w:type="paragraph" w:styleId="BodyText">
    <w:name w:val="Body Text"/>
    <w:basedOn w:val="Normal"/>
    <w:link w:val="BodyTextChar"/>
    <w:uiPriority w:val="99"/>
    <w:rsid w:val="00213106"/>
    <w:pPr>
      <w:spacing w:after="0"/>
      <w:ind w:firstLine="0"/>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uiPriority w:val="99"/>
    <w:rsid w:val="00213106"/>
    <w:rPr>
      <w:rFonts w:ascii="Times New Roman" w:eastAsia="Times New Roman" w:hAnsi="Times New Roman" w:cs="Times New Roman"/>
      <w:b/>
      <w:sz w:val="28"/>
      <w:szCs w:val="20"/>
    </w:rPr>
  </w:style>
  <w:style w:type="table" w:styleId="TableGrid">
    <w:name w:val="Table Grid"/>
    <w:basedOn w:val="TableNormal"/>
    <w:uiPriority w:val="39"/>
    <w:rsid w:val="005659B3"/>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E681-A029-4A73-944A-72EEDEF7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2556</TotalTime>
  <Pages>6</Pages>
  <Words>1967</Words>
  <Characters>11215</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Lake County Board of County Commissioners</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Danielle</dc:creator>
  <cp:keywords/>
  <dc:description/>
  <cp:lastModifiedBy>Falanga, Ron</cp:lastModifiedBy>
  <cp:revision>426</cp:revision>
  <dcterms:created xsi:type="dcterms:W3CDTF">2023-05-15T13:20:00Z</dcterms:created>
  <dcterms:modified xsi:type="dcterms:W3CDTF">2023-11-16T18:21:00Z</dcterms:modified>
</cp:coreProperties>
</file>