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BFDF139" w:rsidR="006A43A0" w:rsidRDefault="006A43A0" w:rsidP="00BC1A56">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684B66">
        <w:rPr>
          <w:b/>
          <w:bCs/>
        </w:rPr>
        <w:t>ARPA-SLFRF FUNDING FOR SUBZSTANCE USE DISORDER (SUD) TREATMENT AND RECOVERY SERVICES</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BC1A56">
      <w:pPr>
        <w:pStyle w:val="Heading1"/>
        <w:spacing w:line="240" w:lineRule="auto"/>
      </w:pPr>
      <w:bookmarkStart w:id="0" w:name="_Toc40876511"/>
      <w:r w:rsidRPr="006E721A">
        <w:t>TERM OF CONTRACT</w:t>
      </w:r>
      <w:bookmarkEnd w:id="0"/>
    </w:p>
    <w:p w14:paraId="2CA3E09E" w14:textId="78A21B1D" w:rsidR="00D97E99" w:rsidRPr="004F61F3" w:rsidRDefault="00D97E99" w:rsidP="00BC1A56">
      <w:pPr>
        <w:spacing w:line="240" w:lineRule="auto"/>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BC1A56">
      <w:pPr>
        <w:spacing w:line="240" w:lineRule="auto"/>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BC1A56">
      <w:pPr>
        <w:pStyle w:val="Heading1"/>
        <w:spacing w:line="240" w:lineRule="auto"/>
      </w:pPr>
      <w:r>
        <w:t>INVOICING</w:t>
      </w:r>
    </w:p>
    <w:p w14:paraId="238D9845" w14:textId="08D71398" w:rsidR="00C12564" w:rsidRPr="00C12564" w:rsidRDefault="00C12564" w:rsidP="00C12564">
      <w:pPr>
        <w:spacing w:line="240" w:lineRule="auto"/>
        <w:jc w:val="both"/>
      </w:pPr>
      <w:r w:rsidRPr="00C12564">
        <w:t>Contractor shall email County’s using department an accurate invoice within 30 calendar days after delivery. Invoices shall reference the: purchase/task order, delivery date, delivery location, and corresponding packing slip or delivery ticket signed by a County representative at the time of acceptance. Failure to submit invoices in the prescribed manner will delay payment.</w:t>
      </w:r>
    </w:p>
    <w:p w14:paraId="0A174C23" w14:textId="77777777" w:rsidR="00C12564" w:rsidRPr="00C12564" w:rsidRDefault="00C12564" w:rsidP="00C12564">
      <w:pPr>
        <w:spacing w:line="240" w:lineRule="auto"/>
        <w:jc w:val="both"/>
      </w:pPr>
      <w:r w:rsidRPr="00C12564">
        <w:t>Payments will be tendered in accordance with the Florida Prompt Payment Act, Part VII, Chapter 218, Florida Statutes. County will remit full payment on all undisputed invoices within 45 days from receipt by the appropriate County using department. County will pay interest not to exceed 1% per month on all undisputed invoices not paid within 30 days after the due date.</w:t>
      </w:r>
    </w:p>
    <w:p w14:paraId="3AD08F9D" w14:textId="77777777" w:rsidR="00C12564" w:rsidRPr="00C12564" w:rsidRDefault="00C12564" w:rsidP="00C12564">
      <w:pPr>
        <w:spacing w:line="240" w:lineRule="auto"/>
        <w:jc w:val="both"/>
      </w:pPr>
      <w:r w:rsidRPr="00C12564">
        <w:t xml:space="preserve">All pricing will be FOB Destination unless otherwise specified in this solicitation document.  Pricing submitted will remain valid for a ninety (90) day period.  </w:t>
      </w:r>
    </w:p>
    <w:p w14:paraId="6E225D03" w14:textId="77777777" w:rsidR="00C12564" w:rsidRPr="00C12564" w:rsidRDefault="00C12564" w:rsidP="00C12564">
      <w:pPr>
        <w:spacing w:line="240" w:lineRule="auto"/>
        <w:jc w:val="both"/>
      </w:pPr>
      <w:r w:rsidRPr="00C12564">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0E6D7FF8" w14:textId="24F3767A" w:rsidR="006A43A0" w:rsidRPr="008C52CC" w:rsidRDefault="006A43A0" w:rsidP="00C12564">
      <w:pPr>
        <w:pStyle w:val="Heading1"/>
        <w:spacing w:line="240" w:lineRule="auto"/>
        <w:ind w:left="0" w:hanging="540"/>
      </w:pPr>
      <w:r w:rsidRPr="008C52CC">
        <w:t xml:space="preserve">CERTIFICATION REGARDING </w:t>
      </w:r>
      <w:r>
        <w:t>LAKE COUNTY TERMS AND CONDITIONS</w:t>
      </w:r>
      <w:r w:rsidRPr="008C52CC">
        <w:t xml:space="preserve"> </w:t>
      </w:r>
    </w:p>
    <w:p w14:paraId="3AFE09E0" w14:textId="59D1E2BE" w:rsidR="00400944" w:rsidRDefault="006A43A0" w:rsidP="00BC1A56">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BC1A56">
      <w:pPr>
        <w:spacing w:line="240" w:lineRule="auto"/>
        <w:jc w:val="both"/>
      </w:pPr>
      <w:r>
        <w:t xml:space="preserve">Failure to acknowledge may result in </w:t>
      </w:r>
      <w:r w:rsidR="00111DEF">
        <w:t>Submittal</w:t>
      </w:r>
      <w:r>
        <w:t xml:space="preserve"> being deemed non-responsive. </w:t>
      </w:r>
    </w:p>
    <w:p w14:paraId="7324FF47" w14:textId="440BF473" w:rsidR="004F5294" w:rsidRPr="008C52CC" w:rsidRDefault="004F5294" w:rsidP="00BC1A56">
      <w:pPr>
        <w:pStyle w:val="Heading1"/>
        <w:spacing w:line="240" w:lineRule="auto"/>
      </w:pPr>
      <w:r w:rsidRPr="008C52CC">
        <w:t xml:space="preserve">CERTIFICATION REGARDING </w:t>
      </w:r>
      <w:r>
        <w:t xml:space="preserve">EXHIBIT D – </w:t>
      </w:r>
      <w:r w:rsidR="00C12564">
        <w:t xml:space="preserve">FEDERAL FUNDING </w:t>
      </w:r>
      <w:r>
        <w:t>C</w:t>
      </w:r>
      <w:r w:rsidR="00C12564">
        <w:t>LAUSE</w:t>
      </w:r>
      <w:r>
        <w:t>S</w:t>
      </w:r>
      <w:r w:rsidRPr="008C52CC">
        <w:t xml:space="preserve"> </w:t>
      </w:r>
    </w:p>
    <w:p w14:paraId="39705D47" w14:textId="0C7203F1" w:rsidR="004F5294" w:rsidRDefault="004F5294" w:rsidP="00BC1A56">
      <w:pPr>
        <w:spacing w:after="0" w:line="240" w:lineRule="auto"/>
        <w:jc w:val="both"/>
      </w:pPr>
      <w:r>
        <w:t xml:space="preserve">I certify I have reviewed EXHIBIT D – </w:t>
      </w:r>
      <w:r w:rsidR="00C12564">
        <w:t>FEDERAL FUNDING CLAUSES</w:t>
      </w:r>
      <w:r>
        <w:t xml:space="preserve"> and accept as written.</w:t>
      </w:r>
    </w:p>
    <w:p w14:paraId="6D622AE5" w14:textId="70CB11A2" w:rsidR="004F5294" w:rsidRDefault="004F5294" w:rsidP="00BC1A56">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BC1A56">
      <w:pPr>
        <w:spacing w:line="240" w:lineRule="auto"/>
        <w:jc w:val="both"/>
      </w:pPr>
      <w:r>
        <w:t xml:space="preserve">Failure to acknowledge may result in Submittal being deemed non-responsive. </w:t>
      </w:r>
    </w:p>
    <w:p w14:paraId="4E5F577F" w14:textId="5BA10240" w:rsidR="006A43A0" w:rsidRPr="00D97E99" w:rsidRDefault="006A43A0" w:rsidP="00BC1A56">
      <w:pPr>
        <w:pStyle w:val="Heading1"/>
        <w:spacing w:line="240" w:lineRule="auto"/>
      </w:pPr>
      <w:r w:rsidRPr="008C52CC">
        <w:lastRenderedPageBreak/>
        <w:t xml:space="preserve">CERTIFICATION REGARDING FELONY CONVICTION </w:t>
      </w:r>
    </w:p>
    <w:p w14:paraId="3AAC7B8E" w14:textId="77777777" w:rsidR="006A43A0" w:rsidRPr="004D4023" w:rsidRDefault="006A43A0" w:rsidP="00BC1A56">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BC1A56">
      <w:pPr>
        <w:pStyle w:val="Heading1"/>
        <w:spacing w:line="240" w:lineRule="auto"/>
      </w:pPr>
      <w:r w:rsidRPr="008C52CC">
        <w:t xml:space="preserve">CONFLICT OF INTEREST DISCLOSURE CERTIFICATION  </w:t>
      </w:r>
    </w:p>
    <w:p w14:paraId="30D3633E" w14:textId="64A0582A" w:rsidR="006A43A0" w:rsidRPr="004D4023" w:rsidRDefault="006A43A0" w:rsidP="00BC1A56">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BC1A56">
      <w:pPr>
        <w:pStyle w:val="Heading1"/>
        <w:spacing w:line="240" w:lineRule="auto"/>
      </w:pPr>
      <w:r w:rsidRPr="008C52CC">
        <w:t xml:space="preserve">CERTIFICATION REGARDING BACKGROUND CHECKS  </w:t>
      </w:r>
    </w:p>
    <w:p w14:paraId="7BBEF0C9" w14:textId="353060F1" w:rsidR="006A43A0" w:rsidRDefault="00D85926" w:rsidP="00BC1A56">
      <w:pPr>
        <w:spacing w:line="240" w:lineRule="auto"/>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BC1A56">
      <w:pPr>
        <w:pStyle w:val="Heading1"/>
        <w:spacing w:line="240" w:lineRule="auto"/>
      </w:pPr>
      <w:r>
        <w:t>DISADVANTAGED BUSINESS ENTERPRISE</w:t>
      </w:r>
      <w:r w:rsidR="003B41F1">
        <w:t xml:space="preserve"> PROGRAM</w:t>
      </w:r>
    </w:p>
    <w:p w14:paraId="217842C2" w14:textId="5EFE54C0" w:rsidR="0088181A" w:rsidRDefault="003C46AF" w:rsidP="00BC1A56">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BC1A56">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BC1A56">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BC1A56">
      <w:pPr>
        <w:pStyle w:val="Heading1"/>
        <w:spacing w:line="240" w:lineRule="auto"/>
      </w:pPr>
      <w:bookmarkStart w:id="5" w:name="_Hlk89953709"/>
      <w:r>
        <w:t>ANTITRUST VIOLATOR VENDOR LISTS</w:t>
      </w:r>
    </w:p>
    <w:p w14:paraId="1ADE5DF8" w14:textId="77777777" w:rsidR="00AD2B8E" w:rsidRPr="00B7074F" w:rsidRDefault="00AD2B8E" w:rsidP="00BC1A56">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BC1A56">
      <w:pPr>
        <w:pStyle w:val="Heading1"/>
        <w:spacing w:line="240" w:lineRule="auto"/>
      </w:pPr>
      <w:r>
        <w:t>FEDERAL FUNDING REQUIREMENT</w:t>
      </w:r>
    </w:p>
    <w:bookmarkEnd w:id="5"/>
    <w:p w14:paraId="40C5BA2E" w14:textId="77777777" w:rsidR="00AD2B8E" w:rsidRPr="00AD2B8E" w:rsidRDefault="00AD2B8E" w:rsidP="00BC1A56">
      <w:pPr>
        <w:pStyle w:val="ListParagraph"/>
        <w:numPr>
          <w:ilvl w:val="0"/>
          <w:numId w:val="14"/>
        </w:numPr>
        <w:spacing w:after="120" w:line="240" w:lineRule="auto"/>
        <w:contextualSpacing w:val="0"/>
        <w:jc w:val="both"/>
        <w:rPr>
          <w:vanish/>
        </w:rPr>
      </w:pPr>
    </w:p>
    <w:p w14:paraId="7B85FDB8" w14:textId="77777777" w:rsidR="00AD2B8E" w:rsidRPr="00AD2B8E" w:rsidRDefault="00AD2B8E" w:rsidP="00BC1A56">
      <w:pPr>
        <w:pStyle w:val="ListParagraph"/>
        <w:numPr>
          <w:ilvl w:val="0"/>
          <w:numId w:val="14"/>
        </w:numPr>
        <w:spacing w:after="120" w:line="240" w:lineRule="auto"/>
        <w:contextualSpacing w:val="0"/>
        <w:jc w:val="both"/>
        <w:rPr>
          <w:vanish/>
        </w:rPr>
      </w:pPr>
    </w:p>
    <w:p w14:paraId="27DA3E48" w14:textId="77777777" w:rsidR="00AD2B8E" w:rsidRPr="00AD2B8E" w:rsidRDefault="00AD2B8E" w:rsidP="00BC1A56">
      <w:pPr>
        <w:pStyle w:val="ListParagraph"/>
        <w:numPr>
          <w:ilvl w:val="0"/>
          <w:numId w:val="14"/>
        </w:numPr>
        <w:spacing w:after="120" w:line="240" w:lineRule="auto"/>
        <w:contextualSpacing w:val="0"/>
        <w:jc w:val="both"/>
        <w:rPr>
          <w:vanish/>
        </w:rPr>
      </w:pPr>
    </w:p>
    <w:p w14:paraId="20B19219" w14:textId="77777777" w:rsidR="00AD2B8E" w:rsidRPr="00AD2B8E" w:rsidRDefault="00AD2B8E" w:rsidP="00BC1A56">
      <w:pPr>
        <w:pStyle w:val="ListParagraph"/>
        <w:numPr>
          <w:ilvl w:val="0"/>
          <w:numId w:val="14"/>
        </w:numPr>
        <w:spacing w:after="120" w:line="240" w:lineRule="auto"/>
        <w:contextualSpacing w:val="0"/>
        <w:jc w:val="both"/>
        <w:rPr>
          <w:vanish/>
        </w:rPr>
      </w:pPr>
    </w:p>
    <w:p w14:paraId="13098DF4" w14:textId="77777777" w:rsidR="00AD2B8E" w:rsidRPr="00AD2B8E" w:rsidRDefault="00AD2B8E" w:rsidP="00BC1A56">
      <w:pPr>
        <w:pStyle w:val="ListParagraph"/>
        <w:numPr>
          <w:ilvl w:val="0"/>
          <w:numId w:val="14"/>
        </w:numPr>
        <w:spacing w:after="120" w:line="240" w:lineRule="auto"/>
        <w:contextualSpacing w:val="0"/>
        <w:jc w:val="both"/>
        <w:rPr>
          <w:vanish/>
        </w:rPr>
      </w:pPr>
    </w:p>
    <w:p w14:paraId="7E34BEBD" w14:textId="77777777" w:rsidR="00AD2B8E" w:rsidRPr="00AD2B8E" w:rsidRDefault="00AD2B8E" w:rsidP="00BC1A56">
      <w:pPr>
        <w:pStyle w:val="ListParagraph"/>
        <w:numPr>
          <w:ilvl w:val="0"/>
          <w:numId w:val="14"/>
        </w:numPr>
        <w:spacing w:after="120" w:line="240" w:lineRule="auto"/>
        <w:contextualSpacing w:val="0"/>
        <w:jc w:val="both"/>
        <w:rPr>
          <w:vanish/>
        </w:rPr>
      </w:pPr>
    </w:p>
    <w:p w14:paraId="66B554E4" w14:textId="77777777" w:rsidR="00AD2B8E" w:rsidRPr="00AD2B8E" w:rsidRDefault="00AD2B8E" w:rsidP="00BC1A56">
      <w:pPr>
        <w:pStyle w:val="ListParagraph"/>
        <w:numPr>
          <w:ilvl w:val="0"/>
          <w:numId w:val="14"/>
        </w:numPr>
        <w:spacing w:after="120" w:line="240" w:lineRule="auto"/>
        <w:contextualSpacing w:val="0"/>
        <w:jc w:val="both"/>
        <w:rPr>
          <w:vanish/>
        </w:rPr>
      </w:pPr>
    </w:p>
    <w:p w14:paraId="26C567D2" w14:textId="77777777" w:rsidR="00AD2B8E" w:rsidRPr="00AD2B8E" w:rsidRDefault="00AD2B8E" w:rsidP="00BC1A56">
      <w:pPr>
        <w:pStyle w:val="ListParagraph"/>
        <w:numPr>
          <w:ilvl w:val="0"/>
          <w:numId w:val="14"/>
        </w:numPr>
        <w:spacing w:after="120" w:line="240" w:lineRule="auto"/>
        <w:contextualSpacing w:val="0"/>
        <w:jc w:val="both"/>
        <w:rPr>
          <w:vanish/>
        </w:rPr>
      </w:pPr>
    </w:p>
    <w:p w14:paraId="0FF40B21" w14:textId="77777777" w:rsidR="00AD2B8E" w:rsidRPr="00AD2B8E" w:rsidRDefault="00AD2B8E" w:rsidP="00BC1A56">
      <w:pPr>
        <w:pStyle w:val="ListParagraph"/>
        <w:numPr>
          <w:ilvl w:val="0"/>
          <w:numId w:val="14"/>
        </w:numPr>
        <w:spacing w:after="120" w:line="240" w:lineRule="auto"/>
        <w:contextualSpacing w:val="0"/>
        <w:jc w:val="both"/>
        <w:rPr>
          <w:vanish/>
        </w:rPr>
      </w:pPr>
    </w:p>
    <w:p w14:paraId="7609432D" w14:textId="77777777" w:rsidR="00AD2B8E" w:rsidRPr="00AD2B8E" w:rsidRDefault="00AD2B8E" w:rsidP="00BC1A56">
      <w:pPr>
        <w:pStyle w:val="ListParagraph"/>
        <w:numPr>
          <w:ilvl w:val="0"/>
          <w:numId w:val="14"/>
        </w:numPr>
        <w:spacing w:after="120" w:line="240" w:lineRule="auto"/>
        <w:contextualSpacing w:val="0"/>
        <w:jc w:val="both"/>
        <w:rPr>
          <w:vanish/>
        </w:rPr>
      </w:pPr>
    </w:p>
    <w:p w14:paraId="4838BEDD" w14:textId="205B9FAC" w:rsidR="00F102AF" w:rsidRDefault="00F102AF" w:rsidP="00BC1A56">
      <w:pPr>
        <w:pStyle w:val="ListParagraph"/>
        <w:numPr>
          <w:ilvl w:val="1"/>
          <w:numId w:val="14"/>
        </w:numPr>
        <w:spacing w:after="120" w:line="240" w:lineRule="auto"/>
        <w:ind w:left="630" w:hanging="630"/>
        <w:contextualSpacing w:val="0"/>
        <w:jc w:val="both"/>
      </w:pPr>
      <w:r w:rsidRPr="00F102AF">
        <w:t>A</w:t>
      </w:r>
      <w:r>
        <w:t xml:space="preserve">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43FF0C70" w14:textId="77777777" w:rsidR="00F102AF" w:rsidRDefault="00F102AF" w:rsidP="00BC1A56">
      <w:pPr>
        <w:pStyle w:val="ListParagraph"/>
        <w:spacing w:after="120" w:line="240" w:lineRule="auto"/>
        <w:ind w:left="630"/>
        <w:contextualSpacing w:val="0"/>
        <w:jc w:val="both"/>
      </w:pPr>
      <w:r>
        <w:lastRenderedPageBreak/>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2A8CEA99" w14:textId="77777777" w:rsidR="00F102AF" w:rsidRDefault="00F102AF" w:rsidP="00BC1A56">
      <w:pPr>
        <w:spacing w:line="240" w:lineRule="auto"/>
        <w:ind w:left="630"/>
        <w:rPr>
          <w:rStyle w:val="Hyperlink"/>
        </w:rPr>
      </w:pPr>
      <w:r>
        <w:t xml:space="preserve">Registration or search can be conducted here:  </w:t>
      </w:r>
      <w:hyperlink r:id="rId12" w:history="1">
        <w:r>
          <w:rPr>
            <w:rStyle w:val="Hyperlink"/>
          </w:rPr>
          <w:t>SAM Directory and Registration website</w:t>
        </w:r>
      </w:hyperlink>
    </w:p>
    <w:p w14:paraId="6728493A" w14:textId="7B10B51D" w:rsidR="006A43A0" w:rsidRPr="008C52CC" w:rsidRDefault="00F102AF" w:rsidP="00BC1A56">
      <w:pPr>
        <w:pStyle w:val="ListParagraph"/>
        <w:numPr>
          <w:ilvl w:val="1"/>
          <w:numId w:val="14"/>
        </w:numPr>
        <w:spacing w:after="120" w:line="240" w:lineRule="auto"/>
        <w:ind w:left="630" w:hanging="630"/>
        <w:contextualSpacing w:val="0"/>
        <w:jc w:val="both"/>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B7513D99CD7456E9A99CF8D1655067D"/>
          </w:placeholder>
          <w:showingPlcHdr/>
          <w:text/>
        </w:sdtPr>
        <w:sdtEndPr/>
        <w:sdtContent>
          <w:r w:rsidRPr="00847C6F">
            <w:rPr>
              <w:rStyle w:val="PlaceholderText"/>
            </w:rPr>
            <w:t>Click or tap here to enter text.</w:t>
          </w:r>
        </w:sdtContent>
      </w:sdt>
      <w:r w:rsidR="006A43A0" w:rsidRPr="008C52CC">
        <w:t xml:space="preserve">RECIPROCAL VENDOR PREFERENCE:  </w:t>
      </w:r>
    </w:p>
    <w:p w14:paraId="0F8E19CE" w14:textId="6C899799" w:rsidR="005E3478" w:rsidRDefault="005E3478" w:rsidP="00B84098">
      <w:pPr>
        <w:pStyle w:val="Heading1"/>
        <w:spacing w:after="40" w:line="240" w:lineRule="auto"/>
        <w:jc w:val="both"/>
      </w:pPr>
      <w:r>
        <w:t>L</w:t>
      </w:r>
      <w:r w:rsidR="005D57FC">
        <w:t>OCAL VENDOR PREFERENCE</w:t>
      </w:r>
      <w:r w:rsidR="005959A8">
        <w:t xml:space="preserve"> – </w:t>
      </w:r>
      <w:r w:rsidRPr="005E3478">
        <w:rPr>
          <w:b w:val="0"/>
          <w:bCs/>
        </w:rPr>
        <w:t>N/A</w:t>
      </w:r>
    </w:p>
    <w:p w14:paraId="5CC5EDEA" w14:textId="2C4DF067" w:rsidR="006A43A0" w:rsidRPr="008C52CC" w:rsidRDefault="006A43A0" w:rsidP="00BC1A56">
      <w:pPr>
        <w:pStyle w:val="Heading1"/>
        <w:spacing w:line="240" w:lineRule="auto"/>
      </w:pPr>
      <w:r w:rsidRPr="008C52CC">
        <w:t>GENERAL VENDOR INFORMATION</w:t>
      </w:r>
    </w:p>
    <w:p w14:paraId="304517A1" w14:textId="77777777" w:rsidR="006A43A0" w:rsidRDefault="006A43A0" w:rsidP="00BC1A56">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BC1A56">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BC1A56">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BC1A56">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1159740E" w14:textId="77777777" w:rsidR="00054287" w:rsidRDefault="006A43A0" w:rsidP="00BC1A56">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710249E" w:rsidR="006A43A0" w:rsidRDefault="00054287" w:rsidP="00BC1A56">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BC1A56">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BC1A56">
      <w:pPr>
        <w:pStyle w:val="Heading1"/>
        <w:spacing w:line="240" w:lineRule="auto"/>
      </w:pPr>
      <w:r>
        <w:t>SUBMITTAL</w:t>
      </w:r>
      <w:r w:rsidR="006A43A0" w:rsidRPr="008E3698">
        <w:t xml:space="preserve"> SIGNATURE</w:t>
      </w:r>
    </w:p>
    <w:p w14:paraId="136990B5" w14:textId="1D7B4C6F" w:rsidR="00CC51B9" w:rsidRPr="004061A7" w:rsidRDefault="00CC51B9" w:rsidP="00BC1A56">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BC1A56">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BC1A56">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BC1A56">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BC1A56">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BC1A56">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BC1A56">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BC1A56">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BC1A56">
      <w:pPr>
        <w:spacing w:after="40" w:line="240" w:lineRule="auto"/>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CD1C040"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C12564">
      <w:rPr>
        <w:b/>
        <w:bCs/>
      </w:rPr>
      <w:t>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 w:numId="15" w16cid:durableId="813369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PsWcZr4tAptTql4ESjGwAbIb4W+QAw2NTJjfcFHqkvYPkeObzOemhMA/FSDlMr5Jovnk0Yrl9QMdHA3gC9Wvw==" w:salt="1G7EDl+RnvXmDK05lHmuAg=="/>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54287"/>
    <w:rsid w:val="00084EEA"/>
    <w:rsid w:val="000B66A9"/>
    <w:rsid w:val="000F7D62"/>
    <w:rsid w:val="00105C9C"/>
    <w:rsid w:val="0011009F"/>
    <w:rsid w:val="00111DEF"/>
    <w:rsid w:val="00120488"/>
    <w:rsid w:val="00121EEC"/>
    <w:rsid w:val="0012391F"/>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959A8"/>
    <w:rsid w:val="005A2D03"/>
    <w:rsid w:val="005B492D"/>
    <w:rsid w:val="005B773A"/>
    <w:rsid w:val="005D57FC"/>
    <w:rsid w:val="005E3478"/>
    <w:rsid w:val="005F2D8A"/>
    <w:rsid w:val="00605FBC"/>
    <w:rsid w:val="00613ECD"/>
    <w:rsid w:val="006208D1"/>
    <w:rsid w:val="006221F4"/>
    <w:rsid w:val="00643925"/>
    <w:rsid w:val="006517A3"/>
    <w:rsid w:val="00655E5C"/>
    <w:rsid w:val="00680606"/>
    <w:rsid w:val="00682208"/>
    <w:rsid w:val="00684B66"/>
    <w:rsid w:val="006A43A0"/>
    <w:rsid w:val="006B16D0"/>
    <w:rsid w:val="006B553B"/>
    <w:rsid w:val="007136B7"/>
    <w:rsid w:val="00771218"/>
    <w:rsid w:val="007A1BEF"/>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669D8"/>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1A56"/>
    <w:rsid w:val="00BC3ED8"/>
    <w:rsid w:val="00BD3CC6"/>
    <w:rsid w:val="00BE3432"/>
    <w:rsid w:val="00BF6F9B"/>
    <w:rsid w:val="00C12564"/>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FB7513D99CD7456E9A99CF8D1655067D"/>
        <w:category>
          <w:name w:val="General"/>
          <w:gallery w:val="placeholder"/>
        </w:category>
        <w:types>
          <w:type w:val="bbPlcHdr"/>
        </w:types>
        <w:behaviors>
          <w:behavior w:val="content"/>
        </w:behaviors>
        <w:guid w:val="{8D708C46-261E-484F-931B-CD7B4A2A6313}"/>
      </w:docPartPr>
      <w:docPartBody>
        <w:p w:rsidR="00F85FF8" w:rsidRDefault="005533B7" w:rsidP="005533B7">
          <w:pPr>
            <w:pStyle w:val="FB7513D99CD7456E9A99CF8D1655067D"/>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69</cp:revision>
  <dcterms:created xsi:type="dcterms:W3CDTF">2021-02-23T20:33:00Z</dcterms:created>
  <dcterms:modified xsi:type="dcterms:W3CDTF">2024-06-11T17:19:00Z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