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61F7D046">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984569"/>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DE503FE" w14:textId="77777777" w:rsidR="00EA0E0B" w:rsidRDefault="00EA0E0B" w:rsidP="00D258A9">
      <w:pPr>
        <w:tabs>
          <w:tab w:val="left" w:pos="7020"/>
        </w:tabs>
        <w:rPr>
          <w:b/>
          <w:szCs w:val="24"/>
        </w:rPr>
      </w:pPr>
    </w:p>
    <w:p w14:paraId="5E2E8274" w14:textId="24F4A75B" w:rsidR="00EF5966" w:rsidRPr="00CD038E" w:rsidRDefault="00EA1F05" w:rsidP="00D258A9">
      <w:pPr>
        <w:tabs>
          <w:tab w:val="left" w:pos="7020"/>
        </w:tabs>
        <w:rPr>
          <w:szCs w:val="24"/>
        </w:rPr>
      </w:pPr>
      <w:r>
        <w:rPr>
          <w:b/>
          <w:szCs w:val="24"/>
        </w:rPr>
        <w:t xml:space="preserve">SOLICTATION: </w:t>
      </w:r>
      <w:r w:rsidR="00EA0E0B">
        <w:rPr>
          <w:b/>
          <w:szCs w:val="24"/>
        </w:rPr>
        <w:t>COMMUNITY DEVELOPMENT SOFTWARE</w:t>
      </w:r>
      <w:r w:rsidR="00525414" w:rsidRPr="00CD038E">
        <w:rPr>
          <w:szCs w:val="24"/>
        </w:rPr>
        <w:tab/>
      </w:r>
      <w:r w:rsidR="00C3031B">
        <w:rPr>
          <w:szCs w:val="24"/>
        </w:rPr>
        <w:tab/>
      </w:r>
      <w:r w:rsidR="00C3031B">
        <w:rPr>
          <w:szCs w:val="24"/>
        </w:rPr>
        <w:tab/>
      </w:r>
      <w:r>
        <w:rPr>
          <w:szCs w:val="24"/>
        </w:rPr>
        <w:tab/>
      </w:r>
      <w:r w:rsidR="00372F6E">
        <w:rPr>
          <w:szCs w:val="24"/>
        </w:rPr>
        <w:t xml:space="preserve">   08/23/2024</w:t>
      </w:r>
    </w:p>
    <w:p w14:paraId="6B289673" w14:textId="77777777" w:rsidR="006D745E" w:rsidRPr="003033EA" w:rsidRDefault="006D745E" w:rsidP="008762A3">
      <w:pPr>
        <w:jc w:val="center"/>
        <w:rPr>
          <w:b/>
          <w:sz w:val="12"/>
          <w:szCs w:val="12"/>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1B692BF9" w14:textId="3054BFBC" w:rsidR="00700B34" w:rsidRDefault="00FA71B3" w:rsidP="00EA1F05">
      <w:pPr>
        <w:pStyle w:val="Default"/>
        <w:tabs>
          <w:tab w:val="left" w:pos="360"/>
        </w:tabs>
        <w:spacing w:after="240"/>
        <w:rPr>
          <w:b/>
          <w:bCs/>
          <w:u w:val="single"/>
        </w:rPr>
      </w:pPr>
      <w:r>
        <w:rPr>
          <w:b/>
          <w:bCs/>
          <w:u w:val="single"/>
        </w:rPr>
        <w:t>ADDTIONAL INFORMATION</w:t>
      </w:r>
    </w:p>
    <w:p w14:paraId="02C911AE" w14:textId="3E4C6C22" w:rsidR="00700B34" w:rsidRPr="005B3844" w:rsidRDefault="00FA71B3" w:rsidP="009B73CE">
      <w:pPr>
        <w:pStyle w:val="Default"/>
        <w:numPr>
          <w:ilvl w:val="0"/>
          <w:numId w:val="11"/>
        </w:numPr>
        <w:tabs>
          <w:tab w:val="left" w:pos="360"/>
        </w:tabs>
        <w:spacing w:after="240"/>
        <w:ind w:left="360"/>
        <w:jc w:val="both"/>
      </w:pPr>
      <w:r>
        <w:t>P</w:t>
      </w:r>
      <w:r w:rsidR="00700B34" w:rsidRPr="005B3844">
        <w:t xml:space="preserve">roposers </w:t>
      </w:r>
      <w:r>
        <w:t xml:space="preserve">shall </w:t>
      </w:r>
      <w:r w:rsidR="00700B34" w:rsidRPr="005B3844">
        <w:t>review and understand the RFI Sections 1, 2, 3, 4, and 9 prior to preparing and submitting a response.</w:t>
      </w:r>
    </w:p>
    <w:p w14:paraId="43B2EC75" w14:textId="14DD3037" w:rsidR="00FA71B3" w:rsidRDefault="00FA71B3" w:rsidP="009B73CE">
      <w:pPr>
        <w:pStyle w:val="Default"/>
        <w:numPr>
          <w:ilvl w:val="0"/>
          <w:numId w:val="11"/>
        </w:numPr>
        <w:tabs>
          <w:tab w:val="left" w:pos="360"/>
        </w:tabs>
        <w:spacing w:after="240"/>
        <w:ind w:left="360"/>
        <w:jc w:val="both"/>
      </w:pPr>
      <w:r>
        <w:t>T</w:t>
      </w:r>
      <w:r w:rsidR="00700B34" w:rsidRPr="005B3844">
        <w:t>he County cannot provide detailed responses to some questions</w:t>
      </w:r>
      <w:r w:rsidRPr="00FA71B3">
        <w:t xml:space="preserve"> </w:t>
      </w:r>
      <w:r>
        <w:t>d</w:t>
      </w:r>
      <w:r w:rsidRPr="005B3844">
        <w:t>ue to Florida Statute 119.0725</w:t>
      </w:r>
      <w:r w:rsidR="00700B34" w:rsidRPr="005B3844">
        <w:t xml:space="preserve">. </w:t>
      </w:r>
    </w:p>
    <w:p w14:paraId="233158D7" w14:textId="3D5FEE75" w:rsidR="00FA71B3" w:rsidRPr="005B3844" w:rsidRDefault="009816CD" w:rsidP="009B73CE">
      <w:pPr>
        <w:pStyle w:val="Default"/>
        <w:numPr>
          <w:ilvl w:val="0"/>
          <w:numId w:val="11"/>
        </w:numPr>
        <w:tabs>
          <w:tab w:val="left" w:pos="360"/>
        </w:tabs>
        <w:spacing w:after="240"/>
        <w:ind w:left="360"/>
        <w:jc w:val="both"/>
      </w:pPr>
      <w:r>
        <w:t xml:space="preserve">After initial response, </w:t>
      </w:r>
      <w:r w:rsidR="00FA71B3" w:rsidRPr="005B3844">
        <w:t xml:space="preserve">Proposers </w:t>
      </w:r>
      <w:r w:rsidR="00FA71B3">
        <w:t xml:space="preserve">interested </w:t>
      </w:r>
      <w:r w:rsidR="00FA71B3" w:rsidRPr="005B3844">
        <w:t xml:space="preserve">in </w:t>
      </w:r>
      <w:r>
        <w:t xml:space="preserve">future </w:t>
      </w:r>
      <w:r w:rsidR="00FA71B3" w:rsidRPr="005B3844">
        <w:t xml:space="preserve">participation </w:t>
      </w:r>
      <w:r>
        <w:t>will be</w:t>
      </w:r>
      <w:r w:rsidR="00FA71B3" w:rsidRPr="005B3844">
        <w:t xml:space="preserve"> required to review</w:t>
      </w:r>
      <w:r w:rsidR="00FA71B3">
        <w:t xml:space="preserve"> and execute the</w:t>
      </w:r>
      <w:r w:rsidR="00FA71B3" w:rsidRPr="005B3844">
        <w:t xml:space="preserve"> County-prepared Confidentiality Agreement</w:t>
      </w:r>
      <w:r w:rsidR="00FA71B3">
        <w:t xml:space="preserve"> allowing </w:t>
      </w:r>
      <w:r w:rsidR="00FA71B3" w:rsidRPr="005B3844">
        <w:t>Proposer</w:t>
      </w:r>
      <w:r w:rsidR="00FA71B3">
        <w:t>s</w:t>
      </w:r>
      <w:r w:rsidR="00FA71B3" w:rsidRPr="005B3844">
        <w:t xml:space="preserve"> to access </w:t>
      </w:r>
      <w:r w:rsidR="00FA71B3">
        <w:t xml:space="preserve">County information </w:t>
      </w:r>
      <w:r w:rsidR="00FA71B3" w:rsidRPr="005B3844">
        <w:t>while</w:t>
      </w:r>
      <w:r w:rsidR="00FA71B3">
        <w:t xml:space="preserve"> </w:t>
      </w:r>
      <w:r w:rsidR="00FA71B3" w:rsidRPr="005B3844">
        <w:t>complying to Florida Statute 119.0725.</w:t>
      </w:r>
    </w:p>
    <w:p w14:paraId="568466B0" w14:textId="6C98F9C5" w:rsidR="00700B34" w:rsidRPr="005B3844" w:rsidRDefault="00700B34" w:rsidP="009B73CE">
      <w:pPr>
        <w:pStyle w:val="Default"/>
        <w:numPr>
          <w:ilvl w:val="0"/>
          <w:numId w:val="11"/>
        </w:numPr>
        <w:tabs>
          <w:tab w:val="left" w:pos="360"/>
        </w:tabs>
        <w:spacing w:after="240"/>
        <w:ind w:left="360"/>
        <w:jc w:val="both"/>
      </w:pPr>
      <w:r w:rsidRPr="005B3844">
        <w:t>The Selection Committee shall follow the process stated in RFI Section 10.</w:t>
      </w:r>
    </w:p>
    <w:p w14:paraId="5C1CD418" w14:textId="0E3787B5"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0B223D1C" w:rsidR="00EA1F05" w:rsidRPr="00057BDB" w:rsidRDefault="00EA1F05" w:rsidP="00EA1F05">
      <w:pPr>
        <w:spacing w:after="160"/>
        <w:jc w:val="both"/>
        <w:rPr>
          <w:snapToGrid/>
          <w:color w:val="000000" w:themeColor="text1"/>
          <w:szCs w:val="24"/>
        </w:rPr>
      </w:pPr>
      <w:r w:rsidRPr="00653AC6">
        <w:rPr>
          <w:snapToGrid/>
          <w:color w:val="000000"/>
          <w:szCs w:val="24"/>
        </w:rPr>
        <w:t xml:space="preserve">Q1.  </w:t>
      </w:r>
      <w:r w:rsidRPr="00057BDB">
        <w:rPr>
          <w:snapToGrid/>
          <w:color w:val="000000" w:themeColor="text1"/>
          <w:szCs w:val="24"/>
        </w:rPr>
        <w:t>Wh</w:t>
      </w:r>
      <w:r w:rsidR="00653AC6" w:rsidRPr="00057BDB">
        <w:rPr>
          <w:snapToGrid/>
          <w:color w:val="000000" w:themeColor="text1"/>
          <w:szCs w:val="24"/>
        </w:rPr>
        <w:t>at is the budget or anticipated cost of this project?</w:t>
      </w:r>
    </w:p>
    <w:p w14:paraId="502707AC" w14:textId="666E1197" w:rsidR="002D4C1C" w:rsidRPr="00057BDB" w:rsidRDefault="00EA1F05" w:rsidP="00372F6E">
      <w:pPr>
        <w:spacing w:after="160"/>
        <w:ind w:left="547" w:hanging="547"/>
        <w:jc w:val="both"/>
        <w:rPr>
          <w:snapToGrid/>
          <w:color w:val="000000" w:themeColor="text1"/>
        </w:rPr>
      </w:pPr>
      <w:r w:rsidRPr="00057BDB">
        <w:rPr>
          <w:snapToGrid/>
          <w:color w:val="000000" w:themeColor="text1"/>
        </w:rPr>
        <w:t xml:space="preserve">R1.   </w:t>
      </w:r>
      <w:r w:rsidR="00461DC0" w:rsidRPr="00057BDB">
        <w:rPr>
          <w:snapToGrid/>
          <w:color w:val="000000" w:themeColor="text1"/>
        </w:rPr>
        <w:t>T</w:t>
      </w:r>
      <w:r w:rsidR="00FA71B3">
        <w:rPr>
          <w:snapToGrid/>
          <w:color w:val="000000" w:themeColor="text1"/>
        </w:rPr>
        <w:t xml:space="preserve">o </w:t>
      </w:r>
      <w:r w:rsidR="00461DC0" w:rsidRPr="00057BDB">
        <w:rPr>
          <w:snapToGrid/>
          <w:color w:val="000000" w:themeColor="text1"/>
        </w:rPr>
        <w:t>B</w:t>
      </w:r>
      <w:r w:rsidR="00FA71B3">
        <w:rPr>
          <w:snapToGrid/>
          <w:color w:val="000000" w:themeColor="text1"/>
        </w:rPr>
        <w:t xml:space="preserve">e </w:t>
      </w:r>
      <w:r w:rsidR="00461DC0" w:rsidRPr="00057BDB">
        <w:rPr>
          <w:snapToGrid/>
          <w:color w:val="000000" w:themeColor="text1"/>
        </w:rPr>
        <w:t>D</w:t>
      </w:r>
      <w:r w:rsidR="00FA71B3">
        <w:rPr>
          <w:snapToGrid/>
          <w:color w:val="000000" w:themeColor="text1"/>
        </w:rPr>
        <w:t>etermined (TBD)</w:t>
      </w:r>
      <w:r w:rsidR="00461DC0" w:rsidRPr="00057BDB">
        <w:rPr>
          <w:snapToGrid/>
          <w:color w:val="000000" w:themeColor="text1"/>
        </w:rPr>
        <w:t xml:space="preserve"> depending upon vendor selected.</w:t>
      </w:r>
    </w:p>
    <w:p w14:paraId="6B9F4DDC" w14:textId="1C8AB9AD" w:rsidR="00EA1F05" w:rsidRPr="00057BDB" w:rsidRDefault="00EA1F05" w:rsidP="00EA1F05">
      <w:pPr>
        <w:spacing w:after="160"/>
        <w:ind w:left="540" w:hanging="540"/>
        <w:jc w:val="both"/>
        <w:rPr>
          <w:color w:val="000000" w:themeColor="text1"/>
        </w:rPr>
      </w:pPr>
      <w:r w:rsidRPr="00057BDB">
        <w:rPr>
          <w:snapToGrid/>
          <w:color w:val="000000" w:themeColor="text1"/>
          <w:szCs w:val="24"/>
        </w:rPr>
        <w:t>Q2.</w:t>
      </w:r>
      <w:r w:rsidR="00653AC6" w:rsidRPr="00057BDB">
        <w:rPr>
          <w:snapToGrid/>
          <w:color w:val="000000" w:themeColor="text1"/>
          <w:szCs w:val="24"/>
        </w:rPr>
        <w:tab/>
        <w:t xml:space="preserve">What </w:t>
      </w:r>
      <w:r w:rsidR="002F5E20" w:rsidRPr="00057BDB">
        <w:rPr>
          <w:snapToGrid/>
          <w:color w:val="000000" w:themeColor="text1"/>
          <w:szCs w:val="24"/>
        </w:rPr>
        <w:t>are</w:t>
      </w:r>
      <w:r w:rsidR="00653AC6" w:rsidRPr="00057BDB">
        <w:rPr>
          <w:snapToGrid/>
          <w:color w:val="000000" w:themeColor="text1"/>
          <w:szCs w:val="24"/>
        </w:rPr>
        <w:t xml:space="preserve"> the anticipated initial costs?</w:t>
      </w:r>
    </w:p>
    <w:p w14:paraId="02E6CF71" w14:textId="07EFB25F" w:rsidR="00EA1F05" w:rsidRPr="00057BDB" w:rsidRDefault="00EA1F05" w:rsidP="00EA1F05">
      <w:pPr>
        <w:spacing w:after="160"/>
        <w:ind w:left="540" w:hanging="540"/>
        <w:jc w:val="both"/>
        <w:rPr>
          <w:color w:val="000000" w:themeColor="text1"/>
        </w:rPr>
      </w:pPr>
      <w:r w:rsidRPr="00057BDB">
        <w:rPr>
          <w:color w:val="000000" w:themeColor="text1"/>
        </w:rPr>
        <w:t>R2</w:t>
      </w:r>
      <w:r w:rsidR="00653AC6" w:rsidRPr="00057BDB">
        <w:rPr>
          <w:color w:val="000000" w:themeColor="text1"/>
        </w:rPr>
        <w:t>.</w:t>
      </w:r>
      <w:r w:rsidRPr="00057BDB">
        <w:rPr>
          <w:color w:val="000000" w:themeColor="text1"/>
        </w:rPr>
        <w:tab/>
      </w:r>
      <w:r w:rsidR="006E61A1" w:rsidRPr="00057BDB">
        <w:rPr>
          <w:color w:val="000000" w:themeColor="text1"/>
        </w:rPr>
        <w:t>TBD depending upon vendor selected</w:t>
      </w:r>
      <w:r w:rsidR="18E190A7" w:rsidRPr="00057BDB">
        <w:rPr>
          <w:color w:val="000000" w:themeColor="text1"/>
        </w:rPr>
        <w:t>.</w:t>
      </w:r>
      <w:r w:rsidR="00E9389F" w:rsidRPr="00057BDB">
        <w:rPr>
          <w:color w:val="000000" w:themeColor="text1"/>
        </w:rPr>
        <w:t xml:space="preserve"> </w:t>
      </w:r>
    </w:p>
    <w:p w14:paraId="05A35CB0" w14:textId="61FF4140" w:rsidR="00653AC6" w:rsidRPr="00057BDB" w:rsidRDefault="00653AC6" w:rsidP="00EA1F05">
      <w:pPr>
        <w:spacing w:after="160"/>
        <w:ind w:left="540" w:hanging="540"/>
        <w:jc w:val="both"/>
        <w:rPr>
          <w:color w:val="000000" w:themeColor="text1"/>
        </w:rPr>
      </w:pPr>
      <w:r w:rsidRPr="00057BDB">
        <w:rPr>
          <w:color w:val="000000" w:themeColor="text1"/>
        </w:rPr>
        <w:t>Q3.</w:t>
      </w:r>
      <w:r w:rsidRPr="00057BDB">
        <w:rPr>
          <w:color w:val="000000" w:themeColor="text1"/>
        </w:rPr>
        <w:tab/>
        <w:t>What is the anticipated ongoing annual costs?</w:t>
      </w:r>
    </w:p>
    <w:p w14:paraId="4EC1C46E" w14:textId="4B9BCECE" w:rsidR="00653AC6" w:rsidRPr="00057BDB" w:rsidRDefault="00653AC6" w:rsidP="00EA1F05">
      <w:pPr>
        <w:spacing w:after="160"/>
        <w:ind w:left="540" w:hanging="540"/>
        <w:jc w:val="both"/>
        <w:rPr>
          <w:color w:val="000000" w:themeColor="text1"/>
        </w:rPr>
      </w:pPr>
      <w:r w:rsidRPr="00057BDB">
        <w:rPr>
          <w:color w:val="000000" w:themeColor="text1"/>
        </w:rPr>
        <w:t>R3.</w:t>
      </w:r>
      <w:r w:rsidRPr="00057BDB">
        <w:rPr>
          <w:color w:val="000000" w:themeColor="text1"/>
        </w:rPr>
        <w:tab/>
      </w:r>
      <w:r w:rsidR="005F01AD" w:rsidRPr="00057BDB">
        <w:rPr>
          <w:color w:val="000000" w:themeColor="text1"/>
        </w:rPr>
        <w:t>TBD depending upon vendor selected</w:t>
      </w:r>
      <w:r w:rsidR="74344E45" w:rsidRPr="00057BDB">
        <w:rPr>
          <w:color w:val="000000" w:themeColor="text1"/>
        </w:rPr>
        <w:t>.</w:t>
      </w:r>
    </w:p>
    <w:p w14:paraId="02922470" w14:textId="4D417F09" w:rsidR="00653AC6" w:rsidRPr="00057BDB" w:rsidRDefault="00653AC6" w:rsidP="00EA1F05">
      <w:pPr>
        <w:spacing w:after="160"/>
        <w:ind w:left="540" w:hanging="540"/>
        <w:jc w:val="both"/>
        <w:rPr>
          <w:color w:val="000000" w:themeColor="text1"/>
        </w:rPr>
      </w:pPr>
      <w:r w:rsidRPr="00057BDB">
        <w:rPr>
          <w:color w:val="000000" w:themeColor="text1"/>
        </w:rPr>
        <w:t>Q4.</w:t>
      </w:r>
      <w:r w:rsidRPr="00057BDB">
        <w:rPr>
          <w:color w:val="000000" w:themeColor="text1"/>
        </w:rPr>
        <w:tab/>
        <w:t>What is the anticipated start date?</w:t>
      </w:r>
    </w:p>
    <w:p w14:paraId="0F48A901" w14:textId="0811D3F8" w:rsidR="00653AC6" w:rsidRPr="00057BDB" w:rsidRDefault="00653AC6" w:rsidP="00EA1F05">
      <w:pPr>
        <w:spacing w:after="160"/>
        <w:ind w:left="540" w:hanging="540"/>
        <w:jc w:val="both"/>
        <w:rPr>
          <w:color w:val="000000" w:themeColor="text1"/>
        </w:rPr>
      </w:pPr>
      <w:r w:rsidRPr="00057BDB">
        <w:rPr>
          <w:color w:val="000000" w:themeColor="text1"/>
        </w:rPr>
        <w:t>R4.</w:t>
      </w:r>
      <w:r w:rsidRPr="00057BDB">
        <w:rPr>
          <w:color w:val="000000" w:themeColor="text1"/>
        </w:rPr>
        <w:tab/>
      </w:r>
      <w:r w:rsidR="007112F9" w:rsidRPr="00057BDB">
        <w:rPr>
          <w:color w:val="000000" w:themeColor="text1"/>
        </w:rPr>
        <w:t>TBD</w:t>
      </w:r>
    </w:p>
    <w:p w14:paraId="4AD573E9" w14:textId="65F31EA3" w:rsidR="00653AC6" w:rsidRPr="00057BDB" w:rsidRDefault="00653AC6" w:rsidP="00EA1F05">
      <w:pPr>
        <w:spacing w:after="160"/>
        <w:ind w:left="540" w:hanging="540"/>
        <w:jc w:val="both"/>
        <w:rPr>
          <w:color w:val="000000" w:themeColor="text1"/>
        </w:rPr>
      </w:pPr>
      <w:r w:rsidRPr="00057BDB">
        <w:rPr>
          <w:color w:val="000000" w:themeColor="text1"/>
        </w:rPr>
        <w:t>Q5.</w:t>
      </w:r>
      <w:r w:rsidRPr="00057BDB">
        <w:rPr>
          <w:color w:val="000000" w:themeColor="text1"/>
        </w:rPr>
        <w:tab/>
        <w:t>How long is the anticipated implementation period?</w:t>
      </w:r>
    </w:p>
    <w:p w14:paraId="6E3740B5" w14:textId="7CF9AACA" w:rsidR="00653AC6" w:rsidRPr="00057BDB" w:rsidRDefault="00653AC6" w:rsidP="005B3844">
      <w:pPr>
        <w:spacing w:after="160"/>
        <w:ind w:left="547" w:hanging="547"/>
        <w:jc w:val="both"/>
        <w:rPr>
          <w:color w:val="000000" w:themeColor="text1"/>
        </w:rPr>
      </w:pPr>
      <w:r w:rsidRPr="00057BDB">
        <w:rPr>
          <w:color w:val="000000" w:themeColor="text1"/>
        </w:rPr>
        <w:t>R5.</w:t>
      </w:r>
      <w:r w:rsidRPr="00057BDB">
        <w:rPr>
          <w:color w:val="000000" w:themeColor="text1"/>
        </w:rPr>
        <w:tab/>
      </w:r>
      <w:r w:rsidR="00584AB8">
        <w:t>TBD</w:t>
      </w:r>
    </w:p>
    <w:p w14:paraId="7EE226E2" w14:textId="631BF37A" w:rsidR="00653AC6" w:rsidRPr="00057BDB" w:rsidRDefault="00653AC6" w:rsidP="00EA1F05">
      <w:pPr>
        <w:spacing w:after="160"/>
        <w:ind w:left="540" w:hanging="540"/>
        <w:jc w:val="both"/>
        <w:rPr>
          <w:color w:val="000000" w:themeColor="text1"/>
        </w:rPr>
      </w:pPr>
      <w:r w:rsidRPr="00057BDB">
        <w:rPr>
          <w:color w:val="000000" w:themeColor="text1"/>
        </w:rPr>
        <w:t>Q6.</w:t>
      </w:r>
      <w:r w:rsidRPr="00057BDB">
        <w:rPr>
          <w:color w:val="000000" w:themeColor="text1"/>
        </w:rPr>
        <w:tab/>
        <w:t>You mentioned a preferred vendor. What is their name and w</w:t>
      </w:r>
      <w:r w:rsidR="00AE1F37" w:rsidRPr="00057BDB">
        <w:rPr>
          <w:color w:val="000000" w:themeColor="text1"/>
        </w:rPr>
        <w:t>h</w:t>
      </w:r>
      <w:r w:rsidRPr="00057BDB">
        <w:rPr>
          <w:color w:val="000000" w:themeColor="text1"/>
        </w:rPr>
        <w:t>at other cities/counties are they implemented in?</w:t>
      </w:r>
    </w:p>
    <w:p w14:paraId="17C1BBB9" w14:textId="48602583" w:rsidR="00653AC6" w:rsidRPr="00057BDB" w:rsidRDefault="00653AC6" w:rsidP="00EA1F05">
      <w:pPr>
        <w:spacing w:after="160"/>
        <w:ind w:left="540" w:hanging="540"/>
        <w:jc w:val="both"/>
        <w:rPr>
          <w:color w:val="000000" w:themeColor="text1"/>
        </w:rPr>
      </w:pPr>
      <w:r w:rsidRPr="00057BDB">
        <w:rPr>
          <w:color w:val="000000" w:themeColor="text1"/>
        </w:rPr>
        <w:t>R6.</w:t>
      </w:r>
      <w:r w:rsidR="001F7461" w:rsidRPr="00057BDB">
        <w:rPr>
          <w:color w:val="000000" w:themeColor="text1"/>
        </w:rPr>
        <w:tab/>
        <w:t xml:space="preserve">The preferred vendor has (or has had) a contract within the State of Florida due to familiarity with </w:t>
      </w:r>
      <w:r w:rsidR="001F7461" w:rsidRPr="00057BDB">
        <w:rPr>
          <w:color w:val="000000" w:themeColor="text1"/>
        </w:rPr>
        <w:lastRenderedPageBreak/>
        <w:t>Florida Statutes and Laws.</w:t>
      </w:r>
    </w:p>
    <w:p w14:paraId="1073F9BA" w14:textId="30E101BB" w:rsidR="00653AC6" w:rsidRPr="00057BDB" w:rsidRDefault="00653AC6" w:rsidP="00057BDB">
      <w:pPr>
        <w:spacing w:after="160"/>
        <w:ind w:left="547" w:hanging="547"/>
        <w:jc w:val="both"/>
        <w:rPr>
          <w:color w:val="000000" w:themeColor="text1"/>
        </w:rPr>
      </w:pPr>
      <w:r w:rsidRPr="00057BDB">
        <w:rPr>
          <w:color w:val="000000" w:themeColor="text1"/>
        </w:rPr>
        <w:t>Q7.</w:t>
      </w:r>
      <w:r w:rsidRPr="00057BDB">
        <w:rPr>
          <w:color w:val="000000" w:themeColor="text1"/>
        </w:rPr>
        <w:tab/>
      </w:r>
      <w:r w:rsidR="00477C2E" w:rsidRPr="00057BDB">
        <w:rPr>
          <w:color w:val="000000" w:themeColor="text1"/>
        </w:rPr>
        <w:t xml:space="preserve">Would there </w:t>
      </w:r>
      <w:r w:rsidR="00477C2E">
        <w:t xml:space="preserve">be an appetite for custom development given the requirements to connect to existing systems and </w:t>
      </w:r>
      <w:r w:rsidR="00477C2E" w:rsidRPr="00057BDB">
        <w:rPr>
          <w:color w:val="000000" w:themeColor="text1"/>
        </w:rPr>
        <w:t>desired functionality?</w:t>
      </w:r>
    </w:p>
    <w:p w14:paraId="45F79B73" w14:textId="1119F262" w:rsidR="00477C2E" w:rsidRPr="00057BDB" w:rsidRDefault="00477C2E" w:rsidP="00057BDB">
      <w:pPr>
        <w:spacing w:after="160"/>
        <w:ind w:left="547" w:hanging="547"/>
        <w:jc w:val="both"/>
        <w:rPr>
          <w:color w:val="000000" w:themeColor="text1"/>
        </w:rPr>
      </w:pPr>
      <w:r w:rsidRPr="00057BDB">
        <w:rPr>
          <w:color w:val="000000" w:themeColor="text1"/>
        </w:rPr>
        <w:t>R7.</w:t>
      </w:r>
      <w:r w:rsidR="00057BDB">
        <w:rPr>
          <w:color w:val="000000" w:themeColor="text1"/>
        </w:rPr>
        <w:tab/>
      </w:r>
      <w:r w:rsidR="008F60DF">
        <w:t>Proposer shall propose system based off the information provided within the RFI document</w:t>
      </w:r>
      <w:r w:rsidR="00057BDB" w:rsidDel="00057BDB">
        <w:t>.</w:t>
      </w:r>
    </w:p>
    <w:p w14:paraId="433F0C56" w14:textId="3439EDBB" w:rsidR="00477C2E" w:rsidRDefault="00477C2E" w:rsidP="00EA1F05">
      <w:pPr>
        <w:spacing w:after="160"/>
        <w:ind w:left="540" w:hanging="540"/>
        <w:jc w:val="both"/>
      </w:pPr>
      <w:r w:rsidRPr="00057BDB">
        <w:rPr>
          <w:color w:val="000000" w:themeColor="text1"/>
        </w:rPr>
        <w:t>Q8.</w:t>
      </w:r>
      <w:r w:rsidRPr="00057BDB">
        <w:rPr>
          <w:color w:val="000000" w:themeColor="text1"/>
        </w:rPr>
        <w:tab/>
        <w:t>We have great experience developing similar requ</w:t>
      </w:r>
      <w:r w:rsidR="00AC7A6C" w:rsidRPr="00057BDB">
        <w:rPr>
          <w:color w:val="000000" w:themeColor="text1"/>
        </w:rPr>
        <w:t>ests</w:t>
      </w:r>
      <w:r w:rsidRPr="00057BDB">
        <w:rPr>
          <w:color w:val="000000" w:themeColor="text1"/>
        </w:rPr>
        <w:t xml:space="preserve"> for large enterprise utility companies that leverage </w:t>
      </w:r>
      <w:proofErr w:type="gramStart"/>
      <w:r w:rsidRPr="00057BDB">
        <w:rPr>
          <w:color w:val="000000" w:themeColor="text1"/>
        </w:rPr>
        <w:t>a majority of</w:t>
      </w:r>
      <w:proofErr w:type="gramEnd"/>
      <w:r w:rsidRPr="00057BDB">
        <w:rPr>
          <w:color w:val="000000" w:themeColor="text1"/>
        </w:rPr>
        <w:t xml:space="preserve"> the requirements listed in the documentation that I believe would align </w:t>
      </w:r>
      <w:r>
        <w:t>to the requ</w:t>
      </w:r>
      <w:r w:rsidR="00AC7A6C">
        <w:t xml:space="preserve">ests of </w:t>
      </w:r>
      <w:r>
        <w:t>the commission board. Is this an option or a desired path for you?</w:t>
      </w:r>
    </w:p>
    <w:p w14:paraId="3DE1FA89" w14:textId="2BED454B" w:rsidR="00477C2E" w:rsidRDefault="00477C2E" w:rsidP="00EA1F05">
      <w:pPr>
        <w:spacing w:after="160"/>
        <w:ind w:left="540" w:hanging="540"/>
        <w:jc w:val="both"/>
      </w:pPr>
      <w:r>
        <w:t>R8.</w:t>
      </w:r>
      <w:r>
        <w:tab/>
      </w:r>
      <w:r w:rsidR="00B92F01">
        <w:t xml:space="preserve">See </w:t>
      </w:r>
      <w:r w:rsidR="00FA71B3">
        <w:t>A</w:t>
      </w:r>
      <w:r w:rsidR="00B92F01">
        <w:t xml:space="preserve">ttachment 2. </w:t>
      </w:r>
      <w:r w:rsidR="002F5E20">
        <w:t xml:space="preserve">County is </w:t>
      </w:r>
      <w:r w:rsidR="00572851">
        <w:t>seeking responses from firms that have experience with contracts</w:t>
      </w:r>
      <w:r w:rsidR="6D4F889D">
        <w:t>, preferably</w:t>
      </w:r>
      <w:r w:rsidR="00572851">
        <w:t xml:space="preserve"> in the State of Florida, as they are likely to be familiar with Florida’s statutes and laws</w:t>
      </w:r>
      <w:r w:rsidR="00545ED0">
        <w:t xml:space="preserve"> as they related to permitting and land development regulatio</w:t>
      </w:r>
      <w:r w:rsidR="0005463C">
        <w:t>n.</w:t>
      </w:r>
    </w:p>
    <w:p w14:paraId="4F5C072C" w14:textId="33B5E09F" w:rsidR="00477C2E" w:rsidRDefault="00477C2E" w:rsidP="00EA1F05">
      <w:pPr>
        <w:spacing w:after="160"/>
        <w:ind w:left="540" w:hanging="540"/>
        <w:jc w:val="both"/>
      </w:pPr>
      <w:r>
        <w:t>Q9.</w:t>
      </w:r>
      <w:r>
        <w:tab/>
      </w:r>
      <w:r w:rsidR="00E867B7">
        <w:t>Is the County requesting any form of pricing to be included in the bid response?</w:t>
      </w:r>
    </w:p>
    <w:p w14:paraId="30496064" w14:textId="48880A43" w:rsidR="00477C2E" w:rsidRDefault="00477C2E" w:rsidP="00EA1F05">
      <w:pPr>
        <w:spacing w:after="160"/>
        <w:ind w:left="540" w:hanging="540"/>
        <w:jc w:val="both"/>
      </w:pPr>
      <w:r>
        <w:t>R9.</w:t>
      </w:r>
      <w:r>
        <w:tab/>
      </w:r>
      <w:r w:rsidR="00A23513">
        <w:t>See RF</w:t>
      </w:r>
      <w:r w:rsidR="2E9742AA">
        <w:t>I</w:t>
      </w:r>
      <w:r w:rsidR="00A23513">
        <w:t xml:space="preserve"> Section 11.5.6.</w:t>
      </w:r>
    </w:p>
    <w:p w14:paraId="699C5B41" w14:textId="4CB3E2EA" w:rsidR="00E867B7" w:rsidRDefault="00E867B7" w:rsidP="00EA1F05">
      <w:pPr>
        <w:spacing w:after="160"/>
        <w:ind w:left="540" w:hanging="540"/>
        <w:jc w:val="both"/>
      </w:pPr>
      <w:r>
        <w:t>Q10.</w:t>
      </w:r>
      <w:r>
        <w:tab/>
        <w:t>Can you provide more specifics regarding the method of award? How will scoring being calculated and weighted?</w:t>
      </w:r>
    </w:p>
    <w:p w14:paraId="3EC95A99" w14:textId="25FE9923" w:rsidR="00E867B7" w:rsidRDefault="00E867B7" w:rsidP="00EA1F05">
      <w:pPr>
        <w:spacing w:after="160"/>
        <w:ind w:left="540" w:hanging="540"/>
        <w:jc w:val="both"/>
      </w:pPr>
      <w:r>
        <w:t>R10.</w:t>
      </w:r>
      <w:r>
        <w:tab/>
      </w:r>
      <w:r w:rsidR="00A23513">
        <w:t>See RF</w:t>
      </w:r>
      <w:r w:rsidR="0437FA69">
        <w:t>I</w:t>
      </w:r>
      <w:r w:rsidR="00A23513">
        <w:t xml:space="preserve"> Section </w:t>
      </w:r>
      <w:r w:rsidR="00AE1F37">
        <w:t xml:space="preserve">4, </w:t>
      </w:r>
      <w:r w:rsidR="00175914">
        <w:t xml:space="preserve">Process Overview, Section </w:t>
      </w:r>
      <w:r w:rsidR="00A23513">
        <w:t>9</w:t>
      </w:r>
      <w:r w:rsidR="00175914">
        <w:t>, RFI Determines Future Participation,</w:t>
      </w:r>
      <w:r w:rsidR="00A23513">
        <w:t xml:space="preserve"> and </w:t>
      </w:r>
      <w:r w:rsidR="00175914">
        <w:t xml:space="preserve">Section </w:t>
      </w:r>
      <w:r w:rsidR="00A23513">
        <w:t>10</w:t>
      </w:r>
      <w:r w:rsidR="00175914">
        <w:t>, Method of Further Participation Selection</w:t>
      </w:r>
      <w:r w:rsidR="00A23513">
        <w:t>.</w:t>
      </w:r>
    </w:p>
    <w:p w14:paraId="3A600699" w14:textId="3F44D0B2" w:rsidR="00E867B7" w:rsidRDefault="00E867B7" w:rsidP="00EA1F05">
      <w:pPr>
        <w:spacing w:after="160"/>
        <w:ind w:left="540" w:hanging="540"/>
        <w:jc w:val="both"/>
      </w:pPr>
      <w:r>
        <w:t>Q11.</w:t>
      </w:r>
      <w:r>
        <w:tab/>
        <w:t>Will there be a formal RFP subsequently released or will the County be purchasing directly from this RFI?</w:t>
      </w:r>
    </w:p>
    <w:p w14:paraId="7D9BAB33" w14:textId="3345A3AA" w:rsidR="00E867B7" w:rsidRDefault="00E867B7" w:rsidP="00EA1F05">
      <w:pPr>
        <w:spacing w:after="160"/>
        <w:ind w:left="540" w:hanging="540"/>
        <w:jc w:val="both"/>
      </w:pPr>
      <w:r>
        <w:t>R11.</w:t>
      </w:r>
      <w:r>
        <w:tab/>
      </w:r>
      <w:r w:rsidR="00A23513">
        <w:t>See RF</w:t>
      </w:r>
      <w:r w:rsidR="21FE6E8A">
        <w:t>I</w:t>
      </w:r>
      <w:r w:rsidR="00A23513">
        <w:t xml:space="preserve"> Section </w:t>
      </w:r>
      <w:r w:rsidR="00AE1F37">
        <w:t xml:space="preserve">4, </w:t>
      </w:r>
      <w:r w:rsidR="00A23513">
        <w:t>9 and 10.</w:t>
      </w:r>
    </w:p>
    <w:p w14:paraId="7537CBC6" w14:textId="6D8D627B" w:rsidR="00C745D8" w:rsidRDefault="00C745D8" w:rsidP="00EA1F05">
      <w:pPr>
        <w:spacing w:after="160"/>
        <w:ind w:left="540" w:hanging="540"/>
        <w:jc w:val="both"/>
      </w:pPr>
      <w:r>
        <w:t>Q12.</w:t>
      </w:r>
      <w:r>
        <w:tab/>
        <w:t>Regarding Section 10.2.1, are vendors in Florida only being considered or is this just a preference?</w:t>
      </w:r>
    </w:p>
    <w:p w14:paraId="1F308D7E" w14:textId="11A48355" w:rsidR="00C745D8" w:rsidRDefault="00C745D8" w:rsidP="00EA1F05">
      <w:pPr>
        <w:spacing w:after="160"/>
        <w:ind w:left="540" w:hanging="540"/>
        <w:jc w:val="both"/>
      </w:pPr>
      <w:r>
        <w:t>R12.</w:t>
      </w:r>
      <w:r>
        <w:tab/>
      </w:r>
      <w:r w:rsidR="00D1637C">
        <w:t>See RF</w:t>
      </w:r>
      <w:r w:rsidR="1C03958F">
        <w:t>I</w:t>
      </w:r>
      <w:r w:rsidR="00D1637C">
        <w:t xml:space="preserve"> Section </w:t>
      </w:r>
      <w:r w:rsidR="00011EB1">
        <w:t>1</w:t>
      </w:r>
      <w:r w:rsidR="00175914">
        <w:t xml:space="preserve"> and</w:t>
      </w:r>
      <w:r w:rsidR="00DC14F5">
        <w:t xml:space="preserve"> </w:t>
      </w:r>
      <w:r w:rsidR="00175914">
        <w:t>10.</w:t>
      </w:r>
    </w:p>
    <w:p w14:paraId="7A7502B6" w14:textId="4316F79A" w:rsidR="00C745D8" w:rsidRPr="00057BDB" w:rsidRDefault="00C745D8" w:rsidP="00EA1F05">
      <w:pPr>
        <w:spacing w:after="160"/>
        <w:ind w:left="540" w:hanging="540"/>
        <w:jc w:val="both"/>
        <w:rPr>
          <w:color w:val="000000" w:themeColor="text1"/>
        </w:rPr>
      </w:pPr>
      <w:r>
        <w:t>Q13.</w:t>
      </w:r>
      <w:r>
        <w:tab/>
        <w:t xml:space="preserve">Regarding Section 10.2.5, Can you verify if this is for product reference or implementation vendor </w:t>
      </w:r>
      <w:r w:rsidRPr="00057BDB">
        <w:rPr>
          <w:color w:val="000000" w:themeColor="text1"/>
        </w:rPr>
        <w:t>references, or both? We’re looking to do a joint response with a product vendor.</w:t>
      </w:r>
    </w:p>
    <w:p w14:paraId="4C1D5870" w14:textId="63F86423" w:rsidR="00C745D8" w:rsidRPr="00057BDB" w:rsidRDefault="00C745D8" w:rsidP="00EA1F05">
      <w:pPr>
        <w:spacing w:after="160"/>
        <w:ind w:left="540" w:hanging="540"/>
        <w:jc w:val="both"/>
        <w:rPr>
          <w:color w:val="000000" w:themeColor="text1"/>
        </w:rPr>
      </w:pPr>
      <w:r w:rsidRPr="00057BDB">
        <w:rPr>
          <w:color w:val="000000" w:themeColor="text1"/>
        </w:rPr>
        <w:t>R13.</w:t>
      </w:r>
      <w:r w:rsidRPr="00057BDB">
        <w:rPr>
          <w:color w:val="000000" w:themeColor="text1"/>
        </w:rPr>
        <w:tab/>
      </w:r>
      <w:r w:rsidR="00C14846" w:rsidRPr="00057BDB">
        <w:rPr>
          <w:color w:val="000000" w:themeColor="text1"/>
        </w:rPr>
        <w:t>Both</w:t>
      </w:r>
    </w:p>
    <w:p w14:paraId="3852C6F9" w14:textId="44AB6F27" w:rsidR="00C745D8" w:rsidRDefault="00C745D8" w:rsidP="00EA1F05">
      <w:pPr>
        <w:spacing w:after="160"/>
        <w:ind w:left="540" w:hanging="540"/>
        <w:jc w:val="both"/>
      </w:pPr>
      <w:r w:rsidRPr="00057BDB">
        <w:rPr>
          <w:color w:val="000000" w:themeColor="text1"/>
        </w:rPr>
        <w:t>Q14.</w:t>
      </w:r>
      <w:r w:rsidRPr="00057BDB">
        <w:rPr>
          <w:color w:val="000000" w:themeColor="text1"/>
        </w:rPr>
        <w:tab/>
      </w:r>
      <w:r w:rsidR="00AC7A6C" w:rsidRPr="00057BDB">
        <w:rPr>
          <w:color w:val="000000" w:themeColor="text1"/>
        </w:rPr>
        <w:t xml:space="preserve">I read </w:t>
      </w:r>
      <w:r w:rsidR="00AC7A6C">
        <w:t>through the initial documentation and was unclear if you were looking for an out-of-the-box software solution or a customized software development approach to meet the needs and requirements of the County.</w:t>
      </w:r>
    </w:p>
    <w:p w14:paraId="03E50E7F" w14:textId="7DDC1010" w:rsidR="00AC7A6C" w:rsidRDefault="00AC7A6C" w:rsidP="00EA1F05">
      <w:pPr>
        <w:spacing w:after="160"/>
        <w:ind w:left="540" w:hanging="540"/>
        <w:jc w:val="both"/>
      </w:pPr>
      <w:r>
        <w:t>R14.</w:t>
      </w:r>
      <w:r>
        <w:tab/>
      </w:r>
      <w:r w:rsidR="002F5E20">
        <w:t xml:space="preserve">See </w:t>
      </w:r>
      <w:r w:rsidR="1B0C8E4E">
        <w:t>RFI Section 1, 9, 10</w:t>
      </w:r>
      <w:r w:rsidR="008F60DF">
        <w:t>.</w:t>
      </w:r>
    </w:p>
    <w:p w14:paraId="3747F9CA" w14:textId="11DB80D7" w:rsidR="0044710F" w:rsidRDefault="0044710F" w:rsidP="00EA1F05">
      <w:pPr>
        <w:spacing w:after="160"/>
        <w:ind w:left="540" w:hanging="540"/>
        <w:jc w:val="both"/>
      </w:pPr>
      <w:r>
        <w:t>Q15.</w:t>
      </w:r>
      <w:r>
        <w:tab/>
        <w:t>Can you tell us how many named users will be using the system?</w:t>
      </w:r>
    </w:p>
    <w:p w14:paraId="39F4305E" w14:textId="61256DFB" w:rsidR="0044710F" w:rsidRDefault="0044710F" w:rsidP="5F350A72">
      <w:pPr>
        <w:spacing w:after="160"/>
        <w:ind w:left="540" w:hanging="540"/>
        <w:jc w:val="both"/>
        <w:rPr>
          <w:color w:val="FF0000"/>
        </w:rPr>
      </w:pPr>
      <w:r>
        <w:t>R15.</w:t>
      </w:r>
      <w:r w:rsidR="00DC14F5">
        <w:rPr>
          <w:color w:val="FF0000"/>
        </w:rPr>
        <w:t xml:space="preserve"> </w:t>
      </w:r>
      <w:r w:rsidR="00DC14F5" w:rsidRPr="00057BDB">
        <w:rPr>
          <w:color w:val="000000" w:themeColor="text1"/>
        </w:rPr>
        <w:t>The current system has 156 named users.</w:t>
      </w:r>
    </w:p>
    <w:p w14:paraId="5B509975" w14:textId="65B388C7" w:rsidR="0044710F" w:rsidRPr="00057BDB" w:rsidRDefault="0044710F" w:rsidP="00EA1F05">
      <w:pPr>
        <w:spacing w:after="160"/>
        <w:ind w:left="540" w:hanging="540"/>
        <w:jc w:val="both"/>
        <w:rPr>
          <w:color w:val="000000" w:themeColor="text1"/>
        </w:rPr>
      </w:pPr>
      <w:r>
        <w:t>Q16.</w:t>
      </w:r>
      <w:r>
        <w:tab/>
        <w:t xml:space="preserve">By “external users”, does the County mean the contractors, property owners, </w:t>
      </w:r>
      <w:proofErr w:type="spellStart"/>
      <w:r>
        <w:t>etc</w:t>
      </w:r>
      <w:proofErr w:type="spellEnd"/>
      <w:r>
        <w:t xml:space="preserve">, who will be </w:t>
      </w:r>
      <w:r w:rsidRPr="0B95E659">
        <w:rPr>
          <w:color w:val="000000" w:themeColor="text1"/>
        </w:rPr>
        <w:t>submitting applications on the portal?</w:t>
      </w:r>
    </w:p>
    <w:p w14:paraId="3074A01D" w14:textId="1D27560A" w:rsidR="0044710F" w:rsidRPr="00057BDB" w:rsidRDefault="0044710F" w:rsidP="00EA1F05">
      <w:pPr>
        <w:spacing w:after="160"/>
        <w:ind w:left="540" w:hanging="540"/>
        <w:jc w:val="both"/>
        <w:rPr>
          <w:color w:val="000000" w:themeColor="text1"/>
        </w:rPr>
      </w:pPr>
      <w:r w:rsidRPr="00057BDB">
        <w:rPr>
          <w:color w:val="000000" w:themeColor="text1"/>
        </w:rPr>
        <w:t>R16.</w:t>
      </w:r>
      <w:r w:rsidRPr="00057BDB">
        <w:rPr>
          <w:color w:val="000000" w:themeColor="text1"/>
        </w:rPr>
        <w:tab/>
      </w:r>
      <w:r w:rsidR="00A31FCD" w:rsidRPr="00057BDB">
        <w:rPr>
          <w:color w:val="000000" w:themeColor="text1"/>
        </w:rPr>
        <w:t xml:space="preserve">External users </w:t>
      </w:r>
      <w:r w:rsidR="00F271BA" w:rsidRPr="00057BDB">
        <w:rPr>
          <w:color w:val="000000" w:themeColor="text1"/>
        </w:rPr>
        <w:t>refer to any user who will interact with the system as a customer.  An external user may be a contractor, property owner, or interested party</w:t>
      </w:r>
      <w:r w:rsidR="00026B94" w:rsidRPr="00057BDB">
        <w:rPr>
          <w:color w:val="000000" w:themeColor="text1"/>
        </w:rPr>
        <w:t xml:space="preserve">. An external user may be uploading applications or relevant application data or may simply </w:t>
      </w:r>
      <w:r w:rsidR="001F203C" w:rsidRPr="00057BDB">
        <w:rPr>
          <w:color w:val="000000" w:themeColor="text1"/>
        </w:rPr>
        <w:t>be querying records for review applications or activity</w:t>
      </w:r>
      <w:r w:rsidR="00D70E6A" w:rsidRPr="00057BDB">
        <w:rPr>
          <w:color w:val="000000" w:themeColor="text1"/>
        </w:rPr>
        <w:t>.</w:t>
      </w:r>
    </w:p>
    <w:p w14:paraId="1B9CC49F" w14:textId="5313B7E4" w:rsidR="0044710F" w:rsidRPr="00057BDB" w:rsidRDefault="0044710F" w:rsidP="00EA1F05">
      <w:pPr>
        <w:spacing w:after="160"/>
        <w:ind w:left="540" w:hanging="540"/>
        <w:jc w:val="both"/>
        <w:rPr>
          <w:color w:val="000000" w:themeColor="text1"/>
        </w:rPr>
      </w:pPr>
      <w:r w:rsidRPr="00057BDB">
        <w:rPr>
          <w:color w:val="000000" w:themeColor="text1"/>
        </w:rPr>
        <w:t>Q17.</w:t>
      </w:r>
      <w:r w:rsidRPr="00057BDB">
        <w:rPr>
          <w:color w:val="000000" w:themeColor="text1"/>
        </w:rPr>
        <w:tab/>
        <w:t>What is the County’s source of parcel data?</w:t>
      </w:r>
    </w:p>
    <w:p w14:paraId="4A14B603" w14:textId="35DD15A3" w:rsidR="0044710F" w:rsidRPr="00057BDB" w:rsidRDefault="0044710F" w:rsidP="00EA1F05">
      <w:pPr>
        <w:spacing w:after="160"/>
        <w:ind w:left="540" w:hanging="540"/>
        <w:jc w:val="both"/>
        <w:rPr>
          <w:color w:val="000000" w:themeColor="text1"/>
        </w:rPr>
      </w:pPr>
      <w:r w:rsidRPr="00057BDB">
        <w:rPr>
          <w:color w:val="000000" w:themeColor="text1"/>
        </w:rPr>
        <w:lastRenderedPageBreak/>
        <w:t>R17.</w:t>
      </w:r>
      <w:r w:rsidRPr="00057BDB">
        <w:rPr>
          <w:color w:val="000000" w:themeColor="text1"/>
        </w:rPr>
        <w:tab/>
      </w:r>
      <w:r w:rsidR="0097445F" w:rsidRPr="00057BDB">
        <w:rPr>
          <w:color w:val="000000" w:themeColor="text1"/>
        </w:rPr>
        <w:t>Lake County Property Appraiser</w:t>
      </w:r>
    </w:p>
    <w:p w14:paraId="0FA5FADB" w14:textId="30DA8AFA" w:rsidR="0044710F" w:rsidRPr="00057BDB" w:rsidRDefault="0044710F" w:rsidP="00EA1F05">
      <w:pPr>
        <w:spacing w:after="160"/>
        <w:ind w:left="540" w:hanging="540"/>
        <w:jc w:val="both"/>
        <w:rPr>
          <w:color w:val="000000" w:themeColor="text1"/>
        </w:rPr>
      </w:pPr>
      <w:r w:rsidRPr="00057BDB">
        <w:rPr>
          <w:color w:val="000000" w:themeColor="text1"/>
        </w:rPr>
        <w:t>Q18.</w:t>
      </w:r>
      <w:r w:rsidRPr="00057BDB">
        <w:rPr>
          <w:color w:val="000000" w:themeColor="text1"/>
        </w:rPr>
        <w:tab/>
        <w:t>What is the County source of property ownership data?</w:t>
      </w:r>
    </w:p>
    <w:p w14:paraId="1AE2D04E" w14:textId="45CF4A9F" w:rsidR="0044710F" w:rsidRPr="00057BDB" w:rsidRDefault="0044710F" w:rsidP="00EA1F05">
      <w:pPr>
        <w:spacing w:after="160"/>
        <w:ind w:left="540" w:hanging="540"/>
        <w:jc w:val="both"/>
        <w:rPr>
          <w:color w:val="000000" w:themeColor="text1"/>
        </w:rPr>
      </w:pPr>
      <w:r w:rsidRPr="0B95E659">
        <w:rPr>
          <w:color w:val="000000" w:themeColor="text1"/>
        </w:rPr>
        <w:t>R18.</w:t>
      </w:r>
      <w:r>
        <w:tab/>
      </w:r>
      <w:r w:rsidR="0097445F" w:rsidRPr="0B95E659">
        <w:rPr>
          <w:color w:val="000000" w:themeColor="text1"/>
        </w:rPr>
        <w:t>Lake County Property Appraiser</w:t>
      </w:r>
    </w:p>
    <w:p w14:paraId="13E1C6AC" w14:textId="6E7F0369" w:rsidR="0044710F" w:rsidRDefault="0044710F" w:rsidP="0B95E659">
      <w:pPr>
        <w:spacing w:after="160"/>
        <w:ind w:left="540" w:hanging="540"/>
        <w:jc w:val="both"/>
        <w:rPr>
          <w:color w:val="000000" w:themeColor="text1"/>
        </w:rPr>
      </w:pPr>
      <w:r w:rsidRPr="0B95E659">
        <w:rPr>
          <w:color w:val="000000" w:themeColor="text1"/>
        </w:rPr>
        <w:t>Q19.</w:t>
      </w:r>
      <w:r>
        <w:tab/>
      </w:r>
      <w:r w:rsidRPr="0B95E659">
        <w:rPr>
          <w:color w:val="000000" w:themeColor="text1"/>
        </w:rPr>
        <w:t>Can you provide the use cases for requirements 01.7 on Attachment 2? For example, how would a customer go about obtaining general and permit specific information via telephone from the system? How is the County interested in using voice recognition?</w:t>
      </w:r>
    </w:p>
    <w:p w14:paraId="7969116C" w14:textId="0AF157B8" w:rsidR="0044710F" w:rsidRDefault="0044710F" w:rsidP="0B95E659">
      <w:pPr>
        <w:spacing w:after="160"/>
        <w:ind w:left="540" w:hanging="540"/>
        <w:jc w:val="both"/>
        <w:rPr>
          <w:color w:val="000000" w:themeColor="text1"/>
        </w:rPr>
      </w:pPr>
      <w:r w:rsidRPr="0B95E659">
        <w:rPr>
          <w:color w:val="000000" w:themeColor="text1"/>
        </w:rPr>
        <w:t>R19.</w:t>
      </w:r>
      <w:r>
        <w:tab/>
      </w:r>
      <w:r w:rsidR="008B745F" w:rsidRPr="0B95E659">
        <w:rPr>
          <w:color w:val="000000" w:themeColor="text1"/>
        </w:rPr>
        <w:t>There are customers who are not familiar with</w:t>
      </w:r>
      <w:r w:rsidR="0005463C" w:rsidRPr="0B95E659">
        <w:rPr>
          <w:color w:val="000000" w:themeColor="text1"/>
        </w:rPr>
        <w:t>,</w:t>
      </w:r>
      <w:r w:rsidR="008B745F" w:rsidRPr="0B95E659">
        <w:rPr>
          <w:color w:val="000000" w:themeColor="text1"/>
        </w:rPr>
        <w:t xml:space="preserve"> or capable of using</w:t>
      </w:r>
      <w:r w:rsidR="0005463C" w:rsidRPr="0B95E659">
        <w:rPr>
          <w:color w:val="000000" w:themeColor="text1"/>
        </w:rPr>
        <w:t>,</w:t>
      </w:r>
      <w:r w:rsidR="008B745F" w:rsidRPr="0B95E659">
        <w:rPr>
          <w:color w:val="000000" w:themeColor="text1"/>
        </w:rPr>
        <w:t xml:space="preserve"> computer/internet</w:t>
      </w:r>
      <w:r w:rsidR="00471BE0" w:rsidRPr="0B95E659">
        <w:rPr>
          <w:color w:val="000000" w:themeColor="text1"/>
        </w:rPr>
        <w:t xml:space="preserve"> access to utilize permitting functions.  The county is interested in phone </w:t>
      </w:r>
      <w:r w:rsidR="00E12F35" w:rsidRPr="0B95E659">
        <w:rPr>
          <w:color w:val="000000" w:themeColor="text1"/>
        </w:rPr>
        <w:t>interfaces with the system</w:t>
      </w:r>
      <w:r w:rsidR="006E60ED" w:rsidRPr="0B95E659">
        <w:rPr>
          <w:color w:val="000000" w:themeColor="text1"/>
        </w:rPr>
        <w:t>, to include but not limited to, obtaining status updates for permits, scheduling inspections, obtaining inspection results</w:t>
      </w:r>
      <w:r w:rsidR="00974A25" w:rsidRPr="0B95E659">
        <w:rPr>
          <w:color w:val="000000" w:themeColor="text1"/>
        </w:rPr>
        <w:t xml:space="preserve">, and payment processing.  Phone functionalities should mimic </w:t>
      </w:r>
      <w:r w:rsidR="002E416F" w:rsidRPr="0B95E659">
        <w:rPr>
          <w:color w:val="000000" w:themeColor="text1"/>
        </w:rPr>
        <w:t xml:space="preserve">that of online </w:t>
      </w:r>
      <w:r w:rsidR="00E12F35" w:rsidRPr="0B95E659">
        <w:rPr>
          <w:color w:val="000000" w:themeColor="text1"/>
        </w:rPr>
        <w:t xml:space="preserve">as much </w:t>
      </w:r>
      <w:r w:rsidR="002E416F" w:rsidRPr="0B95E659">
        <w:rPr>
          <w:color w:val="000000" w:themeColor="text1"/>
        </w:rPr>
        <w:t>a</w:t>
      </w:r>
      <w:r w:rsidR="00E12F35" w:rsidRPr="0B95E659">
        <w:rPr>
          <w:color w:val="000000" w:themeColor="text1"/>
        </w:rPr>
        <w:t>s possible</w:t>
      </w:r>
      <w:r w:rsidR="002E416F" w:rsidRPr="0B95E659">
        <w:rPr>
          <w:color w:val="000000" w:themeColor="text1"/>
        </w:rPr>
        <w:t>, and proposers should</w:t>
      </w:r>
      <w:r w:rsidR="00833AE4" w:rsidRPr="0B95E659">
        <w:rPr>
          <w:color w:val="000000" w:themeColor="text1"/>
        </w:rPr>
        <w:t xml:space="preserve"> indicate in their responses and be prepared to demonstrate.</w:t>
      </w:r>
    </w:p>
    <w:p w14:paraId="2987C6A2" w14:textId="4F149254" w:rsidR="0044710F" w:rsidRPr="006253ED" w:rsidRDefault="0044710F" w:rsidP="00EA1F05">
      <w:pPr>
        <w:spacing w:after="160"/>
        <w:ind w:left="540" w:hanging="540"/>
        <w:jc w:val="both"/>
        <w:rPr>
          <w:color w:val="000000" w:themeColor="text1"/>
        </w:rPr>
      </w:pPr>
      <w:r w:rsidRPr="0B95E659">
        <w:rPr>
          <w:color w:val="000000" w:themeColor="text1"/>
        </w:rPr>
        <w:t>Q20.</w:t>
      </w:r>
      <w:r>
        <w:tab/>
      </w:r>
      <w:r w:rsidRPr="0B95E659">
        <w:rPr>
          <w:color w:val="000000" w:themeColor="text1"/>
        </w:rPr>
        <w:t>What is the County’s legacy system. Is this the only system the County is interested in migrating data from?</w:t>
      </w:r>
    </w:p>
    <w:p w14:paraId="6EF16657" w14:textId="2532B373" w:rsidR="0044710F" w:rsidRPr="006253ED" w:rsidRDefault="0044710F" w:rsidP="0D9557A4">
      <w:pPr>
        <w:spacing w:after="160"/>
        <w:ind w:left="540" w:hanging="540"/>
        <w:jc w:val="both"/>
        <w:rPr>
          <w:color w:val="000000" w:themeColor="text1"/>
        </w:rPr>
      </w:pPr>
      <w:r w:rsidRPr="0B95E659">
        <w:rPr>
          <w:color w:val="000000" w:themeColor="text1"/>
        </w:rPr>
        <w:t>R20.</w:t>
      </w:r>
      <w:r>
        <w:tab/>
      </w:r>
      <w:r w:rsidR="00DC14F5" w:rsidRPr="0B95E659">
        <w:rPr>
          <w:color w:val="000000" w:themeColor="text1"/>
        </w:rPr>
        <w:t>Proposer shall propose system based off the information provided within the RFI document.</w:t>
      </w:r>
    </w:p>
    <w:p w14:paraId="0809E62F" w14:textId="4618E385" w:rsidR="0044710F" w:rsidRPr="00057BDB" w:rsidRDefault="0044710F" w:rsidP="00EA1F05">
      <w:pPr>
        <w:spacing w:after="160"/>
        <w:ind w:left="540" w:hanging="540"/>
        <w:jc w:val="both"/>
      </w:pPr>
      <w:r w:rsidRPr="006253ED">
        <w:rPr>
          <w:color w:val="000000" w:themeColor="text1"/>
        </w:rPr>
        <w:t>Q21.</w:t>
      </w:r>
      <w:r w:rsidRPr="006253ED">
        <w:rPr>
          <w:color w:val="000000" w:themeColor="text1"/>
        </w:rPr>
        <w:tab/>
        <w:t xml:space="preserve">What is the County’s payment </w:t>
      </w:r>
      <w:r w:rsidRPr="00057BDB">
        <w:t>processor that will be used for online payments?</w:t>
      </w:r>
    </w:p>
    <w:p w14:paraId="1BC3BC93" w14:textId="12E467B3" w:rsidR="0044710F" w:rsidRPr="00057BDB" w:rsidRDefault="0044710F" w:rsidP="0D9557A4">
      <w:pPr>
        <w:spacing w:after="160"/>
        <w:ind w:left="540" w:hanging="540"/>
        <w:jc w:val="both"/>
      </w:pPr>
      <w:r w:rsidRPr="00057BDB">
        <w:t>R21.</w:t>
      </w:r>
      <w:r w:rsidRPr="00057BDB">
        <w:tab/>
      </w:r>
      <w:r w:rsidR="00DC14F5" w:rsidRPr="00057BDB">
        <w:t>Proposer shall propose system based off the information provided within the RFI documents.</w:t>
      </w:r>
    </w:p>
    <w:p w14:paraId="0EE7EE98" w14:textId="6DE1A66B" w:rsidR="001B32D8" w:rsidRPr="006253ED" w:rsidRDefault="001B32D8" w:rsidP="00EA1F05">
      <w:pPr>
        <w:spacing w:after="160"/>
        <w:ind w:left="540" w:hanging="540"/>
        <w:jc w:val="both"/>
        <w:rPr>
          <w:color w:val="000000" w:themeColor="text1"/>
        </w:rPr>
      </w:pPr>
      <w:r>
        <w:t>Q22.</w:t>
      </w:r>
      <w:r>
        <w:tab/>
        <w:t xml:space="preserve">Section 12.6 describes the County’s ownership of intellectual property. Does this mean that </w:t>
      </w:r>
      <w:r w:rsidRPr="006253ED">
        <w:rPr>
          <w:color w:val="000000" w:themeColor="text1"/>
        </w:rPr>
        <w:t>responses that may include the County’s logo or seal will not be accepted?</w:t>
      </w:r>
    </w:p>
    <w:p w14:paraId="792482D2" w14:textId="6F4F0DCC" w:rsidR="001B32D8" w:rsidRPr="006253ED" w:rsidRDefault="001B32D8" w:rsidP="00EA1F05">
      <w:pPr>
        <w:spacing w:after="160"/>
        <w:ind w:left="540" w:hanging="540"/>
        <w:jc w:val="both"/>
        <w:rPr>
          <w:color w:val="000000" w:themeColor="text1"/>
        </w:rPr>
      </w:pPr>
      <w:r w:rsidRPr="006253ED">
        <w:rPr>
          <w:color w:val="000000" w:themeColor="text1"/>
        </w:rPr>
        <w:t>R22.</w:t>
      </w:r>
      <w:r w:rsidRPr="006253ED">
        <w:rPr>
          <w:color w:val="000000" w:themeColor="text1"/>
        </w:rPr>
        <w:tab/>
      </w:r>
      <w:r w:rsidR="00CD42AF" w:rsidRPr="006253ED">
        <w:rPr>
          <w:color w:val="000000" w:themeColor="text1"/>
        </w:rPr>
        <w:t>See RF</w:t>
      </w:r>
      <w:r w:rsidR="00175914" w:rsidRPr="006253ED">
        <w:rPr>
          <w:color w:val="000000" w:themeColor="text1"/>
        </w:rPr>
        <w:t>I</w:t>
      </w:r>
      <w:r w:rsidR="00CD42AF" w:rsidRPr="006253ED">
        <w:rPr>
          <w:color w:val="000000" w:themeColor="text1"/>
        </w:rPr>
        <w:t xml:space="preserve"> Section 12.6.</w:t>
      </w:r>
    </w:p>
    <w:p w14:paraId="14043BF3" w14:textId="217EBEE9" w:rsidR="00DD0AA0" w:rsidRPr="006253ED" w:rsidRDefault="00DD0AA0" w:rsidP="00727AFA">
      <w:pPr>
        <w:spacing w:after="160"/>
        <w:ind w:left="547" w:hanging="547"/>
        <w:jc w:val="both"/>
        <w:rPr>
          <w:color w:val="000000" w:themeColor="text1"/>
        </w:rPr>
      </w:pPr>
      <w:r w:rsidRPr="006253ED">
        <w:rPr>
          <w:color w:val="000000" w:themeColor="text1"/>
        </w:rPr>
        <w:t>Q23.</w:t>
      </w:r>
      <w:r w:rsidRPr="006253ED">
        <w:rPr>
          <w:color w:val="000000" w:themeColor="text1"/>
        </w:rPr>
        <w:tab/>
        <w:t>Section 11.5.5, Litigation, requests the nature and outcome of litigation for the previous 3 years. In what format would you like responses to this question.</w:t>
      </w:r>
    </w:p>
    <w:p w14:paraId="2F6CB5FC" w14:textId="3E945FCA" w:rsidR="00DD0AA0" w:rsidRPr="006253ED" w:rsidRDefault="00DD0AA0" w:rsidP="00EA1F05">
      <w:pPr>
        <w:spacing w:after="160"/>
        <w:ind w:left="540" w:hanging="540"/>
        <w:jc w:val="both"/>
        <w:rPr>
          <w:color w:val="000000" w:themeColor="text1"/>
        </w:rPr>
      </w:pPr>
      <w:r w:rsidRPr="006253ED">
        <w:rPr>
          <w:color w:val="000000" w:themeColor="text1"/>
        </w:rPr>
        <w:t>R23.</w:t>
      </w:r>
      <w:r w:rsidRPr="006253ED">
        <w:rPr>
          <w:color w:val="000000" w:themeColor="text1"/>
        </w:rPr>
        <w:tab/>
      </w:r>
      <w:r w:rsidR="00833AE4" w:rsidRPr="006253ED">
        <w:rPr>
          <w:color w:val="000000" w:themeColor="text1"/>
        </w:rPr>
        <w:t>Case number</w:t>
      </w:r>
      <w:r w:rsidR="00FB0284" w:rsidRPr="006253ED">
        <w:rPr>
          <w:color w:val="000000" w:themeColor="text1"/>
        </w:rPr>
        <w:t>s</w:t>
      </w:r>
      <w:r w:rsidR="009630D9" w:rsidRPr="006253ED">
        <w:rPr>
          <w:color w:val="000000" w:themeColor="text1"/>
        </w:rPr>
        <w:t>, case status,</w:t>
      </w:r>
      <w:r w:rsidR="00FB0284" w:rsidRPr="006253ED">
        <w:rPr>
          <w:color w:val="000000" w:themeColor="text1"/>
        </w:rPr>
        <w:t xml:space="preserve"> and </w:t>
      </w:r>
      <w:r w:rsidR="00EE662E" w:rsidRPr="006253ED">
        <w:rPr>
          <w:color w:val="000000" w:themeColor="text1"/>
        </w:rPr>
        <w:t xml:space="preserve">court </w:t>
      </w:r>
      <w:r w:rsidR="00FB0284" w:rsidRPr="006253ED">
        <w:rPr>
          <w:color w:val="000000" w:themeColor="text1"/>
        </w:rPr>
        <w:t xml:space="preserve">jurisdictions in which </w:t>
      </w:r>
      <w:r w:rsidR="00EE662E" w:rsidRPr="006253ED">
        <w:rPr>
          <w:color w:val="000000" w:themeColor="text1"/>
        </w:rPr>
        <w:t>cases are</w:t>
      </w:r>
      <w:r w:rsidR="009630D9" w:rsidRPr="006253ED">
        <w:rPr>
          <w:color w:val="000000" w:themeColor="text1"/>
        </w:rPr>
        <w:t xml:space="preserve"> or have been</w:t>
      </w:r>
      <w:r w:rsidR="00EE662E" w:rsidRPr="006253ED">
        <w:rPr>
          <w:color w:val="000000" w:themeColor="text1"/>
        </w:rPr>
        <w:t xml:space="preserve"> being tried</w:t>
      </w:r>
      <w:r w:rsidR="009630D9" w:rsidRPr="006253ED">
        <w:rPr>
          <w:color w:val="000000" w:themeColor="text1"/>
        </w:rPr>
        <w:t>.</w:t>
      </w:r>
    </w:p>
    <w:p w14:paraId="063D877A" w14:textId="22CBD807" w:rsidR="00727AFA" w:rsidRPr="006253ED" w:rsidRDefault="00727AFA" w:rsidP="00727AFA">
      <w:pPr>
        <w:spacing w:after="160"/>
        <w:ind w:left="547" w:hanging="547"/>
        <w:jc w:val="both"/>
        <w:rPr>
          <w:color w:val="000000" w:themeColor="text1"/>
        </w:rPr>
      </w:pPr>
      <w:r w:rsidRPr="006253ED">
        <w:rPr>
          <w:color w:val="000000" w:themeColor="text1"/>
        </w:rPr>
        <w:t>Q24.</w:t>
      </w:r>
      <w:r w:rsidRPr="006253ED">
        <w:rPr>
          <w:color w:val="000000" w:themeColor="text1"/>
        </w:rPr>
        <w:tab/>
        <w:t>Please describe how Civic Clerk is used by the County.</w:t>
      </w:r>
    </w:p>
    <w:p w14:paraId="70210FFB" w14:textId="46D1349C" w:rsidR="00727AFA" w:rsidRPr="006253ED" w:rsidRDefault="00727AFA" w:rsidP="0D9557A4">
      <w:pPr>
        <w:spacing w:after="160"/>
        <w:ind w:left="547" w:hanging="547"/>
        <w:jc w:val="both"/>
        <w:rPr>
          <w:color w:val="000000" w:themeColor="text1"/>
          <w:highlight w:val="yellow"/>
        </w:rPr>
      </w:pPr>
      <w:r w:rsidRPr="006253ED">
        <w:rPr>
          <w:color w:val="000000" w:themeColor="text1"/>
        </w:rPr>
        <w:t>R24.</w:t>
      </w:r>
      <w:r w:rsidRPr="006253ED">
        <w:rPr>
          <w:color w:val="000000" w:themeColor="text1"/>
        </w:rPr>
        <w:tab/>
      </w:r>
      <w:r w:rsidR="00DC14F5" w:rsidRPr="006253ED">
        <w:rPr>
          <w:color w:val="000000" w:themeColor="text1"/>
        </w:rPr>
        <w:t xml:space="preserve">Proposer shall propose system based </w:t>
      </w:r>
      <w:r w:rsidR="00FA71B3" w:rsidRPr="006253ED">
        <w:rPr>
          <w:color w:val="000000" w:themeColor="text1"/>
        </w:rPr>
        <w:t>on</w:t>
      </w:r>
      <w:r w:rsidR="00DC14F5" w:rsidRPr="006253ED">
        <w:rPr>
          <w:color w:val="000000" w:themeColor="text1"/>
        </w:rPr>
        <w:t xml:space="preserve"> the information provided within the RFI document. </w:t>
      </w:r>
      <w:r w:rsidR="305D13A2" w:rsidRPr="006253ED">
        <w:rPr>
          <w:color w:val="000000" w:themeColor="text1"/>
          <w:highlight w:val="yellow"/>
        </w:rPr>
        <w:t xml:space="preserve"> </w:t>
      </w:r>
    </w:p>
    <w:p w14:paraId="6AF42884" w14:textId="5C26391E" w:rsidR="00727AFA" w:rsidRPr="006253ED" w:rsidRDefault="00727AFA" w:rsidP="00727AFA">
      <w:pPr>
        <w:spacing w:after="160"/>
        <w:ind w:left="547" w:hanging="547"/>
        <w:jc w:val="both"/>
        <w:rPr>
          <w:color w:val="000000" w:themeColor="text1"/>
        </w:rPr>
      </w:pPr>
      <w:r w:rsidRPr="006253ED">
        <w:rPr>
          <w:color w:val="000000" w:themeColor="text1"/>
        </w:rPr>
        <w:t>Q25.</w:t>
      </w:r>
      <w:r w:rsidRPr="006253ED">
        <w:rPr>
          <w:color w:val="000000" w:themeColor="text1"/>
        </w:rPr>
        <w:tab/>
      </w:r>
      <w:r w:rsidR="009B73CE" w:rsidRPr="006253ED">
        <w:rPr>
          <w:color w:val="000000" w:themeColor="text1"/>
        </w:rPr>
        <w:t>See R15.</w:t>
      </w:r>
    </w:p>
    <w:p w14:paraId="195A5701" w14:textId="231A3554" w:rsidR="00727AFA" w:rsidRPr="006253ED" w:rsidRDefault="00727AFA" w:rsidP="00727AFA">
      <w:pPr>
        <w:spacing w:after="160"/>
        <w:ind w:left="547" w:hanging="547"/>
        <w:jc w:val="both"/>
        <w:rPr>
          <w:color w:val="000000" w:themeColor="text1"/>
        </w:rPr>
      </w:pPr>
      <w:r w:rsidRPr="006253ED">
        <w:rPr>
          <w:color w:val="000000" w:themeColor="text1"/>
        </w:rPr>
        <w:t>R25.</w:t>
      </w:r>
      <w:r w:rsidRPr="006253ED">
        <w:rPr>
          <w:color w:val="000000" w:themeColor="text1"/>
        </w:rPr>
        <w:tab/>
      </w:r>
      <w:r w:rsidR="4C1C1AD4" w:rsidRPr="006253ED">
        <w:rPr>
          <w:color w:val="000000" w:themeColor="text1"/>
        </w:rPr>
        <w:t>More than 15</w:t>
      </w:r>
      <w:r w:rsidR="6F7A2179" w:rsidRPr="006253ED">
        <w:rPr>
          <w:color w:val="000000" w:themeColor="text1"/>
        </w:rPr>
        <w:t>6</w:t>
      </w:r>
      <w:r w:rsidR="00D71068" w:rsidRPr="006253ED">
        <w:rPr>
          <w:color w:val="000000" w:themeColor="text1"/>
        </w:rPr>
        <w:t xml:space="preserve"> staff members will require access to the solution.</w:t>
      </w:r>
    </w:p>
    <w:p w14:paraId="1F307E34" w14:textId="4EB684A0" w:rsidR="00727AFA" w:rsidRPr="006253ED" w:rsidRDefault="00727AFA" w:rsidP="00727AFA">
      <w:pPr>
        <w:spacing w:after="160"/>
        <w:ind w:left="547" w:hanging="547"/>
        <w:jc w:val="both"/>
        <w:rPr>
          <w:color w:val="000000" w:themeColor="text1"/>
        </w:rPr>
      </w:pPr>
      <w:r w:rsidRPr="006253ED">
        <w:rPr>
          <w:color w:val="000000" w:themeColor="text1"/>
        </w:rPr>
        <w:t>Q26.</w:t>
      </w:r>
      <w:r w:rsidRPr="006253ED">
        <w:rPr>
          <w:color w:val="000000" w:themeColor="text1"/>
        </w:rPr>
        <w:tab/>
        <w:t>Regarding event/rental management, is the County looking for scheduling or permitting functionality?</w:t>
      </w:r>
    </w:p>
    <w:p w14:paraId="766CCE7F" w14:textId="2B745BC4" w:rsidR="00727AFA" w:rsidRPr="006253ED" w:rsidRDefault="00727AFA" w:rsidP="00727AFA">
      <w:pPr>
        <w:spacing w:after="160"/>
        <w:ind w:left="547" w:hanging="547"/>
        <w:jc w:val="both"/>
        <w:rPr>
          <w:color w:val="000000" w:themeColor="text1"/>
        </w:rPr>
      </w:pPr>
      <w:r w:rsidRPr="006253ED">
        <w:rPr>
          <w:color w:val="000000" w:themeColor="text1"/>
        </w:rPr>
        <w:t>R26.</w:t>
      </w:r>
      <w:r w:rsidRPr="006253ED">
        <w:rPr>
          <w:color w:val="000000" w:themeColor="text1"/>
        </w:rPr>
        <w:tab/>
      </w:r>
      <w:r w:rsidR="00D7466E" w:rsidRPr="006253ED">
        <w:rPr>
          <w:color w:val="000000" w:themeColor="text1"/>
        </w:rPr>
        <w:t xml:space="preserve">Event and/or rental management is not part of the scope for this </w:t>
      </w:r>
      <w:r w:rsidR="00B76D80" w:rsidRPr="006253ED">
        <w:rPr>
          <w:color w:val="000000" w:themeColor="text1"/>
        </w:rPr>
        <w:t>RFI.</w:t>
      </w:r>
    </w:p>
    <w:p w14:paraId="6D662DA4" w14:textId="14FAA1B2" w:rsidR="00727AFA" w:rsidRDefault="00727AFA" w:rsidP="00727AFA">
      <w:pPr>
        <w:spacing w:after="160"/>
        <w:ind w:left="547" w:hanging="547"/>
        <w:jc w:val="both"/>
      </w:pPr>
      <w:r w:rsidRPr="006253ED">
        <w:rPr>
          <w:color w:val="000000" w:themeColor="text1"/>
        </w:rPr>
        <w:t>Q27.</w:t>
      </w:r>
      <w:r w:rsidRPr="006253ED">
        <w:rPr>
          <w:color w:val="000000" w:themeColor="text1"/>
        </w:rPr>
        <w:tab/>
        <w:t xml:space="preserve">Does the County want its forms included in the Vendor Profile document, for example, or should the forms each be uploaded as </w:t>
      </w:r>
      <w:r>
        <w:t>separate documents.</w:t>
      </w:r>
    </w:p>
    <w:p w14:paraId="70B5C637" w14:textId="754BB2D8" w:rsidR="00727AFA" w:rsidRDefault="00727AFA" w:rsidP="00727AFA">
      <w:pPr>
        <w:spacing w:after="160"/>
        <w:ind w:left="547" w:hanging="547"/>
        <w:jc w:val="both"/>
      </w:pPr>
      <w:r>
        <w:t>R27.</w:t>
      </w:r>
      <w:r>
        <w:tab/>
        <w:t>See RF</w:t>
      </w:r>
      <w:r w:rsidR="00175914">
        <w:t>I</w:t>
      </w:r>
      <w:r>
        <w:t xml:space="preserve"> Section 11</w:t>
      </w:r>
      <w:r w:rsidR="00B739EB">
        <w:t>.5.</w:t>
      </w:r>
    </w:p>
    <w:p w14:paraId="6F4C28FE" w14:textId="77777777" w:rsidR="00A75155" w:rsidRDefault="00A75155" w:rsidP="00A75155">
      <w:pPr>
        <w:spacing w:after="160"/>
        <w:ind w:left="547" w:hanging="547"/>
        <w:jc w:val="both"/>
      </w:pPr>
      <w:r>
        <w:t>Q28.</w:t>
      </w:r>
      <w:r>
        <w:tab/>
        <w:t>Regarding Section 2.39, Permitting, d</w:t>
      </w:r>
      <w:r w:rsidRPr="00741673">
        <w:t>oes project structure enable various cases from different pieces of the project's life to be connected to each other relationally to share fees, conditions and holds placed? (e.g., Relate cases from a Land Use or Engineering review through a Technical Document Review to finally the Construction Permit, as well as relating different kinds of Construction Permits like mechanical, electrical, plumbing, etc.)</w:t>
      </w:r>
      <w:r>
        <w:t>. need clarification on fee sharing.</w:t>
      </w:r>
    </w:p>
    <w:p w14:paraId="57CD8C56" w14:textId="0F437474" w:rsidR="00A75155" w:rsidRDefault="00A75155" w:rsidP="009B73CE">
      <w:pPr>
        <w:spacing w:after="160"/>
        <w:ind w:left="540" w:hanging="540"/>
        <w:jc w:val="both"/>
      </w:pPr>
      <w:r>
        <w:lastRenderedPageBreak/>
        <w:t>R28.</w:t>
      </w:r>
      <w:r>
        <w:tab/>
      </w:r>
      <w:r w:rsidR="0FEB915F">
        <w:t xml:space="preserve">The proposer should </w:t>
      </w:r>
      <w:r w:rsidR="4878ED47">
        <w:t>answer</w:t>
      </w:r>
      <w:r w:rsidR="0FEB915F">
        <w:t xml:space="preserve"> based upon information in the RFI</w:t>
      </w:r>
      <w:r w:rsidR="0D37A897">
        <w:t xml:space="preserve"> document.</w:t>
      </w:r>
    </w:p>
    <w:p w14:paraId="038DA706" w14:textId="77777777" w:rsidR="00A75155" w:rsidRDefault="00A75155" w:rsidP="0B95E659">
      <w:pPr>
        <w:spacing w:after="160"/>
        <w:ind w:left="547" w:hanging="547"/>
        <w:jc w:val="both"/>
        <w:rPr>
          <w:color w:val="000000" w:themeColor="text1"/>
        </w:rPr>
      </w:pPr>
      <w:r>
        <w:t>Q29.</w:t>
      </w:r>
      <w:r>
        <w:tab/>
        <w:t>Regarding Section 5.5, Plan Review, does project structure enable various cases from different pieces of the project's life to be connected to each other relationally to share fees, conditions and holds placed? (e.g., Relate cases from a Land Use or Engineering review through a Technical Document Review to finally the Construction Permit, as well as relating different kinds of Construction Permits like mechanical, electrical, plumbing, etc.). Need clarification on fee sharing.</w:t>
      </w:r>
    </w:p>
    <w:p w14:paraId="6C4D343E" w14:textId="5C6DA4BD" w:rsidR="00A75155" w:rsidRPr="00057BDB" w:rsidRDefault="00A75155" w:rsidP="0B95E659">
      <w:pPr>
        <w:spacing w:after="160"/>
        <w:ind w:left="540" w:hanging="540"/>
        <w:jc w:val="both"/>
        <w:rPr>
          <w:color w:val="000000" w:themeColor="text1"/>
        </w:rPr>
      </w:pPr>
      <w:r w:rsidRPr="0B95E659">
        <w:rPr>
          <w:color w:val="000000" w:themeColor="text1"/>
        </w:rPr>
        <w:t>R29.</w:t>
      </w:r>
      <w:r w:rsidR="005B6073" w:rsidRPr="0B95E659">
        <w:rPr>
          <w:color w:val="000000" w:themeColor="text1"/>
        </w:rPr>
        <w:t xml:space="preserve"> </w:t>
      </w:r>
      <w:r w:rsidR="107B4328" w:rsidRPr="0B95E659">
        <w:rPr>
          <w:color w:val="000000" w:themeColor="text1"/>
        </w:rPr>
        <w:t xml:space="preserve">The proposer should </w:t>
      </w:r>
      <w:r w:rsidR="03B0C1B4" w:rsidRPr="0B95E659">
        <w:rPr>
          <w:color w:val="000000" w:themeColor="text1"/>
        </w:rPr>
        <w:t>answer</w:t>
      </w:r>
      <w:r w:rsidR="107B4328" w:rsidRPr="0B95E659">
        <w:rPr>
          <w:color w:val="000000" w:themeColor="text1"/>
        </w:rPr>
        <w:t xml:space="preserve"> based upon information in the RFI</w:t>
      </w:r>
      <w:r w:rsidR="42243D38" w:rsidRPr="0B95E659">
        <w:rPr>
          <w:color w:val="000000" w:themeColor="text1"/>
        </w:rPr>
        <w:t xml:space="preserve"> document.</w:t>
      </w:r>
    </w:p>
    <w:p w14:paraId="68DA2F06" w14:textId="77777777" w:rsidR="00A75155" w:rsidRDefault="00A75155" w:rsidP="00A75155">
      <w:pPr>
        <w:spacing w:after="160"/>
        <w:ind w:left="547" w:hanging="547"/>
        <w:jc w:val="both"/>
      </w:pPr>
      <w:r w:rsidRPr="0B95E659">
        <w:rPr>
          <w:color w:val="000000" w:themeColor="text1"/>
        </w:rPr>
        <w:t>Q30.</w:t>
      </w:r>
      <w:r>
        <w:tab/>
      </w:r>
      <w:r w:rsidRPr="0B95E659">
        <w:rPr>
          <w:color w:val="000000" w:themeColor="text1"/>
        </w:rPr>
        <w:t>Regarding Section 6.21, IT, system integra</w:t>
      </w:r>
      <w:r>
        <w:t xml:space="preserve">te with third party scheduling systems, specifically Q-Flow from ACF Technologies, so customers can make or view their appointments in the </w:t>
      </w:r>
      <w:proofErr w:type="gramStart"/>
      <w:r>
        <w:t>third party</w:t>
      </w:r>
      <w:proofErr w:type="gramEnd"/>
      <w:r>
        <w:t xml:space="preserve"> system, through your system. Is there an API for integration?</w:t>
      </w:r>
    </w:p>
    <w:p w14:paraId="154AE6CD" w14:textId="2C542009" w:rsidR="00A75155" w:rsidRDefault="00A75155" w:rsidP="0B95E659">
      <w:pPr>
        <w:spacing w:after="160"/>
        <w:ind w:left="547" w:hanging="547"/>
        <w:jc w:val="both"/>
        <w:rPr>
          <w:highlight w:val="yellow"/>
        </w:rPr>
      </w:pPr>
      <w:r>
        <w:t>R30.</w:t>
      </w:r>
      <w:r>
        <w:tab/>
      </w:r>
      <w:r w:rsidR="15F3F9EC">
        <w:t>Yes</w:t>
      </w:r>
    </w:p>
    <w:p w14:paraId="75851658" w14:textId="77777777" w:rsidR="00A75155" w:rsidRDefault="00A75155" w:rsidP="00A75155">
      <w:pPr>
        <w:spacing w:after="160"/>
        <w:ind w:left="547" w:hanging="547"/>
        <w:jc w:val="both"/>
      </w:pPr>
      <w:r>
        <w:t>Q31.</w:t>
      </w:r>
      <w:r>
        <w:tab/>
        <w:t>Regarding Section 6.26, IT, t</w:t>
      </w:r>
      <w:r w:rsidRPr="00741673">
        <w:t>he system able to integrate with the Lake County Property Appraiser CAMA system (Vision).</w:t>
      </w:r>
      <w:r>
        <w:t xml:space="preserve"> Is there an API for integration?</w:t>
      </w:r>
    </w:p>
    <w:p w14:paraId="0DB71FF0" w14:textId="314BFE56" w:rsidR="00A75155" w:rsidRDefault="00A75155" w:rsidP="0B95E659">
      <w:pPr>
        <w:spacing w:after="160"/>
        <w:ind w:left="547" w:hanging="547"/>
        <w:jc w:val="both"/>
      </w:pPr>
      <w:r>
        <w:t>R31.</w:t>
      </w:r>
      <w:r>
        <w:tab/>
      </w:r>
      <w:r w:rsidR="2273756E">
        <w:t xml:space="preserve">At this </w:t>
      </w:r>
      <w:proofErr w:type="gramStart"/>
      <w:r w:rsidR="2273756E">
        <w:t>time</w:t>
      </w:r>
      <w:proofErr w:type="gramEnd"/>
      <w:r w:rsidR="2273756E">
        <w:t xml:space="preserve"> we do not know if that system has an API. The system does run off a standard database system and access to the databas</w:t>
      </w:r>
      <w:r w:rsidR="40333862">
        <w:t xml:space="preserve">e could be possible. </w:t>
      </w:r>
      <w:r w:rsidR="2273756E">
        <w:t xml:space="preserve">If your firm has experience integrating with Vision, please provide that in your proposal. </w:t>
      </w:r>
    </w:p>
    <w:p w14:paraId="4550F84E" w14:textId="77777777" w:rsidR="00A75155" w:rsidRDefault="00A75155" w:rsidP="00A75155">
      <w:pPr>
        <w:spacing w:after="160"/>
        <w:ind w:left="547" w:hanging="547"/>
        <w:jc w:val="both"/>
      </w:pPr>
      <w:r>
        <w:t>Q32.</w:t>
      </w:r>
      <w:r>
        <w:tab/>
        <w:t>Regarding Section 8.6, GIS, does the system include a graphic GIS reporting capability? Please clarify requirements.</w:t>
      </w:r>
    </w:p>
    <w:p w14:paraId="4E529211" w14:textId="1616E908" w:rsidR="00A75155" w:rsidRDefault="00A75155" w:rsidP="00A75155">
      <w:pPr>
        <w:spacing w:after="160"/>
        <w:ind w:left="547" w:hanging="547"/>
        <w:jc w:val="both"/>
      </w:pPr>
      <w:r>
        <w:t>R32.</w:t>
      </w:r>
      <w:r>
        <w:tab/>
      </w:r>
      <w:r w:rsidR="372E73F3">
        <w:t>The proposer should answer based upon information provided in the RFI</w:t>
      </w:r>
      <w:r w:rsidR="534511AE">
        <w:t xml:space="preserve"> document.</w:t>
      </w:r>
    </w:p>
    <w:p w14:paraId="50BA65D3" w14:textId="77777777" w:rsidR="00A75155" w:rsidRDefault="00A75155" w:rsidP="00A75155">
      <w:pPr>
        <w:spacing w:after="160"/>
        <w:ind w:left="547" w:hanging="547"/>
        <w:jc w:val="both"/>
      </w:pPr>
      <w:r>
        <w:t>Q33.</w:t>
      </w:r>
      <w:r>
        <w:tab/>
        <w:t>Regarding Section 8.7, GIS, is there an emergency management/response module included?  Describe capabilities in this regard, with particular attention to GIS interface, ability to assess property damage, structure damage cost estimating, critical facilities, etc. Please provide details of requirements.</w:t>
      </w:r>
    </w:p>
    <w:p w14:paraId="19E12CB7" w14:textId="7A99ECFD" w:rsidR="00A75155" w:rsidRDefault="00A75155" w:rsidP="0043CE64">
      <w:pPr>
        <w:spacing w:after="160"/>
        <w:ind w:left="547" w:hanging="547"/>
        <w:jc w:val="both"/>
      </w:pPr>
      <w:r>
        <w:t>R33.</w:t>
      </w:r>
      <w:r>
        <w:tab/>
      </w:r>
      <w:r w:rsidR="78F2B710">
        <w:t>The proposer should answer based upon information provided in the RFI</w:t>
      </w:r>
      <w:r w:rsidR="2F5A4658">
        <w:t xml:space="preserve"> document.</w:t>
      </w:r>
    </w:p>
    <w:p w14:paraId="6E7D32E2" w14:textId="77777777" w:rsidR="00A75155" w:rsidRDefault="00A75155" w:rsidP="00A75155">
      <w:pPr>
        <w:spacing w:after="160"/>
        <w:ind w:left="547" w:hanging="547"/>
        <w:jc w:val="both"/>
      </w:pPr>
      <w:r>
        <w:t>Q34.</w:t>
      </w:r>
      <w:r>
        <w:tab/>
        <w:t>Regarding Section 14.26, Fees-Payments, Will all fees, fee transactions and audit trails comply with the Generally Accepted Accounting Principles (GAAP) that is the standard framework of guidelines for financial accounting used in the jurisdiction? What specific GAAP actions do you require?</w:t>
      </w:r>
    </w:p>
    <w:p w14:paraId="5415F01A" w14:textId="30E032D2" w:rsidR="00A75155" w:rsidRPr="00372F6E" w:rsidRDefault="00A75155" w:rsidP="0043CE64">
      <w:pPr>
        <w:spacing w:after="160"/>
        <w:ind w:left="547" w:hanging="547"/>
        <w:jc w:val="both"/>
      </w:pPr>
      <w:r>
        <w:t>R34.</w:t>
      </w:r>
      <w:r>
        <w:tab/>
      </w:r>
      <w:r w:rsidR="3B554328" w:rsidRPr="00372F6E">
        <w:t xml:space="preserve">The proposer should answer based upon information provided in the RFI </w:t>
      </w:r>
      <w:r w:rsidR="4A39E169" w:rsidRPr="00372F6E">
        <w:t>document.</w:t>
      </w:r>
    </w:p>
    <w:p w14:paraId="68A8F3C7" w14:textId="77777777" w:rsidR="00A75155" w:rsidRPr="00372F6E" w:rsidRDefault="00A75155" w:rsidP="00A75155">
      <w:pPr>
        <w:spacing w:after="160"/>
        <w:ind w:left="547" w:hanging="547"/>
        <w:jc w:val="both"/>
      </w:pPr>
      <w:r w:rsidRPr="00372F6E">
        <w:t>Q35.</w:t>
      </w:r>
      <w:r w:rsidRPr="00372F6E">
        <w:tab/>
        <w:t>Can you please offer your best estimate of how many of the 16K permits issued last year required plan review?</w:t>
      </w:r>
    </w:p>
    <w:p w14:paraId="349D0D6F" w14:textId="7F7C29E7" w:rsidR="00A75155" w:rsidRPr="00372F6E" w:rsidRDefault="00A75155" w:rsidP="0B95E659">
      <w:pPr>
        <w:spacing w:after="160"/>
        <w:ind w:left="547" w:hanging="547"/>
        <w:jc w:val="both"/>
      </w:pPr>
      <w:r w:rsidRPr="00372F6E">
        <w:t>R35.</w:t>
      </w:r>
      <w:r w:rsidRPr="00372F6E">
        <w:tab/>
      </w:r>
      <w:r w:rsidR="08806C25" w:rsidRPr="00372F6E">
        <w:t>Approximately 40 percent of permit applications require electronic plan review</w:t>
      </w:r>
      <w:r w:rsidR="1006D29A" w:rsidRPr="00372F6E">
        <w:t>.</w:t>
      </w:r>
    </w:p>
    <w:p w14:paraId="081923A2" w14:textId="77777777" w:rsidR="00A75155" w:rsidRPr="00372F6E" w:rsidRDefault="00A75155" w:rsidP="00A75155">
      <w:pPr>
        <w:spacing w:after="160"/>
        <w:ind w:left="547" w:hanging="547"/>
        <w:jc w:val="both"/>
      </w:pPr>
      <w:r w:rsidRPr="00372F6E">
        <w:t>Q36.</w:t>
      </w:r>
      <w:r w:rsidRPr="00372F6E">
        <w:tab/>
        <w:t>Will a permit system vendor be able to respond with multiple plan review solutions?</w:t>
      </w:r>
    </w:p>
    <w:p w14:paraId="4778BC31" w14:textId="6BF98C7A" w:rsidR="00A75155" w:rsidRDefault="00A75155" w:rsidP="00A75155">
      <w:pPr>
        <w:spacing w:after="160"/>
        <w:ind w:left="547" w:hanging="547"/>
        <w:jc w:val="both"/>
      </w:pPr>
      <w:r w:rsidRPr="00372F6E">
        <w:t>R36.</w:t>
      </w:r>
      <w:r w:rsidRPr="00372F6E">
        <w:tab/>
      </w:r>
      <w:r w:rsidR="00995011" w:rsidRPr="00372F6E">
        <w:t>Yes.</w:t>
      </w:r>
    </w:p>
    <w:p w14:paraId="7DD8826F" w14:textId="77777777" w:rsidR="00A75155" w:rsidRDefault="00A75155" w:rsidP="00A75155">
      <w:pPr>
        <w:spacing w:after="160"/>
        <w:ind w:left="547" w:hanging="547"/>
        <w:jc w:val="both"/>
      </w:pPr>
      <w:r>
        <w:t>Q37.</w:t>
      </w:r>
      <w:r>
        <w:tab/>
        <w:t xml:space="preserve">Attachment 5 requires notarization within the State of Florida. Can companies out of state or country have this form notarized by a local notary </w:t>
      </w:r>
      <w:proofErr w:type="gramStart"/>
      <w:r>
        <w:t>in order to</w:t>
      </w:r>
      <w:proofErr w:type="gramEnd"/>
      <w:r>
        <w:t xml:space="preserve"> meet the requirement of submitting this form?</w:t>
      </w:r>
    </w:p>
    <w:p w14:paraId="7610C5F8" w14:textId="77777777" w:rsidR="00A75155" w:rsidRDefault="00A75155" w:rsidP="00A75155">
      <w:pPr>
        <w:spacing w:after="160"/>
        <w:ind w:left="547" w:hanging="547"/>
        <w:jc w:val="both"/>
      </w:pPr>
      <w:r>
        <w:t>R37.</w:t>
      </w:r>
      <w:r>
        <w:tab/>
        <w:t>Out of state is acceptable.</w:t>
      </w:r>
    </w:p>
    <w:p w14:paraId="7C87BFCA" w14:textId="77777777" w:rsidR="00A75155" w:rsidRDefault="00A75155" w:rsidP="00A75155">
      <w:pPr>
        <w:spacing w:after="160"/>
        <w:ind w:left="547" w:hanging="547"/>
        <w:jc w:val="both"/>
      </w:pPr>
      <w:r>
        <w:lastRenderedPageBreak/>
        <w:t>Q38.</w:t>
      </w:r>
      <w:r>
        <w:tab/>
        <w:t>Can you provide an estimated budget range for this project? This will allow us to better make the best recommendations on various aspects of your project.</w:t>
      </w:r>
    </w:p>
    <w:p w14:paraId="7ED59C98" w14:textId="55830AAD" w:rsidR="00A75155" w:rsidRDefault="00A75155" w:rsidP="00A75155">
      <w:pPr>
        <w:spacing w:after="160"/>
        <w:ind w:left="547" w:hanging="547"/>
        <w:jc w:val="both"/>
      </w:pPr>
      <w:r>
        <w:t>R38.</w:t>
      </w:r>
      <w:r>
        <w:tab/>
      </w:r>
      <w:r w:rsidR="00D953B3">
        <w:t>See R1 above.</w:t>
      </w:r>
    </w:p>
    <w:p w14:paraId="63E568EE" w14:textId="77777777" w:rsidR="00A75155" w:rsidRPr="00372F6E" w:rsidRDefault="00A75155" w:rsidP="00A75155">
      <w:pPr>
        <w:spacing w:after="160"/>
        <w:ind w:left="547" w:hanging="547"/>
        <w:jc w:val="both"/>
      </w:pPr>
      <w:r>
        <w:t>Q39.</w:t>
      </w:r>
      <w:r>
        <w:tab/>
        <w:t xml:space="preserve">Are there </w:t>
      </w:r>
      <w:r w:rsidRPr="00372F6E">
        <w:t>any specific technology stacks, programming languages, or development frameworks that are preferred or required for the app?</w:t>
      </w:r>
    </w:p>
    <w:p w14:paraId="72F75A15" w14:textId="027B203C" w:rsidR="00A75155" w:rsidRPr="00372F6E" w:rsidRDefault="00A75155" w:rsidP="00A75155">
      <w:pPr>
        <w:spacing w:after="160"/>
        <w:ind w:left="547" w:hanging="547"/>
        <w:jc w:val="both"/>
      </w:pPr>
      <w:r w:rsidRPr="00372F6E">
        <w:t>R39.</w:t>
      </w:r>
      <w:r w:rsidRPr="00372F6E">
        <w:tab/>
      </w:r>
      <w:r w:rsidR="1B6C4704" w:rsidRPr="00372F6E">
        <w:t xml:space="preserve">Please provide what technology stacks, programming languages and development frameworks your system is compatible with. </w:t>
      </w:r>
    </w:p>
    <w:p w14:paraId="1647DFDA" w14:textId="77777777" w:rsidR="00A75155" w:rsidRPr="00372F6E" w:rsidRDefault="00A75155" w:rsidP="00A75155">
      <w:pPr>
        <w:spacing w:after="160"/>
        <w:ind w:left="547" w:hanging="547"/>
        <w:jc w:val="both"/>
      </w:pPr>
      <w:r w:rsidRPr="00372F6E">
        <w:t>Q40.</w:t>
      </w:r>
      <w:r w:rsidRPr="00372F6E">
        <w:tab/>
        <w:t>Are there any existing systems or platforms with which the application needs to integrate?</w:t>
      </w:r>
    </w:p>
    <w:p w14:paraId="502186B9" w14:textId="04EF2C5A" w:rsidR="00057BDB" w:rsidRPr="00372F6E" w:rsidRDefault="00A75155" w:rsidP="005B3844">
      <w:pPr>
        <w:spacing w:after="160"/>
        <w:ind w:left="547" w:hanging="547"/>
        <w:jc w:val="both"/>
        <w:rPr>
          <w:snapToGrid/>
          <w:color w:val="000000"/>
          <w:szCs w:val="24"/>
        </w:rPr>
      </w:pPr>
      <w:r w:rsidRPr="00372F6E">
        <w:t>R40.</w:t>
      </w:r>
      <w:r w:rsidRPr="00372F6E">
        <w:tab/>
      </w:r>
      <w:r w:rsidR="00B76D80" w:rsidRPr="00372F6E">
        <w:t xml:space="preserve">Yes. </w:t>
      </w:r>
    </w:p>
    <w:p w14:paraId="26F44628" w14:textId="77777777" w:rsidR="00A75155" w:rsidRDefault="00A75155" w:rsidP="00A75155">
      <w:pPr>
        <w:spacing w:after="160"/>
        <w:ind w:left="547" w:hanging="547"/>
        <w:jc w:val="both"/>
      </w:pPr>
      <w:r w:rsidRPr="00372F6E">
        <w:t>Q41.</w:t>
      </w:r>
      <w:r w:rsidRPr="00372F6E">
        <w:tab/>
        <w:t>What are the expected peak usage times or scenarios?</w:t>
      </w:r>
    </w:p>
    <w:p w14:paraId="0434343E" w14:textId="4F0147C0" w:rsidR="00A75155" w:rsidRDefault="00A75155" w:rsidP="0043CE64">
      <w:pPr>
        <w:spacing w:after="160"/>
        <w:ind w:left="547" w:hanging="547"/>
        <w:jc w:val="both"/>
        <w:rPr>
          <w:highlight w:val="yellow"/>
        </w:rPr>
      </w:pPr>
      <w:r>
        <w:t>R41.</w:t>
      </w:r>
      <w:r>
        <w:tab/>
      </w:r>
      <w:r w:rsidR="02FC0F5B">
        <w:t>The proposer should answer based upon information provided in the RFI</w:t>
      </w:r>
      <w:r w:rsidR="35B5CD02">
        <w:t xml:space="preserve"> document.</w:t>
      </w:r>
    </w:p>
    <w:p w14:paraId="61C4DB7B" w14:textId="77777777" w:rsidR="00A75155" w:rsidRDefault="00A75155" w:rsidP="00A75155">
      <w:pPr>
        <w:spacing w:after="160"/>
        <w:ind w:left="547" w:hanging="547"/>
        <w:jc w:val="both"/>
      </w:pPr>
      <w:r>
        <w:t>Q42.</w:t>
      </w:r>
      <w:r>
        <w:tab/>
        <w:t>What date are you planning to go live?</w:t>
      </w:r>
    </w:p>
    <w:p w14:paraId="5824D6EC" w14:textId="3ED6E016" w:rsidR="00A75155" w:rsidRDefault="00A75155" w:rsidP="00A75155">
      <w:pPr>
        <w:spacing w:after="160"/>
        <w:ind w:left="547" w:hanging="547"/>
        <w:jc w:val="both"/>
      </w:pPr>
      <w:r>
        <w:t>R42.</w:t>
      </w:r>
      <w:r>
        <w:tab/>
      </w:r>
      <w:r w:rsidR="00D953B3">
        <w:t>See R5 above.</w:t>
      </w:r>
    </w:p>
    <w:p w14:paraId="18560264" w14:textId="77777777" w:rsidR="00A75155" w:rsidRDefault="00A75155" w:rsidP="00A75155">
      <w:pPr>
        <w:spacing w:after="160"/>
        <w:ind w:left="547" w:hanging="547"/>
        <w:jc w:val="both"/>
      </w:pPr>
      <w:r>
        <w:t>Q43.</w:t>
      </w:r>
      <w:r>
        <w:tab/>
        <w:t>What are key things that are important for you in an organization that you partner with?</w:t>
      </w:r>
    </w:p>
    <w:p w14:paraId="70367691" w14:textId="77777777" w:rsidR="00057BDB" w:rsidRDefault="00A75155" w:rsidP="005B3844">
      <w:pPr>
        <w:spacing w:after="160"/>
        <w:ind w:left="547" w:hanging="547"/>
        <w:jc w:val="both"/>
        <w:rPr>
          <w:snapToGrid/>
          <w:color w:val="000000"/>
          <w:szCs w:val="24"/>
        </w:rPr>
      </w:pPr>
      <w:r>
        <w:t>R43.</w:t>
      </w:r>
      <w:r>
        <w:tab/>
      </w:r>
      <w:r w:rsidR="00057BDB">
        <w:t xml:space="preserve">Proposer shall propose system based </w:t>
      </w:r>
      <w:proofErr w:type="gramStart"/>
      <w:r w:rsidR="00057BDB">
        <w:t>off of</w:t>
      </w:r>
      <w:proofErr w:type="gramEnd"/>
      <w:r w:rsidR="00057BDB">
        <w:t xml:space="preserve"> the information provided within the RFI document.</w:t>
      </w:r>
    </w:p>
    <w:p w14:paraId="28559F99" w14:textId="77777777" w:rsidR="00A75155" w:rsidRDefault="00A75155" w:rsidP="00A75155">
      <w:pPr>
        <w:spacing w:after="160"/>
        <w:ind w:left="547" w:hanging="547"/>
        <w:jc w:val="both"/>
      </w:pPr>
      <w:r>
        <w:t>Q44.</w:t>
      </w:r>
      <w:r>
        <w:tab/>
        <w:t>How many staff members do you need us to train during the initial launch?</w:t>
      </w:r>
    </w:p>
    <w:p w14:paraId="28945D69" w14:textId="663667D7" w:rsidR="00D953B3" w:rsidRDefault="00A75155" w:rsidP="005B3844">
      <w:pPr>
        <w:spacing w:after="160"/>
        <w:ind w:left="547" w:hanging="547"/>
        <w:jc w:val="both"/>
        <w:rPr>
          <w:snapToGrid/>
          <w:color w:val="000000"/>
          <w:szCs w:val="24"/>
        </w:rPr>
      </w:pPr>
      <w:r>
        <w:t>R44.</w:t>
      </w:r>
      <w:r>
        <w:tab/>
      </w:r>
      <w:r w:rsidR="00D953B3">
        <w:t>Proposer shall propose system based off the information provided within the RFI document.</w:t>
      </w:r>
    </w:p>
    <w:p w14:paraId="459FCCCF" w14:textId="77777777" w:rsidR="00A75155" w:rsidRDefault="00A75155" w:rsidP="00A75155">
      <w:pPr>
        <w:spacing w:after="160"/>
        <w:ind w:left="547" w:hanging="547"/>
        <w:jc w:val="both"/>
      </w:pPr>
      <w:r>
        <w:t>Q45.</w:t>
      </w:r>
      <w:r>
        <w:tab/>
        <w:t>Are you open to us making suggestions not only on overall design and aesthetics?</w:t>
      </w:r>
    </w:p>
    <w:p w14:paraId="1E80F340" w14:textId="62DC14EB" w:rsidR="00A75155" w:rsidRDefault="00A75155" w:rsidP="00A75155">
      <w:pPr>
        <w:spacing w:after="160"/>
        <w:ind w:left="547" w:hanging="547"/>
        <w:jc w:val="both"/>
      </w:pPr>
      <w:r>
        <w:t>R45.</w:t>
      </w:r>
      <w:r>
        <w:tab/>
        <w:t>Refer to RFI Section 1.</w:t>
      </w:r>
    </w:p>
    <w:p w14:paraId="54008DC1" w14:textId="77777777" w:rsidR="00A75155" w:rsidRDefault="00A75155" w:rsidP="00A75155">
      <w:pPr>
        <w:spacing w:after="160"/>
        <w:ind w:left="547" w:hanging="547"/>
        <w:jc w:val="both"/>
      </w:pPr>
      <w:r>
        <w:t>Q46.</w:t>
      </w:r>
      <w:r>
        <w:tab/>
        <w:t>How frequently do you anticipate needing updates to content, and who will be responsible for managing these updates?</w:t>
      </w:r>
    </w:p>
    <w:p w14:paraId="344B0519" w14:textId="5B7CD105" w:rsidR="00A75155" w:rsidRDefault="00A75155" w:rsidP="005B3844">
      <w:pPr>
        <w:spacing w:after="160"/>
        <w:ind w:left="720" w:hanging="720"/>
        <w:jc w:val="both"/>
      </w:pPr>
      <w:r>
        <w:t>R46.</w:t>
      </w:r>
      <w:r w:rsidR="00FA71B3">
        <w:t xml:space="preserve"> </w:t>
      </w:r>
      <w:r w:rsidR="00057BDB">
        <w:t>Proposer shall propose system based off the information provided within the RFI document.</w:t>
      </w:r>
    </w:p>
    <w:p w14:paraId="3D0F5DB5" w14:textId="77777777" w:rsidR="00A75155" w:rsidRDefault="00A75155" w:rsidP="00A75155">
      <w:pPr>
        <w:spacing w:after="160"/>
        <w:ind w:left="547" w:hanging="547"/>
        <w:jc w:val="both"/>
      </w:pPr>
      <w:r>
        <w:t>Q47.</w:t>
      </w:r>
      <w:r>
        <w:tab/>
        <w:t>Can we submit pricing using offshore and onsite (hybrid) or does this need to be made in the USA?</w:t>
      </w:r>
    </w:p>
    <w:p w14:paraId="118AC97D" w14:textId="58F33DE2" w:rsidR="00A75155" w:rsidRDefault="00A75155" w:rsidP="00A75155">
      <w:pPr>
        <w:spacing w:after="160"/>
        <w:ind w:left="547" w:hanging="547"/>
        <w:jc w:val="both"/>
      </w:pPr>
      <w:r>
        <w:t>R47.</w:t>
      </w:r>
      <w:r>
        <w:tab/>
        <w:t>Onsite is acceptable.</w:t>
      </w:r>
    </w:p>
    <w:p w14:paraId="146086FF" w14:textId="77777777" w:rsidR="00A75155" w:rsidRDefault="00A75155" w:rsidP="00A75155">
      <w:pPr>
        <w:spacing w:after="160"/>
        <w:ind w:left="547" w:hanging="547"/>
        <w:jc w:val="both"/>
      </w:pPr>
      <w:r>
        <w:t>Q48.</w:t>
      </w:r>
      <w:r>
        <w:tab/>
        <w:t>Do you have any current vendors that you have worked with previously for this initiative?</w:t>
      </w:r>
    </w:p>
    <w:p w14:paraId="56279C28" w14:textId="77777777" w:rsidR="00A75155" w:rsidRDefault="00A75155" w:rsidP="00A75155">
      <w:pPr>
        <w:spacing w:after="160"/>
        <w:ind w:left="547" w:hanging="547"/>
        <w:jc w:val="both"/>
      </w:pPr>
      <w:r>
        <w:t>R48.</w:t>
      </w:r>
      <w:r>
        <w:tab/>
        <w:t>Irrelevant to this RFI.</w:t>
      </w:r>
    </w:p>
    <w:p w14:paraId="489E9B39" w14:textId="77777777" w:rsidR="00A75155" w:rsidRDefault="00A75155" w:rsidP="00A75155">
      <w:pPr>
        <w:spacing w:after="160"/>
        <w:ind w:left="547" w:hanging="547"/>
        <w:jc w:val="both"/>
      </w:pPr>
      <w:r>
        <w:t>Q49.</w:t>
      </w:r>
      <w:r>
        <w:tab/>
        <w:t>How many internal resources have you allocated to this project and what are the areas you want them to contribute to?</w:t>
      </w:r>
    </w:p>
    <w:p w14:paraId="0612277A" w14:textId="624D53E5" w:rsidR="00057BDB" w:rsidRDefault="00A75155" w:rsidP="00057BDB">
      <w:pPr>
        <w:spacing w:after="160"/>
        <w:ind w:left="720" w:hanging="720"/>
        <w:jc w:val="both"/>
        <w:rPr>
          <w:snapToGrid/>
          <w:color w:val="000000"/>
          <w:szCs w:val="24"/>
        </w:rPr>
      </w:pPr>
      <w:r>
        <w:t>R49.</w:t>
      </w:r>
      <w:r w:rsidR="00DC43A4">
        <w:t xml:space="preserve"> </w:t>
      </w:r>
      <w:r w:rsidR="00057BDB">
        <w:t>Proposer shall propose system based off the information provided within the RFI document.</w:t>
      </w:r>
    </w:p>
    <w:p w14:paraId="61C9C71D" w14:textId="77777777" w:rsidR="00A75155" w:rsidRDefault="00A75155" w:rsidP="00A75155">
      <w:pPr>
        <w:spacing w:after="160"/>
        <w:ind w:left="547" w:hanging="547"/>
        <w:jc w:val="both"/>
      </w:pPr>
      <w:r>
        <w:t>Q50.</w:t>
      </w:r>
      <w:r>
        <w:tab/>
        <w:t>Could you please confirm if you’re seeking an existing SaaS product or a custom-built solution from scratch?</w:t>
      </w:r>
    </w:p>
    <w:p w14:paraId="14E8974D" w14:textId="77777777" w:rsidR="00A75155" w:rsidRPr="00653AC6" w:rsidRDefault="00A75155" w:rsidP="00A75155">
      <w:pPr>
        <w:spacing w:after="160"/>
        <w:ind w:left="547" w:hanging="547"/>
        <w:jc w:val="both"/>
      </w:pPr>
      <w:r>
        <w:t>R50.</w:t>
      </w:r>
      <w:r>
        <w:tab/>
        <w:t>See RFI Section 1.</w:t>
      </w:r>
    </w:p>
    <w:p w14:paraId="0AE98A7D" w14:textId="77777777" w:rsidR="00A75155" w:rsidRPr="006A7D8A" w:rsidRDefault="00A75155" w:rsidP="00A75155">
      <w:pPr>
        <w:spacing w:after="160"/>
        <w:jc w:val="both"/>
        <w:rPr>
          <w:snapToGrid/>
          <w:color w:val="000000"/>
          <w:szCs w:val="24"/>
        </w:rPr>
      </w:pPr>
      <w:r w:rsidRPr="006A7D8A">
        <w:rPr>
          <w:snapToGrid/>
          <w:color w:val="000000"/>
          <w:szCs w:val="24"/>
        </w:rPr>
        <w:t>Q51.  What is the budget or anticipated cost of this project?</w:t>
      </w:r>
    </w:p>
    <w:p w14:paraId="3C72A3C5" w14:textId="5EA7BBCB" w:rsidR="00A75155" w:rsidRPr="006A7D8A" w:rsidRDefault="00A75155" w:rsidP="00A75155">
      <w:pPr>
        <w:spacing w:after="160"/>
        <w:ind w:left="540" w:hanging="540"/>
        <w:jc w:val="both"/>
        <w:rPr>
          <w:snapToGrid/>
          <w:color w:val="000000"/>
          <w:szCs w:val="24"/>
        </w:rPr>
      </w:pPr>
      <w:r w:rsidRPr="006A7D8A">
        <w:rPr>
          <w:snapToGrid/>
          <w:color w:val="000000"/>
          <w:szCs w:val="24"/>
        </w:rPr>
        <w:t xml:space="preserve">R51.   See </w:t>
      </w:r>
      <w:r w:rsidR="00057BDB">
        <w:rPr>
          <w:snapToGrid/>
          <w:color w:val="000000"/>
          <w:szCs w:val="24"/>
        </w:rPr>
        <w:t>R1 above.</w:t>
      </w:r>
    </w:p>
    <w:p w14:paraId="1501858D"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lastRenderedPageBreak/>
        <w:t>Q52.</w:t>
      </w:r>
      <w:r w:rsidRPr="006A7D8A">
        <w:rPr>
          <w:snapToGrid/>
          <w:color w:val="000000"/>
          <w:szCs w:val="24"/>
        </w:rPr>
        <w:tab/>
        <w:t>Does the County have an anticipated timeline and/or go live date for the project?</w:t>
      </w:r>
    </w:p>
    <w:p w14:paraId="766D228C" w14:textId="43AD2965" w:rsidR="00A75155" w:rsidRPr="006A7D8A" w:rsidRDefault="00A75155" w:rsidP="00A75155">
      <w:pPr>
        <w:spacing w:after="160"/>
        <w:ind w:left="540" w:hanging="540"/>
        <w:jc w:val="both"/>
        <w:rPr>
          <w:snapToGrid/>
          <w:color w:val="000000"/>
          <w:szCs w:val="24"/>
        </w:rPr>
      </w:pPr>
      <w:r w:rsidRPr="006A7D8A">
        <w:rPr>
          <w:snapToGrid/>
          <w:color w:val="000000"/>
          <w:szCs w:val="24"/>
        </w:rPr>
        <w:t>R52.</w:t>
      </w:r>
      <w:r w:rsidRPr="006A7D8A">
        <w:rPr>
          <w:snapToGrid/>
          <w:color w:val="000000"/>
          <w:szCs w:val="24"/>
        </w:rPr>
        <w:tab/>
        <w:t xml:space="preserve">See </w:t>
      </w:r>
      <w:r w:rsidR="00057BDB">
        <w:rPr>
          <w:snapToGrid/>
          <w:color w:val="000000"/>
          <w:szCs w:val="24"/>
        </w:rPr>
        <w:t>R5 above.</w:t>
      </w:r>
    </w:p>
    <w:p w14:paraId="53D35B21"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Q53.</w:t>
      </w:r>
      <w:r w:rsidRPr="006A7D8A">
        <w:rPr>
          <w:snapToGrid/>
          <w:color w:val="000000"/>
          <w:szCs w:val="24"/>
        </w:rPr>
        <w:tab/>
        <w:t xml:space="preserve">Is Sunbiz.org registration required for this stage of the </w:t>
      </w:r>
      <w:proofErr w:type="gramStart"/>
      <w:r w:rsidRPr="006A7D8A">
        <w:rPr>
          <w:snapToGrid/>
          <w:color w:val="000000"/>
          <w:szCs w:val="24"/>
        </w:rPr>
        <w:t>RFI</w:t>
      </w:r>
      <w:proofErr w:type="gramEnd"/>
      <w:r w:rsidRPr="006A7D8A">
        <w:rPr>
          <w:snapToGrid/>
          <w:color w:val="000000"/>
          <w:szCs w:val="24"/>
        </w:rPr>
        <w:t xml:space="preserve"> or could it be deferred to a later stage?</w:t>
      </w:r>
    </w:p>
    <w:p w14:paraId="6E5BEE02" w14:textId="7DFB7A84" w:rsidR="00A75155" w:rsidRPr="006A7D8A" w:rsidRDefault="00A75155" w:rsidP="00A75155">
      <w:pPr>
        <w:spacing w:after="160"/>
        <w:ind w:left="540" w:hanging="540"/>
        <w:jc w:val="both"/>
        <w:rPr>
          <w:snapToGrid/>
          <w:color w:val="000000"/>
          <w:szCs w:val="24"/>
        </w:rPr>
      </w:pPr>
      <w:r w:rsidRPr="006A7D8A">
        <w:rPr>
          <w:snapToGrid/>
          <w:color w:val="000000"/>
          <w:szCs w:val="24"/>
        </w:rPr>
        <w:t>R53.</w:t>
      </w:r>
      <w:r w:rsidRPr="006A7D8A">
        <w:rPr>
          <w:snapToGrid/>
          <w:color w:val="000000"/>
          <w:szCs w:val="24"/>
        </w:rPr>
        <w:tab/>
      </w:r>
      <w:r w:rsidR="00A554E2">
        <w:rPr>
          <w:snapToGrid/>
          <w:color w:val="000000"/>
          <w:szCs w:val="24"/>
        </w:rPr>
        <w:t xml:space="preserve">A </w:t>
      </w:r>
      <w:r>
        <w:rPr>
          <w:snapToGrid/>
          <w:color w:val="000000"/>
          <w:szCs w:val="24"/>
        </w:rPr>
        <w:t xml:space="preserve">contract will </w:t>
      </w:r>
      <w:r w:rsidR="00A554E2">
        <w:rPr>
          <w:snapToGrid/>
          <w:color w:val="000000"/>
          <w:szCs w:val="24"/>
        </w:rPr>
        <w:t xml:space="preserve">not </w:t>
      </w:r>
      <w:r>
        <w:rPr>
          <w:snapToGrid/>
          <w:color w:val="000000"/>
          <w:szCs w:val="24"/>
        </w:rPr>
        <w:t>be awarded without an active Sunbiz.org registration in place.</w:t>
      </w:r>
    </w:p>
    <w:p w14:paraId="57C6A794"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Q54.</w:t>
      </w:r>
      <w:r w:rsidRPr="006A7D8A">
        <w:rPr>
          <w:snapToGrid/>
          <w:color w:val="000000"/>
          <w:szCs w:val="24"/>
        </w:rPr>
        <w:tab/>
        <w:t>Could the notarized affidavit requirement be waived for the initial phases of the RFI?</w:t>
      </w:r>
    </w:p>
    <w:p w14:paraId="7B17C57C" w14:textId="77777777" w:rsidR="00A75155" w:rsidRPr="006A7D8A" w:rsidRDefault="00A75155" w:rsidP="00647276">
      <w:pPr>
        <w:spacing w:after="160"/>
        <w:ind w:left="547" w:hanging="547"/>
        <w:jc w:val="both"/>
        <w:rPr>
          <w:snapToGrid/>
          <w:color w:val="000000"/>
          <w:szCs w:val="24"/>
        </w:rPr>
      </w:pPr>
      <w:r w:rsidRPr="006A7D8A">
        <w:rPr>
          <w:snapToGrid/>
          <w:color w:val="000000"/>
          <w:szCs w:val="24"/>
        </w:rPr>
        <w:t>R54.</w:t>
      </w:r>
      <w:r w:rsidRPr="006A7D8A">
        <w:rPr>
          <w:snapToGrid/>
          <w:color w:val="000000"/>
          <w:szCs w:val="24"/>
        </w:rPr>
        <w:tab/>
      </w:r>
      <w:r>
        <w:rPr>
          <w:snapToGrid/>
          <w:color w:val="000000"/>
          <w:szCs w:val="24"/>
        </w:rPr>
        <w:t>No.</w:t>
      </w:r>
    </w:p>
    <w:p w14:paraId="5A001564"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Q55.</w:t>
      </w:r>
      <w:r w:rsidRPr="006A7D8A">
        <w:rPr>
          <w:snapToGrid/>
          <w:color w:val="000000"/>
          <w:szCs w:val="24"/>
        </w:rPr>
        <w:tab/>
        <w:t>Hs the county had demonstrations or presentations from software vendors in the last 12 months, and which ones?</w:t>
      </w:r>
    </w:p>
    <w:p w14:paraId="5041742B"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R55.</w:t>
      </w:r>
      <w:r w:rsidRPr="006A7D8A">
        <w:rPr>
          <w:snapToGrid/>
          <w:color w:val="000000"/>
          <w:szCs w:val="24"/>
        </w:rPr>
        <w:tab/>
      </w:r>
      <w:r>
        <w:rPr>
          <w:snapToGrid/>
          <w:color w:val="000000"/>
          <w:szCs w:val="24"/>
        </w:rPr>
        <w:t>Irrelevant to this RFI.</w:t>
      </w:r>
    </w:p>
    <w:p w14:paraId="7A128376"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Q56.</w:t>
      </w:r>
      <w:r w:rsidRPr="006A7D8A">
        <w:rPr>
          <w:snapToGrid/>
          <w:color w:val="000000"/>
          <w:szCs w:val="24"/>
        </w:rPr>
        <w:tab/>
        <w:t>Has the county received any pricing estimates from any vendor for a permitting or planning or land management or code enforcement or business licensing systems in the past 12 months. If so, can you please provide a list of vendors you have received pricing from?</w:t>
      </w:r>
    </w:p>
    <w:p w14:paraId="334A5103"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R56.</w:t>
      </w:r>
      <w:r w:rsidRPr="006A7D8A">
        <w:rPr>
          <w:snapToGrid/>
          <w:color w:val="000000"/>
          <w:szCs w:val="24"/>
        </w:rPr>
        <w:tab/>
      </w:r>
      <w:r>
        <w:rPr>
          <w:snapToGrid/>
          <w:color w:val="000000"/>
          <w:szCs w:val="24"/>
        </w:rPr>
        <w:t>Irrelevant to this RFI.</w:t>
      </w:r>
    </w:p>
    <w:p w14:paraId="45129F67"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Q57.</w:t>
      </w:r>
      <w:r w:rsidRPr="006A7D8A">
        <w:rPr>
          <w:snapToGrid/>
          <w:color w:val="000000"/>
          <w:szCs w:val="24"/>
        </w:rPr>
        <w:tab/>
        <w:t>Has an external consultant been involved in the preparation of this RFI? Please identify and whether they are eligible for bidding?</w:t>
      </w:r>
    </w:p>
    <w:p w14:paraId="767A1EE9"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R57.</w:t>
      </w:r>
      <w:r w:rsidRPr="006A7D8A">
        <w:rPr>
          <w:snapToGrid/>
          <w:color w:val="000000"/>
          <w:szCs w:val="24"/>
        </w:rPr>
        <w:tab/>
        <w:t xml:space="preserve">No. </w:t>
      </w:r>
    </w:p>
    <w:p w14:paraId="4600D172"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Q58.</w:t>
      </w:r>
      <w:r w:rsidRPr="006A7D8A">
        <w:rPr>
          <w:snapToGrid/>
          <w:color w:val="000000"/>
          <w:szCs w:val="24"/>
        </w:rPr>
        <w:tab/>
        <w:t>How many user licenses are requiring access to the new system?</w:t>
      </w:r>
    </w:p>
    <w:p w14:paraId="286FE58C" w14:textId="6B831F7F" w:rsidR="00A75155" w:rsidRPr="006A7D8A" w:rsidRDefault="00A75155" w:rsidP="00A75155">
      <w:pPr>
        <w:spacing w:after="160"/>
        <w:ind w:left="540" w:hanging="540"/>
        <w:jc w:val="both"/>
        <w:rPr>
          <w:snapToGrid/>
          <w:color w:val="000000"/>
        </w:rPr>
      </w:pPr>
      <w:r w:rsidRPr="0D754A42">
        <w:rPr>
          <w:snapToGrid/>
          <w:color w:val="000000"/>
        </w:rPr>
        <w:t>R58.</w:t>
      </w:r>
      <w:r w:rsidRPr="006A7D8A">
        <w:rPr>
          <w:snapToGrid/>
          <w:color w:val="000000"/>
          <w:szCs w:val="24"/>
        </w:rPr>
        <w:tab/>
      </w:r>
      <w:r w:rsidRPr="0D754A42">
        <w:rPr>
          <w:color w:val="000000" w:themeColor="text1"/>
        </w:rPr>
        <w:t xml:space="preserve">See </w:t>
      </w:r>
      <w:r w:rsidR="00057BDB">
        <w:rPr>
          <w:color w:val="000000" w:themeColor="text1"/>
        </w:rPr>
        <w:t>R15 above.</w:t>
      </w:r>
    </w:p>
    <w:p w14:paraId="67C5EB3F" w14:textId="77777777" w:rsidR="00A75155" w:rsidRPr="006A7D8A" w:rsidRDefault="00A75155" w:rsidP="00A75155">
      <w:pPr>
        <w:spacing w:after="160"/>
        <w:ind w:left="540" w:hanging="540"/>
        <w:jc w:val="both"/>
        <w:rPr>
          <w:snapToGrid/>
          <w:color w:val="000000"/>
        </w:rPr>
      </w:pPr>
      <w:r w:rsidRPr="0D754A42">
        <w:rPr>
          <w:snapToGrid/>
          <w:color w:val="000000"/>
        </w:rPr>
        <w:t>Q59.</w:t>
      </w:r>
      <w:r w:rsidRPr="006A7D8A">
        <w:rPr>
          <w:snapToGrid/>
          <w:color w:val="000000"/>
          <w:szCs w:val="24"/>
        </w:rPr>
        <w:tab/>
      </w:r>
      <w:r w:rsidRPr="0D754A42">
        <w:rPr>
          <w:snapToGrid/>
          <w:color w:val="000000"/>
        </w:rPr>
        <w:t>How many permits does the County process annually (on average)?</w:t>
      </w:r>
    </w:p>
    <w:p w14:paraId="2EDEC35A" w14:textId="77777777" w:rsidR="00A75155" w:rsidRPr="006A7D8A" w:rsidRDefault="00A75155" w:rsidP="00A75155">
      <w:pPr>
        <w:spacing w:after="160"/>
        <w:ind w:left="540" w:hanging="540"/>
        <w:jc w:val="both"/>
        <w:rPr>
          <w:snapToGrid/>
          <w:color w:val="000000"/>
        </w:rPr>
      </w:pPr>
      <w:r w:rsidRPr="63CAB0B5">
        <w:rPr>
          <w:snapToGrid/>
          <w:color w:val="000000"/>
        </w:rPr>
        <w:t>R59.</w:t>
      </w:r>
      <w:r w:rsidRPr="006A7D8A">
        <w:rPr>
          <w:snapToGrid/>
          <w:color w:val="000000"/>
          <w:szCs w:val="24"/>
        </w:rPr>
        <w:tab/>
      </w:r>
      <w:r w:rsidRPr="63CAB0B5">
        <w:rPr>
          <w:color w:val="000000" w:themeColor="text1"/>
        </w:rPr>
        <w:t>16,300</w:t>
      </w:r>
    </w:p>
    <w:p w14:paraId="32F92A04"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Q60.</w:t>
      </w:r>
      <w:r w:rsidRPr="006A7D8A">
        <w:rPr>
          <w:snapToGrid/>
          <w:color w:val="000000"/>
          <w:szCs w:val="24"/>
        </w:rPr>
        <w:tab/>
        <w:t>How many inspections does the County conduct annually (on average)?</w:t>
      </w:r>
    </w:p>
    <w:p w14:paraId="1BCD9886" w14:textId="77777777" w:rsidR="00A75155" w:rsidRPr="006A7D8A" w:rsidRDefault="00A75155" w:rsidP="00A75155">
      <w:pPr>
        <w:spacing w:after="160"/>
        <w:ind w:left="540" w:hanging="540"/>
        <w:jc w:val="both"/>
        <w:rPr>
          <w:snapToGrid/>
          <w:color w:val="000000"/>
        </w:rPr>
      </w:pPr>
      <w:r w:rsidRPr="63CAB0B5">
        <w:rPr>
          <w:snapToGrid/>
          <w:color w:val="000000"/>
        </w:rPr>
        <w:t>R60</w:t>
      </w:r>
      <w:r w:rsidRPr="006A7D8A">
        <w:rPr>
          <w:snapToGrid/>
          <w:color w:val="000000"/>
          <w:szCs w:val="24"/>
        </w:rPr>
        <w:tab/>
      </w:r>
      <w:r w:rsidRPr="63CAB0B5">
        <w:rPr>
          <w:color w:val="000000" w:themeColor="text1"/>
        </w:rPr>
        <w:t>72,000</w:t>
      </w:r>
    </w:p>
    <w:p w14:paraId="39610194"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Q61.</w:t>
      </w:r>
      <w:r w:rsidRPr="006A7D8A">
        <w:rPr>
          <w:snapToGrid/>
          <w:color w:val="000000"/>
          <w:szCs w:val="24"/>
        </w:rPr>
        <w:tab/>
        <w:t>How many enforcement cases does the County process annually (on average)?</w:t>
      </w:r>
    </w:p>
    <w:p w14:paraId="59866DBF" w14:textId="50BDD603" w:rsidR="00A75155" w:rsidRPr="006A7D8A" w:rsidRDefault="00A75155" w:rsidP="00A75155">
      <w:pPr>
        <w:spacing w:after="160"/>
        <w:ind w:left="540" w:hanging="540"/>
        <w:jc w:val="both"/>
        <w:rPr>
          <w:color w:val="000000" w:themeColor="text1"/>
        </w:rPr>
      </w:pPr>
      <w:r w:rsidRPr="63CAB0B5">
        <w:rPr>
          <w:snapToGrid/>
          <w:color w:val="000000"/>
        </w:rPr>
        <w:t>R61.</w:t>
      </w:r>
      <w:r w:rsidRPr="006A7D8A">
        <w:rPr>
          <w:snapToGrid/>
          <w:color w:val="000000"/>
          <w:szCs w:val="24"/>
        </w:rPr>
        <w:tab/>
      </w:r>
      <w:r w:rsidRPr="63CAB0B5">
        <w:rPr>
          <w:color w:val="000000" w:themeColor="text1"/>
        </w:rPr>
        <w:t>2,500</w:t>
      </w:r>
    </w:p>
    <w:p w14:paraId="152D1035"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Q62.</w:t>
      </w:r>
      <w:r w:rsidRPr="006A7D8A">
        <w:rPr>
          <w:snapToGrid/>
          <w:color w:val="000000"/>
          <w:szCs w:val="24"/>
        </w:rPr>
        <w:tab/>
        <w:t>How many planning applications does the County process annually (on average)?</w:t>
      </w:r>
    </w:p>
    <w:p w14:paraId="7CD3703B" w14:textId="77777777" w:rsidR="00A75155" w:rsidRPr="006A7D8A" w:rsidRDefault="00A75155" w:rsidP="00A554E2">
      <w:pPr>
        <w:spacing w:after="160"/>
        <w:ind w:left="547" w:hanging="547"/>
        <w:jc w:val="both"/>
        <w:rPr>
          <w:snapToGrid/>
          <w:color w:val="000000"/>
        </w:rPr>
      </w:pPr>
      <w:r w:rsidRPr="63CAB0B5">
        <w:rPr>
          <w:snapToGrid/>
          <w:color w:val="000000"/>
        </w:rPr>
        <w:t>R62.</w:t>
      </w:r>
      <w:r w:rsidRPr="006A7D8A">
        <w:rPr>
          <w:snapToGrid/>
          <w:color w:val="000000"/>
          <w:szCs w:val="24"/>
        </w:rPr>
        <w:tab/>
      </w:r>
      <w:r w:rsidRPr="63CAB0B5">
        <w:rPr>
          <w:color w:val="000000" w:themeColor="text1"/>
        </w:rPr>
        <w:t>300</w:t>
      </w:r>
    </w:p>
    <w:p w14:paraId="5685835D" w14:textId="77777777" w:rsidR="00A75155" w:rsidRPr="006A7D8A" w:rsidRDefault="00A75155" w:rsidP="00A75155">
      <w:pPr>
        <w:spacing w:after="160"/>
        <w:ind w:left="540" w:hanging="540"/>
        <w:jc w:val="both"/>
        <w:rPr>
          <w:snapToGrid/>
          <w:color w:val="000000"/>
        </w:rPr>
      </w:pPr>
      <w:r w:rsidRPr="0D754A42">
        <w:rPr>
          <w:snapToGrid/>
          <w:color w:val="000000"/>
        </w:rPr>
        <w:t>Q63.</w:t>
      </w:r>
      <w:r w:rsidRPr="006A7D8A">
        <w:rPr>
          <w:snapToGrid/>
          <w:color w:val="000000"/>
          <w:szCs w:val="24"/>
        </w:rPr>
        <w:tab/>
      </w:r>
      <w:r w:rsidRPr="0D754A42">
        <w:rPr>
          <w:snapToGrid/>
          <w:color w:val="000000"/>
        </w:rPr>
        <w:t>How many active licenses are there in the County currently?</w:t>
      </w:r>
    </w:p>
    <w:p w14:paraId="5B0D7168" w14:textId="3EB34F77" w:rsidR="00A75155" w:rsidRPr="006A7D8A" w:rsidRDefault="00A75155" w:rsidP="006253ED">
      <w:pPr>
        <w:spacing w:after="160"/>
        <w:ind w:left="547" w:hanging="547"/>
        <w:jc w:val="both"/>
        <w:rPr>
          <w:snapToGrid/>
          <w:color w:val="000000"/>
        </w:rPr>
      </w:pPr>
      <w:r w:rsidRPr="0D754A42">
        <w:rPr>
          <w:snapToGrid/>
          <w:color w:val="000000"/>
        </w:rPr>
        <w:t>R63.</w:t>
      </w:r>
      <w:r w:rsidRPr="006A7D8A">
        <w:rPr>
          <w:snapToGrid/>
          <w:color w:val="000000"/>
          <w:szCs w:val="24"/>
        </w:rPr>
        <w:tab/>
      </w:r>
      <w:r w:rsidR="00A554E2">
        <w:t xml:space="preserve">Proposer shall propose system based on the information provided within the RFI document. </w:t>
      </w:r>
      <w:r w:rsidR="00A554E2" w:rsidRPr="0D9557A4">
        <w:rPr>
          <w:highlight w:val="yellow"/>
        </w:rPr>
        <w:t xml:space="preserve"> </w:t>
      </w:r>
    </w:p>
    <w:p w14:paraId="2DC48ED4" w14:textId="77777777" w:rsidR="00A75155" w:rsidRPr="006A7D8A" w:rsidRDefault="00A75155" w:rsidP="00A75155">
      <w:pPr>
        <w:spacing w:after="160"/>
        <w:ind w:left="540" w:hanging="540"/>
        <w:jc w:val="both"/>
        <w:rPr>
          <w:snapToGrid/>
          <w:color w:val="000000"/>
          <w:szCs w:val="24"/>
        </w:rPr>
      </w:pPr>
      <w:r w:rsidRPr="006A7D8A">
        <w:rPr>
          <w:snapToGrid/>
          <w:color w:val="000000"/>
          <w:szCs w:val="24"/>
        </w:rPr>
        <w:t>Q64.</w:t>
      </w:r>
      <w:r w:rsidRPr="006A7D8A">
        <w:rPr>
          <w:snapToGrid/>
          <w:color w:val="000000"/>
          <w:szCs w:val="24"/>
        </w:rPr>
        <w:tab/>
        <w:t xml:space="preserve">Can the County please provide a complete list of the following </w:t>
      </w:r>
      <w:proofErr w:type="gramStart"/>
      <w:r w:rsidRPr="006A7D8A">
        <w:rPr>
          <w:snapToGrid/>
          <w:color w:val="000000"/>
          <w:szCs w:val="24"/>
        </w:rPr>
        <w:t>in order for</w:t>
      </w:r>
      <w:proofErr w:type="gramEnd"/>
      <w:r w:rsidRPr="006A7D8A">
        <w:rPr>
          <w:snapToGrid/>
          <w:color w:val="000000"/>
          <w:szCs w:val="24"/>
        </w:rPr>
        <w:t xml:space="preserve"> us to provide an accurate implementation plan and price for implementation:</w:t>
      </w:r>
    </w:p>
    <w:p w14:paraId="68A83201" w14:textId="77777777" w:rsidR="00A75155" w:rsidRPr="006A7D8A" w:rsidRDefault="00A75155" w:rsidP="00A75155">
      <w:pPr>
        <w:spacing w:after="160"/>
        <w:ind w:firstLine="540"/>
        <w:jc w:val="both"/>
        <w:rPr>
          <w:color w:val="000000"/>
          <w:szCs w:val="24"/>
        </w:rPr>
      </w:pPr>
      <w:r w:rsidRPr="006A7D8A">
        <w:rPr>
          <w:color w:val="000000"/>
          <w:szCs w:val="24"/>
        </w:rPr>
        <w:t>Planning Types:</w:t>
      </w:r>
    </w:p>
    <w:p w14:paraId="17934C26" w14:textId="77777777" w:rsidR="00A75155" w:rsidRPr="006A7D8A" w:rsidRDefault="00A75155" w:rsidP="00A75155">
      <w:pPr>
        <w:pStyle w:val="ListParagraph"/>
        <w:numPr>
          <w:ilvl w:val="0"/>
          <w:numId w:val="7"/>
        </w:numPr>
        <w:spacing w:after="160"/>
        <w:jc w:val="both"/>
        <w:rPr>
          <w:rFonts w:ascii="Times New Roman" w:hAnsi="Times New Roman"/>
          <w:color w:val="000000"/>
          <w:sz w:val="24"/>
          <w:szCs w:val="24"/>
        </w:rPr>
      </w:pPr>
      <w:r w:rsidRPr="63CAB0B5">
        <w:rPr>
          <w:rFonts w:ascii="Times New Roman" w:hAnsi="Times New Roman"/>
          <w:color w:val="000000" w:themeColor="text1"/>
          <w:sz w:val="24"/>
          <w:szCs w:val="24"/>
        </w:rPr>
        <w:t xml:space="preserve">Planning Application Types – Zoning Clearance, Lots of Record, Lot Splits, Lot Line Deviation, Zoning conformance Letter, Rezoning, CUP, MCUP, Variance, Comp Plan Text/Map Amendment, LDR Amendment, Adult Entertainment License, Capacity </w:t>
      </w:r>
      <w:r w:rsidRPr="63CAB0B5">
        <w:rPr>
          <w:rFonts w:ascii="Times New Roman" w:hAnsi="Times New Roman"/>
          <w:color w:val="000000" w:themeColor="text1"/>
          <w:sz w:val="24"/>
          <w:szCs w:val="24"/>
        </w:rPr>
        <w:lastRenderedPageBreak/>
        <w:t>Encumbrance Letter, Capacity Reservation Certificate, Developers Agreement, Major Site Plan, Mine Operating Permit, Minor site Plan, Preliminary Plat, Pre-submittal application. Master Park Plan, Tree Removal Permit, Average Setbacks, Special Events Permit, Open Air Vendor Permit</w:t>
      </w:r>
    </w:p>
    <w:p w14:paraId="08DD03FB" w14:textId="77777777" w:rsidR="00A75155" w:rsidRPr="006A7D8A" w:rsidRDefault="00A75155" w:rsidP="00A75155">
      <w:pPr>
        <w:pStyle w:val="ListParagraph"/>
        <w:numPr>
          <w:ilvl w:val="0"/>
          <w:numId w:val="7"/>
        </w:numPr>
        <w:spacing w:after="160"/>
        <w:jc w:val="both"/>
        <w:rPr>
          <w:rFonts w:ascii="Times New Roman" w:hAnsi="Times New Roman"/>
          <w:color w:val="000000"/>
          <w:sz w:val="24"/>
          <w:szCs w:val="24"/>
        </w:rPr>
      </w:pPr>
      <w:r w:rsidRPr="63CAB0B5">
        <w:rPr>
          <w:rFonts w:ascii="Times New Roman" w:hAnsi="Times New Roman"/>
          <w:color w:val="000000" w:themeColor="text1"/>
          <w:sz w:val="24"/>
          <w:szCs w:val="24"/>
        </w:rPr>
        <w:t>Inspection Types</w:t>
      </w:r>
    </w:p>
    <w:p w14:paraId="21EE742D" w14:textId="77777777" w:rsidR="00A75155" w:rsidRPr="006A7D8A" w:rsidRDefault="00A75155" w:rsidP="00A75155">
      <w:pPr>
        <w:pStyle w:val="ListParagraph"/>
        <w:numPr>
          <w:ilvl w:val="0"/>
          <w:numId w:val="7"/>
        </w:numPr>
        <w:spacing w:after="160"/>
        <w:jc w:val="both"/>
        <w:rPr>
          <w:rFonts w:ascii="Times New Roman" w:hAnsi="Times New Roman"/>
          <w:color w:val="000000"/>
          <w:sz w:val="24"/>
          <w:szCs w:val="24"/>
        </w:rPr>
      </w:pPr>
      <w:r w:rsidRPr="63CAB0B5">
        <w:rPr>
          <w:rFonts w:ascii="Times New Roman" w:hAnsi="Times New Roman"/>
          <w:color w:val="000000" w:themeColor="text1"/>
          <w:sz w:val="24"/>
          <w:szCs w:val="24"/>
        </w:rPr>
        <w:t>Code Enforcement Case Types</w:t>
      </w:r>
    </w:p>
    <w:p w14:paraId="53EB9A78" w14:textId="77777777" w:rsidR="00A75155" w:rsidRPr="006A7D8A" w:rsidRDefault="00A75155" w:rsidP="00A75155">
      <w:pPr>
        <w:pStyle w:val="ListParagraph"/>
        <w:numPr>
          <w:ilvl w:val="0"/>
          <w:numId w:val="7"/>
        </w:numPr>
        <w:spacing w:after="160"/>
        <w:jc w:val="both"/>
        <w:rPr>
          <w:rFonts w:ascii="Times New Roman" w:hAnsi="Times New Roman"/>
          <w:color w:val="000000"/>
          <w:sz w:val="24"/>
          <w:szCs w:val="24"/>
        </w:rPr>
      </w:pPr>
      <w:r w:rsidRPr="006A7D8A">
        <w:rPr>
          <w:rFonts w:ascii="Times New Roman" w:hAnsi="Times New Roman"/>
          <w:color w:val="000000"/>
          <w:sz w:val="24"/>
          <w:szCs w:val="24"/>
        </w:rPr>
        <w:t>License Types</w:t>
      </w:r>
    </w:p>
    <w:p w14:paraId="1091C94F" w14:textId="77777777" w:rsidR="00A75155" w:rsidRPr="006A7D8A" w:rsidRDefault="00A75155" w:rsidP="00A75155">
      <w:pPr>
        <w:pStyle w:val="ListParagraph"/>
        <w:numPr>
          <w:ilvl w:val="0"/>
          <w:numId w:val="7"/>
        </w:numPr>
        <w:spacing w:after="160"/>
        <w:jc w:val="both"/>
        <w:rPr>
          <w:rFonts w:ascii="Times New Roman" w:hAnsi="Times New Roman"/>
          <w:color w:val="000000"/>
          <w:sz w:val="24"/>
          <w:szCs w:val="24"/>
        </w:rPr>
      </w:pPr>
      <w:r w:rsidRPr="63CAB0B5">
        <w:rPr>
          <w:rFonts w:ascii="Times New Roman" w:hAnsi="Times New Roman"/>
          <w:color w:val="000000" w:themeColor="text1"/>
          <w:sz w:val="24"/>
          <w:szCs w:val="24"/>
        </w:rPr>
        <w:t>Other department or record types required</w:t>
      </w:r>
    </w:p>
    <w:p w14:paraId="34386D4B" w14:textId="60211234" w:rsidR="00A75155" w:rsidRPr="006A7D8A" w:rsidRDefault="00A75155" w:rsidP="00647276">
      <w:pPr>
        <w:spacing w:after="160"/>
        <w:ind w:left="547" w:hanging="547"/>
        <w:jc w:val="both"/>
        <w:rPr>
          <w:snapToGrid/>
          <w:color w:val="000000"/>
        </w:rPr>
      </w:pPr>
      <w:r w:rsidRPr="63CAB0B5">
        <w:rPr>
          <w:snapToGrid/>
          <w:color w:val="000000"/>
        </w:rPr>
        <w:t>R64.</w:t>
      </w:r>
      <w:r w:rsidRPr="006A7D8A">
        <w:rPr>
          <w:snapToGrid/>
          <w:color w:val="000000"/>
          <w:szCs w:val="24"/>
        </w:rPr>
        <w:tab/>
      </w:r>
      <w:r w:rsidRPr="63CAB0B5">
        <w:rPr>
          <w:snapToGrid/>
          <w:color w:val="000000"/>
        </w:rPr>
        <w:t xml:space="preserve">A.  </w:t>
      </w:r>
      <w:r w:rsidRPr="63CAB0B5">
        <w:rPr>
          <w:color w:val="000000" w:themeColor="text1"/>
          <w:szCs w:val="24"/>
        </w:rPr>
        <w:t>Zoning Clearance, Lots of Record, Lot Splits, Lot Line Deviation, Zoning conformance Letter, Rezoning, CUP, MCUP, Variance, Comp Plan Text/Map Amendment, LDR Amendment, Adult Entertainment License, Capacity Encumbrance Letter, Capacity Reservation Certificate, Developers Agreement, Major Site Plan, Mine Operating Permit, Minor site Plan, Preliminary Plat, Pre-submittal application. Master Park Plan, Tree Removal Permit, Average Setbacks, Special Events Permit, Open Air Vendor Permit</w:t>
      </w:r>
      <w:r w:rsidRPr="006A7D8A">
        <w:rPr>
          <w:snapToGrid/>
          <w:color w:val="000000"/>
          <w:szCs w:val="24"/>
        </w:rPr>
        <w:tab/>
      </w:r>
    </w:p>
    <w:p w14:paraId="73C5ADD6" w14:textId="77777777" w:rsidR="00A75155" w:rsidRPr="006A7D8A" w:rsidRDefault="00A75155" w:rsidP="00A75155">
      <w:pPr>
        <w:spacing w:after="160"/>
        <w:ind w:left="540"/>
        <w:jc w:val="both"/>
        <w:rPr>
          <w:snapToGrid/>
          <w:color w:val="000000"/>
        </w:rPr>
      </w:pPr>
      <w:r w:rsidRPr="63CAB0B5">
        <w:rPr>
          <w:snapToGrid/>
          <w:color w:val="000000"/>
        </w:rPr>
        <w:t xml:space="preserve">B.  </w:t>
      </w:r>
      <w:r w:rsidRPr="63CAB0B5">
        <w:rPr>
          <w:color w:val="000000" w:themeColor="text1"/>
        </w:rPr>
        <w:t>There are 105 inspection types</w:t>
      </w:r>
    </w:p>
    <w:p w14:paraId="01AAD18C" w14:textId="77777777" w:rsidR="00A75155" w:rsidRPr="006A7D8A" w:rsidRDefault="00A75155" w:rsidP="00A75155">
      <w:pPr>
        <w:spacing w:after="160"/>
        <w:ind w:left="540"/>
        <w:jc w:val="both"/>
        <w:rPr>
          <w:snapToGrid/>
          <w:color w:val="000000"/>
        </w:rPr>
      </w:pPr>
      <w:r w:rsidRPr="63CAB0B5">
        <w:rPr>
          <w:snapToGrid/>
          <w:color w:val="000000"/>
        </w:rPr>
        <w:t xml:space="preserve">C.  </w:t>
      </w:r>
      <w:r w:rsidRPr="63CAB0B5">
        <w:rPr>
          <w:color w:val="000000" w:themeColor="text1"/>
        </w:rPr>
        <w:t>There are 60 code enforcement case types</w:t>
      </w:r>
    </w:p>
    <w:p w14:paraId="1135A36E" w14:textId="6FC43D6A" w:rsidR="00A75155" w:rsidRPr="006A7D8A" w:rsidRDefault="00A75155" w:rsidP="00A75155">
      <w:pPr>
        <w:spacing w:after="160"/>
        <w:ind w:left="540"/>
        <w:jc w:val="both"/>
        <w:rPr>
          <w:snapToGrid/>
          <w:color w:val="000000"/>
        </w:rPr>
      </w:pPr>
      <w:r w:rsidRPr="63CAB0B5">
        <w:rPr>
          <w:snapToGrid/>
          <w:color w:val="000000"/>
        </w:rPr>
        <w:t xml:space="preserve">D.  </w:t>
      </w:r>
      <w:r w:rsidRPr="63CAB0B5">
        <w:rPr>
          <w:color w:val="000000" w:themeColor="text1"/>
        </w:rPr>
        <w:t>There are 103 license types – this is a record keeping function that ensures contractors are licensed and certain records are maintained about each license (state license #, insurance information, etc.)</w:t>
      </w:r>
    </w:p>
    <w:p w14:paraId="0578C499" w14:textId="15E74FD1" w:rsidR="00A75155" w:rsidRDefault="00A75155" w:rsidP="00A554E2">
      <w:pPr>
        <w:spacing w:after="160"/>
        <w:ind w:left="540" w:hanging="540"/>
        <w:jc w:val="both"/>
        <w:rPr>
          <w:color w:val="000000" w:themeColor="text1"/>
        </w:rPr>
      </w:pPr>
      <w:r w:rsidRPr="006A7D8A">
        <w:rPr>
          <w:snapToGrid/>
          <w:color w:val="000000"/>
          <w:szCs w:val="24"/>
        </w:rPr>
        <w:tab/>
      </w:r>
      <w:r w:rsidRPr="63CAB0B5">
        <w:rPr>
          <w:snapToGrid/>
          <w:color w:val="000000"/>
        </w:rPr>
        <w:t>E.</w:t>
      </w:r>
      <w:r w:rsidR="00DC43A4">
        <w:rPr>
          <w:snapToGrid/>
          <w:color w:val="000000"/>
        </w:rPr>
        <w:t xml:space="preserve"> </w:t>
      </w:r>
      <w:r w:rsidRPr="63CAB0B5">
        <w:rPr>
          <w:color w:val="000000" w:themeColor="text1"/>
        </w:rPr>
        <w:t>No additional</w:t>
      </w:r>
      <w:r w:rsidR="009B73CE">
        <w:rPr>
          <w:color w:val="000000" w:themeColor="text1"/>
        </w:rPr>
        <w:t xml:space="preserve"> information </w:t>
      </w:r>
      <w:proofErr w:type="gramStart"/>
      <w:r w:rsidR="009B73CE">
        <w:rPr>
          <w:color w:val="000000" w:themeColor="text1"/>
        </w:rPr>
        <w:t>at this time</w:t>
      </w:r>
      <w:proofErr w:type="gramEnd"/>
      <w:r w:rsidR="009B73CE">
        <w:rPr>
          <w:color w:val="000000" w:themeColor="text1"/>
        </w:rPr>
        <w:t>.</w:t>
      </w:r>
    </w:p>
    <w:p w14:paraId="051AC27B" w14:textId="77777777" w:rsidR="00A75155" w:rsidRPr="006A7D8A" w:rsidRDefault="00A75155" w:rsidP="00A554E2">
      <w:pPr>
        <w:spacing w:after="160"/>
        <w:ind w:left="547" w:hanging="547"/>
        <w:jc w:val="both"/>
        <w:rPr>
          <w:snapToGrid/>
          <w:color w:val="000000"/>
          <w:szCs w:val="24"/>
        </w:rPr>
      </w:pPr>
      <w:r w:rsidRPr="006A7D8A">
        <w:rPr>
          <w:snapToGrid/>
          <w:color w:val="000000"/>
          <w:szCs w:val="24"/>
        </w:rPr>
        <w:t>Q65.</w:t>
      </w:r>
      <w:r w:rsidRPr="006A7D8A">
        <w:rPr>
          <w:snapToGrid/>
          <w:color w:val="000000"/>
          <w:szCs w:val="24"/>
        </w:rPr>
        <w:tab/>
        <w:t>Please confirm which integrations to external systems are required for the new system?</w:t>
      </w:r>
    </w:p>
    <w:p w14:paraId="6EA39231" w14:textId="77777777" w:rsidR="00A75155" w:rsidRDefault="00A75155" w:rsidP="00A554E2">
      <w:pPr>
        <w:pStyle w:val="ListParagraph"/>
        <w:numPr>
          <w:ilvl w:val="0"/>
          <w:numId w:val="8"/>
        </w:numPr>
        <w:spacing w:after="160"/>
        <w:ind w:left="907"/>
        <w:jc w:val="both"/>
        <w:rPr>
          <w:rFonts w:ascii="Times New Roman" w:hAnsi="Times New Roman"/>
          <w:color w:val="000000"/>
          <w:sz w:val="24"/>
          <w:szCs w:val="24"/>
        </w:rPr>
      </w:pPr>
      <w:r w:rsidRPr="006A7D8A">
        <w:rPr>
          <w:rFonts w:ascii="Times New Roman" w:hAnsi="Times New Roman"/>
          <w:color w:val="000000"/>
          <w:sz w:val="24"/>
          <w:szCs w:val="24"/>
        </w:rPr>
        <w:t>GIS – What version of ArcGIS is in use currently?</w:t>
      </w:r>
    </w:p>
    <w:p w14:paraId="03966AB0" w14:textId="77777777" w:rsidR="00A75155" w:rsidRDefault="00A75155" w:rsidP="00A75155">
      <w:pPr>
        <w:pStyle w:val="ListParagraph"/>
        <w:numPr>
          <w:ilvl w:val="0"/>
          <w:numId w:val="8"/>
        </w:numPr>
        <w:spacing w:after="160"/>
        <w:jc w:val="both"/>
        <w:rPr>
          <w:rFonts w:ascii="Times New Roman" w:hAnsi="Times New Roman"/>
          <w:color w:val="000000"/>
          <w:sz w:val="24"/>
          <w:szCs w:val="24"/>
        </w:rPr>
      </w:pPr>
      <w:r w:rsidRPr="006A7D8A">
        <w:rPr>
          <w:rFonts w:ascii="Times New Roman" w:hAnsi="Times New Roman"/>
          <w:color w:val="000000"/>
          <w:sz w:val="24"/>
          <w:szCs w:val="24"/>
        </w:rPr>
        <w:t>Payment provider – What payment provider is currently used by the County?</w:t>
      </w:r>
    </w:p>
    <w:p w14:paraId="3611D0FC" w14:textId="77777777" w:rsidR="00A75155" w:rsidRDefault="00A75155" w:rsidP="00A75155">
      <w:pPr>
        <w:pStyle w:val="ListParagraph"/>
        <w:numPr>
          <w:ilvl w:val="0"/>
          <w:numId w:val="8"/>
        </w:numPr>
        <w:spacing w:after="160"/>
        <w:jc w:val="both"/>
        <w:rPr>
          <w:rFonts w:ascii="Times New Roman" w:hAnsi="Times New Roman"/>
          <w:color w:val="000000"/>
          <w:sz w:val="24"/>
          <w:szCs w:val="24"/>
        </w:rPr>
      </w:pPr>
      <w:r w:rsidRPr="006A7D8A">
        <w:rPr>
          <w:rFonts w:ascii="Times New Roman" w:hAnsi="Times New Roman"/>
          <w:color w:val="000000"/>
          <w:sz w:val="24"/>
          <w:szCs w:val="24"/>
        </w:rPr>
        <w:t xml:space="preserve">Single sign-on with Microsoft Entra ID (SAML) </w:t>
      </w:r>
    </w:p>
    <w:p w14:paraId="4AD49B13" w14:textId="77777777" w:rsidR="00A75155" w:rsidRDefault="00A75155" w:rsidP="00A75155">
      <w:pPr>
        <w:pStyle w:val="ListParagraph"/>
        <w:numPr>
          <w:ilvl w:val="0"/>
          <w:numId w:val="8"/>
        </w:numPr>
        <w:spacing w:after="160"/>
        <w:jc w:val="both"/>
        <w:rPr>
          <w:rFonts w:ascii="Times New Roman" w:hAnsi="Times New Roman"/>
          <w:color w:val="000000"/>
          <w:sz w:val="24"/>
          <w:szCs w:val="24"/>
        </w:rPr>
      </w:pPr>
      <w:r w:rsidRPr="006A7D8A">
        <w:rPr>
          <w:rFonts w:ascii="Times New Roman" w:hAnsi="Times New Roman"/>
          <w:color w:val="000000"/>
          <w:sz w:val="24"/>
          <w:szCs w:val="24"/>
        </w:rPr>
        <w:t>Property Appraiser CAMA system (Vision)</w:t>
      </w:r>
    </w:p>
    <w:p w14:paraId="22C4EF41" w14:textId="77777777" w:rsidR="00A75155" w:rsidRDefault="00A75155" w:rsidP="00A75155">
      <w:pPr>
        <w:pStyle w:val="ListParagraph"/>
        <w:numPr>
          <w:ilvl w:val="0"/>
          <w:numId w:val="8"/>
        </w:numPr>
        <w:spacing w:after="160"/>
        <w:jc w:val="both"/>
        <w:rPr>
          <w:rFonts w:ascii="Times New Roman" w:hAnsi="Times New Roman"/>
          <w:color w:val="000000"/>
          <w:sz w:val="24"/>
          <w:szCs w:val="24"/>
        </w:rPr>
      </w:pPr>
      <w:r w:rsidRPr="006A7D8A">
        <w:rPr>
          <w:rFonts w:ascii="Times New Roman" w:hAnsi="Times New Roman"/>
          <w:color w:val="000000"/>
          <w:sz w:val="24"/>
          <w:szCs w:val="24"/>
        </w:rPr>
        <w:t>IVR integration – Does the County currently have an IVR solution in place?</w:t>
      </w:r>
    </w:p>
    <w:p w14:paraId="4D00EAA2" w14:textId="2D3C58DF" w:rsidR="00A75155" w:rsidRPr="006A7D8A" w:rsidRDefault="00A75155" w:rsidP="00A75155">
      <w:pPr>
        <w:pStyle w:val="ListParagraph"/>
        <w:numPr>
          <w:ilvl w:val="0"/>
          <w:numId w:val="8"/>
        </w:numPr>
        <w:spacing w:after="160"/>
        <w:jc w:val="both"/>
        <w:rPr>
          <w:rFonts w:ascii="Times New Roman" w:hAnsi="Times New Roman"/>
          <w:color w:val="000000"/>
          <w:sz w:val="24"/>
          <w:szCs w:val="24"/>
        </w:rPr>
      </w:pPr>
      <w:proofErr w:type="spellStart"/>
      <w:r w:rsidRPr="0D754A42">
        <w:rPr>
          <w:rFonts w:ascii="Times New Roman" w:hAnsi="Times New Roman"/>
          <w:color w:val="000000" w:themeColor="text1"/>
          <w:sz w:val="24"/>
          <w:szCs w:val="24"/>
        </w:rPr>
        <w:t>CivicClerk</w:t>
      </w:r>
      <w:proofErr w:type="spellEnd"/>
      <w:r w:rsidRPr="0D754A42">
        <w:rPr>
          <w:rFonts w:ascii="Times New Roman" w:hAnsi="Times New Roman"/>
          <w:color w:val="000000" w:themeColor="text1"/>
          <w:sz w:val="24"/>
          <w:szCs w:val="24"/>
        </w:rPr>
        <w:t xml:space="preserve"> –</w:t>
      </w:r>
    </w:p>
    <w:p w14:paraId="37362DA2" w14:textId="77777777" w:rsidR="00A75155" w:rsidRDefault="00A75155" w:rsidP="00A75155">
      <w:pPr>
        <w:pStyle w:val="ListParagraph"/>
        <w:numPr>
          <w:ilvl w:val="0"/>
          <w:numId w:val="8"/>
        </w:numPr>
        <w:spacing w:after="160"/>
        <w:jc w:val="both"/>
        <w:rPr>
          <w:rFonts w:ascii="Times New Roman" w:hAnsi="Times New Roman"/>
          <w:color w:val="000000"/>
          <w:sz w:val="24"/>
          <w:szCs w:val="24"/>
        </w:rPr>
      </w:pPr>
      <w:r w:rsidRPr="006A7D8A">
        <w:rPr>
          <w:rFonts w:ascii="Times New Roman" w:hAnsi="Times New Roman"/>
          <w:color w:val="000000"/>
          <w:sz w:val="24"/>
          <w:szCs w:val="24"/>
        </w:rPr>
        <w:t>Financials – What financial system is in use that would require financial transactions to be sent from the new system?</w:t>
      </w:r>
    </w:p>
    <w:p w14:paraId="34815F18" w14:textId="198DEB2A" w:rsidR="00A75155" w:rsidRPr="009B73CE" w:rsidRDefault="00700B34" w:rsidP="009B73CE">
      <w:pPr>
        <w:spacing w:after="160"/>
        <w:ind w:left="1260"/>
        <w:jc w:val="both"/>
        <w:rPr>
          <w:color w:val="000000" w:themeColor="text1"/>
          <w:szCs w:val="24"/>
        </w:rPr>
      </w:pPr>
      <w:r>
        <w:rPr>
          <w:color w:val="000000" w:themeColor="text1"/>
          <w:szCs w:val="24"/>
        </w:rPr>
        <w:t>See RFI Section 2.</w:t>
      </w:r>
      <w:r w:rsidRPr="0D754A42" w:rsidDel="00700B34">
        <w:rPr>
          <w:color w:val="000000" w:themeColor="text1"/>
          <w:szCs w:val="24"/>
        </w:rPr>
        <w:t xml:space="preserve"> </w:t>
      </w:r>
    </w:p>
    <w:p w14:paraId="6229DAE2" w14:textId="77777777" w:rsidR="00A75155" w:rsidRPr="006A7D8A" w:rsidRDefault="00A75155" w:rsidP="00A75155">
      <w:pPr>
        <w:pStyle w:val="ListParagraph"/>
        <w:numPr>
          <w:ilvl w:val="0"/>
          <w:numId w:val="8"/>
        </w:numPr>
        <w:spacing w:after="160"/>
        <w:jc w:val="both"/>
        <w:rPr>
          <w:rFonts w:ascii="Times New Roman" w:hAnsi="Times New Roman"/>
          <w:color w:val="000000"/>
          <w:sz w:val="24"/>
          <w:szCs w:val="24"/>
        </w:rPr>
      </w:pPr>
      <w:r w:rsidRPr="0D754A42">
        <w:rPr>
          <w:rFonts w:ascii="Times New Roman" w:hAnsi="Times New Roman"/>
          <w:color w:val="000000" w:themeColor="text1"/>
          <w:sz w:val="24"/>
          <w:szCs w:val="24"/>
        </w:rPr>
        <w:t>What other types of system will require integration?</w:t>
      </w:r>
    </w:p>
    <w:p w14:paraId="06ED2461" w14:textId="047C63BB" w:rsidR="00A554E2" w:rsidRDefault="00A554E2" w:rsidP="00A554E2">
      <w:pPr>
        <w:spacing w:after="160"/>
        <w:ind w:left="547" w:hanging="547"/>
        <w:jc w:val="both"/>
        <w:rPr>
          <w:color w:val="000000" w:themeColor="text1"/>
          <w:szCs w:val="24"/>
        </w:rPr>
      </w:pPr>
      <w:r>
        <w:rPr>
          <w:snapToGrid/>
          <w:color w:val="000000"/>
          <w:szCs w:val="24"/>
        </w:rPr>
        <w:t>R65.</w:t>
      </w:r>
      <w:r>
        <w:rPr>
          <w:snapToGrid/>
          <w:color w:val="000000"/>
          <w:szCs w:val="24"/>
        </w:rPr>
        <w:tab/>
        <w:t xml:space="preserve">A.   </w:t>
      </w:r>
      <w:r w:rsidRPr="009B73CE">
        <w:rPr>
          <w:color w:val="000000" w:themeColor="text1"/>
          <w:szCs w:val="24"/>
        </w:rPr>
        <w:t>See RFI Section 2.</w:t>
      </w:r>
    </w:p>
    <w:p w14:paraId="0DB2488C" w14:textId="5A0CFE76" w:rsidR="00A554E2" w:rsidRDefault="00A554E2" w:rsidP="00A554E2">
      <w:pPr>
        <w:spacing w:after="160"/>
        <w:ind w:left="907" w:hanging="360"/>
        <w:jc w:val="both"/>
        <w:rPr>
          <w:color w:val="000000"/>
          <w:szCs w:val="24"/>
        </w:rPr>
      </w:pPr>
      <w:r>
        <w:rPr>
          <w:snapToGrid/>
          <w:color w:val="000000"/>
          <w:szCs w:val="24"/>
        </w:rPr>
        <w:t>B.</w:t>
      </w:r>
      <w:r>
        <w:rPr>
          <w:color w:val="000000"/>
          <w:szCs w:val="24"/>
        </w:rPr>
        <w:tab/>
        <w:t>See RFI Section 2.</w:t>
      </w:r>
    </w:p>
    <w:p w14:paraId="47E5618B" w14:textId="77777777" w:rsidR="00A554E2" w:rsidRPr="006A7D8A" w:rsidRDefault="00A554E2" w:rsidP="00A554E2">
      <w:pPr>
        <w:spacing w:after="160"/>
        <w:ind w:left="907" w:hanging="360"/>
        <w:jc w:val="both"/>
        <w:rPr>
          <w:color w:val="000000"/>
          <w:szCs w:val="24"/>
        </w:rPr>
      </w:pPr>
      <w:r>
        <w:rPr>
          <w:color w:val="000000"/>
          <w:szCs w:val="24"/>
        </w:rPr>
        <w:t>C.</w:t>
      </w:r>
      <w:r>
        <w:rPr>
          <w:color w:val="000000"/>
          <w:szCs w:val="24"/>
        </w:rPr>
        <w:tab/>
        <w:t xml:space="preserve">Yes, this would be our preferred option. However, we would also need the ability to have separate application logins for the system that are not tied to SSO. </w:t>
      </w:r>
      <w:proofErr w:type="gramStart"/>
      <w:r>
        <w:rPr>
          <w:color w:val="000000"/>
          <w:szCs w:val="24"/>
        </w:rPr>
        <w:t>So</w:t>
      </w:r>
      <w:proofErr w:type="gramEnd"/>
      <w:r>
        <w:rPr>
          <w:color w:val="000000"/>
          <w:szCs w:val="24"/>
        </w:rPr>
        <w:t xml:space="preserve"> the system would need the ability to have SSO users and non-SSO users. </w:t>
      </w:r>
    </w:p>
    <w:p w14:paraId="5B284A58" w14:textId="77777777" w:rsidR="00A554E2" w:rsidRPr="006A7D8A" w:rsidRDefault="00A554E2" w:rsidP="00647276">
      <w:pPr>
        <w:spacing w:after="160"/>
        <w:ind w:left="907" w:hanging="360"/>
        <w:jc w:val="both"/>
        <w:rPr>
          <w:color w:val="000000"/>
          <w:szCs w:val="24"/>
        </w:rPr>
      </w:pPr>
      <w:r>
        <w:rPr>
          <w:color w:val="000000"/>
          <w:szCs w:val="24"/>
        </w:rPr>
        <w:lastRenderedPageBreak/>
        <w:t>D.</w:t>
      </w:r>
      <w:r>
        <w:rPr>
          <w:color w:val="000000"/>
          <w:szCs w:val="24"/>
        </w:rPr>
        <w:tab/>
      </w:r>
      <w:r>
        <w:rPr>
          <w:color w:val="000000" w:themeColor="text1"/>
          <w:szCs w:val="24"/>
        </w:rPr>
        <w:t>See RFI Section 2.</w:t>
      </w:r>
      <w:r w:rsidRPr="0D754A42" w:rsidDel="00700B34">
        <w:rPr>
          <w:color w:val="000000" w:themeColor="text1"/>
          <w:szCs w:val="24"/>
        </w:rPr>
        <w:t xml:space="preserve"> </w:t>
      </w:r>
    </w:p>
    <w:p w14:paraId="7C17F85E" w14:textId="77777777" w:rsidR="00A554E2" w:rsidRPr="00A554E2" w:rsidRDefault="00A554E2" w:rsidP="00A554E2">
      <w:pPr>
        <w:spacing w:after="160"/>
        <w:ind w:left="907" w:hanging="360"/>
        <w:jc w:val="both"/>
        <w:rPr>
          <w:color w:val="000000"/>
          <w:szCs w:val="24"/>
        </w:rPr>
      </w:pPr>
      <w:r>
        <w:rPr>
          <w:color w:val="000000"/>
          <w:szCs w:val="24"/>
        </w:rPr>
        <w:t>E.</w:t>
      </w:r>
      <w:r>
        <w:rPr>
          <w:color w:val="000000"/>
          <w:szCs w:val="24"/>
        </w:rPr>
        <w:tab/>
        <w:t xml:space="preserve">Yes, but the current system would not be capable of integration. We would require a new IVR </w:t>
      </w:r>
      <w:r w:rsidRPr="00A554E2">
        <w:rPr>
          <w:color w:val="000000"/>
          <w:szCs w:val="24"/>
        </w:rPr>
        <w:t xml:space="preserve">system that is compatible with the selected solution. </w:t>
      </w:r>
    </w:p>
    <w:p w14:paraId="30A831F0" w14:textId="7649F904" w:rsidR="00A554E2" w:rsidRPr="00A554E2" w:rsidRDefault="00A554E2" w:rsidP="00A554E2">
      <w:pPr>
        <w:pStyle w:val="ListParagraph"/>
        <w:spacing w:after="160"/>
        <w:ind w:left="907" w:hanging="360"/>
        <w:jc w:val="both"/>
        <w:rPr>
          <w:rFonts w:ascii="Times New Roman" w:hAnsi="Times New Roman"/>
          <w:color w:val="000000"/>
          <w:sz w:val="24"/>
          <w:szCs w:val="24"/>
        </w:rPr>
      </w:pPr>
      <w:r w:rsidRPr="00A554E2">
        <w:rPr>
          <w:rFonts w:ascii="Times New Roman" w:hAnsi="Times New Roman"/>
          <w:color w:val="000000"/>
          <w:sz w:val="24"/>
          <w:szCs w:val="24"/>
        </w:rPr>
        <w:t>F.</w:t>
      </w:r>
      <w:r w:rsidRPr="00A554E2">
        <w:rPr>
          <w:rFonts w:ascii="Times New Roman" w:hAnsi="Times New Roman"/>
          <w:color w:val="000000"/>
          <w:sz w:val="24"/>
          <w:szCs w:val="24"/>
        </w:rPr>
        <w:tab/>
      </w:r>
      <w:r w:rsidRPr="00A554E2">
        <w:rPr>
          <w:rFonts w:ascii="Times New Roman" w:hAnsi="Times New Roman"/>
          <w:color w:val="000000" w:themeColor="text1"/>
          <w:sz w:val="24"/>
          <w:szCs w:val="24"/>
        </w:rPr>
        <w:t>See RFI Section 2. Not a requirement to integrate</w:t>
      </w:r>
      <w:r>
        <w:rPr>
          <w:rFonts w:ascii="Times New Roman" w:hAnsi="Times New Roman"/>
          <w:color w:val="000000" w:themeColor="text1"/>
          <w:sz w:val="24"/>
          <w:szCs w:val="24"/>
        </w:rPr>
        <w:t xml:space="preserve"> </w:t>
      </w:r>
      <w:r w:rsidRPr="00A554E2">
        <w:rPr>
          <w:rFonts w:ascii="Times New Roman" w:hAnsi="Times New Roman"/>
          <w:color w:val="000000" w:themeColor="text1"/>
          <w:sz w:val="24"/>
          <w:szCs w:val="24"/>
        </w:rPr>
        <w:t xml:space="preserve">but could be useful. </w:t>
      </w:r>
    </w:p>
    <w:p w14:paraId="65DFB2D8" w14:textId="34565EF6" w:rsidR="00A554E2" w:rsidRDefault="00A554E2" w:rsidP="00A554E2">
      <w:pPr>
        <w:spacing w:after="160"/>
        <w:ind w:left="547"/>
        <w:jc w:val="both"/>
        <w:rPr>
          <w:color w:val="000000"/>
          <w:szCs w:val="24"/>
        </w:rPr>
      </w:pPr>
      <w:r w:rsidRPr="00A554E2">
        <w:rPr>
          <w:color w:val="000000"/>
          <w:szCs w:val="24"/>
        </w:rPr>
        <w:t>G.</w:t>
      </w:r>
      <w:r>
        <w:rPr>
          <w:color w:val="000000"/>
          <w:szCs w:val="24"/>
        </w:rPr>
        <w:t xml:space="preserve">  </w:t>
      </w:r>
      <w:r w:rsidRPr="00A554E2">
        <w:rPr>
          <w:color w:val="000000"/>
          <w:szCs w:val="24"/>
        </w:rPr>
        <w:t>See RFI Section 2.</w:t>
      </w:r>
    </w:p>
    <w:p w14:paraId="5FF57BE7" w14:textId="1418C9EC" w:rsidR="00647276" w:rsidRPr="00A554E2" w:rsidRDefault="00647276" w:rsidP="00647276">
      <w:pPr>
        <w:spacing w:after="160"/>
        <w:ind w:left="907" w:hanging="360"/>
        <w:jc w:val="both"/>
        <w:rPr>
          <w:snapToGrid/>
          <w:color w:val="000000"/>
          <w:szCs w:val="24"/>
        </w:rPr>
      </w:pPr>
      <w:r>
        <w:rPr>
          <w:color w:val="000000"/>
          <w:szCs w:val="24"/>
        </w:rPr>
        <w:t>H.</w:t>
      </w:r>
      <w:r>
        <w:rPr>
          <w:color w:val="000000"/>
          <w:szCs w:val="24"/>
        </w:rPr>
        <w:tab/>
        <w:t>See RFI Section 2.</w:t>
      </w:r>
    </w:p>
    <w:p w14:paraId="0B943749" w14:textId="6BF0C56A" w:rsidR="00A75155" w:rsidRPr="006A7D8A" w:rsidRDefault="00A75155" w:rsidP="00647276">
      <w:pPr>
        <w:spacing w:after="160"/>
        <w:ind w:left="547" w:hanging="547"/>
        <w:jc w:val="both"/>
        <w:rPr>
          <w:snapToGrid/>
          <w:color w:val="000000"/>
          <w:szCs w:val="24"/>
        </w:rPr>
      </w:pPr>
      <w:r w:rsidRPr="006A7D8A">
        <w:rPr>
          <w:snapToGrid/>
          <w:color w:val="000000"/>
          <w:szCs w:val="24"/>
        </w:rPr>
        <w:t>Q66.</w:t>
      </w:r>
      <w:r w:rsidRPr="006A7D8A">
        <w:rPr>
          <w:snapToGrid/>
          <w:color w:val="000000"/>
          <w:szCs w:val="24"/>
        </w:rPr>
        <w:tab/>
      </w:r>
      <w:r w:rsidR="00647276">
        <w:rPr>
          <w:snapToGrid/>
          <w:color w:val="000000"/>
          <w:szCs w:val="24"/>
        </w:rPr>
        <w:t xml:space="preserve"> </w:t>
      </w:r>
      <w:r w:rsidRPr="006A7D8A">
        <w:rPr>
          <w:snapToGrid/>
          <w:color w:val="000000"/>
          <w:szCs w:val="24"/>
        </w:rPr>
        <w:t xml:space="preserve">Does the County have an </w:t>
      </w:r>
      <w:proofErr w:type="gramStart"/>
      <w:r w:rsidRPr="006A7D8A">
        <w:rPr>
          <w:snapToGrid/>
          <w:color w:val="000000"/>
          <w:szCs w:val="24"/>
        </w:rPr>
        <w:t>Electronic</w:t>
      </w:r>
      <w:proofErr w:type="gramEnd"/>
      <w:r w:rsidRPr="006A7D8A">
        <w:rPr>
          <w:snapToGrid/>
          <w:color w:val="000000"/>
          <w:szCs w:val="24"/>
        </w:rPr>
        <w:t xml:space="preserve"> plan review (EPR) in use already or are you looking for EPR </w:t>
      </w:r>
      <w:r w:rsidR="00647276">
        <w:rPr>
          <w:snapToGrid/>
          <w:color w:val="000000"/>
          <w:szCs w:val="24"/>
        </w:rPr>
        <w:t xml:space="preserve">    </w:t>
      </w:r>
      <w:r w:rsidRPr="006A7D8A">
        <w:rPr>
          <w:snapToGrid/>
          <w:color w:val="000000"/>
          <w:szCs w:val="24"/>
        </w:rPr>
        <w:t>options as part of the proposal?</w:t>
      </w:r>
    </w:p>
    <w:p w14:paraId="5019B1F4" w14:textId="77777777" w:rsidR="00A75155" w:rsidRPr="006A7D8A" w:rsidRDefault="00A75155" w:rsidP="00A75155">
      <w:pPr>
        <w:spacing w:after="160" w:line="259" w:lineRule="auto"/>
        <w:jc w:val="both"/>
        <w:rPr>
          <w:color w:val="000000" w:themeColor="text1"/>
        </w:rPr>
      </w:pPr>
      <w:r w:rsidRPr="0D754A42">
        <w:rPr>
          <w:snapToGrid/>
          <w:color w:val="000000"/>
        </w:rPr>
        <w:t>R66.</w:t>
      </w:r>
      <w:r w:rsidRPr="006A7D8A">
        <w:rPr>
          <w:snapToGrid/>
          <w:color w:val="000000"/>
          <w:szCs w:val="24"/>
        </w:rPr>
        <w:tab/>
      </w:r>
      <w:r w:rsidRPr="0D754A42">
        <w:rPr>
          <w:color w:val="000000" w:themeColor="text1"/>
        </w:rPr>
        <w:t xml:space="preserve">No, we do not have one in use. See functional requirements for EPR requested features. </w:t>
      </w:r>
    </w:p>
    <w:p w14:paraId="04CCAD98" w14:textId="77777777" w:rsidR="00A75155" w:rsidRPr="006A7D8A" w:rsidRDefault="00A75155" w:rsidP="00A75155">
      <w:pPr>
        <w:spacing w:after="160"/>
        <w:jc w:val="both"/>
        <w:rPr>
          <w:snapToGrid/>
          <w:color w:val="000000"/>
        </w:rPr>
      </w:pPr>
      <w:r w:rsidRPr="4C31B2D2">
        <w:rPr>
          <w:snapToGrid/>
          <w:color w:val="000000"/>
        </w:rPr>
        <w:t>Q67.</w:t>
      </w:r>
      <w:r w:rsidRPr="006A7D8A">
        <w:rPr>
          <w:snapToGrid/>
          <w:color w:val="000000"/>
          <w:szCs w:val="24"/>
        </w:rPr>
        <w:tab/>
      </w:r>
      <w:r w:rsidRPr="4C31B2D2">
        <w:rPr>
          <w:snapToGrid/>
          <w:color w:val="000000"/>
        </w:rPr>
        <w:t>Does the County currently have a kiosk or other solution in place? Please provide details.</w:t>
      </w:r>
    </w:p>
    <w:p w14:paraId="3B2C4C6D" w14:textId="338A23EF" w:rsidR="00A75155" w:rsidRPr="006A7D8A" w:rsidRDefault="00A75155" w:rsidP="00A75155">
      <w:pPr>
        <w:spacing w:after="160" w:line="259" w:lineRule="auto"/>
        <w:jc w:val="both"/>
        <w:rPr>
          <w:color w:val="000000" w:themeColor="text1"/>
        </w:rPr>
      </w:pPr>
      <w:r w:rsidRPr="0D754A42">
        <w:rPr>
          <w:snapToGrid/>
          <w:color w:val="000000"/>
        </w:rPr>
        <w:t>R67.</w:t>
      </w:r>
      <w:r w:rsidRPr="006A7D8A">
        <w:rPr>
          <w:snapToGrid/>
          <w:color w:val="000000"/>
          <w:szCs w:val="24"/>
        </w:rPr>
        <w:tab/>
      </w:r>
      <w:r w:rsidR="00647276">
        <w:rPr>
          <w:color w:val="000000" w:themeColor="text1"/>
        </w:rPr>
        <w:t>Not a part of this RFI.</w:t>
      </w:r>
    </w:p>
    <w:p w14:paraId="2D7CD1E2" w14:textId="47EBD048" w:rsidR="00A75155" w:rsidRPr="006A7D8A" w:rsidRDefault="00A75155" w:rsidP="00647276">
      <w:pPr>
        <w:spacing w:after="160"/>
        <w:jc w:val="both"/>
        <w:rPr>
          <w:snapToGrid/>
          <w:color w:val="000000"/>
        </w:rPr>
      </w:pPr>
      <w:r w:rsidRPr="0D754A42">
        <w:rPr>
          <w:snapToGrid/>
          <w:color w:val="000000"/>
        </w:rPr>
        <w:t>Q68.</w:t>
      </w:r>
      <w:r w:rsidRPr="006A7D8A">
        <w:rPr>
          <w:snapToGrid/>
          <w:color w:val="000000"/>
          <w:szCs w:val="24"/>
        </w:rPr>
        <w:tab/>
      </w:r>
      <w:r w:rsidRPr="0D754A42">
        <w:rPr>
          <w:snapToGrid/>
          <w:color w:val="000000"/>
        </w:rPr>
        <w:t>Is Hyland OnBase used for all document management or just for records management?</w:t>
      </w:r>
    </w:p>
    <w:p w14:paraId="288C8E3D" w14:textId="77777777" w:rsidR="00A75155" w:rsidRPr="006A7D8A" w:rsidRDefault="00A75155" w:rsidP="00647276">
      <w:pPr>
        <w:spacing w:after="160"/>
        <w:ind w:left="720" w:hanging="720"/>
        <w:jc w:val="both"/>
        <w:rPr>
          <w:snapToGrid/>
          <w:color w:val="000000"/>
        </w:rPr>
      </w:pPr>
      <w:r w:rsidRPr="0D754A42">
        <w:rPr>
          <w:snapToGrid/>
          <w:color w:val="000000"/>
        </w:rPr>
        <w:t>R68.</w:t>
      </w:r>
      <w:r w:rsidRPr="006A7D8A">
        <w:rPr>
          <w:snapToGrid/>
          <w:color w:val="000000"/>
          <w:szCs w:val="24"/>
        </w:rPr>
        <w:tab/>
      </w:r>
      <w:r w:rsidRPr="0D754A42">
        <w:rPr>
          <w:color w:val="000000" w:themeColor="text1"/>
        </w:rPr>
        <w:t xml:space="preserve">OnBase is used for records management and records retention. It is not required for day-to day document management. </w:t>
      </w:r>
    </w:p>
    <w:p w14:paraId="33398A69" w14:textId="77777777" w:rsidR="00A75155" w:rsidRPr="006A7D8A" w:rsidRDefault="00A75155" w:rsidP="00A75155">
      <w:pPr>
        <w:spacing w:after="160"/>
        <w:jc w:val="both"/>
        <w:rPr>
          <w:snapToGrid/>
          <w:color w:val="000000"/>
          <w:szCs w:val="24"/>
        </w:rPr>
      </w:pPr>
      <w:r w:rsidRPr="006A7D8A">
        <w:rPr>
          <w:snapToGrid/>
          <w:color w:val="000000"/>
          <w:szCs w:val="24"/>
        </w:rPr>
        <w:t>Q69.</w:t>
      </w:r>
      <w:r w:rsidRPr="006A7D8A">
        <w:rPr>
          <w:snapToGrid/>
          <w:color w:val="000000"/>
          <w:szCs w:val="24"/>
        </w:rPr>
        <w:tab/>
        <w:t>Is Exchange/Outlook online in use at the County and would integration be required?</w:t>
      </w:r>
    </w:p>
    <w:p w14:paraId="417FA63A" w14:textId="1DB24FEF" w:rsidR="00A75155" w:rsidRPr="006A7D8A" w:rsidRDefault="00A75155" w:rsidP="00A75155">
      <w:pPr>
        <w:spacing w:after="160"/>
        <w:jc w:val="both"/>
        <w:rPr>
          <w:snapToGrid/>
          <w:color w:val="000000"/>
        </w:rPr>
      </w:pPr>
      <w:r w:rsidRPr="0D754A42">
        <w:rPr>
          <w:snapToGrid/>
          <w:color w:val="000000"/>
        </w:rPr>
        <w:t>R69.</w:t>
      </w:r>
      <w:r w:rsidRPr="006A7D8A">
        <w:rPr>
          <w:snapToGrid/>
          <w:color w:val="000000"/>
          <w:szCs w:val="24"/>
        </w:rPr>
        <w:tab/>
      </w:r>
      <w:r w:rsidRPr="0D754A42">
        <w:rPr>
          <w:color w:val="000000" w:themeColor="text1"/>
        </w:rPr>
        <w:t>Yes</w:t>
      </w:r>
      <w:r w:rsidR="00647276">
        <w:rPr>
          <w:color w:val="000000" w:themeColor="text1"/>
        </w:rPr>
        <w:t>,</w:t>
      </w:r>
      <w:r w:rsidRPr="0D754A42">
        <w:rPr>
          <w:color w:val="000000" w:themeColor="text1"/>
        </w:rPr>
        <w:t xml:space="preserve"> we use Outlook. Integration depends on what the purpose of the integration would be. </w:t>
      </w:r>
    </w:p>
    <w:p w14:paraId="5918CEDE" w14:textId="77777777" w:rsidR="00A75155" w:rsidRPr="006A7D8A" w:rsidRDefault="00A75155" w:rsidP="00647276">
      <w:pPr>
        <w:spacing w:after="160"/>
        <w:jc w:val="both"/>
        <w:rPr>
          <w:snapToGrid/>
          <w:color w:val="000000"/>
          <w:szCs w:val="24"/>
        </w:rPr>
      </w:pPr>
      <w:r w:rsidRPr="006A7D8A">
        <w:rPr>
          <w:snapToGrid/>
          <w:color w:val="000000"/>
          <w:szCs w:val="24"/>
        </w:rPr>
        <w:t>Q70.</w:t>
      </w:r>
      <w:r w:rsidRPr="006A7D8A">
        <w:rPr>
          <w:snapToGrid/>
          <w:color w:val="000000"/>
          <w:szCs w:val="24"/>
        </w:rPr>
        <w:tab/>
        <w:t>How many data sources require data migration to the new solution?</w:t>
      </w:r>
    </w:p>
    <w:p w14:paraId="27C505A6" w14:textId="2C0EDC1D" w:rsidR="00A75155" w:rsidRPr="006A7D8A" w:rsidRDefault="00A75155" w:rsidP="00A75155">
      <w:pPr>
        <w:pStyle w:val="ListParagraph"/>
        <w:numPr>
          <w:ilvl w:val="0"/>
          <w:numId w:val="9"/>
        </w:numPr>
        <w:spacing w:after="160"/>
        <w:jc w:val="both"/>
        <w:rPr>
          <w:rFonts w:ascii="Times New Roman" w:hAnsi="Times New Roman"/>
          <w:color w:val="000000"/>
          <w:sz w:val="24"/>
          <w:szCs w:val="24"/>
        </w:rPr>
      </w:pPr>
      <w:r w:rsidRPr="0D754A42">
        <w:rPr>
          <w:rFonts w:ascii="Times New Roman" w:hAnsi="Times New Roman"/>
          <w:color w:val="000000" w:themeColor="text1"/>
          <w:sz w:val="24"/>
          <w:szCs w:val="24"/>
        </w:rPr>
        <w:t>Please provide details on each data source (format of data to be converted, volume of data, etc.)</w:t>
      </w:r>
    </w:p>
    <w:p w14:paraId="4C767377" w14:textId="454F2A5B" w:rsidR="00A75155" w:rsidRDefault="00A75155" w:rsidP="009B73CE">
      <w:pPr>
        <w:pStyle w:val="ListParagraph"/>
        <w:numPr>
          <w:ilvl w:val="0"/>
          <w:numId w:val="9"/>
        </w:numPr>
        <w:spacing w:after="160" w:line="259" w:lineRule="auto"/>
        <w:rPr>
          <w:rFonts w:ascii="Times New Roman" w:hAnsi="Times New Roman"/>
          <w:color w:val="000000" w:themeColor="text1"/>
          <w:sz w:val="24"/>
          <w:szCs w:val="24"/>
        </w:rPr>
      </w:pPr>
      <w:r w:rsidRPr="0D754A42">
        <w:rPr>
          <w:rFonts w:ascii="Times New Roman" w:hAnsi="Times New Roman"/>
          <w:color w:val="000000" w:themeColor="text1"/>
          <w:sz w:val="24"/>
          <w:szCs w:val="24"/>
        </w:rPr>
        <w:t>Is there a requirement to convert or link documents into the new system? What is the source system</w:t>
      </w:r>
      <w:r w:rsidR="00DC43A4">
        <w:rPr>
          <w:rFonts w:ascii="Times New Roman" w:hAnsi="Times New Roman"/>
          <w:color w:val="000000" w:themeColor="text1"/>
          <w:sz w:val="24"/>
          <w:szCs w:val="24"/>
        </w:rPr>
        <w:t xml:space="preserve"> </w:t>
      </w:r>
      <w:r w:rsidRPr="0D754A42">
        <w:rPr>
          <w:rFonts w:ascii="Times New Roman" w:hAnsi="Times New Roman"/>
          <w:color w:val="000000" w:themeColor="text1"/>
          <w:sz w:val="24"/>
          <w:szCs w:val="24"/>
        </w:rPr>
        <w:t>for</w:t>
      </w:r>
      <w:r w:rsidR="00DC43A4">
        <w:rPr>
          <w:rFonts w:ascii="Times New Roman" w:hAnsi="Times New Roman"/>
          <w:color w:val="000000" w:themeColor="text1"/>
          <w:sz w:val="24"/>
          <w:szCs w:val="24"/>
        </w:rPr>
        <w:t xml:space="preserve"> </w:t>
      </w:r>
      <w:r w:rsidRPr="0D754A42">
        <w:rPr>
          <w:rFonts w:ascii="Times New Roman" w:hAnsi="Times New Roman"/>
          <w:color w:val="000000" w:themeColor="text1"/>
          <w:sz w:val="24"/>
          <w:szCs w:val="24"/>
        </w:rPr>
        <w:t>documents?</w:t>
      </w:r>
    </w:p>
    <w:p w14:paraId="77F8C2B9" w14:textId="7489F041" w:rsidR="00647276" w:rsidRPr="00647276" w:rsidRDefault="00647276" w:rsidP="00647276">
      <w:pPr>
        <w:spacing w:after="160"/>
        <w:rPr>
          <w:color w:val="000000" w:themeColor="text1"/>
          <w:szCs w:val="24"/>
        </w:rPr>
      </w:pPr>
      <w:r w:rsidRPr="00647276">
        <w:rPr>
          <w:color w:val="000000" w:themeColor="text1"/>
          <w:szCs w:val="24"/>
        </w:rPr>
        <w:t>R70.</w:t>
      </w:r>
      <w:r w:rsidRPr="00647276">
        <w:rPr>
          <w:color w:val="000000" w:themeColor="text1"/>
          <w:szCs w:val="24"/>
        </w:rPr>
        <w:tab/>
        <w:t>A.</w:t>
      </w:r>
      <w:r>
        <w:rPr>
          <w:color w:val="000000" w:themeColor="text1"/>
          <w:szCs w:val="24"/>
        </w:rPr>
        <w:t xml:space="preserve">   </w:t>
      </w:r>
      <w:r w:rsidRPr="00647276">
        <w:rPr>
          <w:color w:val="000000" w:themeColor="text1"/>
          <w:szCs w:val="24"/>
        </w:rPr>
        <w:t>See RFI Section 2.</w:t>
      </w:r>
    </w:p>
    <w:p w14:paraId="60125383" w14:textId="4E080A17" w:rsidR="00647276" w:rsidRPr="00647276" w:rsidRDefault="00647276" w:rsidP="00647276">
      <w:pPr>
        <w:pStyle w:val="ListParagraph"/>
        <w:numPr>
          <w:ilvl w:val="0"/>
          <w:numId w:val="12"/>
        </w:numPr>
        <w:spacing w:after="160"/>
        <w:rPr>
          <w:rFonts w:ascii="Times New Roman" w:hAnsi="Times New Roman"/>
          <w:color w:val="000000" w:themeColor="text1"/>
          <w:sz w:val="24"/>
          <w:szCs w:val="24"/>
        </w:rPr>
      </w:pPr>
      <w:r w:rsidRPr="00647276">
        <w:rPr>
          <w:rFonts w:ascii="Times New Roman" w:hAnsi="Times New Roman"/>
          <w:color w:val="000000" w:themeColor="text1"/>
          <w:sz w:val="24"/>
          <w:szCs w:val="24"/>
        </w:rPr>
        <w:t xml:space="preserve"> Yes. See RFI Section 2.</w:t>
      </w:r>
    </w:p>
    <w:p w14:paraId="4E526879" w14:textId="77777777" w:rsidR="00A75155" w:rsidRPr="00CE3F1F" w:rsidRDefault="00A75155" w:rsidP="00CE3F1F">
      <w:pPr>
        <w:spacing w:after="160"/>
        <w:ind w:left="720" w:hanging="720"/>
        <w:jc w:val="both"/>
        <w:rPr>
          <w:snapToGrid/>
          <w:color w:val="000000"/>
          <w:szCs w:val="24"/>
        </w:rPr>
      </w:pPr>
      <w:r w:rsidRPr="00647276">
        <w:rPr>
          <w:snapToGrid/>
          <w:color w:val="000000"/>
          <w:szCs w:val="24"/>
        </w:rPr>
        <w:t>Q71.</w:t>
      </w:r>
      <w:r w:rsidRPr="00647276">
        <w:rPr>
          <w:snapToGrid/>
          <w:color w:val="000000"/>
          <w:szCs w:val="24"/>
        </w:rPr>
        <w:tab/>
        <w:t xml:space="preserve">Can you please clarify what is meant by the EPR requirement “Does electronic plan review utilize full </w:t>
      </w:r>
      <w:r w:rsidRPr="00CE3F1F">
        <w:rPr>
          <w:snapToGrid/>
          <w:color w:val="000000"/>
          <w:szCs w:val="24"/>
        </w:rPr>
        <w:t>integration of adopted building codes including calculations, and generations of review and resubmittal for review?</w:t>
      </w:r>
    </w:p>
    <w:p w14:paraId="4A7EDB53" w14:textId="77777777" w:rsidR="00A75155" w:rsidRPr="00CE3F1F" w:rsidRDefault="00A75155" w:rsidP="00CE3F1F">
      <w:pPr>
        <w:pStyle w:val="ListParagraph"/>
        <w:numPr>
          <w:ilvl w:val="0"/>
          <w:numId w:val="10"/>
        </w:numPr>
        <w:spacing w:after="160" w:line="259" w:lineRule="auto"/>
        <w:ind w:left="1080"/>
        <w:jc w:val="both"/>
        <w:rPr>
          <w:rFonts w:ascii="Times New Roman" w:hAnsi="Times New Roman"/>
          <w:color w:val="000000"/>
          <w:sz w:val="24"/>
          <w:szCs w:val="24"/>
        </w:rPr>
      </w:pPr>
      <w:r w:rsidRPr="00CE3F1F">
        <w:rPr>
          <w:rFonts w:ascii="Times New Roman" w:hAnsi="Times New Roman"/>
          <w:color w:val="000000"/>
          <w:sz w:val="24"/>
          <w:szCs w:val="24"/>
        </w:rPr>
        <w:t>Please provide expected functionality or use cases.</w:t>
      </w:r>
    </w:p>
    <w:p w14:paraId="54367A75" w14:textId="0F51366E" w:rsidR="00777D1F" w:rsidRPr="00777D1F" w:rsidRDefault="00A75155" w:rsidP="00372F6E">
      <w:pPr>
        <w:spacing w:after="160"/>
        <w:ind w:left="720" w:hanging="720"/>
        <w:jc w:val="both"/>
        <w:rPr>
          <w:highlight w:val="yellow"/>
        </w:rPr>
      </w:pPr>
      <w:r w:rsidRPr="0B95E659">
        <w:rPr>
          <w:color w:val="000000" w:themeColor="text1"/>
        </w:rPr>
        <w:t>R71.</w:t>
      </w:r>
      <w:r w:rsidR="00777D1F">
        <w:tab/>
      </w:r>
      <w:r w:rsidR="3C9528E1" w:rsidRPr="0B95E659">
        <w:rPr>
          <w:color w:val="000000" w:themeColor="text1"/>
        </w:rPr>
        <w:t xml:space="preserve">A.  </w:t>
      </w:r>
      <w:r w:rsidR="06E093C2" w:rsidRPr="0B95E659">
        <w:rPr>
          <w:color w:val="000000" w:themeColor="text1"/>
        </w:rPr>
        <w:t xml:space="preserve">Some electronic plan review solutions provide links and/or integrations with </w:t>
      </w:r>
      <w:r w:rsidR="3FEDE5CA" w:rsidRPr="0B95E659">
        <w:rPr>
          <w:color w:val="000000" w:themeColor="text1"/>
        </w:rPr>
        <w:t xml:space="preserve">building </w:t>
      </w:r>
      <w:r w:rsidR="06E093C2" w:rsidRPr="0B95E659">
        <w:rPr>
          <w:color w:val="000000" w:themeColor="text1"/>
        </w:rPr>
        <w:t xml:space="preserve">code sources </w:t>
      </w:r>
      <w:r w:rsidR="77E645FB" w:rsidRPr="0B95E659">
        <w:rPr>
          <w:color w:val="000000" w:themeColor="text1"/>
        </w:rPr>
        <w:t xml:space="preserve">(International Code Council, Florida Building Code) </w:t>
      </w:r>
      <w:r w:rsidR="06E093C2" w:rsidRPr="0B95E659">
        <w:rPr>
          <w:color w:val="000000" w:themeColor="text1"/>
        </w:rPr>
        <w:t>as well as</w:t>
      </w:r>
      <w:r w:rsidR="169BBA8E" w:rsidRPr="0B95E659">
        <w:rPr>
          <w:color w:val="000000" w:themeColor="text1"/>
        </w:rPr>
        <w:t xml:space="preserve"> calculation functions</w:t>
      </w:r>
      <w:r w:rsidR="773F90D4" w:rsidRPr="0B95E659">
        <w:rPr>
          <w:color w:val="000000" w:themeColor="text1"/>
        </w:rPr>
        <w:t xml:space="preserve"> common to building plan review</w:t>
      </w:r>
      <w:r w:rsidR="169BBA8E" w:rsidRPr="0B95E659">
        <w:rPr>
          <w:color w:val="000000" w:themeColor="text1"/>
        </w:rPr>
        <w:t xml:space="preserve">. </w:t>
      </w:r>
    </w:p>
    <w:p w14:paraId="3D7BC5B7" w14:textId="77777777" w:rsidR="00A75155" w:rsidRDefault="00A75155" w:rsidP="00A75155">
      <w:pPr>
        <w:spacing w:after="160"/>
        <w:jc w:val="both"/>
        <w:rPr>
          <w:color w:val="000000"/>
          <w:szCs w:val="24"/>
        </w:rPr>
      </w:pPr>
      <w:r>
        <w:rPr>
          <w:color w:val="000000"/>
          <w:szCs w:val="24"/>
        </w:rPr>
        <w:t>Q72.</w:t>
      </w:r>
      <w:r>
        <w:rPr>
          <w:color w:val="000000"/>
          <w:szCs w:val="24"/>
        </w:rPr>
        <w:tab/>
        <w:t>How many users (including mobile) will the County need?</w:t>
      </w:r>
    </w:p>
    <w:p w14:paraId="505CCE54" w14:textId="5963607D" w:rsidR="00A75155" w:rsidRDefault="00A75155" w:rsidP="00A75155">
      <w:pPr>
        <w:spacing w:after="160"/>
        <w:jc w:val="both"/>
        <w:rPr>
          <w:color w:val="000000"/>
        </w:rPr>
      </w:pPr>
      <w:r w:rsidRPr="0D754A42">
        <w:rPr>
          <w:color w:val="000000" w:themeColor="text1"/>
        </w:rPr>
        <w:t>R72.</w:t>
      </w:r>
      <w:r>
        <w:tab/>
      </w:r>
      <w:r w:rsidR="00057BDB">
        <w:rPr>
          <w:color w:val="000000" w:themeColor="text1"/>
        </w:rPr>
        <w:t>See R15 above.</w:t>
      </w:r>
    </w:p>
    <w:p w14:paraId="136445FC" w14:textId="77777777" w:rsidR="00A75155" w:rsidRDefault="00A75155" w:rsidP="00A75155">
      <w:pPr>
        <w:spacing w:after="160"/>
        <w:ind w:left="720" w:hanging="720"/>
        <w:jc w:val="both"/>
        <w:rPr>
          <w:color w:val="000000"/>
          <w:szCs w:val="24"/>
        </w:rPr>
      </w:pPr>
      <w:r>
        <w:rPr>
          <w:color w:val="000000"/>
          <w:szCs w:val="24"/>
        </w:rPr>
        <w:t>Q73.</w:t>
      </w:r>
      <w:r>
        <w:rPr>
          <w:color w:val="000000"/>
          <w:szCs w:val="24"/>
        </w:rPr>
        <w:tab/>
        <w:t xml:space="preserve">Could the County name </w:t>
      </w:r>
      <w:proofErr w:type="gramStart"/>
      <w:r>
        <w:rPr>
          <w:color w:val="000000"/>
          <w:szCs w:val="24"/>
        </w:rPr>
        <w:t>all of</w:t>
      </w:r>
      <w:proofErr w:type="gramEnd"/>
      <w:r>
        <w:rPr>
          <w:color w:val="000000"/>
          <w:szCs w:val="24"/>
        </w:rPr>
        <w:t xml:space="preserve"> the systems/interfaces the County currently uses or will need to be replaced and/or integrated?</w:t>
      </w:r>
    </w:p>
    <w:p w14:paraId="08DD8361" w14:textId="78884DB2" w:rsidR="00A75155" w:rsidRDefault="00A75155" w:rsidP="00A75155">
      <w:pPr>
        <w:spacing w:after="160"/>
        <w:ind w:left="720" w:hanging="720"/>
        <w:jc w:val="both"/>
        <w:rPr>
          <w:color w:val="000000"/>
        </w:rPr>
      </w:pPr>
      <w:r w:rsidRPr="0D754A42">
        <w:rPr>
          <w:color w:val="000000" w:themeColor="text1"/>
        </w:rPr>
        <w:t>R73.</w:t>
      </w:r>
      <w:r>
        <w:tab/>
      </w:r>
      <w:r w:rsidR="00B76D80">
        <w:t>See RFI Section 2.</w:t>
      </w:r>
    </w:p>
    <w:p w14:paraId="3505E7DF" w14:textId="77777777" w:rsidR="00A75155" w:rsidRDefault="00A75155" w:rsidP="00A75155">
      <w:pPr>
        <w:spacing w:after="160"/>
        <w:ind w:left="720" w:hanging="720"/>
        <w:jc w:val="both"/>
        <w:rPr>
          <w:color w:val="000000"/>
          <w:szCs w:val="24"/>
        </w:rPr>
      </w:pPr>
      <w:r>
        <w:rPr>
          <w:color w:val="000000"/>
          <w:szCs w:val="24"/>
        </w:rPr>
        <w:lastRenderedPageBreak/>
        <w:t>Q74.</w:t>
      </w:r>
      <w:r>
        <w:rPr>
          <w:color w:val="000000"/>
          <w:szCs w:val="24"/>
        </w:rPr>
        <w:tab/>
        <w:t>Has the County met with any potential vendors over the past 18 months. If so, which vendors?</w:t>
      </w:r>
    </w:p>
    <w:p w14:paraId="3E9D225D" w14:textId="77777777" w:rsidR="00A75155" w:rsidRDefault="00A75155" w:rsidP="00A75155">
      <w:pPr>
        <w:spacing w:after="160"/>
        <w:ind w:left="720" w:hanging="720"/>
        <w:jc w:val="both"/>
        <w:rPr>
          <w:color w:val="000000"/>
          <w:szCs w:val="24"/>
        </w:rPr>
      </w:pPr>
      <w:r>
        <w:rPr>
          <w:color w:val="000000"/>
          <w:szCs w:val="24"/>
        </w:rPr>
        <w:t>R74.</w:t>
      </w:r>
      <w:r>
        <w:rPr>
          <w:color w:val="000000"/>
          <w:szCs w:val="24"/>
        </w:rPr>
        <w:tab/>
        <w:t>Irrelevant to this RFI.</w:t>
      </w:r>
    </w:p>
    <w:p w14:paraId="2D3C2726" w14:textId="77777777" w:rsidR="00A75155" w:rsidRDefault="00A75155" w:rsidP="00A75155">
      <w:pPr>
        <w:spacing w:after="160"/>
        <w:ind w:left="720" w:hanging="720"/>
        <w:jc w:val="both"/>
        <w:rPr>
          <w:color w:val="000000"/>
          <w:szCs w:val="24"/>
        </w:rPr>
      </w:pPr>
      <w:r>
        <w:rPr>
          <w:color w:val="000000"/>
          <w:szCs w:val="24"/>
        </w:rPr>
        <w:t>Q75.</w:t>
      </w:r>
      <w:r>
        <w:rPr>
          <w:color w:val="000000"/>
          <w:szCs w:val="24"/>
        </w:rPr>
        <w:tab/>
        <w:t>Has the County seen any product demonstrations for possible solutions over the past 18 months? If so, which products?</w:t>
      </w:r>
    </w:p>
    <w:p w14:paraId="77B69CB7" w14:textId="77777777" w:rsidR="00A75155" w:rsidRDefault="00A75155" w:rsidP="00A75155">
      <w:pPr>
        <w:spacing w:after="160"/>
        <w:ind w:left="720" w:hanging="720"/>
        <w:jc w:val="both"/>
        <w:rPr>
          <w:color w:val="000000"/>
          <w:szCs w:val="24"/>
        </w:rPr>
      </w:pPr>
      <w:r>
        <w:rPr>
          <w:color w:val="000000"/>
          <w:szCs w:val="24"/>
        </w:rPr>
        <w:t>R75.</w:t>
      </w:r>
      <w:r>
        <w:rPr>
          <w:color w:val="000000"/>
          <w:szCs w:val="24"/>
        </w:rPr>
        <w:tab/>
        <w:t>Irrelevant to this RFI.</w:t>
      </w:r>
    </w:p>
    <w:p w14:paraId="33A7165C" w14:textId="77777777" w:rsidR="00A75155" w:rsidRDefault="00A75155" w:rsidP="00A75155">
      <w:pPr>
        <w:spacing w:after="160"/>
        <w:ind w:left="720" w:hanging="720"/>
        <w:jc w:val="both"/>
        <w:rPr>
          <w:color w:val="000000"/>
          <w:szCs w:val="24"/>
        </w:rPr>
      </w:pPr>
      <w:r>
        <w:rPr>
          <w:color w:val="000000"/>
          <w:szCs w:val="24"/>
        </w:rPr>
        <w:t>Q76.</w:t>
      </w:r>
      <w:r>
        <w:rPr>
          <w:color w:val="000000"/>
          <w:szCs w:val="24"/>
        </w:rPr>
        <w:tab/>
        <w:t>How many reports are produced by the current system today?</w:t>
      </w:r>
    </w:p>
    <w:p w14:paraId="2C11A742" w14:textId="77777777" w:rsidR="00A75155" w:rsidRDefault="00A75155" w:rsidP="00A75155">
      <w:pPr>
        <w:spacing w:after="160"/>
        <w:ind w:left="720" w:hanging="720"/>
        <w:jc w:val="both"/>
        <w:rPr>
          <w:color w:val="000000"/>
        </w:rPr>
      </w:pPr>
      <w:r w:rsidRPr="0D754A42">
        <w:rPr>
          <w:color w:val="000000" w:themeColor="text1"/>
        </w:rPr>
        <w:t>R76.</w:t>
      </w:r>
      <w:r>
        <w:tab/>
      </w:r>
      <w:r w:rsidRPr="0D754A42">
        <w:rPr>
          <w:color w:val="000000" w:themeColor="text1"/>
        </w:rPr>
        <w:t xml:space="preserve">Approximately 60 in use today. </w:t>
      </w:r>
    </w:p>
    <w:p w14:paraId="3C4A4EAB" w14:textId="77777777" w:rsidR="00A75155" w:rsidRDefault="00A75155" w:rsidP="00A75155">
      <w:pPr>
        <w:spacing w:after="160"/>
        <w:ind w:left="720" w:hanging="720"/>
        <w:jc w:val="both"/>
        <w:rPr>
          <w:color w:val="000000"/>
          <w:szCs w:val="24"/>
        </w:rPr>
      </w:pPr>
      <w:r>
        <w:rPr>
          <w:color w:val="000000"/>
          <w:szCs w:val="24"/>
        </w:rPr>
        <w:t>Q77.</w:t>
      </w:r>
      <w:r>
        <w:rPr>
          <w:color w:val="000000"/>
          <w:szCs w:val="24"/>
        </w:rPr>
        <w:tab/>
        <w:t>Approximately how many reports will the County need by go-live?</w:t>
      </w:r>
    </w:p>
    <w:p w14:paraId="09B8B8BC" w14:textId="77777777" w:rsidR="00A75155" w:rsidRDefault="00A75155" w:rsidP="00A75155">
      <w:pPr>
        <w:spacing w:after="160"/>
        <w:ind w:left="720" w:hanging="720"/>
        <w:jc w:val="both"/>
        <w:rPr>
          <w:color w:val="000000"/>
        </w:rPr>
      </w:pPr>
      <w:r w:rsidRPr="0D754A42">
        <w:rPr>
          <w:color w:val="000000" w:themeColor="text1"/>
        </w:rPr>
        <w:t>R77.</w:t>
      </w:r>
      <w:r>
        <w:tab/>
      </w:r>
      <w:r w:rsidRPr="0D754A42">
        <w:rPr>
          <w:color w:val="000000" w:themeColor="text1"/>
        </w:rPr>
        <w:t>60</w:t>
      </w:r>
    </w:p>
    <w:p w14:paraId="0E93CA22" w14:textId="77777777" w:rsidR="00A75155" w:rsidRDefault="00A75155" w:rsidP="00A75155">
      <w:pPr>
        <w:spacing w:after="160"/>
        <w:ind w:left="720" w:hanging="720"/>
        <w:jc w:val="both"/>
        <w:rPr>
          <w:color w:val="000000"/>
          <w:szCs w:val="24"/>
        </w:rPr>
      </w:pPr>
      <w:r>
        <w:rPr>
          <w:color w:val="000000"/>
          <w:szCs w:val="24"/>
        </w:rPr>
        <w:t>Q78.</w:t>
      </w:r>
      <w:r>
        <w:rPr>
          <w:color w:val="000000"/>
          <w:szCs w:val="24"/>
        </w:rPr>
        <w:tab/>
        <w:t>Does the County have the staff to develop its own reports if trained on the new system?</w:t>
      </w:r>
    </w:p>
    <w:p w14:paraId="56BE38EA" w14:textId="77777777" w:rsidR="00A75155" w:rsidRDefault="00A75155" w:rsidP="00A75155">
      <w:pPr>
        <w:spacing w:after="160" w:line="259" w:lineRule="auto"/>
        <w:ind w:left="720" w:hanging="720"/>
        <w:jc w:val="both"/>
        <w:rPr>
          <w:color w:val="000000" w:themeColor="text1"/>
        </w:rPr>
      </w:pPr>
      <w:r w:rsidRPr="0D754A42">
        <w:rPr>
          <w:color w:val="000000" w:themeColor="text1"/>
        </w:rPr>
        <w:t>R78.</w:t>
      </w:r>
      <w:r>
        <w:tab/>
      </w:r>
      <w:r w:rsidRPr="0D754A42">
        <w:rPr>
          <w:color w:val="000000" w:themeColor="text1"/>
        </w:rPr>
        <w:t xml:space="preserve">As part of the implementation process, we expect all existing reports to be developed by selected vendor. </w:t>
      </w:r>
    </w:p>
    <w:p w14:paraId="5A9A5C8C" w14:textId="3A44A106" w:rsidR="00A75155" w:rsidRDefault="00A75155" w:rsidP="00A75155">
      <w:pPr>
        <w:spacing w:after="160"/>
        <w:ind w:left="720" w:hanging="720"/>
        <w:jc w:val="both"/>
        <w:rPr>
          <w:color w:val="000000"/>
          <w:szCs w:val="24"/>
        </w:rPr>
      </w:pPr>
      <w:r>
        <w:rPr>
          <w:color w:val="000000"/>
          <w:szCs w:val="24"/>
        </w:rPr>
        <w:t>Q79.</w:t>
      </w:r>
      <w:r>
        <w:rPr>
          <w:color w:val="000000"/>
          <w:szCs w:val="24"/>
        </w:rPr>
        <w:tab/>
      </w:r>
      <w:r w:rsidR="00295BD8">
        <w:rPr>
          <w:color w:val="000000"/>
          <w:szCs w:val="24"/>
        </w:rPr>
        <w:t>Does all data that needs to be converted reside in CD Plus?</w:t>
      </w:r>
    </w:p>
    <w:p w14:paraId="6EDD4424" w14:textId="0B05B7DD" w:rsidR="00A75155" w:rsidRDefault="00A75155" w:rsidP="00A75155">
      <w:pPr>
        <w:spacing w:after="160"/>
        <w:ind w:left="720" w:hanging="720"/>
        <w:jc w:val="both"/>
        <w:rPr>
          <w:color w:val="000000"/>
        </w:rPr>
      </w:pPr>
      <w:r w:rsidRPr="0D754A42">
        <w:rPr>
          <w:color w:val="000000" w:themeColor="text1"/>
        </w:rPr>
        <w:t>R79.</w:t>
      </w:r>
      <w:r>
        <w:tab/>
      </w:r>
      <w:r w:rsidR="00295BD8">
        <w:t xml:space="preserve">See </w:t>
      </w:r>
      <w:r w:rsidR="00295BD8">
        <w:rPr>
          <w:color w:val="000000" w:themeColor="text1"/>
        </w:rPr>
        <w:t>RFI Section 2.</w:t>
      </w:r>
    </w:p>
    <w:p w14:paraId="398C1EC0" w14:textId="77777777" w:rsidR="00A75155" w:rsidRDefault="00A75155" w:rsidP="00A75155">
      <w:pPr>
        <w:spacing w:after="160"/>
        <w:ind w:left="720" w:hanging="720"/>
        <w:jc w:val="both"/>
        <w:rPr>
          <w:color w:val="000000"/>
          <w:szCs w:val="24"/>
        </w:rPr>
      </w:pPr>
      <w:r>
        <w:rPr>
          <w:color w:val="000000"/>
          <w:szCs w:val="24"/>
        </w:rPr>
        <w:t>Q80.</w:t>
      </w:r>
      <w:r>
        <w:rPr>
          <w:color w:val="000000"/>
          <w:szCs w:val="24"/>
        </w:rPr>
        <w:tab/>
        <w:t>How many years of data will need to be converted?</w:t>
      </w:r>
    </w:p>
    <w:p w14:paraId="4F848763" w14:textId="77777777" w:rsidR="00A75155" w:rsidRDefault="00A75155" w:rsidP="00A75155">
      <w:pPr>
        <w:spacing w:after="160"/>
        <w:ind w:left="720" w:hanging="720"/>
        <w:jc w:val="both"/>
        <w:rPr>
          <w:color w:val="000000"/>
        </w:rPr>
      </w:pPr>
      <w:r w:rsidRPr="0D754A42">
        <w:rPr>
          <w:color w:val="000000" w:themeColor="text1"/>
        </w:rPr>
        <w:t>R80.</w:t>
      </w:r>
      <w:r>
        <w:tab/>
      </w:r>
      <w:r w:rsidRPr="0D754A42">
        <w:rPr>
          <w:color w:val="000000" w:themeColor="text1"/>
        </w:rPr>
        <w:t>25-30 years</w:t>
      </w:r>
    </w:p>
    <w:p w14:paraId="2A4AC06D" w14:textId="77777777" w:rsidR="00A75155" w:rsidRDefault="00A75155" w:rsidP="00A75155">
      <w:pPr>
        <w:spacing w:after="160"/>
        <w:ind w:left="720" w:hanging="720"/>
        <w:jc w:val="both"/>
        <w:rPr>
          <w:color w:val="000000"/>
          <w:szCs w:val="24"/>
        </w:rPr>
      </w:pPr>
      <w:r>
        <w:rPr>
          <w:color w:val="000000"/>
          <w:szCs w:val="24"/>
        </w:rPr>
        <w:t>Q81.</w:t>
      </w:r>
      <w:r>
        <w:rPr>
          <w:color w:val="000000"/>
          <w:szCs w:val="24"/>
        </w:rPr>
        <w:tab/>
        <w:t>Does the County have a preferred timeframe for project completion?</w:t>
      </w:r>
    </w:p>
    <w:p w14:paraId="10C4D8D0" w14:textId="0151D141" w:rsidR="00A75155" w:rsidRDefault="00A75155" w:rsidP="00A75155">
      <w:pPr>
        <w:spacing w:after="160"/>
        <w:ind w:left="720" w:hanging="720"/>
        <w:jc w:val="both"/>
        <w:rPr>
          <w:color w:val="000000"/>
        </w:rPr>
      </w:pPr>
      <w:r w:rsidRPr="0D754A42">
        <w:rPr>
          <w:color w:val="000000" w:themeColor="text1"/>
        </w:rPr>
        <w:t>R81.</w:t>
      </w:r>
      <w:r>
        <w:tab/>
      </w:r>
      <w:r w:rsidRPr="0D754A42">
        <w:rPr>
          <w:color w:val="000000" w:themeColor="text1"/>
        </w:rPr>
        <w:t xml:space="preserve">See </w:t>
      </w:r>
      <w:r w:rsidR="00295BD8">
        <w:rPr>
          <w:color w:val="000000" w:themeColor="text1"/>
        </w:rPr>
        <w:t>R5 above.</w:t>
      </w:r>
    </w:p>
    <w:p w14:paraId="6ABE546A" w14:textId="77777777" w:rsidR="00A75155" w:rsidRDefault="00A75155" w:rsidP="00A75155">
      <w:pPr>
        <w:spacing w:after="160"/>
        <w:ind w:left="720" w:hanging="720"/>
        <w:jc w:val="both"/>
        <w:rPr>
          <w:color w:val="000000"/>
        </w:rPr>
      </w:pPr>
      <w:r w:rsidRPr="0D754A42">
        <w:rPr>
          <w:color w:val="000000" w:themeColor="text1"/>
        </w:rPr>
        <w:t>Q82.</w:t>
      </w:r>
      <w:r>
        <w:tab/>
      </w:r>
      <w:r w:rsidRPr="0D754A42">
        <w:rPr>
          <w:color w:val="000000" w:themeColor="text1"/>
        </w:rPr>
        <w:t>Has the County allocated a budget for this project? If so, what is the budget?</w:t>
      </w:r>
    </w:p>
    <w:p w14:paraId="22B950D5" w14:textId="45474735" w:rsidR="00A75155" w:rsidRDefault="00A75155" w:rsidP="00A75155">
      <w:pPr>
        <w:spacing w:after="160"/>
        <w:ind w:left="720" w:hanging="720"/>
        <w:jc w:val="both"/>
        <w:rPr>
          <w:color w:val="000000" w:themeColor="text1"/>
        </w:rPr>
      </w:pPr>
      <w:r w:rsidRPr="0D754A42">
        <w:rPr>
          <w:color w:val="000000" w:themeColor="text1"/>
        </w:rPr>
        <w:t xml:space="preserve">R82. </w:t>
      </w:r>
      <w:r>
        <w:tab/>
      </w:r>
      <w:r w:rsidRPr="0D754A42">
        <w:rPr>
          <w:color w:val="000000" w:themeColor="text1"/>
        </w:rPr>
        <w:t xml:space="preserve">See </w:t>
      </w:r>
      <w:r w:rsidR="008F60DF">
        <w:rPr>
          <w:color w:val="000000" w:themeColor="text1"/>
        </w:rPr>
        <w:t>R1 above</w:t>
      </w:r>
      <w:r w:rsidR="00E8104B">
        <w:rPr>
          <w:color w:val="000000" w:themeColor="text1"/>
        </w:rPr>
        <w:t>.</w:t>
      </w:r>
    </w:p>
    <w:p w14:paraId="3A5ECB8E" w14:textId="77777777" w:rsidR="00A75155" w:rsidRDefault="00A75155" w:rsidP="00A75155">
      <w:pPr>
        <w:spacing w:after="160"/>
        <w:ind w:left="720" w:hanging="720"/>
        <w:jc w:val="both"/>
        <w:rPr>
          <w:color w:val="000000" w:themeColor="text1"/>
        </w:rPr>
      </w:pPr>
      <w:r w:rsidRPr="0D754A42">
        <w:rPr>
          <w:color w:val="000000" w:themeColor="text1"/>
        </w:rPr>
        <w:t xml:space="preserve">Q83. </w:t>
      </w:r>
      <w:r>
        <w:tab/>
      </w:r>
      <w:r w:rsidRPr="0D754A42">
        <w:rPr>
          <w:color w:val="000000" w:themeColor="text1"/>
        </w:rPr>
        <w:t xml:space="preserve">Is there a preferred format for pricing? </w:t>
      </w:r>
    </w:p>
    <w:p w14:paraId="61B3C7B2" w14:textId="103F5586" w:rsidR="00A75155" w:rsidRPr="00057BDB" w:rsidRDefault="00A75155" w:rsidP="008F60DF">
      <w:pPr>
        <w:spacing w:after="160"/>
        <w:ind w:left="720" w:hanging="720"/>
        <w:jc w:val="both"/>
        <w:rPr>
          <w:snapToGrid/>
          <w:color w:val="000000"/>
          <w:szCs w:val="24"/>
        </w:rPr>
      </w:pPr>
      <w:r w:rsidRPr="0D754A42">
        <w:rPr>
          <w:color w:val="000000" w:themeColor="text1"/>
        </w:rPr>
        <w:t xml:space="preserve">R83. </w:t>
      </w:r>
      <w:r>
        <w:tab/>
      </w:r>
      <w:r w:rsidR="008F60DF">
        <w:t xml:space="preserve">Proposer shall propose system based </w:t>
      </w:r>
      <w:r w:rsidR="00DC43A4">
        <w:t>on</w:t>
      </w:r>
      <w:r w:rsidR="008F60DF">
        <w:t xml:space="preserve"> the information provided within the RFI document.</w:t>
      </w:r>
    </w:p>
    <w:p w14:paraId="7D4C4D40" w14:textId="77777777" w:rsidR="00A75155" w:rsidRDefault="00A75155" w:rsidP="00A75155">
      <w:pPr>
        <w:spacing w:after="160"/>
        <w:jc w:val="both"/>
        <w:rPr>
          <w:snapToGrid/>
          <w:color w:val="000000"/>
          <w:szCs w:val="24"/>
        </w:rPr>
      </w:pPr>
      <w:r w:rsidRPr="006A7D8A">
        <w:rPr>
          <w:snapToGrid/>
          <w:color w:val="000000"/>
          <w:szCs w:val="24"/>
        </w:rPr>
        <w:t>Q</w:t>
      </w:r>
      <w:r>
        <w:rPr>
          <w:snapToGrid/>
          <w:color w:val="000000"/>
          <w:szCs w:val="24"/>
        </w:rPr>
        <w:t>84</w:t>
      </w:r>
      <w:r w:rsidRPr="006A7D8A">
        <w:rPr>
          <w:snapToGrid/>
          <w:color w:val="000000"/>
          <w:szCs w:val="24"/>
        </w:rPr>
        <w:t xml:space="preserve">.  </w:t>
      </w:r>
      <w:r>
        <w:rPr>
          <w:snapToGrid/>
          <w:color w:val="000000"/>
          <w:szCs w:val="24"/>
        </w:rPr>
        <w:tab/>
        <w:t>Can you confirm that “exceptions” are due to the County in advance of the submission deadline?</w:t>
      </w:r>
    </w:p>
    <w:p w14:paraId="733C8549" w14:textId="5B70C7EF" w:rsidR="00A75155" w:rsidRDefault="00A75155" w:rsidP="00A75155">
      <w:pPr>
        <w:spacing w:after="160"/>
        <w:jc w:val="both"/>
        <w:rPr>
          <w:snapToGrid/>
          <w:color w:val="000000"/>
          <w:szCs w:val="24"/>
        </w:rPr>
      </w:pPr>
      <w:r>
        <w:rPr>
          <w:snapToGrid/>
          <w:color w:val="000000"/>
          <w:szCs w:val="24"/>
        </w:rPr>
        <w:t>R84.</w:t>
      </w:r>
      <w:r>
        <w:rPr>
          <w:snapToGrid/>
          <w:color w:val="000000"/>
          <w:szCs w:val="24"/>
        </w:rPr>
        <w:tab/>
      </w:r>
      <w:r w:rsidR="008F60DF">
        <w:rPr>
          <w:snapToGrid/>
          <w:color w:val="000000"/>
          <w:szCs w:val="24"/>
        </w:rPr>
        <w:t>See RFI Section 8.</w:t>
      </w:r>
    </w:p>
    <w:p w14:paraId="73D2373B" w14:textId="77777777" w:rsidR="00A75155" w:rsidRDefault="00A75155" w:rsidP="00A75155">
      <w:pPr>
        <w:spacing w:after="160"/>
        <w:jc w:val="both"/>
        <w:rPr>
          <w:snapToGrid/>
          <w:color w:val="000000"/>
          <w:szCs w:val="24"/>
        </w:rPr>
      </w:pPr>
      <w:r>
        <w:rPr>
          <w:snapToGrid/>
          <w:color w:val="000000"/>
          <w:szCs w:val="24"/>
        </w:rPr>
        <w:t>Q85.</w:t>
      </w:r>
      <w:r>
        <w:rPr>
          <w:snapToGrid/>
          <w:color w:val="000000"/>
          <w:szCs w:val="24"/>
        </w:rPr>
        <w:tab/>
        <w:t>How many total County staff will be accessing the system?</w:t>
      </w:r>
    </w:p>
    <w:p w14:paraId="629DBA0F" w14:textId="353B6288" w:rsidR="00A75155" w:rsidRDefault="00A75155" w:rsidP="00A75155">
      <w:pPr>
        <w:spacing w:after="160"/>
        <w:jc w:val="both"/>
        <w:rPr>
          <w:snapToGrid/>
          <w:color w:val="000000"/>
          <w:szCs w:val="24"/>
        </w:rPr>
      </w:pPr>
      <w:r>
        <w:rPr>
          <w:snapToGrid/>
          <w:color w:val="000000"/>
          <w:szCs w:val="24"/>
        </w:rPr>
        <w:t>R85.</w:t>
      </w:r>
      <w:r>
        <w:rPr>
          <w:snapToGrid/>
          <w:color w:val="000000"/>
          <w:szCs w:val="24"/>
        </w:rPr>
        <w:tab/>
      </w:r>
      <w:r w:rsidR="008F60DF" w:rsidRPr="00D953B3">
        <w:rPr>
          <w:snapToGrid/>
          <w:color w:val="000000"/>
          <w:szCs w:val="24"/>
        </w:rPr>
        <w:t>See R</w:t>
      </w:r>
      <w:r w:rsidR="00D953B3" w:rsidRPr="00D953B3">
        <w:rPr>
          <w:snapToGrid/>
          <w:color w:val="000000"/>
          <w:szCs w:val="24"/>
        </w:rPr>
        <w:t>15 above.</w:t>
      </w:r>
    </w:p>
    <w:p w14:paraId="57F7B361" w14:textId="77777777" w:rsidR="00A75155" w:rsidRDefault="00A75155" w:rsidP="00A75155">
      <w:pPr>
        <w:spacing w:after="160"/>
        <w:jc w:val="both"/>
        <w:rPr>
          <w:snapToGrid/>
          <w:color w:val="000000"/>
          <w:szCs w:val="24"/>
        </w:rPr>
      </w:pPr>
      <w:r>
        <w:rPr>
          <w:snapToGrid/>
          <w:color w:val="000000"/>
          <w:szCs w:val="24"/>
        </w:rPr>
        <w:t>Q86.</w:t>
      </w:r>
      <w:r>
        <w:rPr>
          <w:snapToGrid/>
          <w:color w:val="000000"/>
          <w:szCs w:val="24"/>
        </w:rPr>
        <w:tab/>
        <w:t>Of the total above, how many County staff will be performing digital plan review (i.e., markups)?</w:t>
      </w:r>
    </w:p>
    <w:p w14:paraId="54A97996" w14:textId="74188414" w:rsidR="00A75155" w:rsidRDefault="00A75155" w:rsidP="00057BDB">
      <w:pPr>
        <w:spacing w:after="160"/>
        <w:ind w:left="720" w:hanging="720"/>
        <w:jc w:val="both"/>
        <w:rPr>
          <w:snapToGrid/>
          <w:color w:val="000000"/>
          <w:szCs w:val="24"/>
        </w:rPr>
      </w:pPr>
      <w:r>
        <w:rPr>
          <w:snapToGrid/>
          <w:color w:val="000000"/>
          <w:szCs w:val="24"/>
        </w:rPr>
        <w:t>R86.</w:t>
      </w:r>
      <w:r>
        <w:rPr>
          <w:snapToGrid/>
          <w:color w:val="000000"/>
          <w:szCs w:val="24"/>
        </w:rPr>
        <w:tab/>
      </w:r>
      <w:r w:rsidR="008F60DF">
        <w:t>Proposer shall propose system based off the information provided within the RFI document.</w:t>
      </w:r>
    </w:p>
    <w:p w14:paraId="04AA582C" w14:textId="77777777" w:rsidR="00A75155" w:rsidRDefault="00A75155" w:rsidP="00A75155">
      <w:pPr>
        <w:spacing w:after="160"/>
        <w:jc w:val="both"/>
        <w:rPr>
          <w:snapToGrid/>
          <w:color w:val="000000"/>
          <w:szCs w:val="24"/>
        </w:rPr>
      </w:pPr>
      <w:r>
        <w:rPr>
          <w:snapToGrid/>
          <w:color w:val="000000"/>
          <w:szCs w:val="24"/>
        </w:rPr>
        <w:t>Q87.</w:t>
      </w:r>
      <w:r>
        <w:rPr>
          <w:snapToGrid/>
          <w:color w:val="000000"/>
          <w:szCs w:val="24"/>
        </w:rPr>
        <w:tab/>
        <w:t>Can you provide a list of reports the County will expect the vendor to provide?</w:t>
      </w:r>
    </w:p>
    <w:p w14:paraId="160539F2" w14:textId="6B8FE1C8" w:rsidR="00A75155" w:rsidRPr="00E8104B" w:rsidRDefault="00A75155" w:rsidP="00A75155">
      <w:pPr>
        <w:spacing w:after="160"/>
        <w:jc w:val="both"/>
        <w:rPr>
          <w:snapToGrid/>
          <w:color w:val="000000"/>
          <w:szCs w:val="24"/>
        </w:rPr>
      </w:pPr>
      <w:r>
        <w:rPr>
          <w:snapToGrid/>
          <w:color w:val="000000"/>
          <w:szCs w:val="24"/>
        </w:rPr>
        <w:t>R87.</w:t>
      </w:r>
      <w:r>
        <w:rPr>
          <w:snapToGrid/>
          <w:color w:val="000000"/>
          <w:szCs w:val="24"/>
        </w:rPr>
        <w:tab/>
      </w:r>
      <w:r w:rsidR="008F60DF" w:rsidRPr="00E8104B">
        <w:t>Proposer shall propose system based off the information provided within the RFI document.</w:t>
      </w:r>
    </w:p>
    <w:p w14:paraId="618CC7F6" w14:textId="77777777" w:rsidR="00A75155" w:rsidRDefault="00A75155" w:rsidP="00A75155">
      <w:pPr>
        <w:spacing w:after="160"/>
        <w:jc w:val="both"/>
        <w:rPr>
          <w:snapToGrid/>
          <w:color w:val="000000"/>
          <w:szCs w:val="24"/>
        </w:rPr>
      </w:pPr>
      <w:r w:rsidRPr="00E8104B">
        <w:rPr>
          <w:snapToGrid/>
          <w:color w:val="000000"/>
          <w:szCs w:val="24"/>
        </w:rPr>
        <w:t>Q88.</w:t>
      </w:r>
      <w:r w:rsidRPr="00E8104B">
        <w:rPr>
          <w:snapToGrid/>
          <w:color w:val="000000"/>
          <w:szCs w:val="24"/>
        </w:rPr>
        <w:tab/>
      </w:r>
      <w:r w:rsidRPr="00295BD8">
        <w:rPr>
          <w:snapToGrid/>
          <w:color w:val="000000"/>
          <w:szCs w:val="24"/>
        </w:rPr>
        <w:t>Does all data to be converted reside in CD Plus?</w:t>
      </w:r>
    </w:p>
    <w:p w14:paraId="70E01A68" w14:textId="169B033B" w:rsidR="00A75155" w:rsidRDefault="00A75155" w:rsidP="00057BDB">
      <w:pPr>
        <w:spacing w:after="160"/>
        <w:ind w:left="720" w:hanging="720"/>
        <w:jc w:val="both"/>
        <w:rPr>
          <w:snapToGrid/>
          <w:color w:val="000000"/>
          <w:szCs w:val="24"/>
        </w:rPr>
      </w:pPr>
      <w:r>
        <w:rPr>
          <w:snapToGrid/>
          <w:color w:val="000000"/>
          <w:szCs w:val="24"/>
        </w:rPr>
        <w:t>R88.</w:t>
      </w:r>
      <w:r>
        <w:rPr>
          <w:snapToGrid/>
          <w:color w:val="000000"/>
          <w:szCs w:val="24"/>
        </w:rPr>
        <w:tab/>
      </w:r>
      <w:r w:rsidR="00B76D80">
        <w:rPr>
          <w:snapToGrid/>
          <w:color w:val="000000"/>
          <w:szCs w:val="24"/>
        </w:rPr>
        <w:t xml:space="preserve">See R80 above. </w:t>
      </w:r>
      <w:r w:rsidR="008F60DF">
        <w:t xml:space="preserve">Proposer shall propose system based off the information provided within the RFI </w:t>
      </w:r>
      <w:r w:rsidR="008F60DF">
        <w:lastRenderedPageBreak/>
        <w:t>document.</w:t>
      </w:r>
    </w:p>
    <w:p w14:paraId="6061F327" w14:textId="77777777" w:rsidR="00A75155" w:rsidRDefault="00A75155" w:rsidP="00A75155">
      <w:pPr>
        <w:spacing w:after="160"/>
        <w:jc w:val="both"/>
        <w:rPr>
          <w:snapToGrid/>
          <w:color w:val="000000"/>
          <w:szCs w:val="24"/>
        </w:rPr>
      </w:pPr>
      <w:r>
        <w:rPr>
          <w:snapToGrid/>
          <w:color w:val="000000"/>
          <w:szCs w:val="24"/>
        </w:rPr>
        <w:t>Q89.</w:t>
      </w:r>
      <w:r>
        <w:rPr>
          <w:snapToGrid/>
          <w:color w:val="000000"/>
          <w:szCs w:val="24"/>
        </w:rPr>
        <w:tab/>
        <w:t>Can you share the budget or a budget range for this project?</w:t>
      </w:r>
    </w:p>
    <w:p w14:paraId="28BA043F" w14:textId="688F022F" w:rsidR="00A75155" w:rsidRDefault="00A75155" w:rsidP="00A75155">
      <w:pPr>
        <w:spacing w:after="160"/>
        <w:jc w:val="both"/>
        <w:rPr>
          <w:snapToGrid/>
          <w:color w:val="000000"/>
          <w:szCs w:val="24"/>
        </w:rPr>
      </w:pPr>
      <w:r>
        <w:rPr>
          <w:snapToGrid/>
          <w:color w:val="000000"/>
          <w:szCs w:val="24"/>
        </w:rPr>
        <w:t>R89.</w:t>
      </w:r>
      <w:r>
        <w:rPr>
          <w:snapToGrid/>
          <w:color w:val="000000"/>
          <w:szCs w:val="24"/>
        </w:rPr>
        <w:tab/>
      </w:r>
      <w:r w:rsidR="008F60DF">
        <w:rPr>
          <w:snapToGrid/>
          <w:color w:val="000000"/>
          <w:szCs w:val="24"/>
        </w:rPr>
        <w:t>See R1 above.</w:t>
      </w:r>
    </w:p>
    <w:p w14:paraId="0341C001" w14:textId="77777777" w:rsidR="00A75155" w:rsidRDefault="00A75155" w:rsidP="00A75155">
      <w:pPr>
        <w:spacing w:after="160"/>
        <w:ind w:left="720" w:hanging="720"/>
        <w:jc w:val="both"/>
        <w:rPr>
          <w:snapToGrid/>
          <w:color w:val="000000"/>
          <w:szCs w:val="24"/>
        </w:rPr>
      </w:pPr>
      <w:r>
        <w:rPr>
          <w:snapToGrid/>
          <w:color w:val="000000"/>
          <w:szCs w:val="24"/>
        </w:rPr>
        <w:t>Q90.</w:t>
      </w:r>
      <w:r>
        <w:rPr>
          <w:snapToGrid/>
          <w:color w:val="000000"/>
          <w:szCs w:val="24"/>
        </w:rPr>
        <w:tab/>
        <w:t>Can you provide a listing of all vendors that have provided Community Development software demonstrations the County over the past 12 months?</w:t>
      </w:r>
    </w:p>
    <w:p w14:paraId="0C6F950C" w14:textId="12F563CC" w:rsidR="00A75155" w:rsidRDefault="00A75155" w:rsidP="00A75155">
      <w:pPr>
        <w:spacing w:after="160"/>
        <w:jc w:val="both"/>
        <w:rPr>
          <w:snapToGrid/>
          <w:color w:val="000000"/>
          <w:szCs w:val="24"/>
        </w:rPr>
      </w:pPr>
      <w:r>
        <w:rPr>
          <w:snapToGrid/>
          <w:color w:val="000000"/>
          <w:szCs w:val="24"/>
        </w:rPr>
        <w:t>R90.</w:t>
      </w:r>
      <w:r>
        <w:rPr>
          <w:snapToGrid/>
          <w:color w:val="000000"/>
          <w:szCs w:val="24"/>
        </w:rPr>
        <w:tab/>
      </w:r>
      <w:r w:rsidR="00B76D80" w:rsidRPr="009B73CE">
        <w:rPr>
          <w:snapToGrid/>
          <w:color w:val="000000"/>
          <w:szCs w:val="24"/>
        </w:rPr>
        <w:t xml:space="preserve">Irrelevant to this </w:t>
      </w:r>
      <w:r w:rsidR="00DC43A4" w:rsidRPr="00DC43A4">
        <w:rPr>
          <w:snapToGrid/>
          <w:color w:val="000000"/>
          <w:szCs w:val="24"/>
        </w:rPr>
        <w:t>RFI.</w:t>
      </w:r>
    </w:p>
    <w:p w14:paraId="2FB5A70F" w14:textId="77777777" w:rsidR="00A75155" w:rsidRDefault="00A75155" w:rsidP="00A75155">
      <w:pPr>
        <w:spacing w:after="160"/>
        <w:jc w:val="both"/>
        <w:rPr>
          <w:snapToGrid/>
          <w:color w:val="000000"/>
          <w:szCs w:val="24"/>
        </w:rPr>
      </w:pPr>
      <w:r>
        <w:rPr>
          <w:snapToGrid/>
          <w:color w:val="000000"/>
          <w:szCs w:val="24"/>
        </w:rPr>
        <w:t>Q91.</w:t>
      </w:r>
      <w:r>
        <w:rPr>
          <w:snapToGrid/>
          <w:color w:val="000000"/>
          <w:szCs w:val="24"/>
        </w:rPr>
        <w:tab/>
        <w:t>Please confirm that integration to Tyler Munis (EERP) is required as part of the scope of work?</w:t>
      </w:r>
    </w:p>
    <w:p w14:paraId="66D6AFAC" w14:textId="160A16DB" w:rsidR="00A75155" w:rsidRDefault="00A75155" w:rsidP="00A75155">
      <w:pPr>
        <w:spacing w:after="160"/>
        <w:jc w:val="both"/>
        <w:rPr>
          <w:snapToGrid/>
          <w:color w:val="000000"/>
          <w:szCs w:val="24"/>
        </w:rPr>
      </w:pPr>
      <w:r>
        <w:rPr>
          <w:snapToGrid/>
          <w:color w:val="000000"/>
          <w:szCs w:val="24"/>
        </w:rPr>
        <w:t>R91.</w:t>
      </w:r>
      <w:r>
        <w:rPr>
          <w:snapToGrid/>
          <w:color w:val="000000"/>
          <w:szCs w:val="24"/>
        </w:rPr>
        <w:tab/>
      </w:r>
      <w:r w:rsidR="008F60DF">
        <w:t>Proposer shall propose system based off the information provided within the RFI document.</w:t>
      </w:r>
    </w:p>
    <w:p w14:paraId="551E4425" w14:textId="77777777" w:rsidR="00A75155" w:rsidRDefault="00A75155" w:rsidP="00A75155">
      <w:pPr>
        <w:spacing w:after="160"/>
        <w:ind w:left="720" w:hanging="720"/>
        <w:jc w:val="both"/>
        <w:rPr>
          <w:snapToGrid/>
          <w:color w:val="000000"/>
          <w:szCs w:val="24"/>
        </w:rPr>
      </w:pPr>
      <w:r>
        <w:rPr>
          <w:snapToGrid/>
          <w:color w:val="000000"/>
          <w:szCs w:val="24"/>
        </w:rPr>
        <w:t>Q92.</w:t>
      </w:r>
      <w:r>
        <w:rPr>
          <w:snapToGrid/>
          <w:color w:val="000000"/>
          <w:szCs w:val="24"/>
        </w:rPr>
        <w:tab/>
        <w:t>Please provide a complete inventory of case types or record types currently managed within the County’s CD Plus application (i.e., Building permit – Residential, Rezoning – Map Amendment, Electrical Permit, etc.).</w:t>
      </w:r>
    </w:p>
    <w:p w14:paraId="0D6AFBCA" w14:textId="756B5B25" w:rsidR="00371EDD" w:rsidRPr="00653AC6" w:rsidRDefault="00A75155" w:rsidP="00372F6E">
      <w:pPr>
        <w:spacing w:after="160"/>
        <w:ind w:left="720" w:hanging="720"/>
        <w:jc w:val="both"/>
      </w:pPr>
      <w:r>
        <w:rPr>
          <w:snapToGrid/>
          <w:color w:val="000000"/>
          <w:szCs w:val="24"/>
        </w:rPr>
        <w:t>R92.</w:t>
      </w:r>
      <w:r>
        <w:rPr>
          <w:snapToGrid/>
          <w:color w:val="000000"/>
          <w:szCs w:val="24"/>
        </w:rPr>
        <w:tab/>
      </w:r>
      <w:r w:rsidR="007F3DA3">
        <w:t>Proposer shall propose system based off the information provided within the RFI document.</w:t>
      </w:r>
    </w:p>
    <w:p w14:paraId="6B4B9A5F" w14:textId="77777777" w:rsidR="00EA1F05" w:rsidRDefault="00EA1F05" w:rsidP="002F5E20">
      <w:pPr>
        <w:pBdr>
          <w:bottom w:val="single" w:sz="6" w:space="1" w:color="auto"/>
        </w:pBdr>
        <w:spacing w:after="120"/>
        <w:rPr>
          <w:b/>
          <w:bCs/>
        </w:rPr>
      </w:pPr>
    </w:p>
    <w:p w14:paraId="493171EC" w14:textId="256E529B" w:rsidR="00CF68E6" w:rsidRDefault="00CF68E6" w:rsidP="00CF68E6">
      <w:pPr>
        <w:pStyle w:val="Default"/>
        <w:jc w:val="center"/>
        <w:rPr>
          <w:b/>
          <w:bCs/>
          <w:snapToGrid w:val="0"/>
          <w:color w:val="auto"/>
          <w:szCs w:val="20"/>
        </w:rPr>
      </w:pPr>
      <w:r>
        <w:rPr>
          <w:b/>
          <w:bCs/>
          <w:snapToGrid w:val="0"/>
          <w:color w:val="auto"/>
          <w:szCs w:val="20"/>
        </w:rPr>
        <w:t>ACKNOWLEDGMENT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52E7E5F9" w:rsidR="00DC68A5" w:rsidRPr="004061A7" w:rsidRDefault="00DC68A5" w:rsidP="00DC68A5">
      <w:pPr>
        <w:spacing w:after="40"/>
        <w:jc w:val="both"/>
      </w:pPr>
      <w:r w:rsidRPr="004061A7">
        <w:t xml:space="preserve">I hereby certify my electronic signature </w:t>
      </w:r>
      <w:r w:rsidR="003B5832">
        <w:t>has</w:t>
      </w:r>
      <w:r w:rsidRPr="004061A7">
        <w:t xml:space="preserve"> the same legal effect as if made under oath; I am a</w:t>
      </w:r>
      <w:r>
        <w:t xml:space="preserve">n authorized </w:t>
      </w:r>
      <w:r w:rsidRPr="004061A7">
        <w:t>representative of th</w:t>
      </w:r>
      <w:r w:rsidR="003033EA">
        <w:t>e firm</w:t>
      </w:r>
      <w:r w:rsidR="00855896">
        <w:t xml:space="preserve"> </w:t>
      </w:r>
      <w:r>
        <w:t xml:space="preserve">and/or empowered to execute this submittal </w:t>
      </w:r>
      <w:r w:rsidR="003B5832">
        <w:t xml:space="preserve">on </w:t>
      </w:r>
      <w:r>
        <w:t xml:space="preserve">behalf of the </w:t>
      </w:r>
      <w:r w:rsidR="003033EA">
        <w:t>firm</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3033EA">
      <w:headerReference w:type="default" r:id="rId11"/>
      <w:footerReference w:type="default" r:id="rId12"/>
      <w:headerReference w:type="first" r:id="rId13"/>
      <w:footerReference w:type="first" r:id="rId14"/>
      <w:endnotePr>
        <w:numFmt w:val="decimal"/>
      </w:endnotePr>
      <w:pgSz w:w="12240" w:h="15840" w:code="1"/>
      <w:pgMar w:top="81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FBAA0" w14:textId="77777777" w:rsidR="007729F1" w:rsidRDefault="007729F1">
      <w:r>
        <w:separator/>
      </w:r>
    </w:p>
  </w:endnote>
  <w:endnote w:type="continuationSeparator" w:id="0">
    <w:p w14:paraId="60A29C2F" w14:textId="77777777" w:rsidR="007729F1" w:rsidRDefault="0077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25B3A" w14:textId="77777777" w:rsidR="007729F1" w:rsidRDefault="007729F1">
      <w:r>
        <w:separator/>
      </w:r>
    </w:p>
  </w:footnote>
  <w:footnote w:type="continuationSeparator" w:id="0">
    <w:p w14:paraId="4FD4EDD3" w14:textId="77777777" w:rsidR="007729F1" w:rsidRDefault="0077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2A5B559C" w:rsidR="0069382C" w:rsidRPr="00EA1F05" w:rsidRDefault="0069382C" w:rsidP="0069382C">
    <w:pPr>
      <w:pStyle w:val="Header"/>
      <w:tabs>
        <w:tab w:val="clear" w:pos="8640"/>
        <w:tab w:val="right" w:pos="9900"/>
      </w:tabs>
      <w:rPr>
        <w:b/>
        <w:bCs/>
      </w:rPr>
    </w:pPr>
    <w:r w:rsidRPr="00EA1F05">
      <w:rPr>
        <w:b/>
        <w:bCs/>
      </w:rPr>
      <w:t xml:space="preserve">ADDENDUM NO. </w:t>
    </w:r>
    <w:r w:rsidR="00DC5D9D">
      <w:rPr>
        <w:b/>
        <w:bCs/>
      </w:rPr>
      <w:t>1</w:t>
    </w:r>
    <w:r w:rsidRPr="00EA1F05">
      <w:rPr>
        <w:b/>
        <w:bCs/>
      </w:rPr>
      <w:tab/>
    </w:r>
    <w:r w:rsidRPr="00EA1F05">
      <w:rPr>
        <w:b/>
        <w:bCs/>
      </w:rPr>
      <w:tab/>
    </w:r>
    <w:r w:rsidR="00EA1F05" w:rsidRPr="00EA1F05">
      <w:rPr>
        <w:b/>
        <w:bCs/>
      </w:rPr>
      <w:t>2</w:t>
    </w:r>
    <w:r w:rsidR="00C523CA">
      <w:rPr>
        <w:b/>
        <w:bCs/>
      </w:rPr>
      <w:t>4</w:t>
    </w:r>
    <w:r w:rsidR="00EA1F05" w:rsidRPr="00EA1F05">
      <w:rPr>
        <w:b/>
        <w:bCs/>
      </w:rPr>
      <w:t>-</w:t>
    </w:r>
    <w:r w:rsidR="00F72401">
      <w:rPr>
        <w:b/>
        <w:bCs/>
      </w:rPr>
      <w:t>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5D8"/>
    <w:multiLevelType w:val="hybridMultilevel"/>
    <w:tmpl w:val="45764064"/>
    <w:lvl w:ilvl="0" w:tplc="F71206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95637"/>
    <w:multiLevelType w:val="hybridMultilevel"/>
    <w:tmpl w:val="23B42DC6"/>
    <w:lvl w:ilvl="0" w:tplc="749CDE28">
      <w:start w:val="1"/>
      <w:numFmt w:val="upperLetter"/>
      <w:lvlText w:val="%1."/>
      <w:lvlJc w:val="left"/>
      <w:pPr>
        <w:ind w:left="108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D17C4"/>
    <w:multiLevelType w:val="hybridMultilevel"/>
    <w:tmpl w:val="D78CBE2A"/>
    <w:lvl w:ilvl="0" w:tplc="F65A5ECC">
      <w:start w:val="1"/>
      <w:numFmt w:val="upperLetter"/>
      <w:lvlText w:val="%1."/>
      <w:lvlJc w:val="left"/>
      <w:pPr>
        <w:ind w:left="108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EF5636"/>
    <w:multiLevelType w:val="hybridMultilevel"/>
    <w:tmpl w:val="4546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C47E1"/>
    <w:multiLevelType w:val="hybridMultilevel"/>
    <w:tmpl w:val="683C4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7010C"/>
    <w:multiLevelType w:val="hybridMultilevel"/>
    <w:tmpl w:val="200CE7FA"/>
    <w:lvl w:ilvl="0" w:tplc="6E1451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5B4D00"/>
    <w:multiLevelType w:val="hybridMultilevel"/>
    <w:tmpl w:val="52E0EB72"/>
    <w:lvl w:ilvl="0" w:tplc="B6D8F2BC">
      <w:start w:val="1"/>
      <w:numFmt w:val="upperLetter"/>
      <w:lvlText w:val="%1."/>
      <w:lvlJc w:val="left"/>
      <w:pPr>
        <w:ind w:left="900" w:hanging="36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8AF59F9"/>
    <w:multiLevelType w:val="hybridMultilevel"/>
    <w:tmpl w:val="F5D480BA"/>
    <w:lvl w:ilvl="0" w:tplc="796495A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3"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12"/>
  </w:num>
  <w:num w:numId="3" w16cid:durableId="1569223518">
    <w:abstractNumId w:val="11"/>
  </w:num>
  <w:num w:numId="4" w16cid:durableId="584000639">
    <w:abstractNumId w:val="13"/>
  </w:num>
  <w:num w:numId="5" w16cid:durableId="489567764">
    <w:abstractNumId w:val="2"/>
  </w:num>
  <w:num w:numId="6" w16cid:durableId="445973893">
    <w:abstractNumId w:val="6"/>
  </w:num>
  <w:num w:numId="7" w16cid:durableId="1874734646">
    <w:abstractNumId w:val="0"/>
  </w:num>
  <w:num w:numId="8" w16cid:durableId="1940675819">
    <w:abstractNumId w:val="9"/>
  </w:num>
  <w:num w:numId="9" w16cid:durableId="1298415948">
    <w:abstractNumId w:val="8"/>
  </w:num>
  <w:num w:numId="10" w16cid:durableId="1686127841">
    <w:abstractNumId w:val="5"/>
  </w:num>
  <w:num w:numId="11" w16cid:durableId="1880510206">
    <w:abstractNumId w:val="7"/>
  </w:num>
  <w:num w:numId="12" w16cid:durableId="1175605972">
    <w:abstractNumId w:val="10"/>
  </w:num>
  <w:num w:numId="13" w16cid:durableId="636182293">
    <w:abstractNumId w:val="4"/>
  </w:num>
  <w:num w:numId="14" w16cid:durableId="823425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8v+Z8GCUwPf7lERaITFIDmKUqA8WEztWC1XHytAIdFUcKDSCKcKS0XCxDvUvHdQYal4HtHwQ9YlXKGl/58sNA==" w:salt="Dg8/RHhIwel+5apGXxyZW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11EB1"/>
    <w:rsid w:val="00014998"/>
    <w:rsid w:val="00022535"/>
    <w:rsid w:val="00026B94"/>
    <w:rsid w:val="00031439"/>
    <w:rsid w:val="00033D45"/>
    <w:rsid w:val="00036327"/>
    <w:rsid w:val="000414E2"/>
    <w:rsid w:val="00043A2A"/>
    <w:rsid w:val="00046679"/>
    <w:rsid w:val="000509F0"/>
    <w:rsid w:val="00053EE2"/>
    <w:rsid w:val="0005463C"/>
    <w:rsid w:val="00057BDB"/>
    <w:rsid w:val="00062627"/>
    <w:rsid w:val="00074459"/>
    <w:rsid w:val="00074A66"/>
    <w:rsid w:val="00083067"/>
    <w:rsid w:val="00091B8B"/>
    <w:rsid w:val="000946A3"/>
    <w:rsid w:val="00096A78"/>
    <w:rsid w:val="000A3D94"/>
    <w:rsid w:val="000A49A7"/>
    <w:rsid w:val="000A4CAB"/>
    <w:rsid w:val="000A52EB"/>
    <w:rsid w:val="000A7862"/>
    <w:rsid w:val="000B2C50"/>
    <w:rsid w:val="000D04A1"/>
    <w:rsid w:val="000D5F49"/>
    <w:rsid w:val="000F43B5"/>
    <w:rsid w:val="00103943"/>
    <w:rsid w:val="001167AC"/>
    <w:rsid w:val="001201DB"/>
    <w:rsid w:val="00124DB2"/>
    <w:rsid w:val="001252A5"/>
    <w:rsid w:val="00132B21"/>
    <w:rsid w:val="00140EBE"/>
    <w:rsid w:val="0015504D"/>
    <w:rsid w:val="00160D8F"/>
    <w:rsid w:val="00170A76"/>
    <w:rsid w:val="00175914"/>
    <w:rsid w:val="001841B5"/>
    <w:rsid w:val="00187610"/>
    <w:rsid w:val="00196E04"/>
    <w:rsid w:val="001B0446"/>
    <w:rsid w:val="001B32D8"/>
    <w:rsid w:val="001B5893"/>
    <w:rsid w:val="001C5C76"/>
    <w:rsid w:val="001D2C80"/>
    <w:rsid w:val="001D4B2B"/>
    <w:rsid w:val="001E5AC9"/>
    <w:rsid w:val="001F203C"/>
    <w:rsid w:val="001F5985"/>
    <w:rsid w:val="001F7461"/>
    <w:rsid w:val="001F757A"/>
    <w:rsid w:val="002053F0"/>
    <w:rsid w:val="00224BFC"/>
    <w:rsid w:val="002315C6"/>
    <w:rsid w:val="002320AE"/>
    <w:rsid w:val="00241DF8"/>
    <w:rsid w:val="002460D7"/>
    <w:rsid w:val="002536F8"/>
    <w:rsid w:val="0025668B"/>
    <w:rsid w:val="00271D07"/>
    <w:rsid w:val="002735DD"/>
    <w:rsid w:val="0027455F"/>
    <w:rsid w:val="002763BF"/>
    <w:rsid w:val="00277EC7"/>
    <w:rsid w:val="002815E8"/>
    <w:rsid w:val="002840D6"/>
    <w:rsid w:val="00295BD8"/>
    <w:rsid w:val="002B2528"/>
    <w:rsid w:val="002D369E"/>
    <w:rsid w:val="002D4C1C"/>
    <w:rsid w:val="002E2E2C"/>
    <w:rsid w:val="002E416F"/>
    <w:rsid w:val="002F3B18"/>
    <w:rsid w:val="002F5E20"/>
    <w:rsid w:val="003016A9"/>
    <w:rsid w:val="003033EA"/>
    <w:rsid w:val="00320E9F"/>
    <w:rsid w:val="00330218"/>
    <w:rsid w:val="00345D8F"/>
    <w:rsid w:val="00347217"/>
    <w:rsid w:val="0034755A"/>
    <w:rsid w:val="00362BF4"/>
    <w:rsid w:val="0036641A"/>
    <w:rsid w:val="00371EDD"/>
    <w:rsid w:val="00372F6E"/>
    <w:rsid w:val="00385A10"/>
    <w:rsid w:val="0038787D"/>
    <w:rsid w:val="003A18D7"/>
    <w:rsid w:val="003A7DCC"/>
    <w:rsid w:val="003B5832"/>
    <w:rsid w:val="003F09B1"/>
    <w:rsid w:val="003F206F"/>
    <w:rsid w:val="003F2FBF"/>
    <w:rsid w:val="003F6E82"/>
    <w:rsid w:val="003F7609"/>
    <w:rsid w:val="00402147"/>
    <w:rsid w:val="004131A7"/>
    <w:rsid w:val="00426BCD"/>
    <w:rsid w:val="0043CE64"/>
    <w:rsid w:val="00446905"/>
    <w:rsid w:val="0044710F"/>
    <w:rsid w:val="004512D9"/>
    <w:rsid w:val="004608E6"/>
    <w:rsid w:val="00461DC0"/>
    <w:rsid w:val="00464CAE"/>
    <w:rsid w:val="00470F2F"/>
    <w:rsid w:val="00471BE0"/>
    <w:rsid w:val="00477C2E"/>
    <w:rsid w:val="0048032D"/>
    <w:rsid w:val="0048083F"/>
    <w:rsid w:val="004B1918"/>
    <w:rsid w:val="004C3C70"/>
    <w:rsid w:val="004E3565"/>
    <w:rsid w:val="005055D3"/>
    <w:rsid w:val="00513958"/>
    <w:rsid w:val="00517FFC"/>
    <w:rsid w:val="00523D30"/>
    <w:rsid w:val="00525414"/>
    <w:rsid w:val="00525FD8"/>
    <w:rsid w:val="0052661D"/>
    <w:rsid w:val="00541068"/>
    <w:rsid w:val="00544D7F"/>
    <w:rsid w:val="00545ED0"/>
    <w:rsid w:val="0057065C"/>
    <w:rsid w:val="005707DB"/>
    <w:rsid w:val="00572851"/>
    <w:rsid w:val="00584AB8"/>
    <w:rsid w:val="00585069"/>
    <w:rsid w:val="005B37C1"/>
    <w:rsid w:val="005B3844"/>
    <w:rsid w:val="005B6073"/>
    <w:rsid w:val="005C43BF"/>
    <w:rsid w:val="005D3CB7"/>
    <w:rsid w:val="005E4CD9"/>
    <w:rsid w:val="005F01AD"/>
    <w:rsid w:val="00603ED8"/>
    <w:rsid w:val="00605C06"/>
    <w:rsid w:val="006062DE"/>
    <w:rsid w:val="0061414A"/>
    <w:rsid w:val="006253ED"/>
    <w:rsid w:val="006258F3"/>
    <w:rsid w:val="0064276A"/>
    <w:rsid w:val="00647276"/>
    <w:rsid w:val="00653049"/>
    <w:rsid w:val="00653AC6"/>
    <w:rsid w:val="006564E6"/>
    <w:rsid w:val="00660CA2"/>
    <w:rsid w:val="006725EC"/>
    <w:rsid w:val="00677E8C"/>
    <w:rsid w:val="00687566"/>
    <w:rsid w:val="0069313F"/>
    <w:rsid w:val="0069382C"/>
    <w:rsid w:val="00697F4A"/>
    <w:rsid w:val="006A3393"/>
    <w:rsid w:val="006B6CEC"/>
    <w:rsid w:val="006D745E"/>
    <w:rsid w:val="006E60ED"/>
    <w:rsid w:val="006E61A1"/>
    <w:rsid w:val="00700B34"/>
    <w:rsid w:val="00706554"/>
    <w:rsid w:val="00707723"/>
    <w:rsid w:val="00710E05"/>
    <w:rsid w:val="007112F9"/>
    <w:rsid w:val="007124B6"/>
    <w:rsid w:val="00727AFA"/>
    <w:rsid w:val="007368C3"/>
    <w:rsid w:val="007729F1"/>
    <w:rsid w:val="007746BA"/>
    <w:rsid w:val="00774DA3"/>
    <w:rsid w:val="00777D1F"/>
    <w:rsid w:val="00783163"/>
    <w:rsid w:val="00785579"/>
    <w:rsid w:val="00785DA3"/>
    <w:rsid w:val="007A5299"/>
    <w:rsid w:val="007B57EA"/>
    <w:rsid w:val="007D07CB"/>
    <w:rsid w:val="007E65F1"/>
    <w:rsid w:val="007F3DA3"/>
    <w:rsid w:val="007F6F6F"/>
    <w:rsid w:val="0080285B"/>
    <w:rsid w:val="0080437C"/>
    <w:rsid w:val="00804ECA"/>
    <w:rsid w:val="00807860"/>
    <w:rsid w:val="00831988"/>
    <w:rsid w:val="00833AE4"/>
    <w:rsid w:val="00837F13"/>
    <w:rsid w:val="008428B7"/>
    <w:rsid w:val="00845236"/>
    <w:rsid w:val="00855896"/>
    <w:rsid w:val="0087510B"/>
    <w:rsid w:val="008762A3"/>
    <w:rsid w:val="00884FB7"/>
    <w:rsid w:val="008B19B7"/>
    <w:rsid w:val="008B5A62"/>
    <w:rsid w:val="008B745F"/>
    <w:rsid w:val="008C2F2A"/>
    <w:rsid w:val="008E18D1"/>
    <w:rsid w:val="008E271C"/>
    <w:rsid w:val="008E2F81"/>
    <w:rsid w:val="008E5F15"/>
    <w:rsid w:val="008F3A92"/>
    <w:rsid w:val="008F60DF"/>
    <w:rsid w:val="00900E1A"/>
    <w:rsid w:val="00905B38"/>
    <w:rsid w:val="009067FE"/>
    <w:rsid w:val="00910378"/>
    <w:rsid w:val="00910642"/>
    <w:rsid w:val="0091352D"/>
    <w:rsid w:val="0091430A"/>
    <w:rsid w:val="009152CD"/>
    <w:rsid w:val="00932678"/>
    <w:rsid w:val="00933424"/>
    <w:rsid w:val="00954EAB"/>
    <w:rsid w:val="009630D9"/>
    <w:rsid w:val="0096671D"/>
    <w:rsid w:val="0097445F"/>
    <w:rsid w:val="00974A25"/>
    <w:rsid w:val="009816CD"/>
    <w:rsid w:val="00992C79"/>
    <w:rsid w:val="00995011"/>
    <w:rsid w:val="00995344"/>
    <w:rsid w:val="00997447"/>
    <w:rsid w:val="009A5699"/>
    <w:rsid w:val="009A68A8"/>
    <w:rsid w:val="009B2DED"/>
    <w:rsid w:val="009B73CE"/>
    <w:rsid w:val="009D2D83"/>
    <w:rsid w:val="009D66F5"/>
    <w:rsid w:val="009E2A73"/>
    <w:rsid w:val="009E4371"/>
    <w:rsid w:val="009F6C19"/>
    <w:rsid w:val="00A061B4"/>
    <w:rsid w:val="00A06808"/>
    <w:rsid w:val="00A07B66"/>
    <w:rsid w:val="00A23513"/>
    <w:rsid w:val="00A24940"/>
    <w:rsid w:val="00A2718B"/>
    <w:rsid w:val="00A31FCD"/>
    <w:rsid w:val="00A32AF0"/>
    <w:rsid w:val="00A34AFE"/>
    <w:rsid w:val="00A5510B"/>
    <w:rsid w:val="00A554E2"/>
    <w:rsid w:val="00A6185C"/>
    <w:rsid w:val="00A72F3F"/>
    <w:rsid w:val="00A73AC6"/>
    <w:rsid w:val="00A75155"/>
    <w:rsid w:val="00A75312"/>
    <w:rsid w:val="00A868D7"/>
    <w:rsid w:val="00A87373"/>
    <w:rsid w:val="00A93012"/>
    <w:rsid w:val="00AA0309"/>
    <w:rsid w:val="00AA2A5A"/>
    <w:rsid w:val="00AB70DF"/>
    <w:rsid w:val="00AC7A6C"/>
    <w:rsid w:val="00AD4A23"/>
    <w:rsid w:val="00AE1F37"/>
    <w:rsid w:val="00AE7A18"/>
    <w:rsid w:val="00B06370"/>
    <w:rsid w:val="00B07A7F"/>
    <w:rsid w:val="00B60E88"/>
    <w:rsid w:val="00B64F84"/>
    <w:rsid w:val="00B70B00"/>
    <w:rsid w:val="00B739EB"/>
    <w:rsid w:val="00B76D80"/>
    <w:rsid w:val="00B80E88"/>
    <w:rsid w:val="00B82A39"/>
    <w:rsid w:val="00B92F01"/>
    <w:rsid w:val="00B97D79"/>
    <w:rsid w:val="00BA544F"/>
    <w:rsid w:val="00BB2EED"/>
    <w:rsid w:val="00BC4665"/>
    <w:rsid w:val="00BC4CFC"/>
    <w:rsid w:val="00BC53F6"/>
    <w:rsid w:val="00BD78B1"/>
    <w:rsid w:val="00BD7B4A"/>
    <w:rsid w:val="00BE07AA"/>
    <w:rsid w:val="00BF0C3E"/>
    <w:rsid w:val="00BF1A10"/>
    <w:rsid w:val="00C02B93"/>
    <w:rsid w:val="00C04BF9"/>
    <w:rsid w:val="00C07D27"/>
    <w:rsid w:val="00C14846"/>
    <w:rsid w:val="00C20D39"/>
    <w:rsid w:val="00C3031B"/>
    <w:rsid w:val="00C518D9"/>
    <w:rsid w:val="00C5202C"/>
    <w:rsid w:val="00C523CA"/>
    <w:rsid w:val="00C54BBE"/>
    <w:rsid w:val="00C65E0D"/>
    <w:rsid w:val="00C66A0C"/>
    <w:rsid w:val="00C745D8"/>
    <w:rsid w:val="00C83188"/>
    <w:rsid w:val="00C93E48"/>
    <w:rsid w:val="00C95E9D"/>
    <w:rsid w:val="00CA1A27"/>
    <w:rsid w:val="00CB1B38"/>
    <w:rsid w:val="00CC306A"/>
    <w:rsid w:val="00CC4FF2"/>
    <w:rsid w:val="00CC606F"/>
    <w:rsid w:val="00CC77EE"/>
    <w:rsid w:val="00CD038E"/>
    <w:rsid w:val="00CD42AF"/>
    <w:rsid w:val="00CE0010"/>
    <w:rsid w:val="00CE3F1F"/>
    <w:rsid w:val="00CF311E"/>
    <w:rsid w:val="00CF68E6"/>
    <w:rsid w:val="00D01ADF"/>
    <w:rsid w:val="00D1637C"/>
    <w:rsid w:val="00D177C6"/>
    <w:rsid w:val="00D20816"/>
    <w:rsid w:val="00D258A9"/>
    <w:rsid w:val="00D3451B"/>
    <w:rsid w:val="00D4336C"/>
    <w:rsid w:val="00D454B6"/>
    <w:rsid w:val="00D52260"/>
    <w:rsid w:val="00D70E6A"/>
    <w:rsid w:val="00D71068"/>
    <w:rsid w:val="00D7466E"/>
    <w:rsid w:val="00D953B3"/>
    <w:rsid w:val="00DA2F6E"/>
    <w:rsid w:val="00DB7FA9"/>
    <w:rsid w:val="00DC14F5"/>
    <w:rsid w:val="00DC43A4"/>
    <w:rsid w:val="00DC457D"/>
    <w:rsid w:val="00DC5D9D"/>
    <w:rsid w:val="00DC68A5"/>
    <w:rsid w:val="00DD0AA0"/>
    <w:rsid w:val="00DD2371"/>
    <w:rsid w:val="00DD4532"/>
    <w:rsid w:val="00E12DB6"/>
    <w:rsid w:val="00E12F35"/>
    <w:rsid w:val="00E42DAF"/>
    <w:rsid w:val="00E531E3"/>
    <w:rsid w:val="00E5490D"/>
    <w:rsid w:val="00E54A57"/>
    <w:rsid w:val="00E63776"/>
    <w:rsid w:val="00E8104B"/>
    <w:rsid w:val="00E867B7"/>
    <w:rsid w:val="00E86DE8"/>
    <w:rsid w:val="00E925C6"/>
    <w:rsid w:val="00E9389F"/>
    <w:rsid w:val="00EA0E0B"/>
    <w:rsid w:val="00EA1F05"/>
    <w:rsid w:val="00EB25CE"/>
    <w:rsid w:val="00ED0F3F"/>
    <w:rsid w:val="00EE17FC"/>
    <w:rsid w:val="00EE3D54"/>
    <w:rsid w:val="00EE662E"/>
    <w:rsid w:val="00EF5966"/>
    <w:rsid w:val="00F02DD9"/>
    <w:rsid w:val="00F07C3F"/>
    <w:rsid w:val="00F1278D"/>
    <w:rsid w:val="00F20605"/>
    <w:rsid w:val="00F26946"/>
    <w:rsid w:val="00F271BA"/>
    <w:rsid w:val="00F36926"/>
    <w:rsid w:val="00F46047"/>
    <w:rsid w:val="00F55809"/>
    <w:rsid w:val="00F60805"/>
    <w:rsid w:val="00F72401"/>
    <w:rsid w:val="00F75E41"/>
    <w:rsid w:val="00F8073B"/>
    <w:rsid w:val="00F85D57"/>
    <w:rsid w:val="00F86F75"/>
    <w:rsid w:val="00F965D9"/>
    <w:rsid w:val="00FA6F92"/>
    <w:rsid w:val="00FA71B3"/>
    <w:rsid w:val="00FB0284"/>
    <w:rsid w:val="00FB16F2"/>
    <w:rsid w:val="00FB3549"/>
    <w:rsid w:val="00FB3906"/>
    <w:rsid w:val="00FC302F"/>
    <w:rsid w:val="00FC3400"/>
    <w:rsid w:val="00FD5F86"/>
    <w:rsid w:val="00FF6541"/>
    <w:rsid w:val="00FF6E9C"/>
    <w:rsid w:val="01E9FA6D"/>
    <w:rsid w:val="02FC0F5B"/>
    <w:rsid w:val="0397E816"/>
    <w:rsid w:val="03B0C1B4"/>
    <w:rsid w:val="0437FA69"/>
    <w:rsid w:val="0582CE54"/>
    <w:rsid w:val="06E093C2"/>
    <w:rsid w:val="07F0EE50"/>
    <w:rsid w:val="086C613B"/>
    <w:rsid w:val="08806C25"/>
    <w:rsid w:val="0B95E659"/>
    <w:rsid w:val="0BD5A47B"/>
    <w:rsid w:val="0D37A897"/>
    <w:rsid w:val="0D9557A4"/>
    <w:rsid w:val="0DD902E5"/>
    <w:rsid w:val="0F24039A"/>
    <w:rsid w:val="0F54B1C3"/>
    <w:rsid w:val="0FEB915F"/>
    <w:rsid w:val="1006D29A"/>
    <w:rsid w:val="100839FB"/>
    <w:rsid w:val="1039B70C"/>
    <w:rsid w:val="107B4328"/>
    <w:rsid w:val="10E45119"/>
    <w:rsid w:val="133BDA67"/>
    <w:rsid w:val="15F3F9EC"/>
    <w:rsid w:val="169BBA8E"/>
    <w:rsid w:val="18E190A7"/>
    <w:rsid w:val="197993FC"/>
    <w:rsid w:val="1B0C8E4E"/>
    <w:rsid w:val="1B6C4704"/>
    <w:rsid w:val="1C03958F"/>
    <w:rsid w:val="1DE177CE"/>
    <w:rsid w:val="1E6F6BCA"/>
    <w:rsid w:val="201BA5E6"/>
    <w:rsid w:val="21FE6E8A"/>
    <w:rsid w:val="2273756E"/>
    <w:rsid w:val="2360A5CC"/>
    <w:rsid w:val="2698A3CD"/>
    <w:rsid w:val="29DFD53A"/>
    <w:rsid w:val="2C86C8CE"/>
    <w:rsid w:val="2E9742AA"/>
    <w:rsid w:val="2F5A4658"/>
    <w:rsid w:val="305D13A2"/>
    <w:rsid w:val="3138100A"/>
    <w:rsid w:val="338E4544"/>
    <w:rsid w:val="35B5CD02"/>
    <w:rsid w:val="35EA1354"/>
    <w:rsid w:val="35F95D91"/>
    <w:rsid w:val="372E73F3"/>
    <w:rsid w:val="3739A269"/>
    <w:rsid w:val="38DFC866"/>
    <w:rsid w:val="3ACA2ACD"/>
    <w:rsid w:val="3B2EDF97"/>
    <w:rsid w:val="3B554328"/>
    <w:rsid w:val="3C9528E1"/>
    <w:rsid w:val="3D45C02B"/>
    <w:rsid w:val="3E206374"/>
    <w:rsid w:val="3E6A1C80"/>
    <w:rsid w:val="3FEDE5CA"/>
    <w:rsid w:val="40333862"/>
    <w:rsid w:val="416D1A47"/>
    <w:rsid w:val="41C50F6C"/>
    <w:rsid w:val="4211D76E"/>
    <w:rsid w:val="42243D38"/>
    <w:rsid w:val="42ABC4E1"/>
    <w:rsid w:val="42DF6F7D"/>
    <w:rsid w:val="430C1347"/>
    <w:rsid w:val="446B292C"/>
    <w:rsid w:val="449075EF"/>
    <w:rsid w:val="44B8821A"/>
    <w:rsid w:val="46936561"/>
    <w:rsid w:val="484AA647"/>
    <w:rsid w:val="4878ED47"/>
    <w:rsid w:val="4A39E169"/>
    <w:rsid w:val="4C1C1AD4"/>
    <w:rsid w:val="4C2E838B"/>
    <w:rsid w:val="4D552176"/>
    <w:rsid w:val="52AC304F"/>
    <w:rsid w:val="534511AE"/>
    <w:rsid w:val="548F586D"/>
    <w:rsid w:val="57309DE5"/>
    <w:rsid w:val="57F6FDDB"/>
    <w:rsid w:val="593254C9"/>
    <w:rsid w:val="5AE389B9"/>
    <w:rsid w:val="5BBEE312"/>
    <w:rsid w:val="5DFBCCE5"/>
    <w:rsid w:val="5F350A72"/>
    <w:rsid w:val="5FEC9F9C"/>
    <w:rsid w:val="60BAFB8F"/>
    <w:rsid w:val="614165CF"/>
    <w:rsid w:val="617978E2"/>
    <w:rsid w:val="61BDC9B8"/>
    <w:rsid w:val="634CE0AA"/>
    <w:rsid w:val="6510C047"/>
    <w:rsid w:val="65FE4EBB"/>
    <w:rsid w:val="6A3FFBAE"/>
    <w:rsid w:val="6B4A397A"/>
    <w:rsid w:val="6D4F889D"/>
    <w:rsid w:val="6D7F8003"/>
    <w:rsid w:val="6E40EA03"/>
    <w:rsid w:val="6F3EC5A4"/>
    <w:rsid w:val="6F7A2179"/>
    <w:rsid w:val="6F7D9E5F"/>
    <w:rsid w:val="741FC373"/>
    <w:rsid w:val="74344E45"/>
    <w:rsid w:val="7461B353"/>
    <w:rsid w:val="773F90D4"/>
    <w:rsid w:val="77E645FB"/>
    <w:rsid w:val="77FF3534"/>
    <w:rsid w:val="78F2B710"/>
    <w:rsid w:val="7A1C1B5C"/>
    <w:rsid w:val="7B9EF980"/>
    <w:rsid w:val="7BBAA5AA"/>
    <w:rsid w:val="7D76AF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styleId="Revision">
    <w:name w:val="Revision"/>
    <w:hidden/>
    <w:uiPriority w:val="99"/>
    <w:semiHidden/>
    <w:rsid w:val="00175914"/>
    <w:rPr>
      <w:snapToGrid w:val="0"/>
      <w:sz w:val="24"/>
    </w:rPr>
  </w:style>
  <w:style w:type="character" w:styleId="Mention">
    <w:name w:val="Mention"/>
    <w:basedOn w:val="DefaultParagraphFont"/>
    <w:uiPriority w:val="99"/>
    <w:unhideWhenUsed/>
    <w:rsid w:val="00A751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100734227">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036327"/>
    <w:rsid w:val="000D5F49"/>
    <w:rsid w:val="001201DB"/>
    <w:rsid w:val="00446905"/>
    <w:rsid w:val="0048083F"/>
    <w:rsid w:val="005247F9"/>
    <w:rsid w:val="00541068"/>
    <w:rsid w:val="006B6CEC"/>
    <w:rsid w:val="007746BA"/>
    <w:rsid w:val="008B19B7"/>
    <w:rsid w:val="008F6B69"/>
    <w:rsid w:val="009067FE"/>
    <w:rsid w:val="00925724"/>
    <w:rsid w:val="00995344"/>
    <w:rsid w:val="00A06808"/>
    <w:rsid w:val="00A73AC6"/>
    <w:rsid w:val="00A75312"/>
    <w:rsid w:val="00BE07AA"/>
    <w:rsid w:val="00CF311E"/>
    <w:rsid w:val="00D3451B"/>
    <w:rsid w:val="00E86DE8"/>
    <w:rsid w:val="00FC3400"/>
    <w:rsid w:val="00FF1D65"/>
    <w:rsid w:val="00FF4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scal_x0020_Year xmlns="18d91bff-f0ea-4891-9993-7d1e530b1b89" xsi:nil="true"/>
    <DocType xmlns="18d91bff-f0ea-4891-9993-7d1e530b1b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C300C2484604BA548EE628A9D3CA8" ma:contentTypeVersion="12" ma:contentTypeDescription="Create a new document." ma:contentTypeScope="" ma:versionID="fdab3bc2b851c587ae170c9c4544c444">
  <xsd:schema xmlns:xsd="http://www.w3.org/2001/XMLSchema" xmlns:xs="http://www.w3.org/2001/XMLSchema" xmlns:p="http://schemas.microsoft.com/office/2006/metadata/properties" xmlns:ns2="18d91bff-f0ea-4891-9993-7d1e530b1b89" xmlns:ns3="56f06a78-7560-4179-a4bc-eca0da29f41c" targetNamespace="http://schemas.microsoft.com/office/2006/metadata/properties" ma:root="true" ma:fieldsID="b49af787c629cc918dc32708f515d0b4" ns2:_="" ns3:_="">
    <xsd:import namespace="18d91bff-f0ea-4891-9993-7d1e530b1b89"/>
    <xsd:import namespace="56f06a78-7560-4179-a4bc-eca0da29f41c"/>
    <xsd:element name="properties">
      <xsd:complexType>
        <xsd:sequence>
          <xsd:element name="documentManagement">
            <xsd:complexType>
              <xsd:all>
                <xsd:element ref="ns2:MediaServiceMetadata" minOccurs="0"/>
                <xsd:element ref="ns2:MediaServiceFastMetadata" minOccurs="0"/>
                <xsd:element ref="ns2:DocType" minOccurs="0"/>
                <xsd:element ref="ns2:Fiscal_x0020_Year"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1bff-f0ea-4891-9993-7d1e530b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Type" ma:index="10" nillable="true" ma:displayName="DocType" ma:internalName="DocType" ma:percentage="FALSE">
      <xsd:simpleType>
        <xsd:restriction base="dms:Number"/>
      </xsd:simpleType>
    </xsd:element>
    <xsd:element name="Fiscal_x0020_Year" ma:index="11" nillable="true" ma:displayName="Fiscal Year" ma:internalName="Fiscal_x0020_Year">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06a78-7560-4179-a4bc-eca0da29f4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http://schemas.microsoft.com/office/infopath/2007/PartnerControls"/>
    <ds:schemaRef ds:uri="18d91bff-f0ea-4891-9993-7d1e530b1b89"/>
  </ds:schemaRefs>
</ds:datastoreItem>
</file>

<file path=customXml/itemProps3.xml><?xml version="1.0" encoding="utf-8"?>
<ds:datastoreItem xmlns:ds="http://schemas.openxmlformats.org/officeDocument/2006/customXml" ds:itemID="{99ED7CB0-E482-4770-8CCD-AB76C9AF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1bff-f0ea-4891-9993-7d1e530b1b89"/>
    <ds:schemaRef ds:uri="56f06a78-7560-4179-a4bc-eca0da29f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3454</Words>
  <Characters>18073</Characters>
  <Application>Microsoft Office Word</Application>
  <DocSecurity>0</DocSecurity>
  <Lines>150</Lines>
  <Paragraphs>42</Paragraphs>
  <ScaleCrop>false</ScaleCrop>
  <Company>lcgis</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cp:lastModifiedBy>Rogers, Sandra</cp:lastModifiedBy>
  <cp:revision>2</cp:revision>
  <cp:lastPrinted>2020-04-01T15:04:00Z</cp:lastPrinted>
  <dcterms:created xsi:type="dcterms:W3CDTF">2024-08-23T12:24:00Z</dcterms:created>
  <dcterms:modified xsi:type="dcterms:W3CDTF">2024-08-23T12:24:00Z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y fmtid="{D5CDD505-2E9C-101B-9397-08002B2CF9AE}" pid="4" name="MSIP_Label_91a772a5-873a-4187-ab2e-65e3356bc1cd_Enabled">
    <vt:lpwstr>true</vt:lpwstr>
  </property>
  <property fmtid="{D5CDD505-2E9C-101B-9397-08002B2CF9AE}" pid="5" name="MSIP_Label_91a772a5-873a-4187-ab2e-65e3356bc1cd_SetDate">
    <vt:lpwstr>2024-08-16T13:06:51Z</vt:lpwstr>
  </property>
  <property fmtid="{D5CDD505-2E9C-101B-9397-08002B2CF9AE}" pid="6" name="MSIP_Label_91a772a5-873a-4187-ab2e-65e3356bc1cd_Method">
    <vt:lpwstr>Privileged</vt:lpwstr>
  </property>
  <property fmtid="{D5CDD505-2E9C-101B-9397-08002B2CF9AE}" pid="7" name="MSIP_Label_91a772a5-873a-4187-ab2e-65e3356bc1cd_Name">
    <vt:lpwstr>Public</vt:lpwstr>
  </property>
  <property fmtid="{D5CDD505-2E9C-101B-9397-08002B2CF9AE}" pid="8" name="MSIP_Label_91a772a5-873a-4187-ab2e-65e3356bc1cd_SiteId">
    <vt:lpwstr>8499232e-a71a-45ed-aeca-64041089512e</vt:lpwstr>
  </property>
  <property fmtid="{D5CDD505-2E9C-101B-9397-08002B2CF9AE}" pid="9" name="MSIP_Label_91a772a5-873a-4187-ab2e-65e3356bc1cd_ActionId">
    <vt:lpwstr>123a61bb-0794-4311-be1a-6242846311c4</vt:lpwstr>
  </property>
  <property fmtid="{D5CDD505-2E9C-101B-9397-08002B2CF9AE}" pid="10" name="MSIP_Label_91a772a5-873a-4187-ab2e-65e3356bc1cd_ContentBits">
    <vt:lpwstr>0</vt:lpwstr>
  </property>
</Properties>
</file>