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4373C8DA">
            <wp:extent cx="1152152" cy="984250"/>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9499" cy="990526"/>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5520431B" w:rsidR="00EF5966" w:rsidRPr="00CD038E" w:rsidRDefault="00EA1F05" w:rsidP="00D258A9">
      <w:pPr>
        <w:tabs>
          <w:tab w:val="left" w:pos="7020"/>
        </w:tabs>
        <w:rPr>
          <w:szCs w:val="24"/>
        </w:rPr>
      </w:pPr>
      <w:r>
        <w:rPr>
          <w:b/>
          <w:szCs w:val="24"/>
        </w:rPr>
        <w:t xml:space="preserve">SOLICTATION: </w:t>
      </w:r>
      <w:r w:rsidR="00167DF0">
        <w:rPr>
          <w:bCs/>
          <w:szCs w:val="24"/>
        </w:rPr>
        <w:t>Engineering Services for a Vision Zero Safety Action Plan SS4A</w:t>
      </w:r>
      <w:r w:rsidR="00525414" w:rsidRPr="00CD038E">
        <w:rPr>
          <w:szCs w:val="24"/>
        </w:rPr>
        <w:tab/>
      </w:r>
      <w:r w:rsidR="00817BD3" w:rsidRPr="006B517B">
        <w:rPr>
          <w:szCs w:val="24"/>
        </w:rPr>
        <w:t>01/</w:t>
      </w:r>
      <w:r w:rsidR="006B517B" w:rsidRPr="006B517B">
        <w:rPr>
          <w:szCs w:val="24"/>
        </w:rPr>
        <w:t>10</w:t>
      </w:r>
      <w:r w:rsidR="00817BD3" w:rsidRPr="006B517B">
        <w:rPr>
          <w:szCs w:val="24"/>
        </w:rPr>
        <w:t>/2024</w:t>
      </w:r>
    </w:p>
    <w:p w14:paraId="6B289673" w14:textId="77777777" w:rsidR="006D745E" w:rsidRPr="002E58CE" w:rsidRDefault="006D745E" w:rsidP="0073336A">
      <w:pPr>
        <w:jc w:val="both"/>
        <w:rPr>
          <w:b/>
          <w:sz w:val="8"/>
          <w:szCs w:val="8"/>
        </w:rPr>
      </w:pPr>
    </w:p>
    <w:p w14:paraId="33560EC3" w14:textId="0CB87894" w:rsidR="00B82A39" w:rsidRPr="00CD038E" w:rsidRDefault="00B82A39" w:rsidP="0073336A">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58889048" w14:textId="70CDE13F" w:rsidR="00DF01C5" w:rsidRPr="00DF01C5" w:rsidRDefault="00271D07" w:rsidP="0073336A">
      <w:pPr>
        <w:pStyle w:val="Default"/>
        <w:tabs>
          <w:tab w:val="left" w:pos="360"/>
        </w:tabs>
        <w:spacing w:after="240"/>
        <w:ind w:left="360"/>
        <w:jc w:val="both"/>
      </w:pPr>
      <w:r w:rsidRPr="008E5F15">
        <w:t>THIS ADDENDUM DOES NOT CHANGE THE DATE FOR RECEIPT OF PROPOSALS.</w:t>
      </w:r>
    </w:p>
    <w:p w14:paraId="5C1CD418" w14:textId="79E16FBD" w:rsidR="00EA1F05" w:rsidRPr="00EA1F05" w:rsidRDefault="00EA1F05" w:rsidP="002E58CE">
      <w:pPr>
        <w:pStyle w:val="Default"/>
        <w:tabs>
          <w:tab w:val="left" w:pos="360"/>
        </w:tabs>
        <w:spacing w:after="120"/>
        <w:jc w:val="both"/>
        <w:rPr>
          <w:b/>
          <w:bCs/>
          <w:u w:val="single"/>
        </w:rPr>
      </w:pPr>
      <w:r w:rsidRPr="00EA1F05">
        <w:rPr>
          <w:b/>
          <w:bCs/>
          <w:u w:val="single"/>
        </w:rPr>
        <w:t>QUESTIONS/RESPONSES</w:t>
      </w:r>
    </w:p>
    <w:p w14:paraId="57A0310A" w14:textId="0561149E" w:rsidR="00EA1F05" w:rsidRPr="00167DF0" w:rsidRDefault="00EA1F05" w:rsidP="0073336A">
      <w:pPr>
        <w:ind w:left="547" w:hanging="547"/>
        <w:jc w:val="both"/>
        <w:rPr>
          <w:snapToGrid/>
          <w:color w:val="000000"/>
          <w:szCs w:val="24"/>
        </w:rPr>
      </w:pPr>
      <w:r>
        <w:rPr>
          <w:snapToGrid/>
          <w:color w:val="000000"/>
          <w:szCs w:val="24"/>
        </w:rPr>
        <w:t xml:space="preserve">Q1.  </w:t>
      </w:r>
      <w:r w:rsidR="00167DF0" w:rsidRPr="00167DF0">
        <w:rPr>
          <w:snapToGrid/>
          <w:color w:val="000000"/>
          <w:szCs w:val="24"/>
        </w:rPr>
        <w:t xml:space="preserve">For the references within the RSQ, page 2 under 5.0 Method of Award, B. 2., </w:t>
      </w:r>
      <w:r w:rsidR="00167DF0" w:rsidRPr="00167DF0">
        <w:rPr>
          <w:color w:val="000000"/>
        </w:rPr>
        <w:t>It states Past Performance: All vendors must submit a list of 3 verifiable references/relevant projects completed within the last 3 years and to use Attachment #2 – References Form. However, in the References Form it states to list no more than 5 projects within the last 5 years. Does the County want our projects (3 or 5) to be completed or can they be ongoing? Also, does the County want our references to be within the last 3 or 5 years?</w:t>
      </w:r>
    </w:p>
    <w:p w14:paraId="502707AC" w14:textId="6D434051" w:rsidR="002D4C1C" w:rsidRPr="00A04E81" w:rsidRDefault="00EA1F05" w:rsidP="0073336A">
      <w:pPr>
        <w:ind w:left="540" w:hanging="540"/>
        <w:jc w:val="both"/>
        <w:rPr>
          <w:b/>
          <w:bCs/>
          <w:snapToGrid/>
          <w:color w:val="000000"/>
          <w:szCs w:val="24"/>
        </w:rPr>
      </w:pPr>
      <w:r w:rsidRPr="00A04E81">
        <w:rPr>
          <w:b/>
          <w:bCs/>
          <w:snapToGrid/>
          <w:color w:val="000000"/>
          <w:szCs w:val="24"/>
        </w:rPr>
        <w:t xml:space="preserve">R1.  </w:t>
      </w:r>
      <w:r w:rsidR="004B2971" w:rsidRPr="00A04E81">
        <w:rPr>
          <w:b/>
          <w:bCs/>
          <w:snapToGrid/>
          <w:color w:val="000000"/>
          <w:szCs w:val="24"/>
        </w:rPr>
        <w:t xml:space="preserve">Projects must have been completed within the last </w:t>
      </w:r>
      <w:r w:rsidR="0067353C" w:rsidRPr="00A04E81">
        <w:rPr>
          <w:b/>
          <w:bCs/>
          <w:snapToGrid/>
          <w:color w:val="000000"/>
          <w:szCs w:val="24"/>
        </w:rPr>
        <w:t>five</w:t>
      </w:r>
      <w:r w:rsidR="004B2971" w:rsidRPr="00A04E81">
        <w:rPr>
          <w:b/>
          <w:bCs/>
          <w:snapToGrid/>
          <w:color w:val="000000"/>
          <w:szCs w:val="24"/>
        </w:rPr>
        <w:t xml:space="preserve"> years. The solicitation requires at three verifiable references, but firms can submit up to five references if they prefer.</w:t>
      </w:r>
    </w:p>
    <w:p w14:paraId="5903B866" w14:textId="77777777" w:rsidR="00167DF0" w:rsidRPr="002E58CE" w:rsidRDefault="00167DF0" w:rsidP="0073336A">
      <w:pPr>
        <w:ind w:left="547" w:hanging="547"/>
        <w:jc w:val="both"/>
        <w:rPr>
          <w:snapToGrid/>
          <w:color w:val="000000"/>
          <w:sz w:val="12"/>
          <w:szCs w:val="12"/>
        </w:rPr>
      </w:pPr>
    </w:p>
    <w:p w14:paraId="6B9F4DDC" w14:textId="13B6706D" w:rsidR="00EA1F05" w:rsidRPr="00047E23" w:rsidRDefault="00EA1F05" w:rsidP="0073336A">
      <w:pPr>
        <w:ind w:left="547" w:hanging="547"/>
        <w:jc w:val="both"/>
        <w:rPr>
          <w:snapToGrid/>
          <w:color w:val="000000"/>
          <w:sz w:val="22"/>
        </w:rPr>
      </w:pPr>
      <w:r w:rsidRPr="00167DF0">
        <w:rPr>
          <w:snapToGrid/>
          <w:color w:val="000000"/>
          <w:szCs w:val="24"/>
        </w:rPr>
        <w:t>Q2.</w:t>
      </w:r>
      <w:r w:rsidR="00167DF0" w:rsidRPr="00167DF0">
        <w:rPr>
          <w:snapToGrid/>
          <w:color w:val="000000"/>
          <w:szCs w:val="24"/>
        </w:rPr>
        <w:tab/>
      </w:r>
      <w:r w:rsidR="00167DF0" w:rsidRPr="00167DF0">
        <w:rPr>
          <w:color w:val="000000"/>
        </w:rPr>
        <w:t xml:space="preserve">Within the work to be completed, Attachment 4, the County would like us to provide the percentage of total overall fees projected to be performed by firms located within Lake County including the Prime Consultant and </w:t>
      </w:r>
      <w:r w:rsidR="00167DF0" w:rsidRPr="00047E23">
        <w:rPr>
          <w:color w:val="000000"/>
        </w:rPr>
        <w:t xml:space="preserve">Subconsultants. Does this mean the County would prefer the Prime to have a local presence or it’s subconsultants? Or is location not of concern for this contract? </w:t>
      </w:r>
    </w:p>
    <w:p w14:paraId="02E6CF71" w14:textId="5DE6412D" w:rsidR="00EA1F05" w:rsidRPr="00A04E81" w:rsidRDefault="00EA1F05" w:rsidP="0073336A">
      <w:pPr>
        <w:ind w:left="540" w:hanging="540"/>
        <w:jc w:val="both"/>
        <w:rPr>
          <w:b/>
          <w:bCs/>
        </w:rPr>
      </w:pPr>
      <w:r w:rsidRPr="00A04E81">
        <w:rPr>
          <w:b/>
          <w:bCs/>
        </w:rPr>
        <w:t>R.2</w:t>
      </w:r>
      <w:r w:rsidR="00167DF0" w:rsidRPr="00A04E81">
        <w:rPr>
          <w:b/>
          <w:bCs/>
        </w:rPr>
        <w:tab/>
      </w:r>
      <w:r w:rsidR="004B2971" w:rsidRPr="00A04E81">
        <w:rPr>
          <w:b/>
          <w:bCs/>
        </w:rPr>
        <w:t>Location is not a concern</w:t>
      </w:r>
      <w:r w:rsidR="00047E23" w:rsidRPr="00A04E81">
        <w:rPr>
          <w:b/>
          <w:bCs/>
        </w:rPr>
        <w:t>.</w:t>
      </w:r>
    </w:p>
    <w:p w14:paraId="0D172AC7" w14:textId="77777777" w:rsidR="00167DF0" w:rsidRPr="002E58CE" w:rsidRDefault="00167DF0" w:rsidP="0073336A">
      <w:pPr>
        <w:ind w:left="540" w:hanging="540"/>
        <w:jc w:val="both"/>
        <w:rPr>
          <w:sz w:val="12"/>
          <w:szCs w:val="12"/>
        </w:rPr>
      </w:pPr>
    </w:p>
    <w:p w14:paraId="62AB1580" w14:textId="479502F5" w:rsidR="00167DF0" w:rsidRPr="00167DF0" w:rsidRDefault="00167DF0" w:rsidP="0073336A">
      <w:pPr>
        <w:ind w:left="540" w:hanging="540"/>
        <w:jc w:val="both"/>
      </w:pPr>
      <w:r w:rsidRPr="00167DF0">
        <w:t>Q3.</w:t>
      </w:r>
      <w:r w:rsidRPr="00167DF0">
        <w:tab/>
        <w:t>Does the County want the Prime firm submitt</w:t>
      </w:r>
      <w:r w:rsidR="00954FF3">
        <w:t>a</w:t>
      </w:r>
      <w:r w:rsidR="00857983">
        <w:t>l</w:t>
      </w:r>
      <w:r w:rsidRPr="00167DF0">
        <w:t xml:space="preserve"> to include a price proposal, or does the County want a price proposal during the contract negotiation period?</w:t>
      </w:r>
    </w:p>
    <w:p w14:paraId="511FCBEA" w14:textId="50C0340D" w:rsidR="00167DF0" w:rsidRPr="00A04E81" w:rsidRDefault="00167DF0" w:rsidP="0073336A">
      <w:pPr>
        <w:ind w:left="540" w:hanging="540"/>
        <w:jc w:val="both"/>
        <w:rPr>
          <w:b/>
          <w:bCs/>
        </w:rPr>
      </w:pPr>
      <w:r w:rsidRPr="00A04E81">
        <w:rPr>
          <w:b/>
          <w:bCs/>
        </w:rPr>
        <w:t>R3.</w:t>
      </w:r>
      <w:r w:rsidRPr="00A04E81">
        <w:rPr>
          <w:b/>
          <w:bCs/>
        </w:rPr>
        <w:tab/>
      </w:r>
      <w:r w:rsidR="00954FF3" w:rsidRPr="00A04E81">
        <w:rPr>
          <w:b/>
          <w:bCs/>
        </w:rPr>
        <w:t>Contract negotiations, including pricing, will begin with the highest ranked firm. See 5.0 Method of Award, D. Contract Negotiations.</w:t>
      </w:r>
    </w:p>
    <w:p w14:paraId="040D79E4" w14:textId="77777777" w:rsidR="00167DF0" w:rsidRPr="002E58CE" w:rsidRDefault="00167DF0" w:rsidP="0073336A">
      <w:pPr>
        <w:ind w:left="540" w:hanging="540"/>
        <w:jc w:val="both"/>
        <w:rPr>
          <w:sz w:val="12"/>
          <w:szCs w:val="12"/>
        </w:rPr>
      </w:pPr>
    </w:p>
    <w:p w14:paraId="5D9BA540" w14:textId="4CD0DF25" w:rsidR="00167DF0" w:rsidRPr="00167DF0" w:rsidRDefault="00167DF0" w:rsidP="0073336A">
      <w:pPr>
        <w:ind w:left="540" w:hanging="540"/>
        <w:jc w:val="both"/>
      </w:pPr>
      <w:r w:rsidRPr="00167DF0">
        <w:t>Q4.</w:t>
      </w:r>
      <w:r w:rsidRPr="00167DF0">
        <w:tab/>
        <w:t>On page 7 of the RSQ, #4 Subcontractors/Joint Ventures, does the County want us to provide a list of our subconsultants in this section along with the list we’ll be providing for Attachment 3 – Team Compositions, or does the County want use to remove Section 4 altogether if we will not be a joint venture?</w:t>
      </w:r>
    </w:p>
    <w:p w14:paraId="4645A46F" w14:textId="29F6AB2E" w:rsidR="00167DF0" w:rsidRPr="00A04E81" w:rsidRDefault="00167DF0" w:rsidP="0073336A">
      <w:pPr>
        <w:ind w:left="540" w:hanging="540"/>
        <w:jc w:val="both"/>
        <w:rPr>
          <w:b/>
          <w:bCs/>
        </w:rPr>
      </w:pPr>
      <w:r w:rsidRPr="00A04E81">
        <w:rPr>
          <w:b/>
          <w:bCs/>
        </w:rPr>
        <w:t>R4.</w:t>
      </w:r>
      <w:r w:rsidRPr="00A04E81">
        <w:rPr>
          <w:b/>
          <w:bCs/>
        </w:rPr>
        <w:tab/>
      </w:r>
      <w:r w:rsidR="0067353C" w:rsidRPr="00A04E81">
        <w:rPr>
          <w:b/>
          <w:bCs/>
        </w:rPr>
        <w:t>The information is noted in Attachment 3.</w:t>
      </w:r>
    </w:p>
    <w:p w14:paraId="5AB3C9B6" w14:textId="77777777" w:rsidR="00167DF0" w:rsidRPr="002E58CE" w:rsidRDefault="00167DF0" w:rsidP="0073336A">
      <w:pPr>
        <w:ind w:left="540" w:hanging="540"/>
        <w:jc w:val="both"/>
        <w:rPr>
          <w:sz w:val="12"/>
          <w:szCs w:val="12"/>
        </w:rPr>
      </w:pPr>
    </w:p>
    <w:p w14:paraId="7CCD68DB" w14:textId="1409E571" w:rsidR="00167DF0" w:rsidRPr="00167DF0" w:rsidRDefault="00167DF0" w:rsidP="0073336A">
      <w:pPr>
        <w:ind w:left="540" w:hanging="540"/>
        <w:jc w:val="both"/>
      </w:pPr>
      <w:r w:rsidRPr="00167DF0">
        <w:t>Q5.</w:t>
      </w:r>
      <w:r w:rsidRPr="00167DF0">
        <w:tab/>
        <w:t>Are there any page limits to “Proposed Solutions” listed under 3.0 of 6.0.E – Delivery and Submittal Requirements.</w:t>
      </w:r>
    </w:p>
    <w:p w14:paraId="54856618" w14:textId="038FBA59" w:rsidR="00167DF0" w:rsidRPr="00A04E81" w:rsidRDefault="00167DF0" w:rsidP="0073336A">
      <w:pPr>
        <w:ind w:left="540" w:hanging="540"/>
        <w:jc w:val="both"/>
        <w:rPr>
          <w:b/>
          <w:bCs/>
        </w:rPr>
      </w:pPr>
      <w:r w:rsidRPr="00A04E81">
        <w:rPr>
          <w:b/>
          <w:bCs/>
        </w:rPr>
        <w:t>R5.</w:t>
      </w:r>
      <w:r w:rsidRPr="00A04E81">
        <w:rPr>
          <w:b/>
          <w:bCs/>
        </w:rPr>
        <w:tab/>
      </w:r>
      <w:r w:rsidR="007D4356" w:rsidRPr="00A04E81">
        <w:rPr>
          <w:b/>
          <w:bCs/>
        </w:rPr>
        <w:t xml:space="preserve">The </w:t>
      </w:r>
      <w:r w:rsidR="0067353C" w:rsidRPr="00A04E81">
        <w:rPr>
          <w:b/>
          <w:bCs/>
        </w:rPr>
        <w:t>C</w:t>
      </w:r>
      <w:r w:rsidR="007D4356" w:rsidRPr="00A04E81">
        <w:rPr>
          <w:b/>
          <w:bCs/>
        </w:rPr>
        <w:t>ounty and format do not address the section tabs. However, keep responses as short as possible while still providing your total qualifications.</w:t>
      </w:r>
    </w:p>
    <w:p w14:paraId="481A44C6" w14:textId="77777777" w:rsidR="00AA5A7A" w:rsidRPr="002E58CE" w:rsidRDefault="00AA5A7A" w:rsidP="0073336A">
      <w:pPr>
        <w:ind w:left="540" w:hanging="540"/>
        <w:jc w:val="both"/>
        <w:rPr>
          <w:sz w:val="12"/>
          <w:szCs w:val="12"/>
        </w:rPr>
      </w:pPr>
    </w:p>
    <w:p w14:paraId="0872B21E" w14:textId="0DD0F936" w:rsidR="00AA5A7A" w:rsidRDefault="00AA5A7A" w:rsidP="0073336A">
      <w:pPr>
        <w:ind w:left="547" w:hanging="547"/>
        <w:jc w:val="both"/>
      </w:pPr>
      <w:r>
        <w:t>Q6.</w:t>
      </w:r>
      <w:r>
        <w:tab/>
        <w:t>Can we include an additional information section with project experience?</w:t>
      </w:r>
    </w:p>
    <w:p w14:paraId="6E837794" w14:textId="7D04B730" w:rsidR="00AA5A7A" w:rsidRPr="00A04E81" w:rsidRDefault="00AA5A7A" w:rsidP="0073336A">
      <w:pPr>
        <w:ind w:left="540" w:hanging="540"/>
        <w:jc w:val="both"/>
        <w:rPr>
          <w:b/>
          <w:bCs/>
        </w:rPr>
      </w:pPr>
      <w:r w:rsidRPr="00A04E81">
        <w:rPr>
          <w:b/>
          <w:bCs/>
        </w:rPr>
        <w:t>R6.</w:t>
      </w:r>
      <w:r w:rsidRPr="00A04E81">
        <w:rPr>
          <w:b/>
          <w:bCs/>
        </w:rPr>
        <w:tab/>
      </w:r>
      <w:r w:rsidR="003E1626" w:rsidRPr="00A04E81">
        <w:rPr>
          <w:b/>
          <w:bCs/>
        </w:rPr>
        <w:t>See RFPs Section 6.0, E, 1, 3, Proposed Solution.</w:t>
      </w:r>
    </w:p>
    <w:p w14:paraId="7D6D3986" w14:textId="77777777" w:rsidR="0067353C" w:rsidRPr="002E58CE" w:rsidRDefault="0067353C" w:rsidP="0073336A">
      <w:pPr>
        <w:ind w:left="540" w:hanging="540"/>
        <w:jc w:val="both"/>
        <w:rPr>
          <w:sz w:val="12"/>
          <w:szCs w:val="12"/>
        </w:rPr>
      </w:pPr>
    </w:p>
    <w:p w14:paraId="23D38B20" w14:textId="3BEC906B" w:rsidR="00A03F13" w:rsidRDefault="00A03F13" w:rsidP="0073336A">
      <w:pPr>
        <w:ind w:left="547" w:hanging="547"/>
        <w:jc w:val="both"/>
      </w:pPr>
      <w:r>
        <w:lastRenderedPageBreak/>
        <w:t>Q7.</w:t>
      </w:r>
      <w:r>
        <w:tab/>
        <w:t>Is it possible to make Attachment 3 as unprotected? The address of the subconsultants doesn’t fully show since we can not edit the size of the cell.</w:t>
      </w:r>
    </w:p>
    <w:p w14:paraId="32D6B459" w14:textId="1172CBEC" w:rsidR="00A03F13" w:rsidRPr="00A04E81" w:rsidRDefault="00A03F13" w:rsidP="0073336A">
      <w:pPr>
        <w:ind w:left="540" w:hanging="540"/>
        <w:jc w:val="both"/>
        <w:rPr>
          <w:b/>
          <w:bCs/>
        </w:rPr>
      </w:pPr>
      <w:r w:rsidRPr="00A04E81">
        <w:rPr>
          <w:b/>
          <w:bCs/>
        </w:rPr>
        <w:t>R7.</w:t>
      </w:r>
      <w:r w:rsidRPr="00A04E81">
        <w:rPr>
          <w:b/>
          <w:bCs/>
        </w:rPr>
        <w:tab/>
        <w:t>See REVISED Attachment 3 – Team Composition FILLABLE Form</w:t>
      </w:r>
      <w:r w:rsidR="00DF01C5" w:rsidRPr="00A04E81">
        <w:rPr>
          <w:b/>
          <w:bCs/>
        </w:rPr>
        <w:t xml:space="preserve"> now uploaded on the County’s website.</w:t>
      </w:r>
    </w:p>
    <w:p w14:paraId="75F869A5" w14:textId="77777777" w:rsidR="00B70040" w:rsidRPr="002E58CE" w:rsidRDefault="00B70040" w:rsidP="0073336A">
      <w:pPr>
        <w:ind w:left="540" w:hanging="540"/>
        <w:jc w:val="both"/>
        <w:rPr>
          <w:sz w:val="12"/>
          <w:szCs w:val="12"/>
        </w:rPr>
      </w:pPr>
    </w:p>
    <w:p w14:paraId="12C9C536" w14:textId="2E537456" w:rsidR="00B70040" w:rsidRDefault="00B70040" w:rsidP="0073336A">
      <w:pPr>
        <w:ind w:left="547" w:hanging="547"/>
        <w:jc w:val="both"/>
      </w:pPr>
      <w:r>
        <w:t>Q8.</w:t>
      </w:r>
      <w:r>
        <w:tab/>
        <w:t>On page 4 of 9 in the RSQ, the Evaluation Criteria table</w:t>
      </w:r>
      <w:r w:rsidR="00926A88">
        <w:t xml:space="preserve"> </w:t>
      </w:r>
      <w:r w:rsidR="00B90429">
        <w:t>(</w:t>
      </w:r>
      <w:r w:rsidR="00926A88">
        <w:t xml:space="preserve">Section </w:t>
      </w:r>
      <w:r w:rsidR="00B90429">
        <w:t>5.0, C., 3.)</w:t>
      </w:r>
      <w:r>
        <w:t xml:space="preserve"> includes the following bullet point under Understanding of project: </w:t>
      </w:r>
      <w:r w:rsidRPr="00B70040">
        <w:t>“Consultant is familiar with the recommendations of the PD&amp;E Study.” Please clarify if this is meant to reference a specific PD&amp;E Study such as the County Road 455 PD&amp;E Study (2021) or the County Road 561 PD&amp;E Study (2010).</w:t>
      </w:r>
    </w:p>
    <w:p w14:paraId="3BA7A606" w14:textId="1252CF5F" w:rsidR="00B70040" w:rsidRPr="00D832F5" w:rsidRDefault="00B70040" w:rsidP="0073336A">
      <w:pPr>
        <w:ind w:left="547" w:hanging="547"/>
        <w:jc w:val="both"/>
        <w:rPr>
          <w:b/>
          <w:bCs/>
          <w:i/>
          <w:iCs/>
        </w:rPr>
      </w:pPr>
      <w:r w:rsidRPr="00853149">
        <w:rPr>
          <w:b/>
          <w:bCs/>
        </w:rPr>
        <w:t>R8.</w:t>
      </w:r>
      <w:r w:rsidRPr="00853149">
        <w:rPr>
          <w:b/>
          <w:bCs/>
        </w:rPr>
        <w:tab/>
      </w:r>
      <w:r w:rsidR="00D832F5">
        <w:rPr>
          <w:b/>
          <w:bCs/>
        </w:rPr>
        <w:t xml:space="preserve">The following sentence is removed from the RSQ: </w:t>
      </w:r>
      <w:r w:rsidR="00D832F5" w:rsidRPr="00D832F5">
        <w:rPr>
          <w:b/>
          <w:bCs/>
          <w:i/>
          <w:iCs/>
        </w:rPr>
        <w:t>Consultant is familiar with the recommendation of the PD&amp;E Study.</w:t>
      </w:r>
    </w:p>
    <w:p w14:paraId="12908728" w14:textId="77777777" w:rsidR="00B70040" w:rsidRPr="002E58CE" w:rsidRDefault="00B70040" w:rsidP="0073336A">
      <w:pPr>
        <w:ind w:left="547" w:hanging="547"/>
        <w:jc w:val="both"/>
        <w:rPr>
          <w:sz w:val="12"/>
          <w:szCs w:val="12"/>
        </w:rPr>
      </w:pPr>
    </w:p>
    <w:p w14:paraId="50C3559E" w14:textId="32D88B26" w:rsidR="00B70040" w:rsidRDefault="00B70040" w:rsidP="0073336A">
      <w:pPr>
        <w:ind w:left="547" w:hanging="547"/>
        <w:jc w:val="both"/>
      </w:pPr>
      <w:r>
        <w:t>Q9.</w:t>
      </w:r>
      <w:r>
        <w:tab/>
        <w:t>Please provide and/or clarify the Pricing Proposal, as it was mentioned on page 7 of 9 in the RSQ for Section 4, Subcontractors/ Joint Ventures.</w:t>
      </w:r>
    </w:p>
    <w:p w14:paraId="3119CE43" w14:textId="79B65446" w:rsidR="00B70040" w:rsidRPr="00C53DCE" w:rsidRDefault="00B70040" w:rsidP="0073336A">
      <w:pPr>
        <w:ind w:left="547" w:hanging="547"/>
        <w:jc w:val="both"/>
        <w:rPr>
          <w:b/>
          <w:bCs/>
        </w:rPr>
      </w:pPr>
      <w:r w:rsidRPr="00C53DCE">
        <w:rPr>
          <w:b/>
          <w:bCs/>
        </w:rPr>
        <w:t>R9.</w:t>
      </w:r>
      <w:r w:rsidRPr="00C53DCE">
        <w:rPr>
          <w:b/>
          <w:bCs/>
        </w:rPr>
        <w:tab/>
      </w:r>
      <w:r w:rsidR="005E5694" w:rsidRPr="00C53DCE">
        <w:rPr>
          <w:b/>
          <w:bCs/>
        </w:rPr>
        <w:t>The first bullet point of Section 4, Subcontractors/Joint Ventures shall now read as follows:</w:t>
      </w:r>
      <w:r w:rsidR="00C53DCE" w:rsidRPr="00C53DCE">
        <w:rPr>
          <w:b/>
          <w:bCs/>
        </w:rPr>
        <w:t xml:space="preserve"> </w:t>
      </w:r>
      <w:r w:rsidR="00C53DCE" w:rsidRPr="00C53DCE">
        <w:rPr>
          <w:b/>
          <w:bCs/>
          <w:i/>
          <w:iCs/>
        </w:rPr>
        <w:t>List of proposed subcontractors or joint venture arrangements that may be used on the project.</w:t>
      </w:r>
    </w:p>
    <w:p w14:paraId="2222ADB9" w14:textId="77777777" w:rsidR="00B70040" w:rsidRPr="002E58CE" w:rsidRDefault="00B70040" w:rsidP="0073336A">
      <w:pPr>
        <w:ind w:left="547" w:hanging="547"/>
        <w:jc w:val="both"/>
        <w:rPr>
          <w:sz w:val="12"/>
          <w:szCs w:val="12"/>
        </w:rPr>
      </w:pPr>
    </w:p>
    <w:p w14:paraId="3775BFAC" w14:textId="4967C3B2" w:rsidR="00B70040" w:rsidRDefault="00B70040" w:rsidP="0073336A">
      <w:pPr>
        <w:ind w:left="547" w:hanging="547"/>
        <w:jc w:val="both"/>
      </w:pPr>
      <w:r>
        <w:t>Q10.</w:t>
      </w:r>
      <w:r>
        <w:tab/>
        <w:t>In Exhibit C (page 2 of 14) under Preparation of Proposal, it mentions, “A. The pricing section of a solicitation defines requirements of items to be purchased and must be completed and submitted with the Proposal. Use of any other form or alternation of the form may result in rejection of the Proposal.” Can the County please clarify if there is a pricing form and/or section missing?</w:t>
      </w:r>
    </w:p>
    <w:p w14:paraId="1130AB24" w14:textId="0ECBFB94" w:rsidR="00B70040" w:rsidRPr="00A04E81" w:rsidRDefault="00B70040" w:rsidP="0073336A">
      <w:pPr>
        <w:ind w:left="547" w:hanging="547"/>
        <w:jc w:val="both"/>
        <w:rPr>
          <w:b/>
          <w:bCs/>
        </w:rPr>
      </w:pPr>
      <w:r w:rsidRPr="00A04E81">
        <w:rPr>
          <w:b/>
          <w:bCs/>
        </w:rPr>
        <w:t>R10.</w:t>
      </w:r>
      <w:r w:rsidRPr="00A04E81">
        <w:rPr>
          <w:b/>
          <w:bCs/>
        </w:rPr>
        <w:tab/>
      </w:r>
      <w:r w:rsidR="00CE7B86" w:rsidRPr="00A04E81">
        <w:rPr>
          <w:b/>
          <w:bCs/>
        </w:rPr>
        <w:t xml:space="preserve">Exhibit C reflects standard solicitation </w:t>
      </w:r>
      <w:r w:rsidR="00116D4C" w:rsidRPr="00A04E81">
        <w:rPr>
          <w:b/>
          <w:bCs/>
        </w:rPr>
        <w:t xml:space="preserve">language </w:t>
      </w:r>
      <w:r w:rsidR="00CE7B86" w:rsidRPr="00A04E81">
        <w:rPr>
          <w:b/>
          <w:bCs/>
        </w:rPr>
        <w:t>and does not apply to this RSQ.</w:t>
      </w:r>
    </w:p>
    <w:p w14:paraId="0918BB14" w14:textId="01C013D1" w:rsidR="00B70040" w:rsidRPr="002E58CE" w:rsidRDefault="00B70040" w:rsidP="0073336A">
      <w:pPr>
        <w:ind w:left="547" w:hanging="547"/>
        <w:jc w:val="both"/>
        <w:rPr>
          <w:sz w:val="12"/>
          <w:szCs w:val="12"/>
        </w:rPr>
      </w:pPr>
    </w:p>
    <w:p w14:paraId="6F22BC52" w14:textId="221BAA89" w:rsidR="00B70040" w:rsidRDefault="00B70040" w:rsidP="0073336A">
      <w:pPr>
        <w:ind w:left="547" w:hanging="547"/>
        <w:jc w:val="both"/>
      </w:pPr>
      <w:r>
        <w:t>Q11.</w:t>
      </w:r>
      <w:r>
        <w:tab/>
        <w:t>For Attachment 1, Submittal Form, can the language under 11.0 General Vendor Information (page 3 of 3) be changed from DUNS number to U</w:t>
      </w:r>
      <w:r w:rsidR="007770A8">
        <w:t>E</w:t>
      </w:r>
      <w:r>
        <w:t>I number? As of April 4, 2022, the federal government stop</w:t>
      </w:r>
      <w:r w:rsidR="00FA196F">
        <w:t>ped</w:t>
      </w:r>
      <w:r>
        <w:t xml:space="preserve"> using the Dun &amp;Bradstreet (D&amp;B) Data Universal Number System (DUNS) to uniquely identify entities and will fully transition to the Unique Entity Identifier (UEI).</w:t>
      </w:r>
    </w:p>
    <w:p w14:paraId="5C70A615" w14:textId="2CF820A0" w:rsidR="00B70040" w:rsidRPr="00A85917" w:rsidRDefault="00B70040" w:rsidP="0073336A">
      <w:pPr>
        <w:ind w:left="547" w:hanging="547"/>
        <w:jc w:val="both"/>
        <w:rPr>
          <w:b/>
          <w:bCs/>
        </w:rPr>
      </w:pPr>
      <w:r w:rsidRPr="00A85917">
        <w:rPr>
          <w:b/>
          <w:bCs/>
        </w:rPr>
        <w:t>R11.</w:t>
      </w:r>
      <w:r w:rsidRPr="00A85917">
        <w:rPr>
          <w:b/>
          <w:bCs/>
        </w:rPr>
        <w:tab/>
      </w:r>
      <w:r w:rsidR="00A85917" w:rsidRPr="00A85917">
        <w:rPr>
          <w:b/>
          <w:bCs/>
        </w:rPr>
        <w:t>The DUNS number is for County use.</w:t>
      </w:r>
      <w:r w:rsidR="007F5AFE">
        <w:rPr>
          <w:b/>
          <w:bCs/>
        </w:rPr>
        <w:t xml:space="preserve"> It is preferred to have but will not deem a response unresponsive if not provided.</w:t>
      </w:r>
    </w:p>
    <w:p w14:paraId="73E25444" w14:textId="77777777" w:rsidR="007770A8" w:rsidRPr="002E58CE" w:rsidRDefault="007770A8" w:rsidP="0073336A">
      <w:pPr>
        <w:ind w:left="547" w:hanging="547"/>
        <w:jc w:val="both"/>
        <w:rPr>
          <w:sz w:val="12"/>
          <w:szCs w:val="12"/>
        </w:rPr>
      </w:pPr>
    </w:p>
    <w:p w14:paraId="225A7224" w14:textId="2A2CE483" w:rsidR="007770A8" w:rsidRDefault="007770A8" w:rsidP="0073336A">
      <w:pPr>
        <w:ind w:left="547" w:hanging="547"/>
        <w:jc w:val="both"/>
      </w:pPr>
      <w:r>
        <w:t>Q12.</w:t>
      </w:r>
      <w:r>
        <w:tab/>
        <w:t>Will the County  negotiate the terms and conditions of the awarded contract with the selected firm?</w:t>
      </w:r>
    </w:p>
    <w:p w14:paraId="054B2237" w14:textId="72389F29" w:rsidR="00DF01C5" w:rsidRPr="00A04E81" w:rsidRDefault="00DF01C5" w:rsidP="0073336A">
      <w:pPr>
        <w:ind w:left="547" w:hanging="547"/>
        <w:jc w:val="both"/>
        <w:rPr>
          <w:b/>
          <w:bCs/>
        </w:rPr>
      </w:pPr>
      <w:r w:rsidRPr="00A04E81">
        <w:rPr>
          <w:b/>
          <w:bCs/>
        </w:rPr>
        <w:t>R12.</w:t>
      </w:r>
      <w:r w:rsidRPr="00A04E81">
        <w:rPr>
          <w:b/>
          <w:bCs/>
        </w:rPr>
        <w:tab/>
        <w:t>No.</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5124F8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rsidR="00F07399">
        <w:t xml:space="preserve">vendor’s </w:t>
      </w:r>
      <w:r>
        <w:t xml:space="preserve">behalf.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2E58CE">
      <w:headerReference w:type="default" r:id="rId11"/>
      <w:footerReference w:type="default" r:id="rId12"/>
      <w:headerReference w:type="first" r:id="rId13"/>
      <w:footerReference w:type="first" r:id="rId14"/>
      <w:endnotePr>
        <w:numFmt w:val="decimal"/>
      </w:endnotePr>
      <w:pgSz w:w="12240" w:h="15840" w:code="1"/>
      <w:pgMar w:top="720" w:right="1152" w:bottom="153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44F6" w14:textId="77777777" w:rsidR="00B65CF8" w:rsidRDefault="00B65CF8">
      <w:r>
        <w:separator/>
      </w:r>
    </w:p>
  </w:endnote>
  <w:endnote w:type="continuationSeparator" w:id="0">
    <w:p w14:paraId="47DDAE49" w14:textId="77777777" w:rsidR="00B65CF8" w:rsidRDefault="00B6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02EE2" w14:textId="77777777" w:rsidR="00B65CF8" w:rsidRDefault="00B65CF8">
      <w:r>
        <w:separator/>
      </w:r>
    </w:p>
  </w:footnote>
  <w:footnote w:type="continuationSeparator" w:id="0">
    <w:p w14:paraId="7C5476A2" w14:textId="77777777" w:rsidR="00B65CF8" w:rsidRDefault="00B6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13E18A8" w:rsidR="0069382C" w:rsidRPr="00EA1F05" w:rsidRDefault="0069382C" w:rsidP="0069382C">
    <w:pPr>
      <w:pStyle w:val="Header"/>
      <w:tabs>
        <w:tab w:val="clear" w:pos="8640"/>
        <w:tab w:val="right" w:pos="9900"/>
      </w:tabs>
      <w:rPr>
        <w:b/>
        <w:bCs/>
      </w:rPr>
    </w:pPr>
    <w:r w:rsidRPr="00EA1F05">
      <w:rPr>
        <w:b/>
        <w:bCs/>
      </w:rPr>
      <w:t xml:space="preserve">ADDENDUM NO. </w:t>
    </w:r>
    <w:r w:rsidR="00167DF0">
      <w:rPr>
        <w:b/>
        <w:bCs/>
      </w:rPr>
      <w:t>1</w:t>
    </w:r>
    <w:r w:rsidRPr="00EA1F05">
      <w:rPr>
        <w:b/>
        <w:bCs/>
      </w:rPr>
      <w:tab/>
    </w:r>
    <w:r w:rsidRPr="00EA1F05">
      <w:rPr>
        <w:b/>
        <w:bCs/>
      </w:rPr>
      <w:tab/>
    </w:r>
    <w:r w:rsidR="00EA1F05" w:rsidRPr="00EA1F05">
      <w:rPr>
        <w:b/>
        <w:bCs/>
      </w:rPr>
      <w:t>2</w:t>
    </w:r>
    <w:r w:rsidR="00C523CA">
      <w:rPr>
        <w:b/>
        <w:bCs/>
      </w:rPr>
      <w:t>4</w:t>
    </w:r>
    <w:r w:rsidR="00EA1F05" w:rsidRPr="00EA1F05">
      <w:rPr>
        <w:b/>
        <w:bCs/>
      </w:rPr>
      <w:t>-</w:t>
    </w:r>
    <w:r w:rsidR="00167DF0">
      <w:rPr>
        <w:b/>
        <w:bCs/>
      </w:rPr>
      <w:t>428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849F9"/>
    <w:multiLevelType w:val="hybridMultilevel"/>
    <w:tmpl w:val="A426E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6389A"/>
    <w:multiLevelType w:val="hybridMultilevel"/>
    <w:tmpl w:val="D7F6B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7334D3"/>
    <w:multiLevelType w:val="hybridMultilevel"/>
    <w:tmpl w:val="E166B4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8"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3C09E9"/>
    <w:multiLevelType w:val="hybridMultilevel"/>
    <w:tmpl w:val="E6A03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88269665">
    <w:abstractNumId w:val="0"/>
  </w:num>
  <w:num w:numId="2" w16cid:durableId="19864184">
    <w:abstractNumId w:val="7"/>
  </w:num>
  <w:num w:numId="3" w16cid:durableId="1569223518">
    <w:abstractNumId w:val="6"/>
  </w:num>
  <w:num w:numId="4" w16cid:durableId="584000639">
    <w:abstractNumId w:val="8"/>
  </w:num>
  <w:num w:numId="5" w16cid:durableId="489567764">
    <w:abstractNumId w:val="1"/>
  </w:num>
  <w:num w:numId="6" w16cid:durableId="445973893">
    <w:abstractNumId w:val="5"/>
  </w:num>
  <w:num w:numId="7" w16cid:durableId="17294519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3480525">
    <w:abstractNumId w:val="2"/>
  </w:num>
  <w:num w:numId="9" w16cid:durableId="1686469956">
    <w:abstractNumId w:val="4"/>
  </w:num>
  <w:num w:numId="10" w16cid:durableId="1530217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9a/oTkk/VVsPslGCLEdjl6LNViReeOwwf2z/1sNSNTWrCx9+79gJmINjkzgueMJuOhjO+t48iUkDpo3hZ6ZqQ==" w:salt="WBewivQfG6ehI4oqLhJlQQ=="/>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47E23"/>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2C8F"/>
    <w:rsid w:val="000F43B5"/>
    <w:rsid w:val="00103943"/>
    <w:rsid w:val="001167AC"/>
    <w:rsid w:val="00116D4C"/>
    <w:rsid w:val="001252A5"/>
    <w:rsid w:val="00132B21"/>
    <w:rsid w:val="00140EBE"/>
    <w:rsid w:val="00160D8F"/>
    <w:rsid w:val="00167DF0"/>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E58CE"/>
    <w:rsid w:val="002F3B18"/>
    <w:rsid w:val="003016A9"/>
    <w:rsid w:val="0032522E"/>
    <w:rsid w:val="00330218"/>
    <w:rsid w:val="00345D8F"/>
    <w:rsid w:val="00347217"/>
    <w:rsid w:val="0034755A"/>
    <w:rsid w:val="00362BF4"/>
    <w:rsid w:val="0036641A"/>
    <w:rsid w:val="00385A10"/>
    <w:rsid w:val="0038787D"/>
    <w:rsid w:val="003A18D7"/>
    <w:rsid w:val="003A7DCC"/>
    <w:rsid w:val="003B5832"/>
    <w:rsid w:val="003E1626"/>
    <w:rsid w:val="003F09B1"/>
    <w:rsid w:val="003F206F"/>
    <w:rsid w:val="003F2FBF"/>
    <w:rsid w:val="003F6E82"/>
    <w:rsid w:val="003F7609"/>
    <w:rsid w:val="00402147"/>
    <w:rsid w:val="004131A7"/>
    <w:rsid w:val="00426BCD"/>
    <w:rsid w:val="004608E6"/>
    <w:rsid w:val="00464CAE"/>
    <w:rsid w:val="0048032D"/>
    <w:rsid w:val="004B1918"/>
    <w:rsid w:val="004B2971"/>
    <w:rsid w:val="004C3C70"/>
    <w:rsid w:val="005055D3"/>
    <w:rsid w:val="00517FFC"/>
    <w:rsid w:val="00523D30"/>
    <w:rsid w:val="00525414"/>
    <w:rsid w:val="00525FD8"/>
    <w:rsid w:val="0052661D"/>
    <w:rsid w:val="0057065C"/>
    <w:rsid w:val="005707DB"/>
    <w:rsid w:val="005B37C1"/>
    <w:rsid w:val="005C43BF"/>
    <w:rsid w:val="005D3CB7"/>
    <w:rsid w:val="005E5694"/>
    <w:rsid w:val="00603ED8"/>
    <w:rsid w:val="00605C06"/>
    <w:rsid w:val="0061414A"/>
    <w:rsid w:val="00614946"/>
    <w:rsid w:val="0064276A"/>
    <w:rsid w:val="00653049"/>
    <w:rsid w:val="006564E6"/>
    <w:rsid w:val="00660CA2"/>
    <w:rsid w:val="00665B1F"/>
    <w:rsid w:val="006725EC"/>
    <w:rsid w:val="0067353C"/>
    <w:rsid w:val="0069382C"/>
    <w:rsid w:val="006B517B"/>
    <w:rsid w:val="006D745E"/>
    <w:rsid w:val="00706554"/>
    <w:rsid w:val="00707723"/>
    <w:rsid w:val="00710E05"/>
    <w:rsid w:val="007124B6"/>
    <w:rsid w:val="0073336A"/>
    <w:rsid w:val="007368C3"/>
    <w:rsid w:val="007770A8"/>
    <w:rsid w:val="00783163"/>
    <w:rsid w:val="00785DA3"/>
    <w:rsid w:val="007A5299"/>
    <w:rsid w:val="007D4356"/>
    <w:rsid w:val="007F5AFE"/>
    <w:rsid w:val="007F6F6F"/>
    <w:rsid w:val="0080285B"/>
    <w:rsid w:val="0080437C"/>
    <w:rsid w:val="00804ECA"/>
    <w:rsid w:val="00807860"/>
    <w:rsid w:val="00817BD3"/>
    <w:rsid w:val="00831988"/>
    <w:rsid w:val="00837F13"/>
    <w:rsid w:val="008428B7"/>
    <w:rsid w:val="00845236"/>
    <w:rsid w:val="00846473"/>
    <w:rsid w:val="00853149"/>
    <w:rsid w:val="00855896"/>
    <w:rsid w:val="00857983"/>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26A88"/>
    <w:rsid w:val="00932678"/>
    <w:rsid w:val="00933424"/>
    <w:rsid w:val="009425C0"/>
    <w:rsid w:val="00954EAB"/>
    <w:rsid w:val="00954FF3"/>
    <w:rsid w:val="00992C79"/>
    <w:rsid w:val="00997447"/>
    <w:rsid w:val="009A5699"/>
    <w:rsid w:val="009A68A8"/>
    <w:rsid w:val="009D2D83"/>
    <w:rsid w:val="009D66F5"/>
    <w:rsid w:val="009E2A73"/>
    <w:rsid w:val="009E4371"/>
    <w:rsid w:val="009F4A95"/>
    <w:rsid w:val="009F6C19"/>
    <w:rsid w:val="00A03F13"/>
    <w:rsid w:val="00A04E81"/>
    <w:rsid w:val="00A07B66"/>
    <w:rsid w:val="00A2718B"/>
    <w:rsid w:val="00A32AF0"/>
    <w:rsid w:val="00A34AFE"/>
    <w:rsid w:val="00A5510B"/>
    <w:rsid w:val="00A6185C"/>
    <w:rsid w:val="00A72F3F"/>
    <w:rsid w:val="00A85917"/>
    <w:rsid w:val="00A87373"/>
    <w:rsid w:val="00A93012"/>
    <w:rsid w:val="00AA0309"/>
    <w:rsid w:val="00AA2A5A"/>
    <w:rsid w:val="00AA5A7A"/>
    <w:rsid w:val="00AD4A23"/>
    <w:rsid w:val="00AE7A18"/>
    <w:rsid w:val="00B06370"/>
    <w:rsid w:val="00B07A7F"/>
    <w:rsid w:val="00B54981"/>
    <w:rsid w:val="00B60E88"/>
    <w:rsid w:val="00B64F84"/>
    <w:rsid w:val="00B65CF8"/>
    <w:rsid w:val="00B70040"/>
    <w:rsid w:val="00B70B00"/>
    <w:rsid w:val="00B82A39"/>
    <w:rsid w:val="00B9042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23CA"/>
    <w:rsid w:val="00C53DCE"/>
    <w:rsid w:val="00C54BBE"/>
    <w:rsid w:val="00C65E0D"/>
    <w:rsid w:val="00C66A0C"/>
    <w:rsid w:val="00C83188"/>
    <w:rsid w:val="00C95E9D"/>
    <w:rsid w:val="00CA1A27"/>
    <w:rsid w:val="00CB1B38"/>
    <w:rsid w:val="00CC306A"/>
    <w:rsid w:val="00CC4FF2"/>
    <w:rsid w:val="00CD038E"/>
    <w:rsid w:val="00CD0D8E"/>
    <w:rsid w:val="00CE0010"/>
    <w:rsid w:val="00CE7B86"/>
    <w:rsid w:val="00CF68E6"/>
    <w:rsid w:val="00D01ADF"/>
    <w:rsid w:val="00D20816"/>
    <w:rsid w:val="00D258A9"/>
    <w:rsid w:val="00D4336C"/>
    <w:rsid w:val="00D454B6"/>
    <w:rsid w:val="00D832F5"/>
    <w:rsid w:val="00DB7FA9"/>
    <w:rsid w:val="00DC457D"/>
    <w:rsid w:val="00DC68A5"/>
    <w:rsid w:val="00DD2371"/>
    <w:rsid w:val="00DD4532"/>
    <w:rsid w:val="00DF01C5"/>
    <w:rsid w:val="00E12DB6"/>
    <w:rsid w:val="00E531E3"/>
    <w:rsid w:val="00E5490D"/>
    <w:rsid w:val="00E54A57"/>
    <w:rsid w:val="00E63776"/>
    <w:rsid w:val="00E925C6"/>
    <w:rsid w:val="00EA1F05"/>
    <w:rsid w:val="00EB25CE"/>
    <w:rsid w:val="00EE17FC"/>
    <w:rsid w:val="00EE3D54"/>
    <w:rsid w:val="00EF5966"/>
    <w:rsid w:val="00F02DD9"/>
    <w:rsid w:val="00F07399"/>
    <w:rsid w:val="00F07C3F"/>
    <w:rsid w:val="00F1278D"/>
    <w:rsid w:val="00F20605"/>
    <w:rsid w:val="00F26946"/>
    <w:rsid w:val="00F46047"/>
    <w:rsid w:val="00F55809"/>
    <w:rsid w:val="00F60805"/>
    <w:rsid w:val="00F75E41"/>
    <w:rsid w:val="00F8073B"/>
    <w:rsid w:val="00F85D57"/>
    <w:rsid w:val="00F965D9"/>
    <w:rsid w:val="00FA196F"/>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40832203">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963121046">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5A190B"/>
    <w:rsid w:val="008F6B69"/>
    <w:rsid w:val="00925724"/>
    <w:rsid w:val="00A0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02A2F4-3C86-427B-8F1B-D4342125A7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920</Words>
  <Characters>4626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Falanga, Ron</cp:lastModifiedBy>
  <cp:revision>16</cp:revision>
  <cp:lastPrinted>2023-12-29T15:38:00Z</cp:lastPrinted>
  <dcterms:created xsi:type="dcterms:W3CDTF">2024-01-09T15:14:00Z</dcterms:created>
  <dcterms:modified xsi:type="dcterms:W3CDTF">2024-01-09T16:42:00Z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