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83443A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9F2135" w:rsidRPr="00984C42">
        <w:rPr>
          <w:b/>
          <w:bCs/>
        </w:rPr>
        <w:t xml:space="preserve">TRAFFIC </w:t>
      </w:r>
      <w:r w:rsidR="00C85190" w:rsidRPr="00984C42">
        <w:rPr>
          <w:b/>
          <w:bCs/>
        </w:rPr>
        <w:t xml:space="preserve">ENGINEERING </w:t>
      </w:r>
      <w:r w:rsidR="009F2135">
        <w:rPr>
          <w:b/>
          <w:bCs/>
        </w:rPr>
        <w:t>CONSULTANT</w:t>
      </w:r>
      <w:r w:rsidR="00C85190">
        <w:rPr>
          <w:b/>
          <w:bCs/>
        </w:rPr>
        <w:t xml:space="preserve"> FOR </w:t>
      </w:r>
      <w:r w:rsidR="00E87FB9">
        <w:rPr>
          <w:b/>
          <w:bCs/>
        </w:rPr>
        <w:t xml:space="preserve">SAFE STREETS </w:t>
      </w:r>
      <w:r w:rsidR="009F2135">
        <w:rPr>
          <w:b/>
          <w:bCs/>
        </w:rPr>
        <w:t xml:space="preserve">FOR </w:t>
      </w:r>
      <w:r w:rsidR="00E87FB9">
        <w:rPr>
          <w:b/>
          <w:bCs/>
        </w:rPr>
        <w:t>ALL (SS4A)</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09061892"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ontract w</w:t>
      </w:r>
      <w:r w:rsidRPr="005659B3">
        <w:rPr>
          <w:color w:val="000000" w:themeColor="text1"/>
        </w:rPr>
        <w:t>ill commence upon the first day of the next calendar month after approval</w:t>
      </w:r>
      <w:r w:rsidR="00F9455D" w:rsidRPr="005659B3">
        <w:rPr>
          <w:color w:val="000000" w:themeColor="text1"/>
        </w:rPr>
        <w:t xml:space="preserve"> by the authorized authority</w:t>
      </w:r>
      <w:r w:rsidR="005659B3" w:rsidRPr="005659B3">
        <w:rPr>
          <w:color w:val="000000" w:themeColor="text1"/>
        </w:rPr>
        <w:t>.</w:t>
      </w:r>
      <w:r w:rsidRPr="005659B3">
        <w:rPr>
          <w:color w:val="000000" w:themeColor="text1"/>
        </w:rPr>
        <w:t xml:space="preserve"> Contract remains in effect until completion of the expressed and implied warranty periods.</w:t>
      </w:r>
      <w:r w:rsidR="007F340F" w:rsidRPr="005659B3">
        <w:rPr>
          <w:color w:val="000000" w:themeColor="text1"/>
        </w:rPr>
        <w:t xml:space="preserv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lastRenderedPageBreak/>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8B1C0B7" w14:textId="77777777" w:rsidR="00FE69C2" w:rsidRDefault="00FE69C2" w:rsidP="00FE69C2">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163AF10B" w14:textId="77777777" w:rsidR="00FE69C2" w:rsidRDefault="00FE69C2" w:rsidP="00FE69C2">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6E3DEE30" w14:textId="77777777" w:rsidR="00FE69C2" w:rsidRDefault="00FE69C2" w:rsidP="00FE69C2">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5B4DCC56" w:rsidR="00FB0520" w:rsidRDefault="00FE69C2" w:rsidP="00FE69C2">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50D9E0AE54FA4534BA536DB77A1A60B5"/>
          </w:placeholder>
          <w:showingPlcHdr/>
          <w:text/>
        </w:sdtPr>
        <w:sdtContent>
          <w:r w:rsidRPr="00847C6F">
            <w:rPr>
              <w:rStyle w:val="PlaceholderText"/>
            </w:rPr>
            <w:t>Click or tap here to enter text.</w:t>
          </w:r>
        </w:sdtContent>
      </w:sdt>
    </w:p>
    <w:bookmarkEnd w:id="7"/>
    <w:p w14:paraId="6728493A" w14:textId="5ED36C02" w:rsidR="006A43A0" w:rsidRPr="008C52CC" w:rsidRDefault="006A43A0" w:rsidP="008203E1">
      <w:pPr>
        <w:pStyle w:val="Heading1"/>
      </w:pPr>
      <w:r w:rsidRPr="008C52CC">
        <w:t xml:space="preserve">RECIPROCAL VENDOR PREFERENCE  </w:t>
      </w:r>
    </w:p>
    <w:p w14:paraId="0F8E19CE" w14:textId="4E85F3D7" w:rsidR="006A43A0" w:rsidRDefault="0041744D" w:rsidP="006A43A0">
      <w:pPr>
        <w:spacing w:after="40"/>
        <w:jc w:val="both"/>
      </w:pPr>
      <w:r>
        <w:t>Not applicable.</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6A9795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C85190">
      <w:rPr>
        <w:b/>
        <w:bCs/>
      </w:rPr>
      <w:t>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SWl1Upc37QdTXZmOgPTuZKlFkfQK0DyPbkdXRRNdYfw/fVuO6WtGz1pcrL54Qv+mjcNg6L1Wa1vnPFV6sQF9w==" w:salt="bPO8Yic9bTwMKBEBnIJyA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2E4137"/>
    <w:rsid w:val="00325896"/>
    <w:rsid w:val="0034050A"/>
    <w:rsid w:val="0034467B"/>
    <w:rsid w:val="0039099D"/>
    <w:rsid w:val="003940DD"/>
    <w:rsid w:val="003A7F6E"/>
    <w:rsid w:val="003B41F1"/>
    <w:rsid w:val="003C46AF"/>
    <w:rsid w:val="003C71B6"/>
    <w:rsid w:val="00400944"/>
    <w:rsid w:val="004061A7"/>
    <w:rsid w:val="00416CD1"/>
    <w:rsid w:val="0041744D"/>
    <w:rsid w:val="004246A0"/>
    <w:rsid w:val="004426EB"/>
    <w:rsid w:val="00475689"/>
    <w:rsid w:val="004816E4"/>
    <w:rsid w:val="004D7686"/>
    <w:rsid w:val="00516573"/>
    <w:rsid w:val="005659B3"/>
    <w:rsid w:val="005A2D03"/>
    <w:rsid w:val="005B0835"/>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84C42"/>
    <w:rsid w:val="009B149D"/>
    <w:rsid w:val="009F2135"/>
    <w:rsid w:val="009F564E"/>
    <w:rsid w:val="00A42F98"/>
    <w:rsid w:val="00A45DFE"/>
    <w:rsid w:val="00A46DD9"/>
    <w:rsid w:val="00A51D4A"/>
    <w:rsid w:val="00A62510"/>
    <w:rsid w:val="00B22273"/>
    <w:rsid w:val="00B31BA3"/>
    <w:rsid w:val="00B61269"/>
    <w:rsid w:val="00B801C5"/>
    <w:rsid w:val="00B83D47"/>
    <w:rsid w:val="00B91E31"/>
    <w:rsid w:val="00BB64B3"/>
    <w:rsid w:val="00BC3ED8"/>
    <w:rsid w:val="00BD3CC6"/>
    <w:rsid w:val="00BE3432"/>
    <w:rsid w:val="00BF6F9B"/>
    <w:rsid w:val="00C3250D"/>
    <w:rsid w:val="00C76E25"/>
    <w:rsid w:val="00C85190"/>
    <w:rsid w:val="00C86F8C"/>
    <w:rsid w:val="00CB0E84"/>
    <w:rsid w:val="00CB67D2"/>
    <w:rsid w:val="00CC51B9"/>
    <w:rsid w:val="00D06D15"/>
    <w:rsid w:val="00D1065F"/>
    <w:rsid w:val="00D42FC1"/>
    <w:rsid w:val="00D45E80"/>
    <w:rsid w:val="00D90020"/>
    <w:rsid w:val="00D97E99"/>
    <w:rsid w:val="00DB6A41"/>
    <w:rsid w:val="00DC22A5"/>
    <w:rsid w:val="00DD19E6"/>
    <w:rsid w:val="00E56ABB"/>
    <w:rsid w:val="00E60B95"/>
    <w:rsid w:val="00E728C3"/>
    <w:rsid w:val="00E7306E"/>
    <w:rsid w:val="00E8519B"/>
    <w:rsid w:val="00E87FB9"/>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 w:val="00FE6166"/>
    <w:rsid w:val="00FE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50D9E0AE54FA4534BA536DB77A1A60B5"/>
        <w:category>
          <w:name w:val="General"/>
          <w:gallery w:val="placeholder"/>
        </w:category>
        <w:types>
          <w:type w:val="bbPlcHdr"/>
        </w:types>
        <w:behaviors>
          <w:behavior w:val="content"/>
        </w:behaviors>
        <w:guid w:val="{55BF611A-23E2-49E7-AD78-8252FA48523E}"/>
      </w:docPartPr>
      <w:docPartBody>
        <w:p w:rsidR="00580CF4" w:rsidRDefault="00580CF4" w:rsidP="00580CF4">
          <w:pPr>
            <w:pStyle w:val="50D9E0AE54FA4534BA536DB77A1A60B5"/>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580CF4"/>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CF4"/>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50D9E0AE54FA4534BA536DB77A1A60B5">
    <w:name w:val="50D9E0AE54FA4534BA536DB77A1A60B5"/>
    <w:rsid w:val="00580CF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2023-12-04T20:12:00Z</dcterms:created>
  <dcterms:modified xsi:type="dcterms:W3CDTF">2023-12-04T20:13:00Z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