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53EC" w14:textId="77777777" w:rsidR="002B3B63" w:rsidRPr="00445715" w:rsidRDefault="002B3B63" w:rsidP="002B3B63">
      <w:pPr>
        <w:pStyle w:val="ListParagraph"/>
        <w:numPr>
          <w:ilvl w:val="0"/>
          <w:numId w:val="2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6C56">
        <w:rPr>
          <w:rFonts w:ascii="Times New Roman" w:hAnsi="Times New Roman" w:cs="Times New Roman"/>
          <w:b/>
          <w:bCs/>
        </w:rPr>
        <w:t>CONTRACTOR RESPONSIBILITIES</w:t>
      </w:r>
    </w:p>
    <w:p w14:paraId="12DF488C" w14:textId="77777777" w:rsidR="002B3B63" w:rsidRPr="009E1F2D" w:rsidRDefault="002B3B63" w:rsidP="002B3B63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9E1F2D">
        <w:rPr>
          <w:rFonts w:ascii="Times New Roman" w:hAnsi="Times New Roman" w:cs="Times New Roman"/>
          <w:color w:val="000000"/>
        </w:rPr>
        <w:t>Contractor shall:</w:t>
      </w:r>
    </w:p>
    <w:p w14:paraId="1AEEE519" w14:textId="77777777" w:rsidR="002B3B63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Be licensed and fully competent in all aspects of Building Automation Systems in a safe manner.</w:t>
      </w:r>
    </w:p>
    <w:p w14:paraId="59D7B970" w14:textId="77777777" w:rsidR="002B3B63" w:rsidRDefault="002B3B63" w:rsidP="002B3B63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Employ only skilled, qualified workers.</w:t>
      </w:r>
    </w:p>
    <w:p w14:paraId="43F1D0DC" w14:textId="77777777" w:rsidR="002B3B63" w:rsidRPr="001920EE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1920EE">
        <w:rPr>
          <w:rFonts w:ascii="Times New Roman" w:hAnsi="Times New Roman" w:cs="Times New Roman"/>
          <w:snapToGrid w:val="0"/>
          <w:color w:val="000000"/>
        </w:rPr>
        <w:t>Provide all-inclusive quote to provide</w:t>
      </w:r>
      <w:r>
        <w:rPr>
          <w:rFonts w:ascii="Times New Roman" w:hAnsi="Times New Roman" w:cs="Times New Roman"/>
          <w:snapToGrid w:val="0"/>
          <w:color w:val="000000"/>
        </w:rPr>
        <w:t xml:space="preserve"> a</w:t>
      </w:r>
      <w:r w:rsidRPr="001920EE">
        <w:rPr>
          <w:rFonts w:ascii="Times New Roman" w:hAnsi="Times New Roman" w:cs="Times New Roman"/>
          <w:snapToGrid w:val="0"/>
          <w:color w:val="000000"/>
        </w:rPr>
        <w:t xml:space="preserve"> 100% turnkey project</w:t>
      </w:r>
      <w:r>
        <w:rPr>
          <w:rFonts w:ascii="Times New Roman" w:hAnsi="Times New Roman" w:cs="Times New Roman"/>
          <w:snapToGrid w:val="0"/>
          <w:color w:val="000000"/>
        </w:rPr>
        <w:t>.</w:t>
      </w:r>
    </w:p>
    <w:p w14:paraId="2EE6533A" w14:textId="77777777" w:rsidR="002B3B63" w:rsidRPr="001920EE" w:rsidRDefault="002B3B63" w:rsidP="002B3B63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1920EE">
        <w:rPr>
          <w:rFonts w:ascii="Times New Roman" w:hAnsi="Times New Roman" w:cs="Times New Roman"/>
        </w:rPr>
        <w:t>Include all required labor, material, equipment, plans, engineering, surveys, permitting and local and state inspections.</w:t>
      </w:r>
    </w:p>
    <w:p w14:paraId="5513A09A" w14:textId="77777777" w:rsidR="002B3B63" w:rsidRPr="00B61147" w:rsidRDefault="002B3B63" w:rsidP="002B3B63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bCs/>
          <w:color w:val="000000"/>
        </w:rPr>
        <w:t>Include costs for general housekeeping and work area clean up.</w:t>
      </w:r>
    </w:p>
    <w:p w14:paraId="6D050730" w14:textId="77777777" w:rsidR="002B3B63" w:rsidRPr="00B61147" w:rsidRDefault="002B3B63" w:rsidP="002B3B63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bCs/>
          <w:color w:val="000000"/>
        </w:rPr>
        <w:t xml:space="preserve">Include travel time. </w:t>
      </w:r>
    </w:p>
    <w:p w14:paraId="74F1B512" w14:textId="77777777" w:rsidR="002B3B63" w:rsidRPr="001920EE" w:rsidRDefault="002B3B63" w:rsidP="002B3B63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</w:rPr>
        <w:t xml:space="preserve">Change orders shall not be issued for incidental items or tasks that should have been </w:t>
      </w:r>
      <w:r w:rsidRPr="001920EE">
        <w:rPr>
          <w:rFonts w:ascii="Times New Roman" w:hAnsi="Times New Roman" w:cs="Times New Roman"/>
        </w:rPr>
        <w:t>reasonably construed to be part of the project by the Contractor.</w:t>
      </w:r>
    </w:p>
    <w:p w14:paraId="77BC5E75" w14:textId="77777777" w:rsidR="002B3B63" w:rsidRPr="001920EE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1920EE">
        <w:rPr>
          <w:rFonts w:ascii="Times New Roman" w:hAnsi="Times New Roman" w:cs="Times New Roman"/>
          <w:snapToGrid w:val="0"/>
          <w:color w:val="000000"/>
        </w:rPr>
        <w:t xml:space="preserve">Obtain licenses, permits, and fees (including inspection fees) as required to comply with all laws, ordinances, regulations, and code requirements applicable to complete projects.  </w:t>
      </w:r>
    </w:p>
    <w:p w14:paraId="1080B681" w14:textId="77777777" w:rsidR="002B3B63" w:rsidRPr="000F06AE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0F06AE">
        <w:rPr>
          <w:rFonts w:ascii="Times New Roman" w:hAnsi="Times New Roman" w:cs="Times New Roman"/>
          <w:snapToGrid w:val="0"/>
          <w:color w:val="000000"/>
        </w:rPr>
        <w:t>Be responsible for inspections, penalties, fees, or fines for projects.</w:t>
      </w:r>
    </w:p>
    <w:p w14:paraId="34E61A0D" w14:textId="77777777" w:rsidR="002B3B63" w:rsidRPr="000F06AE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0F06AE">
        <w:rPr>
          <w:rFonts w:ascii="Times New Roman" w:hAnsi="Times New Roman" w:cs="Times New Roman"/>
          <w:snapToGrid w:val="0"/>
          <w:color w:val="000000"/>
        </w:rPr>
        <w:t>Be responsible for damages caused as the result of completing projects.</w:t>
      </w:r>
    </w:p>
    <w:p w14:paraId="7A823E7C" w14:textId="77777777" w:rsidR="002B3B63" w:rsidRPr="000F06AE" w:rsidRDefault="002B3B63" w:rsidP="002B3B63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0F06AE">
        <w:rPr>
          <w:rFonts w:ascii="Times New Roman" w:hAnsi="Times New Roman" w:cs="Times New Roman"/>
          <w:color w:val="000000"/>
        </w:rPr>
        <w:t>Furnish all tools and equipment (possibly cranes, lift trucks, boom trucks, cherry pickers, etc.) to complete projects timely.</w:t>
      </w:r>
    </w:p>
    <w:p w14:paraId="71A40C1C" w14:textId="77777777" w:rsidR="002B3B63" w:rsidRPr="000F06AE" w:rsidRDefault="002B3B63" w:rsidP="002B3B63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0F06AE">
        <w:rPr>
          <w:rFonts w:ascii="Times New Roman" w:hAnsi="Times New Roman" w:cs="Times New Roman"/>
        </w:rPr>
        <w:t>dhere to County approved Plans.</w:t>
      </w:r>
    </w:p>
    <w:p w14:paraId="3D71921F" w14:textId="77777777" w:rsidR="002B3B63" w:rsidRPr="000F06AE" w:rsidRDefault="002B3B63" w:rsidP="002B3B63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0F06AE">
        <w:rPr>
          <w:rFonts w:ascii="Times New Roman" w:hAnsi="Times New Roman" w:cs="Times New Roman"/>
          <w:color w:val="000000" w:themeColor="text1"/>
        </w:rPr>
        <w:t xml:space="preserve">Contractor shall submit in their bid a schedule with the maximum amount of time needed to complete the project. </w:t>
      </w:r>
    </w:p>
    <w:p w14:paraId="48FF8428" w14:textId="77777777" w:rsidR="002B3B63" w:rsidRPr="00372249" w:rsidRDefault="002B3B63" w:rsidP="002B3B63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372249">
        <w:rPr>
          <w:rFonts w:ascii="Times New Roman" w:hAnsi="Times New Roman" w:cs="Times New Roman"/>
          <w:color w:val="000000" w:themeColor="text1"/>
        </w:rPr>
        <w:t>Provide as-builts upon completion of the project in PDF or Electronic Form.</w:t>
      </w:r>
    </w:p>
    <w:p w14:paraId="0D7DC4A8" w14:textId="77777777" w:rsidR="002B3B63" w:rsidRPr="00372249" w:rsidRDefault="002B3B63" w:rsidP="002B3B63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372249">
        <w:rPr>
          <w:rFonts w:ascii="Times New Roman" w:hAnsi="Times New Roman" w:cs="Times New Roman"/>
          <w:color w:val="000000" w:themeColor="text1"/>
        </w:rPr>
        <w:t>Acknowledge all equipment removed is to remain the property of County.</w:t>
      </w:r>
    </w:p>
    <w:p w14:paraId="2CEE1781" w14:textId="77777777" w:rsidR="002B3B63" w:rsidRPr="00372249" w:rsidRDefault="002B3B63" w:rsidP="002B3B63">
      <w:pPr>
        <w:pStyle w:val="ListParagraph"/>
        <w:numPr>
          <w:ilvl w:val="0"/>
          <w:numId w:val="7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372249">
        <w:rPr>
          <w:rFonts w:ascii="Times New Roman" w:hAnsi="Times New Roman" w:cs="Times New Roman"/>
          <w:b/>
          <w:bCs/>
          <w:color w:val="000000"/>
        </w:rPr>
        <w:t>SCOPE OF WORK</w:t>
      </w:r>
      <w:bookmarkStart w:id="0" w:name="_Hlk94099411"/>
    </w:p>
    <w:p w14:paraId="45088BBA" w14:textId="77777777" w:rsidR="002B3B63" w:rsidRPr="00372249" w:rsidRDefault="002B3B63" w:rsidP="00B479E1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372249">
        <w:rPr>
          <w:rFonts w:ascii="Times New Roman" w:hAnsi="Times New Roman" w:cs="Times New Roman"/>
        </w:rPr>
        <w:t xml:space="preserve">All work to be done per County approved plans. </w:t>
      </w:r>
    </w:p>
    <w:bookmarkEnd w:id="0"/>
    <w:p w14:paraId="4F3EFEFE" w14:textId="77777777" w:rsidR="002B3B63" w:rsidRPr="000F06AE" w:rsidRDefault="002B3B63" w:rsidP="002B3B63">
      <w:pPr>
        <w:pStyle w:val="ListParagraph"/>
        <w:numPr>
          <w:ilvl w:val="0"/>
          <w:numId w:val="7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F06AE">
        <w:rPr>
          <w:rFonts w:ascii="Times New Roman" w:hAnsi="Times New Roman" w:cs="Times New Roman"/>
          <w:b/>
          <w:bCs/>
        </w:rPr>
        <w:t>DELIVERY REQUIREMENTS AND ACCEPTANCE.</w:t>
      </w:r>
    </w:p>
    <w:p w14:paraId="3EC94218" w14:textId="703C20CC" w:rsidR="002B3B63" w:rsidRPr="00DF2FBC" w:rsidRDefault="00B479E1" w:rsidP="00B479E1">
      <w:pPr>
        <w:spacing w:after="120" w:line="240" w:lineRule="auto"/>
        <w:ind w:left="547" w:hanging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="002B3B63" w:rsidRPr="00DF2FBC">
        <w:rPr>
          <w:rFonts w:ascii="Times New Roman" w:hAnsi="Times New Roman" w:cs="Times New Roman"/>
        </w:rPr>
        <w:t xml:space="preserve">As stated in </w:t>
      </w:r>
      <w:r w:rsidR="002B3B63">
        <w:rPr>
          <w:rFonts w:ascii="Times New Roman" w:hAnsi="Times New Roman" w:cs="Times New Roman"/>
        </w:rPr>
        <w:t xml:space="preserve">Exhibit </w:t>
      </w:r>
      <w:r w:rsidR="00FD75E3">
        <w:rPr>
          <w:rFonts w:ascii="Times New Roman" w:hAnsi="Times New Roman" w:cs="Times New Roman"/>
        </w:rPr>
        <w:t>B.</w:t>
      </w:r>
    </w:p>
    <w:p w14:paraId="49F97B2B" w14:textId="77777777" w:rsidR="002B3B63" w:rsidRPr="000F06AE" w:rsidRDefault="002B3B63" w:rsidP="002B3B63">
      <w:pPr>
        <w:pStyle w:val="ListParagraph"/>
        <w:numPr>
          <w:ilvl w:val="0"/>
          <w:numId w:val="7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F06AE">
        <w:rPr>
          <w:rFonts w:ascii="Times New Roman" w:hAnsi="Times New Roman" w:cs="Times New Roman"/>
          <w:b/>
          <w:bCs/>
        </w:rPr>
        <w:t>WARRANTY REQUIREMENTS</w:t>
      </w:r>
    </w:p>
    <w:p w14:paraId="02F70268" w14:textId="437A066B" w:rsidR="002B3B63" w:rsidRDefault="002B3B63" w:rsidP="00B479E1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</w:rPr>
      </w:pPr>
      <w:r w:rsidRPr="00DF2FBC">
        <w:rPr>
          <w:rFonts w:ascii="Times New Roman" w:hAnsi="Times New Roman" w:cs="Times New Roman"/>
        </w:rPr>
        <w:t xml:space="preserve">As stated in Exhibit </w:t>
      </w:r>
      <w:r w:rsidR="00FD75E3">
        <w:rPr>
          <w:rFonts w:ascii="Times New Roman" w:hAnsi="Times New Roman" w:cs="Times New Roman"/>
        </w:rPr>
        <w:t>B.</w:t>
      </w:r>
    </w:p>
    <w:p w14:paraId="592404D4" w14:textId="77777777" w:rsidR="002B3B63" w:rsidRPr="00DF2FBC" w:rsidRDefault="002B3B63" w:rsidP="00B479E1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Performance/Payment Bond as per Contract.</w:t>
      </w:r>
    </w:p>
    <w:p w14:paraId="55DA29EF" w14:textId="77777777" w:rsidR="002B3B63" w:rsidRPr="000F06AE" w:rsidRDefault="002B3B63" w:rsidP="002B3B63">
      <w:pPr>
        <w:pStyle w:val="ListParagraph"/>
        <w:numPr>
          <w:ilvl w:val="0"/>
          <w:numId w:val="7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F06AE">
        <w:rPr>
          <w:rFonts w:ascii="Times New Roman" w:hAnsi="Times New Roman" w:cs="Times New Roman"/>
          <w:b/>
          <w:bCs/>
        </w:rPr>
        <w:t>“EQUAL” PRODUCT CAN BE CONSIDERED</w:t>
      </w:r>
    </w:p>
    <w:p w14:paraId="2D879C67" w14:textId="77777777" w:rsidR="002B3B63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If a product or service requested by this solicitation has been identified in the specifications by a brand name, such identification is intended to be descriptive, not restrictive, and is to indicate the quality and characteristics of product or service that will be acceptable. </w:t>
      </w:r>
    </w:p>
    <w:p w14:paraId="4687E872" w14:textId="77777777" w:rsidR="002B3B63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Contractors offering an alternate product will be considered for award if such product is clearly identified in Attachment 2 and is determined by the County to fully meet the salient characteristics requirements listed in the specifications.</w:t>
      </w:r>
    </w:p>
    <w:p w14:paraId="66ED2CC3" w14:textId="77777777" w:rsidR="002B3B63" w:rsidRPr="00E841E4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Unless the Contractor clearly indicates in its bid an alternate product, the proposal shall be considered as offering the same brand name referenced in the specifications.</w:t>
      </w:r>
      <w:r w:rsidRPr="00E841E4">
        <w:rPr>
          <w:rFonts w:ascii="Times New Roman" w:hAnsi="Times New Roman" w:cs="Times New Roman"/>
          <w:snapToGrid w:val="0"/>
          <w:color w:val="000000"/>
        </w:rPr>
        <w:t xml:space="preserve"> </w:t>
      </w:r>
    </w:p>
    <w:p w14:paraId="33DB1C64" w14:textId="77777777" w:rsidR="002B3B63" w:rsidRDefault="002B3B63" w:rsidP="002B3B6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County is exclusively responsible for alternate product evaluations. E</w:t>
      </w:r>
      <w:r w:rsidRPr="000F06AE">
        <w:rPr>
          <w:rFonts w:ascii="Times New Roman" w:eastAsia="Times New Roman" w:hAnsi="Times New Roman" w:cs="Times New Roman"/>
        </w:rPr>
        <w:t>valuation</w:t>
      </w:r>
      <w:r>
        <w:rPr>
          <w:rFonts w:ascii="Times New Roman" w:eastAsia="Times New Roman" w:hAnsi="Times New Roman" w:cs="Times New Roman"/>
        </w:rPr>
        <w:t>s</w:t>
      </w:r>
      <w:r w:rsidRPr="000F06AE">
        <w:rPr>
          <w:rFonts w:ascii="Times New Roman" w:eastAsia="Times New Roman" w:hAnsi="Times New Roman" w:cs="Times New Roman"/>
        </w:rPr>
        <w:t xml:space="preserve"> will be based upon information furnished</w:t>
      </w:r>
      <w:r>
        <w:rPr>
          <w:rFonts w:ascii="Times New Roman" w:eastAsia="Times New Roman" w:hAnsi="Times New Roman" w:cs="Times New Roman"/>
        </w:rPr>
        <w:t xml:space="preserve"> by Contractor</w:t>
      </w:r>
      <w:r w:rsidRPr="000F06A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F</w:t>
      </w:r>
      <w:r w:rsidRPr="000F06AE">
        <w:rPr>
          <w:rFonts w:ascii="Times New Roman" w:eastAsia="Times New Roman" w:hAnsi="Times New Roman" w:cs="Times New Roman"/>
        </w:rPr>
        <w:t xml:space="preserve">urnish </w:t>
      </w:r>
      <w:r>
        <w:rPr>
          <w:rFonts w:ascii="Times New Roman" w:eastAsia="Times New Roman" w:hAnsi="Times New Roman" w:cs="Times New Roman"/>
        </w:rPr>
        <w:t>all d</w:t>
      </w:r>
      <w:r w:rsidRPr="000F06AE">
        <w:rPr>
          <w:rFonts w:ascii="Times New Roman" w:eastAsia="Times New Roman" w:hAnsi="Times New Roman" w:cs="Times New Roman"/>
        </w:rPr>
        <w:t xml:space="preserve">escriptive material necessary for the County to determine whether the product offered meets the salient characteristics required by the specifications. Failure to do so </w:t>
      </w:r>
      <w:r>
        <w:rPr>
          <w:rFonts w:ascii="Times New Roman" w:eastAsia="Times New Roman" w:hAnsi="Times New Roman" w:cs="Times New Roman"/>
        </w:rPr>
        <w:t>will</w:t>
      </w:r>
      <w:r w:rsidRPr="000F06AE">
        <w:rPr>
          <w:rFonts w:ascii="Times New Roman" w:eastAsia="Times New Roman" w:hAnsi="Times New Roman" w:cs="Times New Roman"/>
        </w:rPr>
        <w:t xml:space="preserve"> be considered a material deviation supportive of rejection of </w:t>
      </w:r>
      <w:r>
        <w:rPr>
          <w:rFonts w:ascii="Times New Roman" w:eastAsia="Times New Roman" w:hAnsi="Times New Roman" w:cs="Times New Roman"/>
        </w:rPr>
        <w:t>alternate product</w:t>
      </w:r>
      <w:r w:rsidRPr="000F06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0F06AE">
        <w:rPr>
          <w:rFonts w:ascii="Times New Roman" w:eastAsia="Times New Roman" w:hAnsi="Times New Roman" w:cs="Times New Roman"/>
        </w:rPr>
        <w:t>County will</w:t>
      </w:r>
      <w:r w:rsidRPr="00372249">
        <w:rPr>
          <w:rFonts w:ascii="Times New Roman" w:eastAsia="Times New Roman" w:hAnsi="Times New Roman" w:cs="Times New Roman"/>
        </w:rPr>
        <w:t xml:space="preserve"> not </w:t>
      </w:r>
      <w:r w:rsidRPr="000F06AE">
        <w:rPr>
          <w:rFonts w:ascii="Times New Roman" w:eastAsia="Times New Roman" w:hAnsi="Times New Roman" w:cs="Times New Roman"/>
        </w:rPr>
        <w:t xml:space="preserve">be responsible for locating or securing any information not included. </w:t>
      </w:r>
    </w:p>
    <w:p w14:paraId="77DD0337" w14:textId="77777777" w:rsidR="002B3B63" w:rsidRPr="007D6C56" w:rsidRDefault="002B3B63" w:rsidP="002B3B6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p w14:paraId="54FD96ED" w14:textId="77777777" w:rsidR="001E070E" w:rsidRPr="009E1F2D" w:rsidRDefault="001E070E" w:rsidP="009E1F2D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C83824F" w14:textId="231FBCEA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</w:p>
    <w:sectPr w:rsidR="00A06F53" w:rsidRPr="007D6C56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9D4F" w14:textId="46ADDBEF" w:rsidR="002B3B6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2B3B63">
      <w:rPr>
        <w:rFonts w:ascii="Times New Roman" w:hAnsi="Times New Roman" w:cs="Times New Roman"/>
        <w:b/>
        <w:sz w:val="24"/>
        <w:szCs w:val="24"/>
      </w:rPr>
      <w:t>24-40</w:t>
    </w:r>
    <w:r w:rsidR="00E578CE">
      <w:rPr>
        <w:rFonts w:ascii="Times New Roman" w:hAnsi="Times New Roman" w:cs="Times New Roman"/>
        <w:b/>
        <w:sz w:val="24"/>
        <w:szCs w:val="24"/>
      </w:rPr>
      <w:t>5</w:t>
    </w:r>
  </w:p>
  <w:p w14:paraId="13787A17" w14:textId="16DB2BA8" w:rsidR="00CF0E5A" w:rsidRPr="00A06F53" w:rsidRDefault="002B3B63" w:rsidP="00FD75E3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BUILDING AUTOMATION SYSTEM </w:t>
    </w:r>
    <w:r w:rsidR="00FD75E3">
      <w:rPr>
        <w:rFonts w:ascii="Times New Roman" w:hAnsi="Times New Roman" w:cs="Times New Roman"/>
        <w:b/>
        <w:sz w:val="24"/>
        <w:szCs w:val="24"/>
      </w:rPr>
      <w:t>– PHASE I</w:t>
    </w:r>
    <w:r w:rsidR="00E578CE">
      <w:rPr>
        <w:rFonts w:ascii="Times New Roman" w:hAnsi="Times New Roman" w:cs="Times New Roman"/>
        <w:b/>
        <w:sz w:val="24"/>
        <w:szCs w:val="24"/>
      </w:rPr>
      <w:t>I</w:t>
    </w:r>
    <w:r w:rsidR="00FD75E3">
      <w:rPr>
        <w:rFonts w:ascii="Times New Roman" w:hAnsi="Times New Roman" w:cs="Times New Roman"/>
        <w:b/>
        <w:sz w:val="24"/>
        <w:szCs w:val="24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99309">
    <w:abstractNumId w:val="0"/>
  </w:num>
  <w:num w:numId="2" w16cid:durableId="1473408695">
    <w:abstractNumId w:val="4"/>
  </w:num>
  <w:num w:numId="3" w16cid:durableId="347803323">
    <w:abstractNumId w:val="5"/>
  </w:num>
  <w:num w:numId="4" w16cid:durableId="485438923">
    <w:abstractNumId w:val="6"/>
  </w:num>
  <w:num w:numId="5" w16cid:durableId="2098086672">
    <w:abstractNumId w:val="1"/>
  </w:num>
  <w:num w:numId="6" w16cid:durableId="1719667496">
    <w:abstractNumId w:val="2"/>
  </w:num>
  <w:num w:numId="7" w16cid:durableId="42716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kQOx6shfPGwagYPlZlrnPu52VJgBUIYUz08hGWAqSMKImHrsP+NRDGyMzDkmhPHPP5fu1SK52iKvXp12xk36A==" w:salt="ecWDBAeHY+oH+rO6ydKCg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73CC8"/>
    <w:rsid w:val="000C0692"/>
    <w:rsid w:val="000D584F"/>
    <w:rsid w:val="00136E00"/>
    <w:rsid w:val="00145C43"/>
    <w:rsid w:val="001931D2"/>
    <w:rsid w:val="001C1D02"/>
    <w:rsid w:val="001D43E3"/>
    <w:rsid w:val="001E070E"/>
    <w:rsid w:val="001E1FC6"/>
    <w:rsid w:val="001F7C6E"/>
    <w:rsid w:val="00220B79"/>
    <w:rsid w:val="00234C76"/>
    <w:rsid w:val="00272F11"/>
    <w:rsid w:val="00282B9C"/>
    <w:rsid w:val="002A167D"/>
    <w:rsid w:val="002B3B63"/>
    <w:rsid w:val="002C7734"/>
    <w:rsid w:val="002D1FE4"/>
    <w:rsid w:val="00433E96"/>
    <w:rsid w:val="004430D4"/>
    <w:rsid w:val="00445715"/>
    <w:rsid w:val="00450C9F"/>
    <w:rsid w:val="004642AC"/>
    <w:rsid w:val="005018A8"/>
    <w:rsid w:val="00512D2A"/>
    <w:rsid w:val="00543F26"/>
    <w:rsid w:val="0056144E"/>
    <w:rsid w:val="00617C6A"/>
    <w:rsid w:val="00634CBB"/>
    <w:rsid w:val="00646543"/>
    <w:rsid w:val="006713B7"/>
    <w:rsid w:val="00677CD6"/>
    <w:rsid w:val="006E0A6F"/>
    <w:rsid w:val="00721771"/>
    <w:rsid w:val="007826DB"/>
    <w:rsid w:val="007A037D"/>
    <w:rsid w:val="007A5ECB"/>
    <w:rsid w:val="007D10BF"/>
    <w:rsid w:val="007D6C56"/>
    <w:rsid w:val="00851F56"/>
    <w:rsid w:val="0085262E"/>
    <w:rsid w:val="00877D5C"/>
    <w:rsid w:val="00926CF2"/>
    <w:rsid w:val="00936343"/>
    <w:rsid w:val="0097516B"/>
    <w:rsid w:val="009E1F2D"/>
    <w:rsid w:val="00A05B6C"/>
    <w:rsid w:val="00A06F53"/>
    <w:rsid w:val="00A07239"/>
    <w:rsid w:val="00A11573"/>
    <w:rsid w:val="00A65A92"/>
    <w:rsid w:val="00AD320A"/>
    <w:rsid w:val="00AE03B9"/>
    <w:rsid w:val="00B204D7"/>
    <w:rsid w:val="00B412D2"/>
    <w:rsid w:val="00B479E1"/>
    <w:rsid w:val="00B52066"/>
    <w:rsid w:val="00B61147"/>
    <w:rsid w:val="00BA2EC9"/>
    <w:rsid w:val="00BC17DB"/>
    <w:rsid w:val="00BC5995"/>
    <w:rsid w:val="00BF2E98"/>
    <w:rsid w:val="00C1201A"/>
    <w:rsid w:val="00C655F9"/>
    <w:rsid w:val="00CF0E5A"/>
    <w:rsid w:val="00D15B4A"/>
    <w:rsid w:val="00D5350E"/>
    <w:rsid w:val="00D927C7"/>
    <w:rsid w:val="00DA3028"/>
    <w:rsid w:val="00DA3202"/>
    <w:rsid w:val="00DB262B"/>
    <w:rsid w:val="00DC2E59"/>
    <w:rsid w:val="00E04076"/>
    <w:rsid w:val="00E578CE"/>
    <w:rsid w:val="00E75FCA"/>
    <w:rsid w:val="00E9750B"/>
    <w:rsid w:val="00EA0973"/>
    <w:rsid w:val="00EB13A9"/>
    <w:rsid w:val="00F13387"/>
    <w:rsid w:val="00F64804"/>
    <w:rsid w:val="00F66424"/>
    <w:rsid w:val="00FA562D"/>
    <w:rsid w:val="00FB7DB7"/>
    <w:rsid w:val="00FC7FF2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2412</Characters>
  <Application>Microsoft Office Word</Application>
  <DocSecurity>8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</cp:revision>
  <cp:lastPrinted>2021-08-24T14:59:00Z</cp:lastPrinted>
  <dcterms:created xsi:type="dcterms:W3CDTF">2024-07-23T10:56:00Z</dcterms:created>
  <dcterms:modified xsi:type="dcterms:W3CDTF">2024-07-23T10:56:00Z</dcterms:modified>
</cp:coreProperties>
</file>