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B36673" w14:textId="77777777" w:rsidR="007B1A27" w:rsidRPr="00F04F83" w:rsidRDefault="007B1A27" w:rsidP="00A05B6C">
      <w:pPr>
        <w:pStyle w:val="ListParagraph"/>
        <w:numPr>
          <w:ilvl w:val="0"/>
          <w:numId w:val="2"/>
        </w:numPr>
        <w:spacing w:after="120"/>
        <w:ind w:left="0"/>
        <w:contextualSpacing w:val="0"/>
        <w:rPr>
          <w:rFonts w:ascii="Times New Roman" w:hAnsi="Times New Roman" w:cs="Times New Roman"/>
          <w:b/>
          <w:bCs/>
          <w:sz w:val="24"/>
          <w:szCs w:val="24"/>
        </w:rPr>
      </w:pPr>
      <w:r w:rsidRPr="00F04F83">
        <w:rPr>
          <w:rFonts w:ascii="Times New Roman" w:hAnsi="Times New Roman" w:cs="Times New Roman"/>
          <w:b/>
          <w:bCs/>
          <w:sz w:val="24"/>
          <w:szCs w:val="24"/>
        </w:rPr>
        <w:t>SCOPE OF SERVICES</w:t>
      </w:r>
    </w:p>
    <w:p w14:paraId="64BF2073" w14:textId="5496A305" w:rsidR="007B1A27" w:rsidRDefault="007B1A27" w:rsidP="00F65839">
      <w:pPr>
        <w:pStyle w:val="ListParagraph"/>
        <w:spacing w:after="120"/>
        <w:ind w:left="360"/>
        <w:jc w:val="both"/>
        <w:rPr>
          <w:rFonts w:ascii="Times New Roman" w:hAnsi="Times New Roman" w:cs="Times New Roman"/>
          <w:sz w:val="24"/>
          <w:szCs w:val="24"/>
        </w:rPr>
      </w:pPr>
      <w:r w:rsidRPr="00F0505F">
        <w:rPr>
          <w:rFonts w:ascii="Times New Roman" w:hAnsi="Times New Roman" w:cs="Times New Roman"/>
          <w:sz w:val="24"/>
          <w:szCs w:val="24"/>
        </w:rPr>
        <w:t>Lake County</w:t>
      </w:r>
      <w:r>
        <w:rPr>
          <w:rFonts w:ascii="Times New Roman" w:hAnsi="Times New Roman" w:cs="Times New Roman"/>
          <w:sz w:val="24"/>
          <w:szCs w:val="24"/>
        </w:rPr>
        <w:t xml:space="preserve"> is</w:t>
      </w:r>
      <w:r w:rsidRPr="00F0505F">
        <w:rPr>
          <w:rFonts w:ascii="Times New Roman" w:hAnsi="Times New Roman" w:cs="Times New Roman"/>
          <w:sz w:val="24"/>
          <w:szCs w:val="24"/>
        </w:rPr>
        <w:t xml:space="preserve"> seeking a “qualified licensed contractor” (hereinafter “Contractor”) to furnish all labor, materials, equipment, component/devices, transportation, fuel, supervision, permits, inspections, and all other incidentals needed to complete all necessary work, in accordance with this solicitation and Construction Documents provided for the construction renovation of Fire Station 109, located at 11630 Lakeshore Drive, Clermont, Florida.</w:t>
      </w:r>
      <w:r w:rsidR="00F65839">
        <w:rPr>
          <w:rFonts w:ascii="Times New Roman" w:hAnsi="Times New Roman" w:cs="Times New Roman"/>
          <w:sz w:val="24"/>
          <w:szCs w:val="24"/>
        </w:rPr>
        <w:t xml:space="preserve"> </w:t>
      </w:r>
      <w:r w:rsidRPr="00F0505F">
        <w:rPr>
          <w:rFonts w:ascii="Times New Roman" w:hAnsi="Times New Roman" w:cs="Times New Roman"/>
          <w:sz w:val="24"/>
          <w:szCs w:val="24"/>
        </w:rPr>
        <w:t xml:space="preserve">The Orlando architecture firm, KTH Architects, has completed the design for this project. </w:t>
      </w:r>
    </w:p>
    <w:p w14:paraId="134CC727" w14:textId="77777777" w:rsidR="007B1A27" w:rsidRPr="00D64322" w:rsidRDefault="007B1A27" w:rsidP="00F65839">
      <w:pPr>
        <w:pStyle w:val="ListParagraph"/>
        <w:spacing w:after="120"/>
        <w:ind w:left="360"/>
        <w:jc w:val="both"/>
        <w:rPr>
          <w:rFonts w:ascii="Times New Roman" w:hAnsi="Times New Roman" w:cs="Times New Roman"/>
          <w:sz w:val="24"/>
          <w:szCs w:val="24"/>
        </w:rPr>
      </w:pPr>
    </w:p>
    <w:p w14:paraId="35620131" w14:textId="46FC3EC7" w:rsidR="007B1A27" w:rsidRDefault="007B1A27" w:rsidP="00F65839">
      <w:pPr>
        <w:pStyle w:val="ListParagraph"/>
        <w:spacing w:after="120"/>
        <w:ind w:left="360"/>
        <w:contextualSpacing w:val="0"/>
        <w:jc w:val="both"/>
        <w:rPr>
          <w:rFonts w:ascii="Times New Roman" w:hAnsi="Times New Roman" w:cs="Times New Roman"/>
          <w:sz w:val="24"/>
          <w:szCs w:val="24"/>
        </w:rPr>
      </w:pPr>
      <w:r w:rsidRPr="00D64322">
        <w:rPr>
          <w:rFonts w:ascii="Times New Roman" w:hAnsi="Times New Roman" w:cs="Times New Roman"/>
          <w:sz w:val="24"/>
          <w:szCs w:val="24"/>
        </w:rPr>
        <w:t xml:space="preserve">The selected Contractor shall have a demonstrated record of experience and successful performance in governmental related buildings and shall be responsible for a finalized deliverable to the County within established time constraints, as to when the County can legally occupy the building. </w:t>
      </w:r>
    </w:p>
    <w:p w14:paraId="222FA67E" w14:textId="77777777" w:rsidR="007B1A27" w:rsidRPr="007B1A27" w:rsidRDefault="007B1A27" w:rsidP="007B1A27">
      <w:pPr>
        <w:pStyle w:val="ListParagraph"/>
        <w:spacing w:after="120"/>
        <w:ind w:left="360"/>
        <w:contextualSpacing w:val="0"/>
        <w:rPr>
          <w:rFonts w:ascii="Times New Roman" w:hAnsi="Times New Roman" w:cs="Times New Roman"/>
          <w:sz w:val="24"/>
          <w:szCs w:val="24"/>
        </w:rPr>
      </w:pPr>
    </w:p>
    <w:p w14:paraId="7DCE7717" w14:textId="570BB25D" w:rsidR="00E05793" w:rsidRDefault="00E05793" w:rsidP="00E05793">
      <w:pPr>
        <w:pStyle w:val="ListParagraph"/>
        <w:numPr>
          <w:ilvl w:val="0"/>
          <w:numId w:val="2"/>
        </w:numPr>
        <w:spacing w:after="120"/>
        <w:ind w:left="0"/>
        <w:contextualSpacing w:val="0"/>
        <w:rPr>
          <w:rFonts w:ascii="Times New Roman" w:hAnsi="Times New Roman" w:cs="Times New Roman"/>
          <w:b/>
          <w:bCs/>
          <w:sz w:val="24"/>
          <w:szCs w:val="24"/>
        </w:rPr>
      </w:pPr>
      <w:r>
        <w:rPr>
          <w:rFonts w:ascii="Times New Roman" w:hAnsi="Times New Roman" w:cs="Times New Roman"/>
          <w:b/>
          <w:bCs/>
          <w:sz w:val="24"/>
          <w:szCs w:val="24"/>
        </w:rPr>
        <w:t>CONTRACTOR RESPONSIBILITIES</w:t>
      </w:r>
    </w:p>
    <w:p w14:paraId="37693E73" w14:textId="77777777" w:rsidR="00E05793" w:rsidRPr="00A939F7" w:rsidRDefault="00E05793" w:rsidP="00E05793">
      <w:pPr>
        <w:spacing w:after="120" w:line="240" w:lineRule="auto"/>
        <w:jc w:val="both"/>
        <w:rPr>
          <w:rFonts w:ascii="Times New Roman" w:hAnsi="Times New Roman" w:cs="Times New Roman"/>
          <w:color w:val="000000"/>
          <w:sz w:val="24"/>
          <w:szCs w:val="24"/>
        </w:rPr>
      </w:pPr>
      <w:r w:rsidRPr="00A939F7">
        <w:rPr>
          <w:rFonts w:ascii="Times New Roman" w:hAnsi="Times New Roman" w:cs="Times New Roman"/>
          <w:color w:val="000000"/>
          <w:sz w:val="24"/>
          <w:szCs w:val="24"/>
        </w:rPr>
        <w:t>Contractor shall:</w:t>
      </w:r>
    </w:p>
    <w:p w14:paraId="5B8D88CF" w14:textId="77777777" w:rsidR="00E05793" w:rsidRPr="00A939F7" w:rsidRDefault="00E05793" w:rsidP="00E05793">
      <w:pPr>
        <w:pStyle w:val="ListParagraph"/>
        <w:widowControl w:val="0"/>
        <w:numPr>
          <w:ilvl w:val="1"/>
          <w:numId w:val="2"/>
        </w:numPr>
        <w:spacing w:after="120" w:line="360" w:lineRule="auto"/>
        <w:ind w:left="540" w:hanging="540"/>
        <w:jc w:val="both"/>
        <w:rPr>
          <w:rFonts w:ascii="Times New Roman" w:hAnsi="Times New Roman" w:cs="Times New Roman"/>
          <w:snapToGrid w:val="0"/>
          <w:color w:val="000000"/>
          <w:sz w:val="24"/>
          <w:szCs w:val="24"/>
        </w:rPr>
      </w:pPr>
      <w:r w:rsidRPr="00A939F7">
        <w:rPr>
          <w:rFonts w:ascii="Times New Roman" w:hAnsi="Times New Roman" w:cs="Times New Roman"/>
          <w:snapToGrid w:val="0"/>
          <w:color w:val="000000"/>
          <w:sz w:val="24"/>
          <w:szCs w:val="24"/>
        </w:rPr>
        <w:t>Be licensed and fully competent in all aspects of general construction in a safe manner.</w:t>
      </w:r>
    </w:p>
    <w:p w14:paraId="5FC64E88" w14:textId="77777777" w:rsidR="00E05793" w:rsidRPr="00A939F7" w:rsidRDefault="00E05793" w:rsidP="00E05793">
      <w:pPr>
        <w:pStyle w:val="ListParagraph"/>
        <w:widowControl w:val="0"/>
        <w:numPr>
          <w:ilvl w:val="2"/>
          <w:numId w:val="2"/>
        </w:numPr>
        <w:spacing w:after="120" w:line="360" w:lineRule="auto"/>
        <w:ind w:left="1080" w:hanging="540"/>
        <w:jc w:val="both"/>
        <w:rPr>
          <w:rFonts w:ascii="Times New Roman" w:hAnsi="Times New Roman" w:cs="Times New Roman"/>
          <w:snapToGrid w:val="0"/>
          <w:color w:val="000000"/>
          <w:sz w:val="24"/>
          <w:szCs w:val="24"/>
        </w:rPr>
      </w:pPr>
      <w:r w:rsidRPr="00A939F7">
        <w:rPr>
          <w:rFonts w:ascii="Times New Roman" w:hAnsi="Times New Roman" w:cs="Times New Roman"/>
          <w:snapToGrid w:val="0"/>
          <w:color w:val="000000"/>
          <w:sz w:val="24"/>
          <w:szCs w:val="24"/>
        </w:rPr>
        <w:t>Employ only skilled, qualified workers.</w:t>
      </w:r>
    </w:p>
    <w:p w14:paraId="55BF8F5F" w14:textId="77777777" w:rsidR="00E05793" w:rsidRPr="00A939F7" w:rsidRDefault="00E05793" w:rsidP="00E05793">
      <w:pPr>
        <w:pStyle w:val="ListParagraph"/>
        <w:widowControl w:val="0"/>
        <w:numPr>
          <w:ilvl w:val="1"/>
          <w:numId w:val="2"/>
        </w:numPr>
        <w:spacing w:after="120" w:line="360" w:lineRule="auto"/>
        <w:ind w:left="540" w:hanging="540"/>
        <w:jc w:val="both"/>
        <w:rPr>
          <w:rFonts w:ascii="Times New Roman" w:hAnsi="Times New Roman" w:cs="Times New Roman"/>
          <w:snapToGrid w:val="0"/>
          <w:color w:val="000000"/>
          <w:sz w:val="24"/>
          <w:szCs w:val="24"/>
        </w:rPr>
      </w:pPr>
      <w:r w:rsidRPr="00A939F7">
        <w:rPr>
          <w:rFonts w:ascii="Times New Roman" w:hAnsi="Times New Roman" w:cs="Times New Roman"/>
          <w:snapToGrid w:val="0"/>
          <w:color w:val="000000"/>
          <w:sz w:val="24"/>
          <w:szCs w:val="24"/>
        </w:rPr>
        <w:t xml:space="preserve">Provide all-inclusive quotes to provide 100% turnkey projects that include demolition, renovation, and addition to an existing Fire Station and Ambulance Apparatus Bay on an existing building. </w:t>
      </w:r>
    </w:p>
    <w:p w14:paraId="30EC12CB" w14:textId="77777777" w:rsidR="00E05793" w:rsidRPr="00A939F7" w:rsidRDefault="00E05793" w:rsidP="00E05793">
      <w:pPr>
        <w:pStyle w:val="ListParagraph"/>
        <w:widowControl w:val="0"/>
        <w:numPr>
          <w:ilvl w:val="2"/>
          <w:numId w:val="2"/>
        </w:numPr>
        <w:spacing w:after="120" w:line="360" w:lineRule="auto"/>
        <w:ind w:hanging="684"/>
        <w:jc w:val="both"/>
        <w:rPr>
          <w:rFonts w:ascii="Times New Roman" w:hAnsi="Times New Roman" w:cs="Times New Roman"/>
          <w:snapToGrid w:val="0"/>
          <w:color w:val="000000"/>
          <w:sz w:val="24"/>
          <w:szCs w:val="24"/>
        </w:rPr>
      </w:pPr>
      <w:r w:rsidRPr="00A939F7">
        <w:rPr>
          <w:rFonts w:ascii="Times New Roman" w:hAnsi="Times New Roman" w:cs="Times New Roman"/>
          <w:sz w:val="24"/>
          <w:szCs w:val="24"/>
        </w:rPr>
        <w:t>Include all required labor, material, equipment, permitting and local and state inspections.</w:t>
      </w:r>
    </w:p>
    <w:p w14:paraId="6B99C312" w14:textId="77777777" w:rsidR="00E05793" w:rsidRPr="00A939F7" w:rsidRDefault="00E05793" w:rsidP="00E05793">
      <w:pPr>
        <w:pStyle w:val="ListParagraph"/>
        <w:widowControl w:val="0"/>
        <w:numPr>
          <w:ilvl w:val="2"/>
          <w:numId w:val="2"/>
        </w:numPr>
        <w:spacing w:after="120" w:line="360" w:lineRule="auto"/>
        <w:ind w:hanging="684"/>
        <w:jc w:val="both"/>
        <w:rPr>
          <w:rFonts w:ascii="Times New Roman" w:hAnsi="Times New Roman" w:cs="Times New Roman"/>
          <w:snapToGrid w:val="0"/>
          <w:color w:val="000000"/>
          <w:sz w:val="24"/>
          <w:szCs w:val="24"/>
        </w:rPr>
      </w:pPr>
      <w:r w:rsidRPr="00A939F7">
        <w:rPr>
          <w:rFonts w:ascii="Times New Roman" w:hAnsi="Times New Roman" w:cs="Times New Roman"/>
          <w:bCs/>
          <w:color w:val="000000"/>
          <w:sz w:val="24"/>
          <w:szCs w:val="24"/>
        </w:rPr>
        <w:t>Include costs for general housekeeping and work area clean up.</w:t>
      </w:r>
    </w:p>
    <w:p w14:paraId="04DD74C4" w14:textId="77777777" w:rsidR="00E05793" w:rsidRPr="00A939F7" w:rsidRDefault="00E05793" w:rsidP="00E05793">
      <w:pPr>
        <w:pStyle w:val="ListParagraph"/>
        <w:widowControl w:val="0"/>
        <w:numPr>
          <w:ilvl w:val="2"/>
          <w:numId w:val="2"/>
        </w:numPr>
        <w:spacing w:after="120" w:line="360" w:lineRule="auto"/>
        <w:ind w:hanging="684"/>
        <w:jc w:val="both"/>
        <w:rPr>
          <w:rFonts w:ascii="Times New Roman" w:hAnsi="Times New Roman" w:cs="Times New Roman"/>
          <w:snapToGrid w:val="0"/>
          <w:color w:val="000000"/>
          <w:sz w:val="24"/>
          <w:szCs w:val="24"/>
        </w:rPr>
      </w:pPr>
      <w:r w:rsidRPr="00A939F7">
        <w:rPr>
          <w:rFonts w:ascii="Times New Roman" w:hAnsi="Times New Roman" w:cs="Times New Roman"/>
          <w:bCs/>
          <w:color w:val="000000"/>
          <w:sz w:val="24"/>
          <w:szCs w:val="24"/>
        </w:rPr>
        <w:t xml:space="preserve">Include travel time. </w:t>
      </w:r>
    </w:p>
    <w:p w14:paraId="3ED533FB" w14:textId="77777777" w:rsidR="00E05793" w:rsidRPr="00A939F7" w:rsidRDefault="00E05793" w:rsidP="00E05793">
      <w:pPr>
        <w:pStyle w:val="ListParagraph"/>
        <w:widowControl w:val="0"/>
        <w:numPr>
          <w:ilvl w:val="2"/>
          <w:numId w:val="2"/>
        </w:numPr>
        <w:spacing w:after="120" w:line="360" w:lineRule="auto"/>
        <w:ind w:hanging="684"/>
        <w:jc w:val="both"/>
        <w:rPr>
          <w:rFonts w:ascii="Times New Roman" w:hAnsi="Times New Roman" w:cs="Times New Roman"/>
          <w:snapToGrid w:val="0"/>
          <w:color w:val="000000"/>
          <w:sz w:val="24"/>
          <w:szCs w:val="24"/>
        </w:rPr>
      </w:pPr>
      <w:r w:rsidRPr="00A939F7">
        <w:rPr>
          <w:rFonts w:ascii="Times New Roman" w:hAnsi="Times New Roman" w:cs="Times New Roman"/>
          <w:sz w:val="24"/>
          <w:szCs w:val="24"/>
        </w:rPr>
        <w:t>Change orders shall not be issued for incidental items or tasks that should have been reasonably construed to be part of the project by the Contractor.</w:t>
      </w:r>
    </w:p>
    <w:p w14:paraId="1438078B" w14:textId="77777777" w:rsidR="00E05793" w:rsidRPr="00A939F7" w:rsidRDefault="00E05793" w:rsidP="00E05793">
      <w:pPr>
        <w:pStyle w:val="ListParagraph"/>
        <w:widowControl w:val="0"/>
        <w:numPr>
          <w:ilvl w:val="1"/>
          <w:numId w:val="2"/>
        </w:numPr>
        <w:spacing w:after="120" w:line="360" w:lineRule="auto"/>
        <w:ind w:left="540" w:hanging="540"/>
        <w:jc w:val="both"/>
        <w:rPr>
          <w:rFonts w:ascii="Times New Roman" w:hAnsi="Times New Roman" w:cs="Times New Roman"/>
          <w:snapToGrid w:val="0"/>
          <w:color w:val="000000"/>
          <w:sz w:val="24"/>
          <w:szCs w:val="24"/>
        </w:rPr>
      </w:pPr>
      <w:r w:rsidRPr="00A939F7">
        <w:rPr>
          <w:rFonts w:ascii="Times New Roman" w:hAnsi="Times New Roman" w:cs="Times New Roman"/>
          <w:snapToGrid w:val="0"/>
          <w:color w:val="000000"/>
          <w:sz w:val="24"/>
          <w:szCs w:val="24"/>
        </w:rPr>
        <w:t xml:space="preserve">Obtain licenses, permits, and fees (including inspection and permit fees) as required to comply with all laws, ordinances, regulations, and code requirements applicable to complete projects.  </w:t>
      </w:r>
    </w:p>
    <w:p w14:paraId="44860D6D" w14:textId="77777777" w:rsidR="00E05793" w:rsidRPr="00A939F7" w:rsidRDefault="00E05793" w:rsidP="00E05793">
      <w:pPr>
        <w:pStyle w:val="ListParagraph"/>
        <w:widowControl w:val="0"/>
        <w:numPr>
          <w:ilvl w:val="1"/>
          <w:numId w:val="2"/>
        </w:numPr>
        <w:spacing w:after="120" w:line="360" w:lineRule="auto"/>
        <w:ind w:left="540" w:hanging="540"/>
        <w:jc w:val="both"/>
        <w:rPr>
          <w:rFonts w:ascii="Times New Roman" w:hAnsi="Times New Roman" w:cs="Times New Roman"/>
          <w:snapToGrid w:val="0"/>
          <w:color w:val="000000"/>
          <w:sz w:val="24"/>
          <w:szCs w:val="24"/>
        </w:rPr>
      </w:pPr>
      <w:r w:rsidRPr="00A939F7">
        <w:rPr>
          <w:rFonts w:ascii="Times New Roman" w:hAnsi="Times New Roman" w:cs="Times New Roman"/>
          <w:snapToGrid w:val="0"/>
          <w:color w:val="000000"/>
          <w:sz w:val="24"/>
          <w:szCs w:val="24"/>
        </w:rPr>
        <w:t>Be responsible for inspections, penalties, fees, or fines for projects.</w:t>
      </w:r>
    </w:p>
    <w:p w14:paraId="65BDF5B2" w14:textId="77777777" w:rsidR="00E05793" w:rsidRPr="00A939F7" w:rsidRDefault="00E05793" w:rsidP="00E05793">
      <w:pPr>
        <w:pStyle w:val="ListParagraph"/>
        <w:widowControl w:val="0"/>
        <w:numPr>
          <w:ilvl w:val="1"/>
          <w:numId w:val="2"/>
        </w:numPr>
        <w:spacing w:after="120" w:line="360" w:lineRule="auto"/>
        <w:ind w:left="540" w:hanging="540"/>
        <w:jc w:val="both"/>
        <w:rPr>
          <w:rFonts w:ascii="Times New Roman" w:hAnsi="Times New Roman" w:cs="Times New Roman"/>
          <w:snapToGrid w:val="0"/>
          <w:color w:val="000000"/>
          <w:sz w:val="24"/>
          <w:szCs w:val="24"/>
        </w:rPr>
      </w:pPr>
      <w:r w:rsidRPr="00A939F7">
        <w:rPr>
          <w:rFonts w:ascii="Times New Roman" w:hAnsi="Times New Roman" w:cs="Times New Roman"/>
          <w:snapToGrid w:val="0"/>
          <w:color w:val="000000"/>
          <w:sz w:val="24"/>
          <w:szCs w:val="24"/>
        </w:rPr>
        <w:t>Be responsible for damages caused as a result of completing projects.</w:t>
      </w:r>
    </w:p>
    <w:p w14:paraId="4387AB78" w14:textId="77777777" w:rsidR="00E05793" w:rsidRPr="00A939F7" w:rsidRDefault="00E05793" w:rsidP="00E05793">
      <w:pPr>
        <w:numPr>
          <w:ilvl w:val="1"/>
          <w:numId w:val="2"/>
        </w:numPr>
        <w:spacing w:after="120" w:line="360" w:lineRule="auto"/>
        <w:ind w:left="540" w:hanging="540"/>
        <w:contextualSpacing/>
        <w:jc w:val="both"/>
        <w:rPr>
          <w:rFonts w:ascii="Times New Roman" w:hAnsi="Times New Roman" w:cs="Times New Roman"/>
          <w:color w:val="000000"/>
          <w:sz w:val="24"/>
          <w:szCs w:val="24"/>
        </w:rPr>
      </w:pPr>
      <w:r w:rsidRPr="00A939F7">
        <w:rPr>
          <w:rFonts w:ascii="Times New Roman" w:hAnsi="Times New Roman" w:cs="Times New Roman"/>
          <w:color w:val="000000"/>
          <w:sz w:val="24"/>
          <w:szCs w:val="24"/>
        </w:rPr>
        <w:t>Furnish all tools and equipment; including cranes, lift trucks, boom trucks, cherry pickers, or any other tool or equipment needed to complete projects timely.</w:t>
      </w:r>
    </w:p>
    <w:p w14:paraId="46C9F375" w14:textId="77777777" w:rsidR="00E05793" w:rsidRPr="00A939F7" w:rsidRDefault="00E05793" w:rsidP="00E05793">
      <w:pPr>
        <w:numPr>
          <w:ilvl w:val="1"/>
          <w:numId w:val="2"/>
        </w:numPr>
        <w:spacing w:after="120" w:line="360" w:lineRule="auto"/>
        <w:ind w:left="540" w:hanging="540"/>
        <w:contextualSpacing/>
        <w:jc w:val="both"/>
        <w:rPr>
          <w:rFonts w:ascii="Times New Roman" w:hAnsi="Times New Roman" w:cs="Times New Roman"/>
          <w:color w:val="000000"/>
          <w:sz w:val="24"/>
          <w:szCs w:val="24"/>
        </w:rPr>
      </w:pPr>
      <w:r w:rsidRPr="00A939F7">
        <w:rPr>
          <w:rFonts w:ascii="Times New Roman" w:hAnsi="Times New Roman" w:cs="Times New Roman"/>
          <w:color w:val="000000"/>
          <w:sz w:val="24"/>
          <w:szCs w:val="24"/>
        </w:rPr>
        <w:lastRenderedPageBreak/>
        <w:t>Be responsible to schedule, lead, and documenting project progress meetings with the county representatives.</w:t>
      </w:r>
    </w:p>
    <w:p w14:paraId="4C8DB9AD" w14:textId="77777777" w:rsidR="00E05793" w:rsidRPr="00A939F7" w:rsidRDefault="00E05793" w:rsidP="00E05793">
      <w:pPr>
        <w:numPr>
          <w:ilvl w:val="1"/>
          <w:numId w:val="2"/>
        </w:numPr>
        <w:spacing w:after="120" w:line="360" w:lineRule="auto"/>
        <w:ind w:left="450"/>
        <w:contextualSpacing/>
        <w:jc w:val="both"/>
        <w:rPr>
          <w:rFonts w:ascii="Times New Roman" w:hAnsi="Times New Roman" w:cs="Times New Roman"/>
          <w:color w:val="000000"/>
          <w:sz w:val="24"/>
          <w:szCs w:val="24"/>
        </w:rPr>
      </w:pPr>
      <w:r w:rsidRPr="00A939F7">
        <w:rPr>
          <w:rFonts w:ascii="Times New Roman" w:hAnsi="Times New Roman" w:cs="Times New Roman"/>
          <w:color w:val="000000"/>
          <w:sz w:val="24"/>
          <w:szCs w:val="24"/>
        </w:rPr>
        <w:t xml:space="preserve"> Attend any additional meetings scheduled by the Owner to review topics related to the Project.</w:t>
      </w:r>
    </w:p>
    <w:p w14:paraId="74190A72" w14:textId="77777777" w:rsidR="00E05793" w:rsidRPr="00A939F7" w:rsidRDefault="00E05793" w:rsidP="00E05793">
      <w:pPr>
        <w:numPr>
          <w:ilvl w:val="1"/>
          <w:numId w:val="2"/>
        </w:numPr>
        <w:spacing w:after="120" w:line="360" w:lineRule="auto"/>
        <w:ind w:left="540" w:hanging="540"/>
        <w:contextualSpacing/>
        <w:jc w:val="both"/>
        <w:rPr>
          <w:rFonts w:ascii="Times New Roman" w:hAnsi="Times New Roman" w:cs="Times New Roman"/>
          <w:color w:val="000000"/>
          <w:sz w:val="24"/>
          <w:szCs w:val="24"/>
        </w:rPr>
      </w:pPr>
      <w:r w:rsidRPr="00A939F7">
        <w:rPr>
          <w:rFonts w:ascii="Times New Roman" w:hAnsi="Times New Roman" w:cs="Times New Roman"/>
          <w:color w:val="000000"/>
          <w:sz w:val="24"/>
          <w:szCs w:val="24"/>
        </w:rPr>
        <w:t xml:space="preserve">Produce and maintain to-date project construction schedule. </w:t>
      </w:r>
    </w:p>
    <w:p w14:paraId="7FB2A721" w14:textId="77777777" w:rsidR="00E05793" w:rsidRPr="00A939F7" w:rsidRDefault="00E05793" w:rsidP="00E05793">
      <w:pPr>
        <w:numPr>
          <w:ilvl w:val="1"/>
          <w:numId w:val="2"/>
        </w:numPr>
        <w:spacing w:after="120" w:line="360" w:lineRule="auto"/>
        <w:ind w:left="540" w:hanging="540"/>
        <w:contextualSpacing/>
        <w:jc w:val="both"/>
        <w:rPr>
          <w:rFonts w:ascii="Times New Roman" w:hAnsi="Times New Roman" w:cs="Times New Roman"/>
          <w:color w:val="000000"/>
          <w:sz w:val="24"/>
          <w:szCs w:val="24"/>
        </w:rPr>
      </w:pPr>
      <w:r w:rsidRPr="00A939F7">
        <w:rPr>
          <w:rFonts w:ascii="Times New Roman" w:hAnsi="Times New Roman" w:cs="Times New Roman"/>
          <w:color w:val="000000"/>
          <w:sz w:val="24"/>
          <w:szCs w:val="24"/>
        </w:rPr>
        <w:t>Produce and maintain to-date submittal, and Request for Information (RFI) logs.</w:t>
      </w:r>
    </w:p>
    <w:p w14:paraId="03C2969A" w14:textId="77777777" w:rsidR="00E05793" w:rsidRPr="00A939F7" w:rsidRDefault="00E05793" w:rsidP="00E05793">
      <w:pPr>
        <w:numPr>
          <w:ilvl w:val="1"/>
          <w:numId w:val="2"/>
        </w:numPr>
        <w:spacing w:after="120" w:line="360" w:lineRule="auto"/>
        <w:ind w:left="540" w:hanging="540"/>
        <w:contextualSpacing/>
        <w:jc w:val="both"/>
        <w:rPr>
          <w:rFonts w:ascii="Times New Roman" w:hAnsi="Times New Roman" w:cs="Times New Roman"/>
          <w:color w:val="000000"/>
          <w:sz w:val="24"/>
          <w:szCs w:val="24"/>
        </w:rPr>
      </w:pPr>
      <w:r w:rsidRPr="00A939F7">
        <w:rPr>
          <w:rFonts w:ascii="Times New Roman" w:hAnsi="Times New Roman" w:cs="Times New Roman"/>
          <w:color w:val="000000"/>
          <w:sz w:val="24"/>
          <w:szCs w:val="24"/>
        </w:rPr>
        <w:t>Produce a valid schedule of values prior to project commencement.</w:t>
      </w:r>
    </w:p>
    <w:p w14:paraId="5B183DED" w14:textId="77777777" w:rsidR="00E05793" w:rsidRPr="00A939F7" w:rsidRDefault="00E05793" w:rsidP="00E05793">
      <w:pPr>
        <w:numPr>
          <w:ilvl w:val="1"/>
          <w:numId w:val="2"/>
        </w:numPr>
        <w:spacing w:after="120" w:line="360" w:lineRule="auto"/>
        <w:ind w:left="540" w:hanging="540"/>
        <w:contextualSpacing/>
        <w:jc w:val="both"/>
        <w:rPr>
          <w:rFonts w:ascii="Times New Roman" w:hAnsi="Times New Roman" w:cs="Times New Roman"/>
          <w:color w:val="000000"/>
          <w:sz w:val="24"/>
          <w:szCs w:val="24"/>
        </w:rPr>
      </w:pPr>
      <w:r w:rsidRPr="00A939F7">
        <w:rPr>
          <w:rFonts w:ascii="Times New Roman" w:hAnsi="Times New Roman" w:cs="Times New Roman"/>
          <w:color w:val="000000"/>
          <w:sz w:val="24"/>
          <w:szCs w:val="24"/>
        </w:rPr>
        <w:t>Produce punch lists and address punch items in a timely manner as required by the county representative.</w:t>
      </w:r>
    </w:p>
    <w:p w14:paraId="4C0C9ED7" w14:textId="77777777" w:rsidR="00E05793" w:rsidRPr="00A939F7" w:rsidRDefault="00E05793" w:rsidP="00E05793">
      <w:pPr>
        <w:numPr>
          <w:ilvl w:val="1"/>
          <w:numId w:val="2"/>
        </w:numPr>
        <w:spacing w:after="120" w:line="360" w:lineRule="auto"/>
        <w:ind w:left="540" w:hanging="540"/>
        <w:contextualSpacing/>
        <w:jc w:val="both"/>
        <w:rPr>
          <w:rFonts w:ascii="Times New Roman" w:hAnsi="Times New Roman" w:cs="Times New Roman"/>
          <w:color w:val="000000"/>
          <w:sz w:val="24"/>
          <w:szCs w:val="24"/>
        </w:rPr>
      </w:pPr>
      <w:r w:rsidRPr="00A939F7">
        <w:rPr>
          <w:rFonts w:ascii="Times New Roman" w:hAnsi="Times New Roman" w:cs="Times New Roman"/>
          <w:color w:val="000000"/>
          <w:sz w:val="24"/>
          <w:szCs w:val="24"/>
        </w:rPr>
        <w:t>Document all changes and product information needed to file drawing revisions (red-line drawings).</w:t>
      </w:r>
    </w:p>
    <w:p w14:paraId="3A9B8144" w14:textId="324287A9" w:rsidR="00E05793" w:rsidRPr="00B171FE" w:rsidRDefault="00E05793" w:rsidP="00B171FE">
      <w:pPr>
        <w:numPr>
          <w:ilvl w:val="1"/>
          <w:numId w:val="2"/>
        </w:numPr>
        <w:spacing w:after="120" w:line="360" w:lineRule="auto"/>
        <w:ind w:left="540" w:hanging="540"/>
        <w:contextualSpacing/>
        <w:jc w:val="both"/>
        <w:rPr>
          <w:rFonts w:ascii="Times New Roman" w:hAnsi="Times New Roman" w:cs="Times New Roman"/>
          <w:color w:val="000000"/>
          <w:sz w:val="24"/>
          <w:szCs w:val="24"/>
        </w:rPr>
      </w:pPr>
      <w:r w:rsidRPr="00A939F7">
        <w:rPr>
          <w:rFonts w:ascii="Times New Roman" w:hAnsi="Times New Roman" w:cs="Times New Roman"/>
          <w:color w:val="000000"/>
          <w:sz w:val="24"/>
          <w:szCs w:val="24"/>
        </w:rPr>
        <w:t xml:space="preserve">Obtain all closeout permits and documentation needed as requested by the owner. </w:t>
      </w:r>
    </w:p>
    <w:p w14:paraId="1791948A" w14:textId="04AB5511" w:rsidR="007B1A27" w:rsidRPr="00F04F83" w:rsidRDefault="007B1A27" w:rsidP="00A05B6C">
      <w:pPr>
        <w:pStyle w:val="ListParagraph"/>
        <w:numPr>
          <w:ilvl w:val="0"/>
          <w:numId w:val="2"/>
        </w:numPr>
        <w:spacing w:after="120"/>
        <w:ind w:left="0"/>
        <w:contextualSpacing w:val="0"/>
        <w:rPr>
          <w:rFonts w:ascii="Times New Roman" w:hAnsi="Times New Roman" w:cs="Times New Roman"/>
          <w:b/>
          <w:bCs/>
          <w:sz w:val="24"/>
          <w:szCs w:val="24"/>
        </w:rPr>
      </w:pPr>
      <w:r w:rsidRPr="00F04F83">
        <w:rPr>
          <w:rFonts w:ascii="Times New Roman" w:hAnsi="Times New Roman" w:cs="Times New Roman"/>
          <w:b/>
          <w:bCs/>
          <w:sz w:val="24"/>
          <w:szCs w:val="24"/>
        </w:rPr>
        <w:t>SCOPE OF WORK</w:t>
      </w:r>
    </w:p>
    <w:p w14:paraId="376C3496" w14:textId="77777777" w:rsidR="007B1A27" w:rsidRPr="00A939F7" w:rsidRDefault="007B1A27" w:rsidP="007B1A27">
      <w:pPr>
        <w:pStyle w:val="ListParagraph"/>
        <w:numPr>
          <w:ilvl w:val="1"/>
          <w:numId w:val="2"/>
        </w:numPr>
        <w:spacing w:after="120" w:line="360" w:lineRule="auto"/>
        <w:ind w:left="547" w:hanging="547"/>
        <w:jc w:val="both"/>
        <w:rPr>
          <w:rFonts w:ascii="Times New Roman" w:hAnsi="Times New Roman" w:cs="Times New Roman"/>
          <w:sz w:val="24"/>
          <w:szCs w:val="24"/>
        </w:rPr>
      </w:pPr>
      <w:r w:rsidRPr="00A939F7">
        <w:rPr>
          <w:rFonts w:ascii="Times New Roman" w:hAnsi="Times New Roman" w:cs="Times New Roman"/>
          <w:sz w:val="24"/>
          <w:szCs w:val="24"/>
        </w:rPr>
        <w:t>Secure and maintain the construction site at all times.</w:t>
      </w:r>
    </w:p>
    <w:p w14:paraId="6D1C9ECF" w14:textId="77777777" w:rsidR="007B1A27" w:rsidRPr="00A939F7" w:rsidRDefault="007B1A27" w:rsidP="007B1A27">
      <w:pPr>
        <w:pStyle w:val="ListParagraph"/>
        <w:numPr>
          <w:ilvl w:val="1"/>
          <w:numId w:val="2"/>
        </w:numPr>
        <w:spacing w:after="120" w:line="360" w:lineRule="auto"/>
        <w:ind w:left="547" w:hanging="547"/>
        <w:jc w:val="both"/>
        <w:rPr>
          <w:rFonts w:ascii="Times New Roman" w:hAnsi="Times New Roman" w:cs="Times New Roman"/>
          <w:sz w:val="24"/>
          <w:szCs w:val="24"/>
        </w:rPr>
      </w:pPr>
      <w:r w:rsidRPr="00A939F7">
        <w:rPr>
          <w:rFonts w:ascii="Times New Roman" w:hAnsi="Times New Roman" w:cs="Times New Roman"/>
          <w:sz w:val="24"/>
          <w:szCs w:val="24"/>
        </w:rPr>
        <w:t>Provide and maintain all needed barricades, silt fences, and erosion prevention boundaries.</w:t>
      </w:r>
    </w:p>
    <w:p w14:paraId="062E5D64" w14:textId="77777777" w:rsidR="007B1A27" w:rsidRPr="00A939F7" w:rsidRDefault="007B1A27" w:rsidP="007B1A27">
      <w:pPr>
        <w:pStyle w:val="ListParagraph"/>
        <w:numPr>
          <w:ilvl w:val="1"/>
          <w:numId w:val="2"/>
        </w:numPr>
        <w:spacing w:after="120" w:line="360" w:lineRule="auto"/>
        <w:ind w:left="547" w:hanging="547"/>
        <w:jc w:val="both"/>
        <w:rPr>
          <w:rFonts w:ascii="Times New Roman" w:hAnsi="Times New Roman" w:cs="Times New Roman"/>
          <w:sz w:val="24"/>
          <w:szCs w:val="24"/>
        </w:rPr>
      </w:pPr>
      <w:r w:rsidRPr="00A939F7">
        <w:rPr>
          <w:rFonts w:ascii="Times New Roman" w:hAnsi="Times New Roman" w:cs="Times New Roman"/>
          <w:sz w:val="24"/>
          <w:szCs w:val="24"/>
        </w:rPr>
        <w:t>Coordinate off-site and on-site work with county representatives.</w:t>
      </w:r>
    </w:p>
    <w:p w14:paraId="0CBC7FB8" w14:textId="77777777" w:rsidR="007B1A27" w:rsidRPr="00A939F7" w:rsidRDefault="007B1A27" w:rsidP="007B1A27">
      <w:pPr>
        <w:pStyle w:val="ListParagraph"/>
        <w:numPr>
          <w:ilvl w:val="1"/>
          <w:numId w:val="2"/>
        </w:numPr>
        <w:spacing w:after="120" w:line="360" w:lineRule="auto"/>
        <w:ind w:left="547" w:hanging="547"/>
        <w:jc w:val="both"/>
        <w:rPr>
          <w:rFonts w:ascii="Times New Roman" w:hAnsi="Times New Roman" w:cs="Times New Roman"/>
          <w:sz w:val="24"/>
          <w:szCs w:val="24"/>
        </w:rPr>
      </w:pPr>
      <w:r w:rsidRPr="00A939F7">
        <w:rPr>
          <w:rFonts w:ascii="Times New Roman" w:hAnsi="Times New Roman" w:cs="Times New Roman"/>
          <w:sz w:val="24"/>
          <w:szCs w:val="24"/>
        </w:rPr>
        <w:t xml:space="preserve">Provide all utility connections needed including new water line connection, sewage, power, gas, and any other required utility as indicated in the contract documents. </w:t>
      </w:r>
    </w:p>
    <w:p w14:paraId="6F23AA67" w14:textId="2D28667F" w:rsidR="007B1A27" w:rsidRPr="00A939F7" w:rsidRDefault="007B1A27" w:rsidP="007B1A27">
      <w:pPr>
        <w:pStyle w:val="ListParagraph"/>
        <w:numPr>
          <w:ilvl w:val="1"/>
          <w:numId w:val="2"/>
        </w:numPr>
        <w:spacing w:after="120" w:line="360" w:lineRule="auto"/>
        <w:ind w:left="547" w:hanging="547"/>
        <w:jc w:val="both"/>
        <w:rPr>
          <w:rFonts w:ascii="Times New Roman" w:hAnsi="Times New Roman" w:cs="Times New Roman"/>
          <w:sz w:val="24"/>
          <w:szCs w:val="24"/>
        </w:rPr>
      </w:pPr>
      <w:r w:rsidRPr="00A939F7">
        <w:rPr>
          <w:rFonts w:ascii="Times New Roman" w:hAnsi="Times New Roman" w:cs="Times New Roman"/>
          <w:sz w:val="24"/>
          <w:szCs w:val="24"/>
        </w:rPr>
        <w:t>Demolish and remove specific sections per plans, and discard material</w:t>
      </w:r>
      <w:r w:rsidR="00467012">
        <w:rPr>
          <w:rFonts w:ascii="Times New Roman" w:hAnsi="Times New Roman" w:cs="Times New Roman"/>
          <w:sz w:val="24"/>
          <w:szCs w:val="24"/>
        </w:rPr>
        <w:t>s in</w:t>
      </w:r>
      <w:r w:rsidRPr="00A939F7">
        <w:rPr>
          <w:rFonts w:ascii="Times New Roman" w:hAnsi="Times New Roman" w:cs="Times New Roman"/>
          <w:sz w:val="24"/>
          <w:szCs w:val="24"/>
        </w:rPr>
        <w:t xml:space="preserve"> </w:t>
      </w:r>
      <w:r w:rsidR="00467012" w:rsidRPr="00A939F7">
        <w:rPr>
          <w:rFonts w:ascii="Times New Roman" w:hAnsi="Times New Roman" w:cs="Times New Roman"/>
          <w:sz w:val="24"/>
          <w:szCs w:val="24"/>
        </w:rPr>
        <w:t>compl</w:t>
      </w:r>
      <w:r w:rsidR="00467012">
        <w:rPr>
          <w:rFonts w:ascii="Times New Roman" w:hAnsi="Times New Roman" w:cs="Times New Roman"/>
          <w:sz w:val="24"/>
          <w:szCs w:val="24"/>
        </w:rPr>
        <w:t>iance</w:t>
      </w:r>
      <w:r w:rsidRPr="00A939F7">
        <w:rPr>
          <w:rFonts w:ascii="Times New Roman" w:hAnsi="Times New Roman" w:cs="Times New Roman"/>
          <w:sz w:val="24"/>
          <w:szCs w:val="24"/>
        </w:rPr>
        <w:t xml:space="preserve"> with all local</w:t>
      </w:r>
      <w:r w:rsidR="00467012">
        <w:rPr>
          <w:rFonts w:ascii="Times New Roman" w:hAnsi="Times New Roman" w:cs="Times New Roman"/>
          <w:sz w:val="24"/>
          <w:szCs w:val="24"/>
        </w:rPr>
        <w:t>, state,</w:t>
      </w:r>
      <w:r w:rsidRPr="00A939F7">
        <w:rPr>
          <w:rFonts w:ascii="Times New Roman" w:hAnsi="Times New Roman" w:cs="Times New Roman"/>
          <w:sz w:val="24"/>
          <w:szCs w:val="24"/>
        </w:rPr>
        <w:t xml:space="preserve"> and federal laws.</w:t>
      </w:r>
    </w:p>
    <w:p w14:paraId="20CFECE7" w14:textId="77777777" w:rsidR="007B1A27" w:rsidRPr="00A939F7" w:rsidRDefault="007B1A27" w:rsidP="007B1A27">
      <w:pPr>
        <w:pStyle w:val="ListParagraph"/>
        <w:numPr>
          <w:ilvl w:val="1"/>
          <w:numId w:val="2"/>
        </w:numPr>
        <w:spacing w:after="120" w:line="360" w:lineRule="auto"/>
        <w:ind w:left="547" w:hanging="547"/>
        <w:jc w:val="both"/>
        <w:rPr>
          <w:rFonts w:ascii="Times New Roman" w:hAnsi="Times New Roman" w:cs="Times New Roman"/>
          <w:sz w:val="24"/>
          <w:szCs w:val="24"/>
        </w:rPr>
      </w:pPr>
      <w:r w:rsidRPr="00A939F7">
        <w:rPr>
          <w:rFonts w:ascii="Times New Roman" w:hAnsi="Times New Roman" w:cs="Times New Roman"/>
          <w:color w:val="000000"/>
          <w:sz w:val="24"/>
          <w:szCs w:val="24"/>
        </w:rPr>
        <w:t>Construct a new equipment bay, storage area, gear room, dorms, bathrooms, and other occupancies as shown in the construction drawings.</w:t>
      </w:r>
    </w:p>
    <w:p w14:paraId="297BEE3F" w14:textId="39333FFA" w:rsidR="007B1A27" w:rsidRPr="00A939F7" w:rsidRDefault="007B1A27" w:rsidP="007B1A27">
      <w:pPr>
        <w:pStyle w:val="ListParagraph"/>
        <w:numPr>
          <w:ilvl w:val="1"/>
          <w:numId w:val="2"/>
        </w:numPr>
        <w:spacing w:after="120" w:line="360" w:lineRule="auto"/>
        <w:ind w:left="547" w:hanging="547"/>
        <w:jc w:val="both"/>
        <w:rPr>
          <w:rFonts w:ascii="Times New Roman" w:hAnsi="Times New Roman" w:cs="Times New Roman"/>
          <w:sz w:val="24"/>
          <w:szCs w:val="24"/>
        </w:rPr>
      </w:pPr>
      <w:r w:rsidRPr="00A939F7">
        <w:rPr>
          <w:rFonts w:ascii="Times New Roman" w:hAnsi="Times New Roman" w:cs="Times New Roman"/>
          <w:sz w:val="24"/>
          <w:szCs w:val="24"/>
        </w:rPr>
        <w:t>Renovate C</w:t>
      </w:r>
      <w:r w:rsidR="00467012">
        <w:rPr>
          <w:rFonts w:ascii="Times New Roman" w:hAnsi="Times New Roman" w:cs="Times New Roman"/>
          <w:sz w:val="24"/>
          <w:szCs w:val="24"/>
        </w:rPr>
        <w:t>oncrete Masonry Unit</w:t>
      </w:r>
      <w:r w:rsidRPr="00A939F7">
        <w:rPr>
          <w:rFonts w:ascii="Times New Roman" w:hAnsi="Times New Roman" w:cs="Times New Roman"/>
          <w:sz w:val="24"/>
          <w:szCs w:val="24"/>
        </w:rPr>
        <w:t xml:space="preserve"> </w:t>
      </w:r>
      <w:r w:rsidR="00467012">
        <w:rPr>
          <w:rFonts w:ascii="Times New Roman" w:hAnsi="Times New Roman" w:cs="Times New Roman"/>
          <w:sz w:val="24"/>
          <w:szCs w:val="24"/>
        </w:rPr>
        <w:t xml:space="preserve">(CMU) </w:t>
      </w:r>
      <w:r w:rsidRPr="00A939F7">
        <w:rPr>
          <w:rFonts w:ascii="Times New Roman" w:hAnsi="Times New Roman" w:cs="Times New Roman"/>
          <w:sz w:val="24"/>
          <w:szCs w:val="24"/>
        </w:rPr>
        <w:t xml:space="preserve">structure </w:t>
      </w:r>
      <w:r w:rsidRPr="00A939F7">
        <w:rPr>
          <w:rFonts w:ascii="Times New Roman" w:hAnsi="Times New Roman" w:cs="Times New Roman"/>
          <w:snapToGrid w:val="0"/>
          <w:color w:val="000000"/>
          <w:sz w:val="24"/>
          <w:szCs w:val="24"/>
        </w:rPr>
        <w:t xml:space="preserve">to remain </w:t>
      </w:r>
      <w:r w:rsidR="00467012" w:rsidRPr="00467012">
        <w:rPr>
          <w:rFonts w:ascii="Times New Roman" w:hAnsi="Times New Roman" w:cs="Times New Roman"/>
          <w:snapToGrid w:val="0"/>
          <w:color w:val="000000"/>
          <w:sz w:val="24"/>
          <w:szCs w:val="24"/>
        </w:rPr>
        <w:t>to include new annex, second story, roof, and exterior treatment</w:t>
      </w:r>
      <w:r w:rsidR="00467012">
        <w:rPr>
          <w:rFonts w:ascii="Times New Roman" w:hAnsi="Times New Roman" w:cs="Times New Roman"/>
          <w:snapToGrid w:val="0"/>
          <w:color w:val="000000"/>
          <w:sz w:val="24"/>
          <w:szCs w:val="24"/>
        </w:rPr>
        <w:t>.</w:t>
      </w:r>
    </w:p>
    <w:p w14:paraId="395F20A7" w14:textId="77777777" w:rsidR="007B1A27" w:rsidRPr="00A939F7" w:rsidRDefault="007B1A27" w:rsidP="007B1A27">
      <w:pPr>
        <w:pStyle w:val="ListParagraph"/>
        <w:numPr>
          <w:ilvl w:val="1"/>
          <w:numId w:val="2"/>
        </w:numPr>
        <w:spacing w:after="120" w:line="360" w:lineRule="auto"/>
        <w:ind w:left="547" w:hanging="547"/>
        <w:jc w:val="both"/>
        <w:rPr>
          <w:rFonts w:ascii="Times New Roman" w:hAnsi="Times New Roman" w:cs="Times New Roman"/>
          <w:sz w:val="24"/>
          <w:szCs w:val="24"/>
        </w:rPr>
      </w:pPr>
      <w:r w:rsidRPr="00A939F7">
        <w:rPr>
          <w:rFonts w:ascii="Times New Roman" w:hAnsi="Times New Roman" w:cs="Times New Roman"/>
          <w:sz w:val="24"/>
          <w:szCs w:val="24"/>
        </w:rPr>
        <w:t xml:space="preserve">Build a new </w:t>
      </w:r>
      <w:r w:rsidRPr="00A939F7">
        <w:rPr>
          <w:rFonts w:ascii="Times New Roman" w:hAnsi="Times New Roman" w:cs="Times New Roman"/>
          <w:snapToGrid w:val="0"/>
          <w:color w:val="000000"/>
          <w:sz w:val="24"/>
          <w:szCs w:val="24"/>
        </w:rPr>
        <w:t>building exterior facade to be a combination of stone veneer, and stucco.</w:t>
      </w:r>
    </w:p>
    <w:p w14:paraId="748DFC7E" w14:textId="77777777" w:rsidR="007B1A27" w:rsidRPr="00A939F7" w:rsidRDefault="007B1A27" w:rsidP="007B1A27">
      <w:pPr>
        <w:pStyle w:val="ListParagraph"/>
        <w:numPr>
          <w:ilvl w:val="1"/>
          <w:numId w:val="2"/>
        </w:numPr>
        <w:spacing w:after="120" w:line="360" w:lineRule="auto"/>
        <w:ind w:left="547" w:hanging="547"/>
        <w:jc w:val="both"/>
        <w:rPr>
          <w:rFonts w:ascii="Times New Roman" w:hAnsi="Times New Roman" w:cs="Times New Roman"/>
          <w:sz w:val="24"/>
          <w:szCs w:val="24"/>
        </w:rPr>
      </w:pPr>
      <w:r w:rsidRPr="00A939F7">
        <w:rPr>
          <w:rFonts w:ascii="Times New Roman" w:hAnsi="Times New Roman" w:cs="Times New Roman"/>
          <w:sz w:val="24"/>
          <w:szCs w:val="24"/>
        </w:rPr>
        <w:t xml:space="preserve">Install all new metal deck roofs with standing seam. </w:t>
      </w:r>
    </w:p>
    <w:p w14:paraId="1D76279C" w14:textId="77777777" w:rsidR="007B1A27" w:rsidRPr="00A939F7" w:rsidRDefault="007B1A27" w:rsidP="007B1A27">
      <w:pPr>
        <w:pStyle w:val="ListParagraph"/>
        <w:numPr>
          <w:ilvl w:val="1"/>
          <w:numId w:val="2"/>
        </w:numPr>
        <w:spacing w:after="120" w:line="360" w:lineRule="auto"/>
        <w:ind w:left="547" w:hanging="547"/>
        <w:jc w:val="both"/>
        <w:rPr>
          <w:rFonts w:ascii="Times New Roman" w:hAnsi="Times New Roman" w:cs="Times New Roman"/>
          <w:sz w:val="24"/>
          <w:szCs w:val="24"/>
        </w:rPr>
      </w:pPr>
      <w:r w:rsidRPr="00A939F7">
        <w:rPr>
          <w:rFonts w:ascii="Times New Roman" w:hAnsi="Times New Roman" w:cs="Times New Roman"/>
          <w:sz w:val="24"/>
          <w:szCs w:val="24"/>
        </w:rPr>
        <w:t>Construct all new interior partitions and finishes.</w:t>
      </w:r>
    </w:p>
    <w:p w14:paraId="51C0E36B" w14:textId="3A8C8781" w:rsidR="00F65839" w:rsidRDefault="007B1A27" w:rsidP="00F65839">
      <w:pPr>
        <w:pStyle w:val="ListParagraph"/>
        <w:numPr>
          <w:ilvl w:val="1"/>
          <w:numId w:val="2"/>
        </w:numPr>
        <w:spacing w:after="120" w:line="360" w:lineRule="auto"/>
        <w:ind w:left="547" w:hanging="547"/>
        <w:jc w:val="both"/>
        <w:rPr>
          <w:rFonts w:ascii="Times New Roman" w:hAnsi="Times New Roman" w:cs="Times New Roman"/>
          <w:sz w:val="24"/>
          <w:szCs w:val="24"/>
        </w:rPr>
      </w:pPr>
      <w:r w:rsidRPr="00A939F7">
        <w:rPr>
          <w:rFonts w:ascii="Times New Roman" w:hAnsi="Times New Roman" w:cs="Times New Roman"/>
          <w:sz w:val="24"/>
          <w:szCs w:val="24"/>
        </w:rPr>
        <w:t>Turnover a fully clean</w:t>
      </w:r>
      <w:r w:rsidR="00467012">
        <w:rPr>
          <w:rFonts w:ascii="Times New Roman" w:hAnsi="Times New Roman" w:cs="Times New Roman"/>
          <w:sz w:val="24"/>
          <w:szCs w:val="24"/>
        </w:rPr>
        <w:t>ed and</w:t>
      </w:r>
      <w:r w:rsidRPr="00A939F7">
        <w:rPr>
          <w:rFonts w:ascii="Times New Roman" w:hAnsi="Times New Roman" w:cs="Times New Roman"/>
          <w:sz w:val="24"/>
          <w:szCs w:val="24"/>
        </w:rPr>
        <w:t xml:space="preserve"> ready-to-occupy facility.</w:t>
      </w:r>
    </w:p>
    <w:p w14:paraId="2D294603" w14:textId="77777777" w:rsidR="00F65839" w:rsidRDefault="00F65839" w:rsidP="00F65839">
      <w:pPr>
        <w:pStyle w:val="ListParagraph"/>
        <w:spacing w:after="120" w:line="360" w:lineRule="auto"/>
        <w:ind w:left="547"/>
        <w:jc w:val="both"/>
        <w:rPr>
          <w:rFonts w:ascii="Times New Roman" w:hAnsi="Times New Roman" w:cs="Times New Roman"/>
          <w:sz w:val="24"/>
          <w:szCs w:val="24"/>
        </w:rPr>
      </w:pPr>
    </w:p>
    <w:p w14:paraId="0FFB92CB" w14:textId="77777777" w:rsidR="00F65839" w:rsidRDefault="00F65839" w:rsidP="00F65839">
      <w:pPr>
        <w:pStyle w:val="ListParagraph"/>
        <w:spacing w:after="120" w:line="360" w:lineRule="auto"/>
        <w:ind w:left="547"/>
        <w:jc w:val="both"/>
        <w:rPr>
          <w:rFonts w:ascii="Times New Roman" w:hAnsi="Times New Roman" w:cs="Times New Roman"/>
          <w:sz w:val="24"/>
          <w:szCs w:val="24"/>
        </w:rPr>
      </w:pPr>
    </w:p>
    <w:p w14:paraId="14D48AF4" w14:textId="77777777" w:rsidR="00F65839" w:rsidRPr="00F65839" w:rsidRDefault="00F65839" w:rsidP="00F65839">
      <w:pPr>
        <w:pStyle w:val="ListParagraph"/>
        <w:spacing w:after="120" w:line="360" w:lineRule="auto"/>
        <w:ind w:left="547"/>
        <w:jc w:val="both"/>
        <w:rPr>
          <w:rFonts w:ascii="Times New Roman" w:hAnsi="Times New Roman" w:cs="Times New Roman"/>
          <w:sz w:val="24"/>
          <w:szCs w:val="24"/>
        </w:rPr>
      </w:pPr>
    </w:p>
    <w:p w14:paraId="5A5E1418" w14:textId="57EFD9B3" w:rsidR="00E05793" w:rsidRDefault="00E05793" w:rsidP="00F65839">
      <w:pPr>
        <w:pStyle w:val="ListParagraph"/>
        <w:numPr>
          <w:ilvl w:val="0"/>
          <w:numId w:val="2"/>
        </w:numPr>
        <w:spacing w:after="120" w:line="360" w:lineRule="auto"/>
        <w:ind w:left="0"/>
        <w:jc w:val="both"/>
        <w:rPr>
          <w:rFonts w:ascii="Times New Roman" w:hAnsi="Times New Roman" w:cs="Times New Roman"/>
          <w:b/>
          <w:bCs/>
          <w:sz w:val="24"/>
          <w:szCs w:val="24"/>
        </w:rPr>
      </w:pPr>
      <w:r>
        <w:rPr>
          <w:rFonts w:ascii="Times New Roman" w:hAnsi="Times New Roman" w:cs="Times New Roman"/>
          <w:b/>
          <w:bCs/>
          <w:sz w:val="24"/>
          <w:szCs w:val="24"/>
        </w:rPr>
        <w:lastRenderedPageBreak/>
        <w:t xml:space="preserve">SUBSTANTIAL COMPLETION </w:t>
      </w:r>
    </w:p>
    <w:p w14:paraId="71128763" w14:textId="2ED801F3" w:rsidR="00E05793" w:rsidRDefault="00E05793" w:rsidP="009776E2">
      <w:pPr>
        <w:pStyle w:val="ListParagraph"/>
        <w:numPr>
          <w:ilvl w:val="1"/>
          <w:numId w:val="2"/>
        </w:numPr>
        <w:spacing w:after="120" w:line="240" w:lineRule="auto"/>
        <w:ind w:left="547" w:hanging="547"/>
        <w:jc w:val="both"/>
        <w:rPr>
          <w:rFonts w:ascii="Times New Roman" w:hAnsi="Times New Roman" w:cs="Times New Roman"/>
          <w:sz w:val="24"/>
          <w:szCs w:val="24"/>
        </w:rPr>
      </w:pPr>
      <w:r w:rsidRPr="00E05793">
        <w:rPr>
          <w:rFonts w:ascii="Times New Roman" w:hAnsi="Times New Roman" w:cs="Times New Roman"/>
          <w:sz w:val="24"/>
          <w:szCs w:val="24"/>
        </w:rPr>
        <w:t>The date of substantial completion of work or designated portion thereof is the actual date</w:t>
      </w:r>
      <w:r w:rsidR="009776E2">
        <w:rPr>
          <w:rFonts w:ascii="Times New Roman" w:hAnsi="Times New Roman" w:cs="Times New Roman"/>
          <w:sz w:val="24"/>
          <w:szCs w:val="24"/>
        </w:rPr>
        <w:t xml:space="preserve"> </w:t>
      </w:r>
      <w:r w:rsidRPr="00E05793">
        <w:rPr>
          <w:rFonts w:ascii="Times New Roman" w:hAnsi="Times New Roman" w:cs="Times New Roman"/>
          <w:sz w:val="24"/>
          <w:szCs w:val="24"/>
        </w:rPr>
        <w:t>certified by the County (Owner) or designated authorized representative, when the construction/minor repair or alteration/or services are sufficiently complete, in accordance with all stated terms and conditions set forth in the solicitation.  The County’s authorized representative may authorize the release of the followings upon receipt and acceptance.</w:t>
      </w:r>
    </w:p>
    <w:p w14:paraId="1E0A21A3" w14:textId="77777777" w:rsidR="009776E2" w:rsidRPr="00E05793" w:rsidRDefault="009776E2" w:rsidP="009776E2">
      <w:pPr>
        <w:pStyle w:val="ListParagraph"/>
        <w:spacing w:after="120" w:line="240" w:lineRule="auto"/>
        <w:ind w:left="547"/>
        <w:jc w:val="both"/>
        <w:rPr>
          <w:rFonts w:ascii="Times New Roman" w:hAnsi="Times New Roman" w:cs="Times New Roman"/>
          <w:sz w:val="24"/>
          <w:szCs w:val="24"/>
        </w:rPr>
      </w:pPr>
    </w:p>
    <w:p w14:paraId="1879A5F3" w14:textId="77777777" w:rsidR="00E05793" w:rsidRDefault="00E05793" w:rsidP="00F65839">
      <w:pPr>
        <w:pStyle w:val="ListParagraph"/>
        <w:numPr>
          <w:ilvl w:val="1"/>
          <w:numId w:val="2"/>
        </w:numPr>
        <w:spacing w:after="120" w:line="360" w:lineRule="auto"/>
        <w:ind w:hanging="702"/>
        <w:jc w:val="both"/>
        <w:rPr>
          <w:rFonts w:ascii="Times New Roman" w:hAnsi="Times New Roman" w:cs="Times New Roman"/>
          <w:sz w:val="24"/>
          <w:szCs w:val="24"/>
        </w:rPr>
      </w:pPr>
      <w:r w:rsidRPr="00E05793">
        <w:rPr>
          <w:rFonts w:ascii="Times New Roman" w:hAnsi="Times New Roman" w:cs="Times New Roman"/>
          <w:sz w:val="24"/>
          <w:szCs w:val="24"/>
        </w:rPr>
        <w:t>The date of substantial completion may include but is not limited to the following</w:t>
      </w:r>
      <w:r>
        <w:rPr>
          <w:rFonts w:ascii="Times New Roman" w:hAnsi="Times New Roman" w:cs="Times New Roman"/>
          <w:sz w:val="24"/>
          <w:szCs w:val="24"/>
        </w:rPr>
        <w:t>.</w:t>
      </w:r>
    </w:p>
    <w:p w14:paraId="4F800F6F" w14:textId="77777777" w:rsidR="00E05793" w:rsidRDefault="00E05793" w:rsidP="00F65839">
      <w:pPr>
        <w:pStyle w:val="ListParagraph"/>
        <w:numPr>
          <w:ilvl w:val="1"/>
          <w:numId w:val="2"/>
        </w:numPr>
        <w:spacing w:after="120" w:line="360" w:lineRule="auto"/>
        <w:ind w:hanging="702"/>
        <w:jc w:val="both"/>
        <w:rPr>
          <w:rFonts w:ascii="Times New Roman" w:hAnsi="Times New Roman" w:cs="Times New Roman"/>
          <w:sz w:val="24"/>
          <w:szCs w:val="24"/>
        </w:rPr>
      </w:pPr>
      <w:r w:rsidRPr="00E05793">
        <w:rPr>
          <w:rFonts w:ascii="Times New Roman" w:hAnsi="Times New Roman" w:cs="Times New Roman"/>
          <w:sz w:val="24"/>
          <w:szCs w:val="24"/>
        </w:rPr>
        <w:t>Approval and Receipt of Occupancy Permits by Fire Marshall;</w:t>
      </w:r>
    </w:p>
    <w:p w14:paraId="272B1E42" w14:textId="77777777" w:rsidR="00E05793" w:rsidRDefault="00E05793" w:rsidP="00F65839">
      <w:pPr>
        <w:pStyle w:val="ListParagraph"/>
        <w:numPr>
          <w:ilvl w:val="1"/>
          <w:numId w:val="2"/>
        </w:numPr>
        <w:spacing w:after="120" w:line="360" w:lineRule="auto"/>
        <w:ind w:hanging="702"/>
        <w:jc w:val="both"/>
        <w:rPr>
          <w:rFonts w:ascii="Times New Roman" w:hAnsi="Times New Roman" w:cs="Times New Roman"/>
          <w:sz w:val="24"/>
          <w:szCs w:val="24"/>
        </w:rPr>
      </w:pPr>
      <w:r w:rsidRPr="00E05793">
        <w:rPr>
          <w:rFonts w:ascii="Times New Roman" w:hAnsi="Times New Roman" w:cs="Times New Roman"/>
          <w:sz w:val="24"/>
          <w:szCs w:val="24"/>
        </w:rPr>
        <w:t xml:space="preserve">Elevator Permits; </w:t>
      </w:r>
    </w:p>
    <w:p w14:paraId="1C5CE177" w14:textId="77777777" w:rsidR="00E05793" w:rsidRDefault="00E05793" w:rsidP="00F65839">
      <w:pPr>
        <w:pStyle w:val="ListParagraph"/>
        <w:numPr>
          <w:ilvl w:val="1"/>
          <w:numId w:val="2"/>
        </w:numPr>
        <w:spacing w:after="120" w:line="360" w:lineRule="auto"/>
        <w:ind w:hanging="702"/>
        <w:jc w:val="both"/>
        <w:rPr>
          <w:rFonts w:ascii="Times New Roman" w:hAnsi="Times New Roman" w:cs="Times New Roman"/>
          <w:sz w:val="24"/>
          <w:szCs w:val="24"/>
        </w:rPr>
      </w:pPr>
      <w:r w:rsidRPr="00E05793">
        <w:rPr>
          <w:rFonts w:ascii="Times New Roman" w:hAnsi="Times New Roman" w:cs="Times New Roman"/>
          <w:sz w:val="24"/>
          <w:szCs w:val="24"/>
        </w:rPr>
        <w:t>All materials and equipment installed;</w:t>
      </w:r>
    </w:p>
    <w:p w14:paraId="2FAB4B84" w14:textId="77777777" w:rsidR="00E05793" w:rsidRDefault="00E05793" w:rsidP="00F65839">
      <w:pPr>
        <w:pStyle w:val="ListParagraph"/>
        <w:numPr>
          <w:ilvl w:val="1"/>
          <w:numId w:val="2"/>
        </w:numPr>
        <w:spacing w:after="120" w:line="360" w:lineRule="auto"/>
        <w:ind w:hanging="702"/>
        <w:jc w:val="both"/>
        <w:rPr>
          <w:rFonts w:ascii="Times New Roman" w:hAnsi="Times New Roman" w:cs="Times New Roman"/>
          <w:sz w:val="24"/>
          <w:szCs w:val="24"/>
        </w:rPr>
      </w:pPr>
      <w:r w:rsidRPr="00E05793">
        <w:rPr>
          <w:rFonts w:ascii="Times New Roman" w:hAnsi="Times New Roman" w:cs="Times New Roman"/>
          <w:sz w:val="24"/>
          <w:szCs w:val="24"/>
        </w:rPr>
        <w:t>Landscaping and site work complete;</w:t>
      </w:r>
    </w:p>
    <w:p w14:paraId="1A0212B8" w14:textId="77777777" w:rsidR="00E05793" w:rsidRDefault="00E05793" w:rsidP="00F65839">
      <w:pPr>
        <w:pStyle w:val="ListParagraph"/>
        <w:numPr>
          <w:ilvl w:val="1"/>
          <w:numId w:val="2"/>
        </w:numPr>
        <w:spacing w:after="120" w:line="360" w:lineRule="auto"/>
        <w:ind w:hanging="702"/>
        <w:jc w:val="both"/>
        <w:rPr>
          <w:rFonts w:ascii="Times New Roman" w:hAnsi="Times New Roman" w:cs="Times New Roman"/>
          <w:sz w:val="24"/>
          <w:szCs w:val="24"/>
        </w:rPr>
      </w:pPr>
      <w:r w:rsidRPr="00E05793">
        <w:rPr>
          <w:rFonts w:ascii="Times New Roman" w:hAnsi="Times New Roman" w:cs="Times New Roman"/>
          <w:sz w:val="24"/>
          <w:szCs w:val="24"/>
        </w:rPr>
        <w:t>HVAC test and balance complete and all certificates submitted to Owner/County;</w:t>
      </w:r>
    </w:p>
    <w:p w14:paraId="43BBEA98" w14:textId="77777777" w:rsidR="00E05793" w:rsidRDefault="00E05793" w:rsidP="00F65839">
      <w:pPr>
        <w:pStyle w:val="ListParagraph"/>
        <w:numPr>
          <w:ilvl w:val="1"/>
          <w:numId w:val="2"/>
        </w:numPr>
        <w:spacing w:after="120" w:line="360" w:lineRule="auto"/>
        <w:ind w:hanging="702"/>
        <w:jc w:val="both"/>
        <w:rPr>
          <w:rFonts w:ascii="Times New Roman" w:hAnsi="Times New Roman" w:cs="Times New Roman"/>
          <w:sz w:val="24"/>
          <w:szCs w:val="24"/>
        </w:rPr>
      </w:pPr>
      <w:r w:rsidRPr="00E05793">
        <w:rPr>
          <w:rFonts w:ascii="Times New Roman" w:hAnsi="Times New Roman" w:cs="Times New Roman"/>
          <w:sz w:val="24"/>
          <w:szCs w:val="24"/>
        </w:rPr>
        <w:t>All systems in-place, functional and displayed to County’s authorized representative or designee. All systems signed off by the owner/County or County’s authorized representative or designee;</w:t>
      </w:r>
    </w:p>
    <w:p w14:paraId="18790BE9" w14:textId="77777777" w:rsidR="00E05793" w:rsidRDefault="00E05793" w:rsidP="00F65839">
      <w:pPr>
        <w:pStyle w:val="ListParagraph"/>
        <w:numPr>
          <w:ilvl w:val="1"/>
          <w:numId w:val="2"/>
        </w:numPr>
        <w:spacing w:after="120" w:line="360" w:lineRule="auto"/>
        <w:ind w:hanging="702"/>
        <w:jc w:val="both"/>
        <w:rPr>
          <w:rFonts w:ascii="Times New Roman" w:hAnsi="Times New Roman" w:cs="Times New Roman"/>
          <w:sz w:val="24"/>
          <w:szCs w:val="24"/>
        </w:rPr>
      </w:pPr>
      <w:r w:rsidRPr="00E05793">
        <w:rPr>
          <w:rFonts w:ascii="Times New Roman" w:hAnsi="Times New Roman" w:cs="Times New Roman"/>
          <w:sz w:val="24"/>
          <w:szCs w:val="24"/>
        </w:rPr>
        <w:t>Cleaning and removal of debris from premises;</w:t>
      </w:r>
    </w:p>
    <w:p w14:paraId="0EEB8D55" w14:textId="77777777" w:rsidR="00E05793" w:rsidRDefault="00E05793" w:rsidP="00F65839">
      <w:pPr>
        <w:pStyle w:val="ListParagraph"/>
        <w:numPr>
          <w:ilvl w:val="1"/>
          <w:numId w:val="2"/>
        </w:numPr>
        <w:spacing w:after="120" w:line="360" w:lineRule="auto"/>
        <w:ind w:hanging="702"/>
        <w:jc w:val="both"/>
        <w:rPr>
          <w:rFonts w:ascii="Times New Roman" w:hAnsi="Times New Roman" w:cs="Times New Roman"/>
          <w:sz w:val="24"/>
          <w:szCs w:val="24"/>
        </w:rPr>
      </w:pPr>
      <w:r w:rsidRPr="00E05793">
        <w:rPr>
          <w:rFonts w:ascii="Times New Roman" w:hAnsi="Times New Roman" w:cs="Times New Roman"/>
          <w:sz w:val="24"/>
          <w:szCs w:val="24"/>
        </w:rPr>
        <w:t>Receipt of manuals and/or warranty certificates/information by the County;</w:t>
      </w:r>
    </w:p>
    <w:p w14:paraId="16BA5068" w14:textId="77777777" w:rsidR="00E05793" w:rsidRDefault="00E05793" w:rsidP="00F65839">
      <w:pPr>
        <w:pStyle w:val="ListParagraph"/>
        <w:numPr>
          <w:ilvl w:val="1"/>
          <w:numId w:val="2"/>
        </w:numPr>
        <w:spacing w:after="120" w:line="360" w:lineRule="auto"/>
        <w:ind w:hanging="702"/>
        <w:jc w:val="both"/>
        <w:rPr>
          <w:rFonts w:ascii="Times New Roman" w:hAnsi="Times New Roman" w:cs="Times New Roman"/>
          <w:sz w:val="24"/>
          <w:szCs w:val="24"/>
        </w:rPr>
      </w:pPr>
      <w:r w:rsidRPr="00E05793">
        <w:rPr>
          <w:rFonts w:ascii="Times New Roman" w:hAnsi="Times New Roman" w:cs="Times New Roman"/>
          <w:sz w:val="24"/>
          <w:szCs w:val="24"/>
        </w:rPr>
        <w:t>Draft record documents submitted to County/or authorized representative or designee; and</w:t>
      </w:r>
    </w:p>
    <w:p w14:paraId="15E4EC9D" w14:textId="489BA94A" w:rsidR="00E05793" w:rsidRPr="00E05793" w:rsidRDefault="00E05793" w:rsidP="00F65839">
      <w:pPr>
        <w:pStyle w:val="ListParagraph"/>
        <w:numPr>
          <w:ilvl w:val="1"/>
          <w:numId w:val="2"/>
        </w:numPr>
        <w:spacing w:after="120" w:line="360" w:lineRule="auto"/>
        <w:ind w:hanging="702"/>
        <w:jc w:val="both"/>
        <w:rPr>
          <w:rFonts w:ascii="Times New Roman" w:hAnsi="Times New Roman" w:cs="Times New Roman"/>
          <w:sz w:val="24"/>
          <w:szCs w:val="24"/>
        </w:rPr>
      </w:pPr>
      <w:r w:rsidRPr="00E05793">
        <w:rPr>
          <w:rFonts w:ascii="Times New Roman" w:hAnsi="Times New Roman" w:cs="Times New Roman"/>
          <w:sz w:val="24"/>
          <w:szCs w:val="24"/>
        </w:rPr>
        <w:t>Training and on-site demonstrations complete.</w:t>
      </w:r>
    </w:p>
    <w:p w14:paraId="4BFBE57D" w14:textId="77777777" w:rsidR="00E05793" w:rsidRPr="00E05793" w:rsidRDefault="00E05793" w:rsidP="00F65839">
      <w:pPr>
        <w:pStyle w:val="ListParagraph"/>
        <w:spacing w:after="120"/>
        <w:ind w:left="792"/>
        <w:jc w:val="both"/>
        <w:rPr>
          <w:rFonts w:ascii="Times New Roman" w:hAnsi="Times New Roman" w:cs="Times New Roman"/>
          <w:b/>
          <w:bCs/>
          <w:sz w:val="24"/>
          <w:szCs w:val="24"/>
        </w:rPr>
      </w:pPr>
    </w:p>
    <w:p w14:paraId="45653F02" w14:textId="6CE19F97" w:rsidR="00E05793" w:rsidRDefault="00E05793" w:rsidP="00F65839">
      <w:pPr>
        <w:pStyle w:val="ListParagraph"/>
        <w:numPr>
          <w:ilvl w:val="0"/>
          <w:numId w:val="2"/>
        </w:numPr>
        <w:spacing w:after="120"/>
        <w:ind w:left="0"/>
        <w:contextualSpacing w:val="0"/>
        <w:jc w:val="both"/>
        <w:rPr>
          <w:rFonts w:ascii="Times New Roman" w:hAnsi="Times New Roman" w:cs="Times New Roman"/>
          <w:b/>
          <w:bCs/>
          <w:sz w:val="24"/>
          <w:szCs w:val="24"/>
        </w:rPr>
      </w:pPr>
      <w:r>
        <w:rPr>
          <w:rFonts w:ascii="Times New Roman" w:hAnsi="Times New Roman" w:cs="Times New Roman"/>
          <w:b/>
          <w:bCs/>
          <w:sz w:val="24"/>
          <w:szCs w:val="24"/>
        </w:rPr>
        <w:t xml:space="preserve">FINAL COMPLETION </w:t>
      </w:r>
    </w:p>
    <w:p w14:paraId="56DB921E" w14:textId="05B93885" w:rsidR="00E05793" w:rsidRDefault="00E05793" w:rsidP="009776E2">
      <w:pPr>
        <w:pStyle w:val="ListParagraph"/>
        <w:numPr>
          <w:ilvl w:val="1"/>
          <w:numId w:val="2"/>
        </w:numPr>
        <w:spacing w:after="120" w:line="240" w:lineRule="auto"/>
        <w:ind w:hanging="706"/>
        <w:jc w:val="both"/>
        <w:rPr>
          <w:rFonts w:ascii="Times New Roman" w:hAnsi="Times New Roman" w:cs="Times New Roman"/>
          <w:snapToGrid w:val="0"/>
          <w:sz w:val="24"/>
          <w:szCs w:val="24"/>
        </w:rPr>
      </w:pPr>
      <w:r w:rsidRPr="00AD4BA8">
        <w:rPr>
          <w:rFonts w:ascii="Times New Roman" w:hAnsi="Times New Roman" w:cs="Times New Roman"/>
          <w:b/>
          <w:snapToGrid w:val="0"/>
          <w:sz w:val="24"/>
          <w:szCs w:val="24"/>
          <w:u w:val="single"/>
        </w:rPr>
        <w:t>Final Completion</w:t>
      </w:r>
      <w:r w:rsidRPr="00B171FE">
        <w:rPr>
          <w:rFonts w:ascii="Times New Roman" w:hAnsi="Times New Roman" w:cs="Times New Roman"/>
          <w:snapToGrid w:val="0"/>
          <w:sz w:val="24"/>
          <w:szCs w:val="24"/>
        </w:rPr>
        <w:t>: County and Contractor agree time is the essence for the completion of this project. The Contract time shall begin with issuance of a Notice to Proceed (NTP) or the issuance of and receipt of a purchase order indicating the start date to the Contractor by the County. Final Completion shall be 30 calendar days after Substantial Completion</w:t>
      </w:r>
      <w:r w:rsidR="009776E2">
        <w:rPr>
          <w:rFonts w:ascii="Times New Roman" w:hAnsi="Times New Roman" w:cs="Times New Roman"/>
          <w:snapToGrid w:val="0"/>
          <w:sz w:val="24"/>
          <w:szCs w:val="24"/>
        </w:rPr>
        <w:t>.</w:t>
      </w:r>
    </w:p>
    <w:p w14:paraId="01FEA6F1" w14:textId="77777777" w:rsidR="009776E2" w:rsidRPr="00B171FE" w:rsidRDefault="009776E2" w:rsidP="009776E2">
      <w:pPr>
        <w:pStyle w:val="ListParagraph"/>
        <w:spacing w:after="120" w:line="240" w:lineRule="auto"/>
        <w:ind w:left="792"/>
        <w:jc w:val="both"/>
        <w:rPr>
          <w:rFonts w:ascii="Times New Roman" w:hAnsi="Times New Roman" w:cs="Times New Roman"/>
          <w:snapToGrid w:val="0"/>
          <w:sz w:val="24"/>
          <w:szCs w:val="24"/>
        </w:rPr>
      </w:pPr>
    </w:p>
    <w:p w14:paraId="40817CE3" w14:textId="77777777" w:rsidR="00E05793" w:rsidRPr="00B171FE" w:rsidRDefault="00E05793" w:rsidP="00F65839">
      <w:pPr>
        <w:pStyle w:val="ListParagraph"/>
        <w:numPr>
          <w:ilvl w:val="1"/>
          <w:numId w:val="2"/>
        </w:numPr>
        <w:spacing w:after="120" w:line="360" w:lineRule="auto"/>
        <w:ind w:hanging="702"/>
        <w:jc w:val="both"/>
        <w:rPr>
          <w:rFonts w:ascii="Times New Roman" w:hAnsi="Times New Roman" w:cs="Times New Roman"/>
          <w:snapToGrid w:val="0"/>
          <w:sz w:val="24"/>
          <w:szCs w:val="24"/>
        </w:rPr>
      </w:pPr>
      <w:r w:rsidRPr="00B171FE">
        <w:rPr>
          <w:rFonts w:ascii="Times New Roman" w:hAnsi="Times New Roman" w:cs="Times New Roman"/>
          <w:snapToGrid w:val="0"/>
          <w:sz w:val="24"/>
          <w:szCs w:val="24"/>
        </w:rPr>
        <w:t>The date of final completion may include but is not limited to the following:</w:t>
      </w:r>
    </w:p>
    <w:p w14:paraId="42A0F133" w14:textId="77777777" w:rsidR="00E05793" w:rsidRPr="00B171FE" w:rsidRDefault="00E05793" w:rsidP="009776E2">
      <w:pPr>
        <w:pStyle w:val="ListParagraph"/>
        <w:numPr>
          <w:ilvl w:val="2"/>
          <w:numId w:val="2"/>
        </w:numPr>
        <w:spacing w:after="120" w:line="360" w:lineRule="auto"/>
        <w:ind w:left="1440" w:hanging="720"/>
        <w:jc w:val="both"/>
        <w:rPr>
          <w:rFonts w:ascii="Times New Roman" w:hAnsi="Times New Roman" w:cs="Times New Roman"/>
          <w:snapToGrid w:val="0"/>
          <w:sz w:val="24"/>
          <w:szCs w:val="24"/>
        </w:rPr>
      </w:pPr>
      <w:r w:rsidRPr="00B171FE">
        <w:rPr>
          <w:rFonts w:ascii="Times New Roman" w:hAnsi="Times New Roman" w:cs="Times New Roman"/>
          <w:snapToGrid w:val="0"/>
          <w:sz w:val="24"/>
          <w:szCs w:val="24"/>
        </w:rPr>
        <w:t>Work is complete and in accordance with the Contract Documents and is ready for final inspection.</w:t>
      </w:r>
    </w:p>
    <w:p w14:paraId="3351F81C" w14:textId="77777777" w:rsidR="00E05793" w:rsidRPr="00B171FE" w:rsidRDefault="00E05793" w:rsidP="009776E2">
      <w:pPr>
        <w:pStyle w:val="ListParagraph"/>
        <w:numPr>
          <w:ilvl w:val="2"/>
          <w:numId w:val="2"/>
        </w:numPr>
        <w:spacing w:after="120" w:line="360" w:lineRule="auto"/>
        <w:ind w:left="1440" w:hanging="720"/>
        <w:jc w:val="both"/>
        <w:rPr>
          <w:rFonts w:ascii="Times New Roman" w:hAnsi="Times New Roman" w:cs="Times New Roman"/>
          <w:snapToGrid w:val="0"/>
          <w:sz w:val="24"/>
          <w:szCs w:val="24"/>
        </w:rPr>
      </w:pPr>
      <w:r w:rsidRPr="00B171FE">
        <w:rPr>
          <w:rFonts w:ascii="Times New Roman" w:hAnsi="Times New Roman" w:cs="Times New Roman"/>
          <w:snapToGrid w:val="0"/>
          <w:sz w:val="24"/>
          <w:szCs w:val="24"/>
        </w:rPr>
        <w:t>Completion and approved Operation and Maintenance manuals have been submitted.</w:t>
      </w:r>
    </w:p>
    <w:p w14:paraId="6AA8280E" w14:textId="77777777" w:rsidR="00E05793" w:rsidRPr="00B171FE" w:rsidRDefault="00E05793" w:rsidP="009776E2">
      <w:pPr>
        <w:pStyle w:val="ListParagraph"/>
        <w:numPr>
          <w:ilvl w:val="2"/>
          <w:numId w:val="2"/>
        </w:numPr>
        <w:spacing w:after="120" w:line="360" w:lineRule="auto"/>
        <w:ind w:left="1440" w:hanging="720"/>
        <w:jc w:val="both"/>
        <w:rPr>
          <w:rFonts w:ascii="Times New Roman" w:hAnsi="Times New Roman" w:cs="Times New Roman"/>
          <w:snapToGrid w:val="0"/>
          <w:sz w:val="24"/>
          <w:szCs w:val="24"/>
        </w:rPr>
      </w:pPr>
      <w:r w:rsidRPr="00B171FE">
        <w:rPr>
          <w:rFonts w:ascii="Times New Roman" w:hAnsi="Times New Roman" w:cs="Times New Roman"/>
          <w:snapToGrid w:val="0"/>
          <w:sz w:val="24"/>
          <w:szCs w:val="24"/>
        </w:rPr>
        <w:t>Record Drawings reflecting “as built” conditions are complete and acceptable to the Architect-Engineer.</w:t>
      </w:r>
    </w:p>
    <w:p w14:paraId="501591C7" w14:textId="77777777" w:rsidR="00E05793" w:rsidRPr="00B171FE" w:rsidRDefault="00E05793" w:rsidP="00F65839">
      <w:pPr>
        <w:pStyle w:val="ListParagraph"/>
        <w:numPr>
          <w:ilvl w:val="2"/>
          <w:numId w:val="2"/>
        </w:numPr>
        <w:spacing w:after="120" w:line="360" w:lineRule="auto"/>
        <w:jc w:val="both"/>
        <w:rPr>
          <w:rFonts w:ascii="Times New Roman" w:hAnsi="Times New Roman" w:cs="Times New Roman"/>
          <w:snapToGrid w:val="0"/>
          <w:sz w:val="24"/>
          <w:szCs w:val="24"/>
        </w:rPr>
      </w:pPr>
      <w:r w:rsidRPr="00B171FE">
        <w:rPr>
          <w:rFonts w:ascii="Times New Roman" w:hAnsi="Times New Roman" w:cs="Times New Roman"/>
          <w:snapToGrid w:val="0"/>
          <w:sz w:val="24"/>
          <w:szCs w:val="24"/>
        </w:rPr>
        <w:t>All required Project Close-out Documentation is complete.</w:t>
      </w:r>
    </w:p>
    <w:p w14:paraId="66866053" w14:textId="77777777" w:rsidR="00E05793" w:rsidRPr="00B171FE" w:rsidRDefault="00E05793" w:rsidP="009776E2">
      <w:pPr>
        <w:pStyle w:val="ListParagraph"/>
        <w:numPr>
          <w:ilvl w:val="2"/>
          <w:numId w:val="2"/>
        </w:numPr>
        <w:spacing w:after="120" w:line="360" w:lineRule="auto"/>
        <w:ind w:left="1530" w:hanging="810"/>
        <w:jc w:val="both"/>
        <w:rPr>
          <w:rFonts w:ascii="Times New Roman" w:hAnsi="Times New Roman" w:cs="Times New Roman"/>
          <w:snapToGrid w:val="0"/>
          <w:sz w:val="24"/>
          <w:szCs w:val="24"/>
        </w:rPr>
      </w:pPr>
      <w:r w:rsidRPr="00B171FE">
        <w:rPr>
          <w:rFonts w:ascii="Times New Roman" w:hAnsi="Times New Roman" w:cs="Times New Roman"/>
          <w:snapToGrid w:val="0"/>
          <w:sz w:val="24"/>
          <w:szCs w:val="24"/>
        </w:rPr>
        <w:lastRenderedPageBreak/>
        <w:t>Full Occupancy Permit from the Department for Housing, Buildings and Construction has been obtained.</w:t>
      </w:r>
    </w:p>
    <w:p w14:paraId="4C2A329C" w14:textId="07FCEF6B" w:rsidR="00E05793" w:rsidRPr="00B171FE" w:rsidRDefault="00E05793" w:rsidP="009776E2">
      <w:pPr>
        <w:pStyle w:val="ListParagraph"/>
        <w:numPr>
          <w:ilvl w:val="2"/>
          <w:numId w:val="2"/>
        </w:numPr>
        <w:spacing w:after="120" w:line="360" w:lineRule="auto"/>
        <w:ind w:left="1440" w:hanging="720"/>
        <w:jc w:val="both"/>
        <w:rPr>
          <w:rFonts w:ascii="Times New Roman" w:hAnsi="Times New Roman" w:cs="Times New Roman"/>
          <w:snapToGrid w:val="0"/>
          <w:sz w:val="24"/>
          <w:szCs w:val="24"/>
        </w:rPr>
      </w:pPr>
      <w:r w:rsidRPr="00B171FE">
        <w:rPr>
          <w:rFonts w:ascii="Times New Roman" w:hAnsi="Times New Roman" w:cs="Times New Roman"/>
          <w:snapToGrid w:val="0"/>
          <w:sz w:val="24"/>
          <w:szCs w:val="24"/>
        </w:rPr>
        <w:t xml:space="preserve">All additional materials required by the specifications have been delivered to the Using Agency. </w:t>
      </w:r>
      <w:r w:rsidR="00B171FE" w:rsidRPr="00B171FE">
        <w:rPr>
          <w:rFonts w:ascii="Times New Roman" w:hAnsi="Times New Roman" w:cs="Times New Roman"/>
          <w:snapToGrid w:val="0"/>
          <w:sz w:val="24"/>
          <w:szCs w:val="24"/>
        </w:rPr>
        <w:t>E.g.,</w:t>
      </w:r>
      <w:r w:rsidRPr="00B171FE">
        <w:rPr>
          <w:rFonts w:ascii="Times New Roman" w:hAnsi="Times New Roman" w:cs="Times New Roman"/>
          <w:snapToGrid w:val="0"/>
          <w:sz w:val="24"/>
          <w:szCs w:val="24"/>
        </w:rPr>
        <w:t xml:space="preserve"> spare parts, ceiling tiles, floor title, etc.</w:t>
      </w:r>
    </w:p>
    <w:p w14:paraId="09E45814" w14:textId="648306D8" w:rsidR="00E05793" w:rsidRDefault="00E05793" w:rsidP="009776E2">
      <w:pPr>
        <w:pStyle w:val="ListParagraph"/>
        <w:numPr>
          <w:ilvl w:val="1"/>
          <w:numId w:val="2"/>
        </w:numPr>
        <w:spacing w:after="120" w:line="240" w:lineRule="auto"/>
        <w:ind w:hanging="706"/>
        <w:jc w:val="both"/>
        <w:rPr>
          <w:rFonts w:ascii="Times New Roman" w:hAnsi="Times New Roman" w:cs="Times New Roman"/>
          <w:snapToGrid w:val="0"/>
          <w:sz w:val="24"/>
          <w:szCs w:val="24"/>
        </w:rPr>
      </w:pPr>
      <w:r w:rsidRPr="00AD4BA8">
        <w:rPr>
          <w:rFonts w:ascii="Times New Roman" w:hAnsi="Times New Roman" w:cs="Times New Roman"/>
          <w:b/>
          <w:snapToGrid w:val="0"/>
          <w:sz w:val="24"/>
          <w:szCs w:val="24"/>
          <w:u w:val="single"/>
        </w:rPr>
        <w:t>Liquidated Damages</w:t>
      </w:r>
      <w:r w:rsidR="007F30FA">
        <w:rPr>
          <w:rFonts w:ascii="Times New Roman" w:hAnsi="Times New Roman" w:cs="Times New Roman"/>
          <w:b/>
          <w:snapToGrid w:val="0"/>
          <w:sz w:val="24"/>
          <w:szCs w:val="24"/>
          <w:u w:val="single"/>
        </w:rPr>
        <w:t xml:space="preserve"> (Construction)</w:t>
      </w:r>
      <w:r w:rsidRPr="00B171FE">
        <w:rPr>
          <w:rFonts w:ascii="Times New Roman" w:hAnsi="Times New Roman" w:cs="Times New Roman"/>
          <w:b/>
          <w:snapToGrid w:val="0"/>
          <w:sz w:val="24"/>
          <w:szCs w:val="24"/>
        </w:rPr>
        <w:t>:</w:t>
      </w:r>
      <w:r w:rsidRPr="00B171FE">
        <w:rPr>
          <w:rFonts w:ascii="Times New Roman" w:hAnsi="Times New Roman" w:cs="Times New Roman"/>
          <w:snapToGrid w:val="0"/>
          <w:sz w:val="24"/>
          <w:szCs w:val="24"/>
        </w:rPr>
        <w:t> Time is of the essence in the work provided for in these construction documents and there will be, on the part of the County, considerable monetary damage in the event the work is not completed within the time fixed for the completion of the contract, or within the time to which such completion may be extended by consent of the County.  Inasmuch as the actual damages for such delay is impossible to exactly determine, the bidder agrees that he/she and his/her surety shall be liable for and shall pay to the County the following liquidated damages:</w:t>
      </w:r>
    </w:p>
    <w:p w14:paraId="79C58EA9" w14:textId="77777777" w:rsidR="009776E2" w:rsidRPr="00B171FE" w:rsidRDefault="009776E2" w:rsidP="009776E2">
      <w:pPr>
        <w:pStyle w:val="ListParagraph"/>
        <w:spacing w:after="120" w:line="240" w:lineRule="auto"/>
        <w:ind w:left="792"/>
        <w:jc w:val="both"/>
        <w:rPr>
          <w:rFonts w:ascii="Times New Roman" w:hAnsi="Times New Roman" w:cs="Times New Roman"/>
          <w:snapToGrid w:val="0"/>
          <w:sz w:val="24"/>
          <w:szCs w:val="24"/>
        </w:rPr>
      </w:pPr>
    </w:p>
    <w:p w14:paraId="18139CBC" w14:textId="77777777" w:rsidR="00E05793" w:rsidRPr="00B171FE" w:rsidRDefault="00E05793" w:rsidP="009776E2">
      <w:pPr>
        <w:pStyle w:val="ListParagraph"/>
        <w:numPr>
          <w:ilvl w:val="2"/>
          <w:numId w:val="2"/>
        </w:numPr>
        <w:spacing w:after="120" w:line="240" w:lineRule="auto"/>
        <w:ind w:left="1440" w:hanging="720"/>
        <w:jc w:val="both"/>
        <w:rPr>
          <w:rFonts w:ascii="Times New Roman" w:hAnsi="Times New Roman" w:cs="Times New Roman"/>
          <w:snapToGrid w:val="0"/>
          <w:sz w:val="24"/>
          <w:szCs w:val="24"/>
        </w:rPr>
      </w:pPr>
      <w:r w:rsidRPr="00B171FE">
        <w:rPr>
          <w:rFonts w:ascii="Times New Roman" w:hAnsi="Times New Roman" w:cs="Times New Roman"/>
          <w:snapToGrid w:val="0"/>
          <w:sz w:val="24"/>
          <w:szCs w:val="24"/>
        </w:rPr>
        <w:t>For failure of the Contractor to be substantially completed with the Work within the time set forth in the contract between County and contractor; liquidated damages shall be in accordance with the following schedule:</w:t>
      </w:r>
    </w:p>
    <w:tbl>
      <w:tblPr>
        <w:tblW w:w="0" w:type="auto"/>
        <w:tblInd w:w="1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755"/>
        <w:gridCol w:w="3258"/>
      </w:tblGrid>
      <w:tr w:rsidR="00E05793" w:rsidRPr="00B171FE" w14:paraId="0165AF67" w14:textId="77777777" w:rsidTr="00C1565C">
        <w:tc>
          <w:tcPr>
            <w:tcW w:w="1755" w:type="dxa"/>
            <w:tcMar>
              <w:top w:w="0" w:type="dxa"/>
              <w:left w:w="108" w:type="dxa"/>
              <w:bottom w:w="0" w:type="dxa"/>
              <w:right w:w="108" w:type="dxa"/>
            </w:tcMar>
            <w:hideMark/>
          </w:tcPr>
          <w:p w14:paraId="437084E1" w14:textId="77777777" w:rsidR="00E05793" w:rsidRPr="00B171FE" w:rsidRDefault="00E05793" w:rsidP="00F65839">
            <w:pPr>
              <w:widowControl w:val="0"/>
              <w:spacing w:after="120" w:line="360" w:lineRule="auto"/>
              <w:contextualSpacing/>
              <w:jc w:val="both"/>
              <w:rPr>
                <w:rFonts w:ascii="Times New Roman" w:hAnsi="Times New Roman" w:cs="Times New Roman"/>
                <w:snapToGrid w:val="0"/>
                <w:sz w:val="24"/>
                <w:szCs w:val="24"/>
              </w:rPr>
            </w:pPr>
            <w:r w:rsidRPr="00B171FE">
              <w:rPr>
                <w:rFonts w:ascii="Times New Roman" w:hAnsi="Times New Roman" w:cs="Times New Roman"/>
                <w:snapToGrid w:val="0"/>
                <w:sz w:val="24"/>
                <w:szCs w:val="24"/>
              </w:rPr>
              <w:t>CONTRACT</w:t>
            </w:r>
          </w:p>
          <w:p w14:paraId="4EA68880" w14:textId="77777777" w:rsidR="00E05793" w:rsidRPr="00B171FE" w:rsidRDefault="00E05793" w:rsidP="00F65839">
            <w:pPr>
              <w:widowControl w:val="0"/>
              <w:spacing w:after="120" w:line="360" w:lineRule="auto"/>
              <w:contextualSpacing/>
              <w:jc w:val="both"/>
              <w:rPr>
                <w:rFonts w:ascii="Times New Roman" w:hAnsi="Times New Roman" w:cs="Times New Roman"/>
                <w:snapToGrid w:val="0"/>
                <w:sz w:val="24"/>
                <w:szCs w:val="24"/>
              </w:rPr>
            </w:pPr>
            <w:r w:rsidRPr="00B171FE">
              <w:rPr>
                <w:rFonts w:ascii="Times New Roman" w:hAnsi="Times New Roman" w:cs="Times New Roman"/>
                <w:snapToGrid w:val="0"/>
                <w:sz w:val="24"/>
                <w:szCs w:val="24"/>
              </w:rPr>
              <w:t>AMOUNT</w:t>
            </w:r>
          </w:p>
        </w:tc>
        <w:tc>
          <w:tcPr>
            <w:tcW w:w="3258" w:type="dxa"/>
            <w:tcMar>
              <w:top w:w="0" w:type="dxa"/>
              <w:left w:w="108" w:type="dxa"/>
              <w:bottom w:w="0" w:type="dxa"/>
              <w:right w:w="108" w:type="dxa"/>
            </w:tcMar>
            <w:hideMark/>
          </w:tcPr>
          <w:p w14:paraId="65CF6B64" w14:textId="77777777" w:rsidR="00E05793" w:rsidRPr="00B171FE" w:rsidRDefault="00E05793" w:rsidP="00F65839">
            <w:pPr>
              <w:widowControl w:val="0"/>
              <w:spacing w:after="120" w:line="360" w:lineRule="auto"/>
              <w:contextualSpacing/>
              <w:jc w:val="both"/>
              <w:rPr>
                <w:rFonts w:ascii="Times New Roman" w:hAnsi="Times New Roman" w:cs="Times New Roman"/>
                <w:snapToGrid w:val="0"/>
                <w:sz w:val="24"/>
                <w:szCs w:val="24"/>
              </w:rPr>
            </w:pPr>
            <w:r w:rsidRPr="00B171FE">
              <w:rPr>
                <w:rFonts w:ascii="Times New Roman" w:hAnsi="Times New Roman" w:cs="Times New Roman"/>
                <w:snapToGrid w:val="0"/>
                <w:sz w:val="24"/>
                <w:szCs w:val="24"/>
              </w:rPr>
              <w:t xml:space="preserve">LIQUIDATED DAMAGES </w:t>
            </w:r>
          </w:p>
          <w:p w14:paraId="6157D3D0" w14:textId="77777777" w:rsidR="00E05793" w:rsidRPr="00B171FE" w:rsidRDefault="00E05793" w:rsidP="00F65839">
            <w:pPr>
              <w:widowControl w:val="0"/>
              <w:spacing w:after="120" w:line="360" w:lineRule="auto"/>
              <w:contextualSpacing/>
              <w:jc w:val="both"/>
              <w:rPr>
                <w:rFonts w:ascii="Times New Roman" w:hAnsi="Times New Roman" w:cs="Times New Roman"/>
                <w:snapToGrid w:val="0"/>
                <w:sz w:val="24"/>
                <w:szCs w:val="24"/>
              </w:rPr>
            </w:pPr>
            <w:r w:rsidRPr="00B171FE">
              <w:rPr>
                <w:rFonts w:ascii="Times New Roman" w:hAnsi="Times New Roman" w:cs="Times New Roman"/>
                <w:snapToGrid w:val="0"/>
                <w:sz w:val="24"/>
                <w:szCs w:val="24"/>
              </w:rPr>
              <w:t>PER CALENDAR DAY</w:t>
            </w:r>
          </w:p>
        </w:tc>
      </w:tr>
      <w:tr w:rsidR="00E05793" w:rsidRPr="00B171FE" w14:paraId="3CABA539" w14:textId="77777777" w:rsidTr="00C1565C">
        <w:tc>
          <w:tcPr>
            <w:tcW w:w="1755" w:type="dxa"/>
            <w:tcMar>
              <w:top w:w="0" w:type="dxa"/>
              <w:left w:w="108" w:type="dxa"/>
              <w:bottom w:w="0" w:type="dxa"/>
              <w:right w:w="108" w:type="dxa"/>
            </w:tcMar>
            <w:hideMark/>
          </w:tcPr>
          <w:p w14:paraId="3506B7EB" w14:textId="77777777" w:rsidR="00E05793" w:rsidRPr="00B171FE" w:rsidRDefault="00E05793" w:rsidP="00F65839">
            <w:pPr>
              <w:widowControl w:val="0"/>
              <w:spacing w:after="120" w:line="360" w:lineRule="auto"/>
              <w:contextualSpacing/>
              <w:jc w:val="both"/>
              <w:rPr>
                <w:rFonts w:ascii="Times New Roman" w:hAnsi="Times New Roman" w:cs="Times New Roman"/>
                <w:snapToGrid w:val="0"/>
                <w:sz w:val="24"/>
                <w:szCs w:val="24"/>
              </w:rPr>
            </w:pPr>
            <w:r w:rsidRPr="00B171FE">
              <w:rPr>
                <w:rFonts w:ascii="Times New Roman" w:hAnsi="Times New Roman" w:cs="Times New Roman"/>
                <w:snapToGrid w:val="0"/>
                <w:sz w:val="24"/>
                <w:szCs w:val="24"/>
              </w:rPr>
              <w:t>$10,000 to $100,000</w:t>
            </w:r>
          </w:p>
        </w:tc>
        <w:tc>
          <w:tcPr>
            <w:tcW w:w="3258" w:type="dxa"/>
            <w:tcMar>
              <w:top w:w="0" w:type="dxa"/>
              <w:left w:w="108" w:type="dxa"/>
              <w:bottom w:w="0" w:type="dxa"/>
              <w:right w:w="108" w:type="dxa"/>
            </w:tcMar>
            <w:hideMark/>
          </w:tcPr>
          <w:p w14:paraId="5DCA805F" w14:textId="77777777" w:rsidR="00E05793" w:rsidRPr="00B171FE" w:rsidRDefault="00E05793" w:rsidP="00F65839">
            <w:pPr>
              <w:widowControl w:val="0"/>
              <w:spacing w:after="120" w:line="360" w:lineRule="auto"/>
              <w:contextualSpacing/>
              <w:jc w:val="both"/>
              <w:rPr>
                <w:rFonts w:ascii="Times New Roman" w:hAnsi="Times New Roman" w:cs="Times New Roman"/>
                <w:snapToGrid w:val="0"/>
                <w:sz w:val="24"/>
                <w:szCs w:val="24"/>
              </w:rPr>
            </w:pPr>
            <w:r w:rsidRPr="00B171FE">
              <w:rPr>
                <w:rFonts w:ascii="Times New Roman" w:hAnsi="Times New Roman" w:cs="Times New Roman"/>
                <w:snapToGrid w:val="0"/>
                <w:sz w:val="24"/>
                <w:szCs w:val="24"/>
              </w:rPr>
              <w:t>$100</w:t>
            </w:r>
          </w:p>
        </w:tc>
      </w:tr>
      <w:tr w:rsidR="00E05793" w:rsidRPr="00B171FE" w14:paraId="4EB476A9" w14:textId="77777777" w:rsidTr="00C1565C">
        <w:tc>
          <w:tcPr>
            <w:tcW w:w="1755" w:type="dxa"/>
            <w:tcMar>
              <w:top w:w="0" w:type="dxa"/>
              <w:left w:w="108" w:type="dxa"/>
              <w:bottom w:w="0" w:type="dxa"/>
              <w:right w:w="108" w:type="dxa"/>
            </w:tcMar>
            <w:hideMark/>
          </w:tcPr>
          <w:p w14:paraId="1FEE62A9" w14:textId="77777777" w:rsidR="00E05793" w:rsidRPr="00B171FE" w:rsidRDefault="00E05793" w:rsidP="00F65839">
            <w:pPr>
              <w:widowControl w:val="0"/>
              <w:spacing w:after="120" w:line="360" w:lineRule="auto"/>
              <w:contextualSpacing/>
              <w:jc w:val="both"/>
              <w:rPr>
                <w:rFonts w:ascii="Times New Roman" w:hAnsi="Times New Roman" w:cs="Times New Roman"/>
                <w:snapToGrid w:val="0"/>
                <w:sz w:val="24"/>
                <w:szCs w:val="24"/>
              </w:rPr>
            </w:pPr>
            <w:r w:rsidRPr="00B171FE">
              <w:rPr>
                <w:rFonts w:ascii="Times New Roman" w:hAnsi="Times New Roman" w:cs="Times New Roman"/>
                <w:snapToGrid w:val="0"/>
                <w:sz w:val="24"/>
                <w:szCs w:val="24"/>
              </w:rPr>
              <w:t>$100,000 to $499,999</w:t>
            </w:r>
          </w:p>
        </w:tc>
        <w:tc>
          <w:tcPr>
            <w:tcW w:w="3258" w:type="dxa"/>
            <w:tcMar>
              <w:top w:w="0" w:type="dxa"/>
              <w:left w:w="108" w:type="dxa"/>
              <w:bottom w:w="0" w:type="dxa"/>
              <w:right w:w="108" w:type="dxa"/>
            </w:tcMar>
            <w:hideMark/>
          </w:tcPr>
          <w:p w14:paraId="174BB6E7" w14:textId="77777777" w:rsidR="00E05793" w:rsidRPr="00B171FE" w:rsidRDefault="00E05793" w:rsidP="00F65839">
            <w:pPr>
              <w:widowControl w:val="0"/>
              <w:spacing w:after="120" w:line="360" w:lineRule="auto"/>
              <w:contextualSpacing/>
              <w:jc w:val="both"/>
              <w:rPr>
                <w:rFonts w:ascii="Times New Roman" w:hAnsi="Times New Roman" w:cs="Times New Roman"/>
                <w:snapToGrid w:val="0"/>
                <w:sz w:val="24"/>
                <w:szCs w:val="24"/>
              </w:rPr>
            </w:pPr>
            <w:r w:rsidRPr="00B171FE">
              <w:rPr>
                <w:rFonts w:ascii="Times New Roman" w:hAnsi="Times New Roman" w:cs="Times New Roman"/>
                <w:snapToGrid w:val="0"/>
                <w:sz w:val="24"/>
                <w:szCs w:val="24"/>
              </w:rPr>
              <w:t>$250 + 0.05% of contract amount exceeding $100,000</w:t>
            </w:r>
          </w:p>
        </w:tc>
      </w:tr>
      <w:tr w:rsidR="00E05793" w:rsidRPr="00B171FE" w14:paraId="22E3B465" w14:textId="77777777" w:rsidTr="00C1565C">
        <w:tc>
          <w:tcPr>
            <w:tcW w:w="1755" w:type="dxa"/>
            <w:tcMar>
              <w:top w:w="0" w:type="dxa"/>
              <w:left w:w="108" w:type="dxa"/>
              <w:bottom w:w="0" w:type="dxa"/>
              <w:right w:w="108" w:type="dxa"/>
            </w:tcMar>
            <w:hideMark/>
          </w:tcPr>
          <w:p w14:paraId="7C391AD1" w14:textId="77777777" w:rsidR="00E05793" w:rsidRPr="00B171FE" w:rsidRDefault="00E05793" w:rsidP="00F65839">
            <w:pPr>
              <w:widowControl w:val="0"/>
              <w:spacing w:after="120" w:line="360" w:lineRule="auto"/>
              <w:contextualSpacing/>
              <w:jc w:val="both"/>
              <w:rPr>
                <w:rFonts w:ascii="Times New Roman" w:hAnsi="Times New Roman" w:cs="Times New Roman"/>
                <w:snapToGrid w:val="0"/>
                <w:sz w:val="24"/>
                <w:szCs w:val="24"/>
              </w:rPr>
            </w:pPr>
            <w:r w:rsidRPr="00B171FE">
              <w:rPr>
                <w:rFonts w:ascii="Times New Roman" w:hAnsi="Times New Roman" w:cs="Times New Roman"/>
                <w:snapToGrid w:val="0"/>
                <w:sz w:val="24"/>
                <w:szCs w:val="24"/>
              </w:rPr>
              <w:t>$500,000 to $999,999</w:t>
            </w:r>
          </w:p>
        </w:tc>
        <w:tc>
          <w:tcPr>
            <w:tcW w:w="3258" w:type="dxa"/>
            <w:tcMar>
              <w:top w:w="0" w:type="dxa"/>
              <w:left w:w="108" w:type="dxa"/>
              <w:bottom w:w="0" w:type="dxa"/>
              <w:right w:w="108" w:type="dxa"/>
            </w:tcMar>
            <w:hideMark/>
          </w:tcPr>
          <w:p w14:paraId="35C6B392" w14:textId="77777777" w:rsidR="00E05793" w:rsidRPr="00B171FE" w:rsidRDefault="00E05793" w:rsidP="00F65839">
            <w:pPr>
              <w:widowControl w:val="0"/>
              <w:spacing w:after="120" w:line="360" w:lineRule="auto"/>
              <w:contextualSpacing/>
              <w:jc w:val="both"/>
              <w:rPr>
                <w:rFonts w:ascii="Times New Roman" w:hAnsi="Times New Roman" w:cs="Times New Roman"/>
                <w:snapToGrid w:val="0"/>
                <w:sz w:val="24"/>
                <w:szCs w:val="24"/>
              </w:rPr>
            </w:pPr>
            <w:r w:rsidRPr="00B171FE">
              <w:rPr>
                <w:rFonts w:ascii="Times New Roman" w:hAnsi="Times New Roman" w:cs="Times New Roman"/>
                <w:snapToGrid w:val="0"/>
                <w:sz w:val="24"/>
                <w:szCs w:val="24"/>
              </w:rPr>
              <w:t>$450 + 0.04% of contract amount exceeding $500,000</w:t>
            </w:r>
          </w:p>
        </w:tc>
      </w:tr>
      <w:tr w:rsidR="00E05793" w:rsidRPr="00B171FE" w14:paraId="7AE2687E" w14:textId="77777777" w:rsidTr="00C1565C">
        <w:tc>
          <w:tcPr>
            <w:tcW w:w="1755" w:type="dxa"/>
            <w:tcMar>
              <w:top w:w="0" w:type="dxa"/>
              <w:left w:w="108" w:type="dxa"/>
              <w:bottom w:w="0" w:type="dxa"/>
              <w:right w:w="108" w:type="dxa"/>
            </w:tcMar>
            <w:hideMark/>
          </w:tcPr>
          <w:p w14:paraId="148C3DB1" w14:textId="77777777" w:rsidR="00E05793" w:rsidRPr="00B171FE" w:rsidRDefault="00E05793" w:rsidP="00F65839">
            <w:pPr>
              <w:widowControl w:val="0"/>
              <w:spacing w:after="120" w:line="360" w:lineRule="auto"/>
              <w:contextualSpacing/>
              <w:jc w:val="both"/>
              <w:rPr>
                <w:rFonts w:ascii="Times New Roman" w:hAnsi="Times New Roman" w:cs="Times New Roman"/>
                <w:snapToGrid w:val="0"/>
                <w:sz w:val="24"/>
                <w:szCs w:val="24"/>
              </w:rPr>
            </w:pPr>
            <w:r w:rsidRPr="00B171FE">
              <w:rPr>
                <w:rFonts w:ascii="Times New Roman" w:hAnsi="Times New Roman" w:cs="Times New Roman"/>
                <w:snapToGrid w:val="0"/>
                <w:sz w:val="24"/>
                <w:szCs w:val="24"/>
              </w:rPr>
              <w:t>$1,000,000 to $1,999,999</w:t>
            </w:r>
          </w:p>
        </w:tc>
        <w:tc>
          <w:tcPr>
            <w:tcW w:w="3258" w:type="dxa"/>
            <w:tcMar>
              <w:top w:w="0" w:type="dxa"/>
              <w:left w:w="108" w:type="dxa"/>
              <w:bottom w:w="0" w:type="dxa"/>
              <w:right w:w="108" w:type="dxa"/>
            </w:tcMar>
            <w:hideMark/>
          </w:tcPr>
          <w:p w14:paraId="63276F36" w14:textId="77777777" w:rsidR="00E05793" w:rsidRPr="00B171FE" w:rsidRDefault="00E05793" w:rsidP="00F65839">
            <w:pPr>
              <w:widowControl w:val="0"/>
              <w:spacing w:after="120" w:line="360" w:lineRule="auto"/>
              <w:contextualSpacing/>
              <w:jc w:val="both"/>
              <w:rPr>
                <w:rFonts w:ascii="Times New Roman" w:hAnsi="Times New Roman" w:cs="Times New Roman"/>
                <w:snapToGrid w:val="0"/>
                <w:sz w:val="24"/>
                <w:szCs w:val="24"/>
              </w:rPr>
            </w:pPr>
            <w:r w:rsidRPr="00B171FE">
              <w:rPr>
                <w:rFonts w:ascii="Times New Roman" w:hAnsi="Times New Roman" w:cs="Times New Roman"/>
                <w:snapToGrid w:val="0"/>
                <w:sz w:val="24"/>
                <w:szCs w:val="24"/>
              </w:rPr>
              <w:t>$650 + 0.03% of contract amount exceeding $1,000,000</w:t>
            </w:r>
          </w:p>
        </w:tc>
      </w:tr>
      <w:tr w:rsidR="00E05793" w:rsidRPr="00B171FE" w14:paraId="1CE88B4A" w14:textId="77777777" w:rsidTr="00C1565C">
        <w:tc>
          <w:tcPr>
            <w:tcW w:w="1755" w:type="dxa"/>
            <w:tcMar>
              <w:top w:w="0" w:type="dxa"/>
              <w:left w:w="108" w:type="dxa"/>
              <w:bottom w:w="0" w:type="dxa"/>
              <w:right w:w="108" w:type="dxa"/>
            </w:tcMar>
            <w:hideMark/>
          </w:tcPr>
          <w:p w14:paraId="5ACFAFF8" w14:textId="77777777" w:rsidR="00E05793" w:rsidRPr="00B171FE" w:rsidRDefault="00E05793" w:rsidP="00F65839">
            <w:pPr>
              <w:widowControl w:val="0"/>
              <w:spacing w:after="120" w:line="360" w:lineRule="auto"/>
              <w:contextualSpacing/>
              <w:jc w:val="both"/>
              <w:rPr>
                <w:rFonts w:ascii="Times New Roman" w:hAnsi="Times New Roman" w:cs="Times New Roman"/>
                <w:snapToGrid w:val="0"/>
                <w:sz w:val="24"/>
                <w:szCs w:val="24"/>
              </w:rPr>
            </w:pPr>
            <w:r w:rsidRPr="00B171FE">
              <w:rPr>
                <w:rFonts w:ascii="Times New Roman" w:hAnsi="Times New Roman" w:cs="Times New Roman"/>
                <w:snapToGrid w:val="0"/>
                <w:sz w:val="24"/>
                <w:szCs w:val="24"/>
              </w:rPr>
              <w:t>$2,000,000 to $5,999,999</w:t>
            </w:r>
          </w:p>
        </w:tc>
        <w:tc>
          <w:tcPr>
            <w:tcW w:w="3258" w:type="dxa"/>
            <w:tcMar>
              <w:top w:w="0" w:type="dxa"/>
              <w:left w:w="108" w:type="dxa"/>
              <w:bottom w:w="0" w:type="dxa"/>
              <w:right w:w="108" w:type="dxa"/>
            </w:tcMar>
            <w:hideMark/>
          </w:tcPr>
          <w:p w14:paraId="6C9EA338" w14:textId="77777777" w:rsidR="00E05793" w:rsidRPr="00B171FE" w:rsidRDefault="00E05793" w:rsidP="00F65839">
            <w:pPr>
              <w:widowControl w:val="0"/>
              <w:spacing w:after="120" w:line="360" w:lineRule="auto"/>
              <w:contextualSpacing/>
              <w:jc w:val="both"/>
              <w:rPr>
                <w:rFonts w:ascii="Times New Roman" w:hAnsi="Times New Roman" w:cs="Times New Roman"/>
                <w:snapToGrid w:val="0"/>
                <w:sz w:val="24"/>
                <w:szCs w:val="24"/>
              </w:rPr>
            </w:pPr>
            <w:r w:rsidRPr="00B171FE">
              <w:rPr>
                <w:rFonts w:ascii="Times New Roman" w:hAnsi="Times New Roman" w:cs="Times New Roman"/>
                <w:snapToGrid w:val="0"/>
                <w:sz w:val="24"/>
                <w:szCs w:val="24"/>
              </w:rPr>
              <w:t>$950 + 0.02% of contract amount exceeding $2,000,000</w:t>
            </w:r>
          </w:p>
        </w:tc>
      </w:tr>
      <w:tr w:rsidR="00E05793" w:rsidRPr="00B171FE" w14:paraId="757E7D1D" w14:textId="77777777" w:rsidTr="00C1565C">
        <w:tc>
          <w:tcPr>
            <w:tcW w:w="1755" w:type="dxa"/>
            <w:tcMar>
              <w:top w:w="0" w:type="dxa"/>
              <w:left w:w="108" w:type="dxa"/>
              <w:bottom w:w="0" w:type="dxa"/>
              <w:right w:w="108" w:type="dxa"/>
            </w:tcMar>
            <w:hideMark/>
          </w:tcPr>
          <w:p w14:paraId="203457BF" w14:textId="77777777" w:rsidR="00E05793" w:rsidRPr="00B171FE" w:rsidRDefault="00E05793" w:rsidP="00F65839">
            <w:pPr>
              <w:widowControl w:val="0"/>
              <w:spacing w:after="120" w:line="360" w:lineRule="auto"/>
              <w:contextualSpacing/>
              <w:jc w:val="both"/>
              <w:rPr>
                <w:rFonts w:ascii="Times New Roman" w:hAnsi="Times New Roman" w:cs="Times New Roman"/>
                <w:snapToGrid w:val="0"/>
                <w:sz w:val="24"/>
                <w:szCs w:val="24"/>
              </w:rPr>
            </w:pPr>
            <w:r w:rsidRPr="00B171FE">
              <w:rPr>
                <w:rFonts w:ascii="Times New Roman" w:hAnsi="Times New Roman" w:cs="Times New Roman"/>
                <w:snapToGrid w:val="0"/>
                <w:sz w:val="24"/>
                <w:szCs w:val="24"/>
              </w:rPr>
              <w:t>$6,000,000 and Greater</w:t>
            </w:r>
          </w:p>
        </w:tc>
        <w:tc>
          <w:tcPr>
            <w:tcW w:w="3258" w:type="dxa"/>
            <w:tcMar>
              <w:top w:w="0" w:type="dxa"/>
              <w:left w:w="108" w:type="dxa"/>
              <w:bottom w:w="0" w:type="dxa"/>
              <w:right w:w="108" w:type="dxa"/>
            </w:tcMar>
            <w:hideMark/>
          </w:tcPr>
          <w:p w14:paraId="13170744" w14:textId="77777777" w:rsidR="00E05793" w:rsidRPr="00B171FE" w:rsidRDefault="00E05793" w:rsidP="00F65839">
            <w:pPr>
              <w:widowControl w:val="0"/>
              <w:spacing w:after="120" w:line="360" w:lineRule="auto"/>
              <w:contextualSpacing/>
              <w:jc w:val="both"/>
              <w:rPr>
                <w:rFonts w:ascii="Times New Roman" w:hAnsi="Times New Roman" w:cs="Times New Roman"/>
                <w:snapToGrid w:val="0"/>
                <w:sz w:val="24"/>
                <w:szCs w:val="24"/>
              </w:rPr>
            </w:pPr>
            <w:r w:rsidRPr="00B171FE">
              <w:rPr>
                <w:rFonts w:ascii="Times New Roman" w:hAnsi="Times New Roman" w:cs="Times New Roman"/>
                <w:snapToGrid w:val="0"/>
                <w:sz w:val="24"/>
                <w:szCs w:val="24"/>
              </w:rPr>
              <w:t>$1,750 + 0.01% of contract amount exceeding $6,000,000</w:t>
            </w:r>
          </w:p>
        </w:tc>
      </w:tr>
    </w:tbl>
    <w:p w14:paraId="1777C716" w14:textId="77777777" w:rsidR="00B171FE" w:rsidRDefault="00B171FE" w:rsidP="00F65839">
      <w:pPr>
        <w:spacing w:after="120" w:line="360" w:lineRule="auto"/>
        <w:ind w:left="720"/>
        <w:contextualSpacing/>
        <w:jc w:val="both"/>
        <w:rPr>
          <w:rFonts w:ascii="Times New Roman" w:hAnsi="Times New Roman" w:cs="Times New Roman"/>
          <w:snapToGrid w:val="0"/>
          <w:sz w:val="24"/>
          <w:szCs w:val="24"/>
        </w:rPr>
      </w:pPr>
    </w:p>
    <w:p w14:paraId="70896F8A" w14:textId="1853CC20" w:rsidR="00E05793" w:rsidRDefault="00E05793" w:rsidP="009776E2">
      <w:pPr>
        <w:spacing w:after="120" w:line="240" w:lineRule="auto"/>
        <w:ind w:left="720"/>
        <w:contextualSpacing/>
        <w:jc w:val="both"/>
        <w:rPr>
          <w:rFonts w:ascii="Times New Roman" w:hAnsi="Times New Roman" w:cs="Times New Roman"/>
          <w:snapToGrid w:val="0"/>
          <w:sz w:val="24"/>
          <w:szCs w:val="24"/>
        </w:rPr>
      </w:pPr>
      <w:r w:rsidRPr="00B171FE">
        <w:rPr>
          <w:rFonts w:ascii="Times New Roman" w:hAnsi="Times New Roman" w:cs="Times New Roman"/>
          <w:snapToGrid w:val="0"/>
          <w:sz w:val="24"/>
          <w:szCs w:val="24"/>
        </w:rPr>
        <w:t>For the purpose of computing liquidated damages only, no deduction shall be made from the contract amount for Owner Direct/Contractor Assisted Purchase of Project Related Material and Equipment as described in these Bidding Requirements. If the project has multiple phased substantial completion dates, liquidated damages for each phase shall be computed based on the contract amount allotted to each phase by the schedule of values.</w:t>
      </w:r>
    </w:p>
    <w:p w14:paraId="1830302C" w14:textId="77777777" w:rsidR="009776E2" w:rsidRPr="00B171FE" w:rsidRDefault="009776E2" w:rsidP="009776E2">
      <w:pPr>
        <w:spacing w:after="120" w:line="240" w:lineRule="auto"/>
        <w:ind w:left="720"/>
        <w:contextualSpacing/>
        <w:jc w:val="both"/>
        <w:rPr>
          <w:rFonts w:ascii="Times New Roman" w:hAnsi="Times New Roman" w:cs="Times New Roman"/>
          <w:snapToGrid w:val="0"/>
          <w:sz w:val="24"/>
          <w:szCs w:val="24"/>
        </w:rPr>
      </w:pPr>
    </w:p>
    <w:p w14:paraId="23CC8AC5" w14:textId="77777777" w:rsidR="00B171FE" w:rsidRPr="00B171FE" w:rsidRDefault="00B171FE" w:rsidP="00F65839">
      <w:pPr>
        <w:pStyle w:val="ListParagraph"/>
        <w:numPr>
          <w:ilvl w:val="0"/>
          <w:numId w:val="2"/>
        </w:numPr>
        <w:tabs>
          <w:tab w:val="left" w:pos="450"/>
        </w:tabs>
        <w:spacing w:after="120" w:line="360" w:lineRule="auto"/>
        <w:ind w:left="270" w:hanging="540"/>
        <w:jc w:val="both"/>
        <w:rPr>
          <w:rFonts w:ascii="Times New Roman" w:hAnsi="Times New Roman" w:cs="Times New Roman"/>
          <w:b/>
          <w:bCs/>
          <w:sz w:val="24"/>
          <w:szCs w:val="24"/>
        </w:rPr>
      </w:pPr>
      <w:r w:rsidRPr="00B171FE">
        <w:rPr>
          <w:rFonts w:ascii="Times New Roman" w:hAnsi="Times New Roman" w:cs="Times New Roman"/>
          <w:b/>
          <w:bCs/>
          <w:sz w:val="24"/>
          <w:szCs w:val="24"/>
        </w:rPr>
        <w:lastRenderedPageBreak/>
        <w:t>ACCIDENT PREVENTION AND BARRICADES</w:t>
      </w:r>
    </w:p>
    <w:p w14:paraId="48D99C53" w14:textId="679DD997" w:rsidR="00A67249" w:rsidRDefault="00B171FE" w:rsidP="009776E2">
      <w:pPr>
        <w:pStyle w:val="ListParagraph"/>
        <w:spacing w:after="120" w:line="240" w:lineRule="auto"/>
        <w:ind w:left="360"/>
        <w:jc w:val="both"/>
        <w:rPr>
          <w:rFonts w:ascii="Times New Roman" w:hAnsi="Times New Roman" w:cs="Times New Roman"/>
          <w:sz w:val="24"/>
          <w:szCs w:val="24"/>
        </w:rPr>
      </w:pPr>
      <w:r w:rsidRPr="00B171FE">
        <w:rPr>
          <w:rFonts w:ascii="Times New Roman" w:hAnsi="Times New Roman" w:cs="Times New Roman"/>
          <w:sz w:val="24"/>
          <w:szCs w:val="24"/>
        </w:rPr>
        <w:t>Precautions must be exercised at all times for the protection of persons and property.  All contractors performing services under the contract must conform to all relevant Federal, State and County regulations during the course of such effort.  Any fines levied by the above-mentioned authorities for failure to comply with these requirements will be borne solely by the responsible contractor.  Barricades must be provided by the contractor when work is performed in areas traversed by persons, or when deemed necessary by the County Project Manager.</w:t>
      </w:r>
    </w:p>
    <w:p w14:paraId="5F376E72" w14:textId="77777777" w:rsidR="00455FF6" w:rsidRPr="00455FF6" w:rsidRDefault="00455FF6" w:rsidP="00455FF6">
      <w:pPr>
        <w:pStyle w:val="ListParagraph"/>
        <w:spacing w:after="120" w:line="360" w:lineRule="auto"/>
        <w:ind w:left="360"/>
        <w:jc w:val="both"/>
        <w:rPr>
          <w:rFonts w:ascii="Times New Roman" w:hAnsi="Times New Roman" w:cs="Times New Roman"/>
          <w:sz w:val="24"/>
          <w:szCs w:val="24"/>
        </w:rPr>
      </w:pPr>
    </w:p>
    <w:p w14:paraId="73B5BDA4" w14:textId="71E542FC" w:rsidR="00A67249" w:rsidRPr="00455FF6" w:rsidRDefault="00455FF6" w:rsidP="00455FF6">
      <w:pPr>
        <w:pStyle w:val="ListParagraph"/>
        <w:numPr>
          <w:ilvl w:val="0"/>
          <w:numId w:val="2"/>
        </w:numPr>
        <w:spacing w:after="120" w:line="360" w:lineRule="auto"/>
        <w:ind w:hanging="630"/>
        <w:jc w:val="both"/>
        <w:rPr>
          <w:rFonts w:ascii="Times New Roman" w:hAnsi="Times New Roman" w:cs="Times New Roman"/>
          <w:b/>
          <w:bCs/>
          <w:sz w:val="24"/>
          <w:szCs w:val="24"/>
        </w:rPr>
      </w:pPr>
      <w:r w:rsidRPr="00455FF6">
        <w:rPr>
          <w:rFonts w:ascii="Times New Roman" w:hAnsi="Times New Roman" w:cs="Times New Roman"/>
          <w:b/>
          <w:bCs/>
          <w:sz w:val="24"/>
          <w:szCs w:val="24"/>
        </w:rPr>
        <w:t>GRANT COOPERATION</w:t>
      </w:r>
    </w:p>
    <w:p w14:paraId="00AC03AE" w14:textId="34ED19E9" w:rsidR="009F16B2" w:rsidRDefault="00A67249" w:rsidP="009776E2">
      <w:pPr>
        <w:pStyle w:val="ListParagraph"/>
        <w:spacing w:after="120" w:line="240" w:lineRule="auto"/>
        <w:ind w:left="360"/>
        <w:jc w:val="both"/>
        <w:rPr>
          <w:rFonts w:ascii="Times New Roman" w:hAnsi="Times New Roman" w:cs="Times New Roman"/>
          <w:sz w:val="24"/>
          <w:szCs w:val="24"/>
        </w:rPr>
      </w:pPr>
      <w:r w:rsidRPr="00A67249">
        <w:rPr>
          <w:rFonts w:ascii="Times New Roman" w:hAnsi="Times New Roman" w:cs="Times New Roman"/>
          <w:sz w:val="24"/>
          <w:szCs w:val="24"/>
        </w:rPr>
        <w:t>C</w:t>
      </w:r>
      <w:r w:rsidR="00CC14AA">
        <w:rPr>
          <w:rFonts w:ascii="Times New Roman" w:hAnsi="Times New Roman" w:cs="Times New Roman"/>
          <w:sz w:val="24"/>
          <w:szCs w:val="24"/>
        </w:rPr>
        <w:t>ontractor</w:t>
      </w:r>
      <w:r w:rsidRPr="00A67249">
        <w:rPr>
          <w:rFonts w:ascii="Times New Roman" w:hAnsi="Times New Roman" w:cs="Times New Roman"/>
          <w:sz w:val="24"/>
          <w:szCs w:val="24"/>
        </w:rPr>
        <w:t xml:space="preserve"> agrees to cooperate with the C</w:t>
      </w:r>
      <w:r w:rsidR="00CC14AA">
        <w:rPr>
          <w:rFonts w:ascii="Times New Roman" w:hAnsi="Times New Roman" w:cs="Times New Roman"/>
          <w:sz w:val="24"/>
          <w:szCs w:val="24"/>
        </w:rPr>
        <w:t>ounty</w:t>
      </w:r>
      <w:r w:rsidRPr="00A67249">
        <w:rPr>
          <w:rFonts w:ascii="Times New Roman" w:hAnsi="Times New Roman" w:cs="Times New Roman"/>
          <w:sz w:val="24"/>
          <w:szCs w:val="24"/>
        </w:rPr>
        <w:t xml:space="preserve"> in ensuring compliance with the Department of Financial Services Grant Agreement. C</w:t>
      </w:r>
      <w:r w:rsidR="00CC14AA">
        <w:rPr>
          <w:rFonts w:ascii="Times New Roman" w:hAnsi="Times New Roman" w:cs="Times New Roman"/>
          <w:sz w:val="24"/>
          <w:szCs w:val="24"/>
        </w:rPr>
        <w:t>ontractor</w:t>
      </w:r>
      <w:r w:rsidRPr="00A67249">
        <w:rPr>
          <w:rFonts w:ascii="Times New Roman" w:hAnsi="Times New Roman" w:cs="Times New Roman"/>
          <w:sz w:val="24"/>
          <w:szCs w:val="24"/>
        </w:rPr>
        <w:t xml:space="preserve"> shall</w:t>
      </w:r>
      <w:r w:rsidR="00455FF6">
        <w:rPr>
          <w:rFonts w:ascii="Times New Roman" w:hAnsi="Times New Roman" w:cs="Times New Roman"/>
          <w:sz w:val="24"/>
          <w:szCs w:val="24"/>
        </w:rPr>
        <w:t xml:space="preserve"> </w:t>
      </w:r>
      <w:r w:rsidRPr="00A67249">
        <w:rPr>
          <w:rFonts w:ascii="Times New Roman" w:hAnsi="Times New Roman" w:cs="Times New Roman"/>
          <w:sz w:val="24"/>
          <w:szCs w:val="24"/>
        </w:rPr>
        <w:t>provide to the C</w:t>
      </w:r>
      <w:r w:rsidR="00CC14AA">
        <w:rPr>
          <w:rFonts w:ascii="Times New Roman" w:hAnsi="Times New Roman" w:cs="Times New Roman"/>
          <w:sz w:val="24"/>
          <w:szCs w:val="24"/>
        </w:rPr>
        <w:t>ounty</w:t>
      </w:r>
      <w:r w:rsidRPr="00A67249">
        <w:rPr>
          <w:rFonts w:ascii="Times New Roman" w:hAnsi="Times New Roman" w:cs="Times New Roman"/>
          <w:sz w:val="24"/>
          <w:szCs w:val="24"/>
        </w:rPr>
        <w:t xml:space="preserve"> copies of any supporting documents requested and provide all </w:t>
      </w:r>
      <w:r w:rsidRPr="00455FF6">
        <w:rPr>
          <w:rFonts w:ascii="Times New Roman" w:hAnsi="Times New Roman" w:cs="Times New Roman"/>
          <w:sz w:val="24"/>
          <w:szCs w:val="24"/>
        </w:rPr>
        <w:t>information reasonably necessary to meet Grant Agreement reporting requirements and ensure closure of the Grant Agreement with the state.</w:t>
      </w:r>
    </w:p>
    <w:p w14:paraId="039C806B" w14:textId="77777777" w:rsidR="009F16B2" w:rsidRDefault="009F16B2" w:rsidP="009F16B2">
      <w:pPr>
        <w:pStyle w:val="ListParagraph"/>
        <w:spacing w:after="120" w:line="360" w:lineRule="auto"/>
        <w:ind w:left="360"/>
        <w:jc w:val="both"/>
        <w:rPr>
          <w:rFonts w:ascii="Times New Roman" w:hAnsi="Times New Roman" w:cs="Times New Roman"/>
          <w:sz w:val="24"/>
          <w:szCs w:val="24"/>
        </w:rPr>
      </w:pPr>
    </w:p>
    <w:p w14:paraId="489D9663" w14:textId="622596DC" w:rsidR="009F16B2" w:rsidRPr="009F16B2" w:rsidRDefault="009F16B2" w:rsidP="005D57D0">
      <w:pPr>
        <w:pStyle w:val="ListParagraph"/>
        <w:numPr>
          <w:ilvl w:val="0"/>
          <w:numId w:val="2"/>
        </w:numPr>
        <w:spacing w:after="120" w:line="360" w:lineRule="auto"/>
        <w:ind w:hanging="630"/>
        <w:jc w:val="both"/>
        <w:rPr>
          <w:rFonts w:ascii="Times New Roman" w:hAnsi="Times New Roman" w:cs="Times New Roman"/>
          <w:b/>
          <w:bCs/>
          <w:sz w:val="24"/>
          <w:szCs w:val="24"/>
        </w:rPr>
      </w:pPr>
      <w:r w:rsidRPr="009F16B2">
        <w:rPr>
          <w:rFonts w:ascii="Times New Roman" w:hAnsi="Times New Roman" w:cs="Times New Roman"/>
          <w:b/>
          <w:bCs/>
          <w:sz w:val="24"/>
          <w:szCs w:val="24"/>
        </w:rPr>
        <w:t>SPECIAL CONDITIONS</w:t>
      </w:r>
    </w:p>
    <w:p w14:paraId="08BFCAE5" w14:textId="77777777" w:rsidR="009776E2" w:rsidRDefault="009F16B2" w:rsidP="009776E2">
      <w:pPr>
        <w:pStyle w:val="ListParagraph"/>
        <w:numPr>
          <w:ilvl w:val="1"/>
          <w:numId w:val="13"/>
        </w:numPr>
        <w:spacing w:after="120" w:line="240" w:lineRule="auto"/>
        <w:ind w:left="360" w:hanging="450"/>
        <w:jc w:val="both"/>
        <w:rPr>
          <w:rFonts w:ascii="Times New Roman" w:hAnsi="Times New Roman" w:cs="Times New Roman"/>
          <w:sz w:val="24"/>
          <w:szCs w:val="24"/>
        </w:rPr>
      </w:pPr>
      <w:r w:rsidRPr="00AD4BA8">
        <w:rPr>
          <w:rFonts w:ascii="Times New Roman" w:hAnsi="Times New Roman" w:cs="Times New Roman"/>
          <w:sz w:val="24"/>
          <w:szCs w:val="24"/>
        </w:rPr>
        <w:t>The State of Florida and the Department of Financial Services are not a party to th</w:t>
      </w:r>
      <w:r w:rsidR="00CC14AA" w:rsidRPr="00AD4BA8">
        <w:rPr>
          <w:rFonts w:ascii="Times New Roman" w:hAnsi="Times New Roman" w:cs="Times New Roman"/>
          <w:sz w:val="24"/>
          <w:szCs w:val="24"/>
        </w:rPr>
        <w:t>e</w:t>
      </w:r>
      <w:r w:rsidR="005D57D0" w:rsidRPr="00AD4BA8">
        <w:rPr>
          <w:rFonts w:ascii="Times New Roman" w:hAnsi="Times New Roman" w:cs="Times New Roman"/>
          <w:sz w:val="24"/>
          <w:szCs w:val="24"/>
        </w:rPr>
        <w:t xml:space="preserve"> </w:t>
      </w:r>
      <w:r w:rsidRPr="00AD4BA8">
        <w:rPr>
          <w:rFonts w:ascii="Times New Roman" w:hAnsi="Times New Roman" w:cs="Times New Roman"/>
          <w:sz w:val="24"/>
          <w:szCs w:val="24"/>
        </w:rPr>
        <w:t>Agreement; the State of Florida and the Department of Financial Services shall not be liable to</w:t>
      </w:r>
      <w:r w:rsidRPr="00AD4BA8">
        <w:rPr>
          <w:rFonts w:ascii="Times New Roman" w:hAnsi="Times New Roman" w:cs="Times New Roman"/>
          <w:sz w:val="24"/>
          <w:szCs w:val="24"/>
        </w:rPr>
        <w:t xml:space="preserve"> the Contractor</w:t>
      </w:r>
      <w:r w:rsidRPr="00AD4BA8">
        <w:rPr>
          <w:rFonts w:ascii="Times New Roman" w:hAnsi="Times New Roman" w:cs="Times New Roman"/>
          <w:sz w:val="24"/>
          <w:szCs w:val="24"/>
        </w:rPr>
        <w:t xml:space="preserve"> for any expenses or liabilities incurred under th</w:t>
      </w:r>
      <w:r w:rsidR="00CC14AA" w:rsidRPr="00AD4BA8">
        <w:rPr>
          <w:rFonts w:ascii="Times New Roman" w:hAnsi="Times New Roman" w:cs="Times New Roman"/>
          <w:sz w:val="24"/>
          <w:szCs w:val="24"/>
        </w:rPr>
        <w:t>e</w:t>
      </w:r>
      <w:r w:rsidRPr="00AD4BA8">
        <w:rPr>
          <w:rFonts w:ascii="Times New Roman" w:hAnsi="Times New Roman" w:cs="Times New Roman"/>
          <w:sz w:val="24"/>
          <w:szCs w:val="24"/>
        </w:rPr>
        <w:t xml:space="preserve"> Agreement.</w:t>
      </w:r>
    </w:p>
    <w:p w14:paraId="208DB6B0" w14:textId="77777777" w:rsidR="009776E2" w:rsidRDefault="009776E2" w:rsidP="009776E2">
      <w:pPr>
        <w:pStyle w:val="ListParagraph"/>
        <w:spacing w:after="120" w:line="240" w:lineRule="auto"/>
        <w:ind w:left="360"/>
        <w:jc w:val="both"/>
        <w:rPr>
          <w:rFonts w:ascii="Times New Roman" w:hAnsi="Times New Roman" w:cs="Times New Roman"/>
          <w:sz w:val="24"/>
          <w:szCs w:val="24"/>
        </w:rPr>
      </w:pPr>
    </w:p>
    <w:p w14:paraId="57333DD6" w14:textId="77777777" w:rsidR="007F30FA" w:rsidRDefault="009F16B2" w:rsidP="007F30FA">
      <w:pPr>
        <w:pStyle w:val="ListParagraph"/>
        <w:numPr>
          <w:ilvl w:val="2"/>
          <w:numId w:val="13"/>
        </w:numPr>
        <w:spacing w:after="120" w:line="240" w:lineRule="auto"/>
        <w:ind w:left="1440"/>
        <w:jc w:val="both"/>
        <w:rPr>
          <w:rFonts w:ascii="Times New Roman" w:hAnsi="Times New Roman" w:cs="Times New Roman"/>
          <w:sz w:val="24"/>
          <w:szCs w:val="24"/>
        </w:rPr>
      </w:pPr>
      <w:r w:rsidRPr="009776E2">
        <w:rPr>
          <w:rFonts w:ascii="Times New Roman" w:hAnsi="Times New Roman" w:cs="Times New Roman"/>
          <w:sz w:val="24"/>
          <w:szCs w:val="24"/>
          <w:u w:val="single"/>
        </w:rPr>
        <w:t>Discriminatory Vendor List.</w:t>
      </w:r>
      <w:r w:rsidRPr="009776E2">
        <w:rPr>
          <w:rFonts w:ascii="Times New Roman" w:hAnsi="Times New Roman" w:cs="Times New Roman"/>
          <w:sz w:val="24"/>
          <w:szCs w:val="24"/>
        </w:rPr>
        <w:t xml:space="preserve"> As provided by Section 287.134, Florida Statutes, a contractor who has been placed on the discriminatory vendor list may not submit a bid, proposal, or reply on a contract to provide any goods or services to a public entity; may not submit a bid, proposal, or reply on a contract with a public entity for the construction or repair of a public building or public work; may not submit bids, proposals, or replies on leases of real property to a public entity; may not be awarded or perform work as a contractor, supplier, subcontractor, or consultant under a contract with any public entity; and may not transact business with any public entity. </w:t>
      </w:r>
    </w:p>
    <w:p w14:paraId="2900F604" w14:textId="77777777" w:rsidR="007F30FA" w:rsidRDefault="007F30FA" w:rsidP="007F30FA">
      <w:pPr>
        <w:pStyle w:val="ListParagraph"/>
        <w:spacing w:after="120" w:line="240" w:lineRule="auto"/>
        <w:ind w:left="1440"/>
        <w:jc w:val="both"/>
        <w:rPr>
          <w:rFonts w:ascii="Times New Roman" w:hAnsi="Times New Roman" w:cs="Times New Roman"/>
          <w:sz w:val="24"/>
          <w:szCs w:val="24"/>
        </w:rPr>
      </w:pPr>
    </w:p>
    <w:p w14:paraId="045B77B1" w14:textId="597786AC" w:rsidR="007F30FA" w:rsidRPr="007F30FA" w:rsidRDefault="009F16B2" w:rsidP="007F30FA">
      <w:pPr>
        <w:pStyle w:val="ListParagraph"/>
        <w:numPr>
          <w:ilvl w:val="2"/>
          <w:numId w:val="13"/>
        </w:numPr>
        <w:spacing w:after="120" w:line="240" w:lineRule="auto"/>
        <w:ind w:left="1440"/>
        <w:jc w:val="both"/>
        <w:rPr>
          <w:rFonts w:ascii="Times New Roman" w:hAnsi="Times New Roman" w:cs="Times New Roman"/>
          <w:sz w:val="24"/>
          <w:szCs w:val="24"/>
        </w:rPr>
      </w:pPr>
      <w:r w:rsidRPr="007F30FA">
        <w:rPr>
          <w:rFonts w:ascii="Times New Roman" w:hAnsi="Times New Roman" w:cs="Times New Roman"/>
          <w:sz w:val="24"/>
          <w:szCs w:val="24"/>
          <w:u w:val="single"/>
        </w:rPr>
        <w:t>Antitrust Violator Vendor List</w:t>
      </w:r>
      <w:r w:rsidRPr="007F30FA">
        <w:rPr>
          <w:rFonts w:ascii="Times New Roman" w:hAnsi="Times New Roman" w:cs="Times New Roman"/>
          <w:sz w:val="24"/>
          <w:szCs w:val="24"/>
        </w:rPr>
        <w:t>. As provided by Section 287.137, Florida Statutes, a</w:t>
      </w:r>
      <w:r w:rsidRPr="007F30FA">
        <w:rPr>
          <w:rFonts w:ascii="Times New Roman" w:hAnsi="Times New Roman" w:cs="Times New Roman"/>
          <w:sz w:val="24"/>
          <w:szCs w:val="24"/>
        </w:rPr>
        <w:t xml:space="preserve"> </w:t>
      </w:r>
      <w:r w:rsidRPr="007F30FA">
        <w:rPr>
          <w:rFonts w:ascii="Times New Roman" w:hAnsi="Times New Roman" w:cs="Times New Roman"/>
          <w:sz w:val="24"/>
          <w:szCs w:val="24"/>
        </w:rPr>
        <w:t>contractor who has been placed on the antitrust violator vendor list following a conviction or being held civilly liable for an antitrust violation may not submit a bid, proposal, or reply for any new contract to provide any goods or services to a public entity; may not submit a bid, proposal, or reply for a new contract with a public entity for the construction or repair of a public building or public work; may not submit a bid, proposal, or reply on new leases of real property to a public entity; may not be awarded or perform work as a contractor, supplier, subcontractor, or consultant under a new contract with a public entity; and may not transact new business with a public entity.</w:t>
      </w:r>
      <w:r w:rsidRPr="007F30FA">
        <w:rPr>
          <w:rFonts w:ascii="Times New Roman" w:hAnsi="Times New Roman" w:cs="Times New Roman"/>
          <w:sz w:val="24"/>
          <w:szCs w:val="24"/>
        </w:rPr>
        <w:t xml:space="preserve"> </w:t>
      </w:r>
    </w:p>
    <w:p w14:paraId="5C24A1AE" w14:textId="77777777" w:rsidR="007F30FA" w:rsidRDefault="007F30FA" w:rsidP="007F30FA">
      <w:pPr>
        <w:pStyle w:val="ListParagraph"/>
        <w:spacing w:after="120" w:line="240" w:lineRule="auto"/>
        <w:ind w:left="1440"/>
        <w:jc w:val="both"/>
        <w:rPr>
          <w:rFonts w:ascii="Times New Roman" w:hAnsi="Times New Roman" w:cs="Times New Roman"/>
          <w:sz w:val="24"/>
          <w:szCs w:val="24"/>
        </w:rPr>
      </w:pPr>
    </w:p>
    <w:p w14:paraId="4905AC0D" w14:textId="77777777" w:rsidR="007F30FA" w:rsidRDefault="009F16B2" w:rsidP="007F30FA">
      <w:pPr>
        <w:pStyle w:val="ListParagraph"/>
        <w:numPr>
          <w:ilvl w:val="2"/>
          <w:numId w:val="13"/>
        </w:numPr>
        <w:spacing w:after="120" w:line="240" w:lineRule="auto"/>
        <w:ind w:left="1440"/>
        <w:jc w:val="both"/>
        <w:rPr>
          <w:rFonts w:ascii="Times New Roman" w:hAnsi="Times New Roman" w:cs="Times New Roman"/>
          <w:sz w:val="24"/>
          <w:szCs w:val="24"/>
        </w:rPr>
      </w:pPr>
      <w:r w:rsidRPr="007F30FA">
        <w:rPr>
          <w:rFonts w:ascii="Times New Roman" w:hAnsi="Times New Roman" w:cs="Times New Roman"/>
          <w:sz w:val="24"/>
          <w:szCs w:val="24"/>
          <w:u w:val="single"/>
        </w:rPr>
        <w:t>Inspection of Records</w:t>
      </w:r>
      <w:r w:rsidRPr="007F30FA">
        <w:rPr>
          <w:rFonts w:ascii="Times New Roman" w:hAnsi="Times New Roman" w:cs="Times New Roman"/>
          <w:sz w:val="24"/>
          <w:szCs w:val="24"/>
        </w:rPr>
        <w:t>. As required by Section 216.1366, Florida Statutes, C</w:t>
      </w:r>
      <w:r w:rsidRPr="007F30FA">
        <w:rPr>
          <w:rFonts w:ascii="Times New Roman" w:hAnsi="Times New Roman" w:cs="Times New Roman"/>
          <w:sz w:val="24"/>
          <w:szCs w:val="24"/>
        </w:rPr>
        <w:t>ontractor</w:t>
      </w:r>
      <w:r w:rsidRPr="007F30FA">
        <w:rPr>
          <w:rFonts w:ascii="Times New Roman" w:hAnsi="Times New Roman" w:cs="Times New Roman"/>
          <w:sz w:val="24"/>
          <w:szCs w:val="24"/>
        </w:rPr>
        <w:t xml:space="preserve"> agrees to allow inspection by the Department of Financial Services, any </w:t>
      </w:r>
      <w:r w:rsidRPr="007F30FA">
        <w:rPr>
          <w:rFonts w:ascii="Times New Roman" w:hAnsi="Times New Roman" w:cs="Times New Roman"/>
          <w:sz w:val="24"/>
          <w:szCs w:val="24"/>
        </w:rPr>
        <w:lastRenderedPageBreak/>
        <w:t>financial records, papers,</w:t>
      </w:r>
      <w:r w:rsidRPr="009F16B2">
        <w:t xml:space="preserve"> </w:t>
      </w:r>
      <w:r w:rsidRPr="007F30FA">
        <w:rPr>
          <w:rFonts w:ascii="Times New Roman" w:hAnsi="Times New Roman" w:cs="Times New Roman"/>
          <w:sz w:val="24"/>
          <w:szCs w:val="24"/>
        </w:rPr>
        <w:t>and</w:t>
      </w:r>
      <w:r w:rsidR="005D57D0" w:rsidRPr="007F30FA">
        <w:rPr>
          <w:rFonts w:ascii="Times New Roman" w:hAnsi="Times New Roman" w:cs="Times New Roman"/>
          <w:sz w:val="24"/>
          <w:szCs w:val="24"/>
        </w:rPr>
        <w:t xml:space="preserve"> </w:t>
      </w:r>
      <w:r w:rsidRPr="007F30FA">
        <w:rPr>
          <w:rFonts w:ascii="Times New Roman" w:hAnsi="Times New Roman" w:cs="Times New Roman"/>
          <w:sz w:val="24"/>
          <w:szCs w:val="24"/>
        </w:rPr>
        <w:t>documents of held by the C</w:t>
      </w:r>
      <w:r w:rsidRPr="007F30FA">
        <w:rPr>
          <w:rFonts w:ascii="Times New Roman" w:hAnsi="Times New Roman" w:cs="Times New Roman"/>
          <w:sz w:val="24"/>
          <w:szCs w:val="24"/>
        </w:rPr>
        <w:t>ontractor</w:t>
      </w:r>
      <w:r w:rsidRPr="007F30FA">
        <w:rPr>
          <w:rFonts w:ascii="Times New Roman" w:hAnsi="Times New Roman" w:cs="Times New Roman"/>
          <w:sz w:val="24"/>
          <w:szCs w:val="24"/>
        </w:rPr>
        <w:t xml:space="preserve"> that are directly related to the performance</w:t>
      </w:r>
      <w:r w:rsidRPr="007F30FA">
        <w:rPr>
          <w:rFonts w:ascii="Times New Roman" w:hAnsi="Times New Roman" w:cs="Times New Roman"/>
          <w:sz w:val="24"/>
          <w:szCs w:val="24"/>
        </w:rPr>
        <w:t>.</w:t>
      </w:r>
    </w:p>
    <w:p w14:paraId="79A65A2B" w14:textId="77777777" w:rsidR="007F30FA" w:rsidRPr="007F30FA" w:rsidRDefault="007F30FA" w:rsidP="007F30FA">
      <w:pPr>
        <w:pStyle w:val="ListParagraph"/>
        <w:rPr>
          <w:rFonts w:ascii="Times New Roman" w:hAnsi="Times New Roman" w:cs="Times New Roman"/>
          <w:sz w:val="24"/>
          <w:szCs w:val="24"/>
          <w:u w:val="single"/>
        </w:rPr>
      </w:pPr>
    </w:p>
    <w:p w14:paraId="53CC06B9" w14:textId="77777777" w:rsidR="007F30FA" w:rsidRDefault="005D57D0" w:rsidP="007F30FA">
      <w:pPr>
        <w:pStyle w:val="ListParagraph"/>
        <w:numPr>
          <w:ilvl w:val="2"/>
          <w:numId w:val="13"/>
        </w:numPr>
        <w:spacing w:after="120" w:line="240" w:lineRule="auto"/>
        <w:ind w:left="1440"/>
        <w:jc w:val="both"/>
        <w:rPr>
          <w:rFonts w:ascii="Times New Roman" w:hAnsi="Times New Roman" w:cs="Times New Roman"/>
          <w:sz w:val="24"/>
          <w:szCs w:val="24"/>
        </w:rPr>
      </w:pPr>
      <w:r w:rsidRPr="007F30FA">
        <w:rPr>
          <w:rFonts w:ascii="Times New Roman" w:hAnsi="Times New Roman" w:cs="Times New Roman"/>
          <w:sz w:val="24"/>
          <w:szCs w:val="24"/>
          <w:u w:val="single"/>
        </w:rPr>
        <w:t>Right to Audit</w:t>
      </w:r>
      <w:r w:rsidRPr="007F30FA">
        <w:rPr>
          <w:rFonts w:ascii="Times New Roman" w:hAnsi="Times New Roman" w:cs="Times New Roman"/>
          <w:sz w:val="24"/>
          <w:szCs w:val="24"/>
        </w:rPr>
        <w:t>. The C</w:t>
      </w:r>
      <w:r w:rsidRPr="007F30FA">
        <w:rPr>
          <w:rFonts w:ascii="Times New Roman" w:hAnsi="Times New Roman" w:cs="Times New Roman"/>
          <w:sz w:val="24"/>
          <w:szCs w:val="24"/>
        </w:rPr>
        <w:t>ounty</w:t>
      </w:r>
      <w:r w:rsidRPr="007F30FA">
        <w:rPr>
          <w:rFonts w:ascii="Times New Roman" w:hAnsi="Times New Roman" w:cs="Times New Roman"/>
          <w:sz w:val="24"/>
          <w:szCs w:val="24"/>
        </w:rPr>
        <w:t xml:space="preserve"> reserves the right to require the C</w:t>
      </w:r>
      <w:r w:rsidRPr="007F30FA">
        <w:rPr>
          <w:rFonts w:ascii="Times New Roman" w:hAnsi="Times New Roman" w:cs="Times New Roman"/>
          <w:sz w:val="24"/>
          <w:szCs w:val="24"/>
        </w:rPr>
        <w:t xml:space="preserve">ontractor </w:t>
      </w:r>
      <w:r w:rsidRPr="007F30FA">
        <w:rPr>
          <w:rFonts w:ascii="Times New Roman" w:hAnsi="Times New Roman" w:cs="Times New Roman"/>
          <w:sz w:val="24"/>
          <w:szCs w:val="24"/>
        </w:rPr>
        <w:t>to submit to an audit by any auditor of the C</w:t>
      </w:r>
      <w:r w:rsidRPr="007F30FA">
        <w:rPr>
          <w:rFonts w:ascii="Times New Roman" w:hAnsi="Times New Roman" w:cs="Times New Roman"/>
          <w:sz w:val="24"/>
          <w:szCs w:val="24"/>
        </w:rPr>
        <w:t>ounty</w:t>
      </w:r>
      <w:r w:rsidRPr="007F30FA">
        <w:rPr>
          <w:rFonts w:ascii="Times New Roman" w:hAnsi="Times New Roman" w:cs="Times New Roman"/>
          <w:sz w:val="24"/>
          <w:szCs w:val="24"/>
        </w:rPr>
        <w:t>’s choosing. The C</w:t>
      </w:r>
      <w:r w:rsidRPr="007F30FA">
        <w:rPr>
          <w:rFonts w:ascii="Times New Roman" w:hAnsi="Times New Roman" w:cs="Times New Roman"/>
          <w:sz w:val="24"/>
          <w:szCs w:val="24"/>
        </w:rPr>
        <w:t>ontractor</w:t>
      </w:r>
      <w:r w:rsidRPr="007F30FA">
        <w:rPr>
          <w:rFonts w:ascii="Times New Roman" w:hAnsi="Times New Roman" w:cs="Times New Roman"/>
          <w:sz w:val="24"/>
          <w:szCs w:val="24"/>
        </w:rPr>
        <w:t xml:space="preserve"> shall provide access to all of its records, which relate directly or indirectly to this </w:t>
      </w:r>
      <w:r w:rsidRPr="007F30FA">
        <w:rPr>
          <w:rFonts w:ascii="Times New Roman" w:hAnsi="Times New Roman" w:cs="Times New Roman"/>
          <w:sz w:val="24"/>
          <w:szCs w:val="24"/>
        </w:rPr>
        <w:t>project</w:t>
      </w:r>
      <w:r w:rsidRPr="007F30FA">
        <w:rPr>
          <w:rFonts w:ascii="Times New Roman" w:hAnsi="Times New Roman" w:cs="Times New Roman"/>
          <w:sz w:val="24"/>
          <w:szCs w:val="24"/>
        </w:rPr>
        <w:t xml:space="preserve"> at its place of business during regular business hours. The C</w:t>
      </w:r>
      <w:r w:rsidRPr="007F30FA">
        <w:rPr>
          <w:rFonts w:ascii="Times New Roman" w:hAnsi="Times New Roman" w:cs="Times New Roman"/>
          <w:sz w:val="24"/>
          <w:szCs w:val="24"/>
        </w:rPr>
        <w:t>ontractor</w:t>
      </w:r>
      <w:r w:rsidRPr="007F30FA">
        <w:rPr>
          <w:rFonts w:ascii="Times New Roman" w:hAnsi="Times New Roman" w:cs="Times New Roman"/>
          <w:sz w:val="24"/>
          <w:szCs w:val="24"/>
        </w:rPr>
        <w:t xml:space="preserve"> shall retain all records pertaining to this </w:t>
      </w:r>
      <w:r w:rsidRPr="007F30FA">
        <w:rPr>
          <w:rFonts w:ascii="Times New Roman" w:hAnsi="Times New Roman" w:cs="Times New Roman"/>
          <w:sz w:val="24"/>
          <w:szCs w:val="24"/>
        </w:rPr>
        <w:t>project</w:t>
      </w:r>
      <w:r w:rsidRPr="007F30FA">
        <w:rPr>
          <w:rFonts w:ascii="Times New Roman" w:hAnsi="Times New Roman" w:cs="Times New Roman"/>
          <w:sz w:val="24"/>
          <w:szCs w:val="24"/>
        </w:rPr>
        <w:t xml:space="preserve"> and upon request make them available to the C</w:t>
      </w:r>
      <w:r w:rsidRPr="007F30FA">
        <w:rPr>
          <w:rFonts w:ascii="Times New Roman" w:hAnsi="Times New Roman" w:cs="Times New Roman"/>
          <w:sz w:val="24"/>
          <w:szCs w:val="24"/>
        </w:rPr>
        <w:t>ounty</w:t>
      </w:r>
      <w:r w:rsidRPr="007F30FA">
        <w:rPr>
          <w:rFonts w:ascii="Times New Roman" w:hAnsi="Times New Roman" w:cs="Times New Roman"/>
          <w:sz w:val="24"/>
          <w:szCs w:val="24"/>
        </w:rPr>
        <w:t xml:space="preserve"> or State for five (5) years following expiration of the Agreement.</w:t>
      </w:r>
    </w:p>
    <w:p w14:paraId="552ACAA3" w14:textId="77777777" w:rsidR="007F30FA" w:rsidRPr="007F30FA" w:rsidRDefault="007F30FA" w:rsidP="007F30FA">
      <w:pPr>
        <w:pStyle w:val="ListParagraph"/>
        <w:rPr>
          <w:rFonts w:ascii="Times New Roman" w:hAnsi="Times New Roman" w:cs="Times New Roman"/>
          <w:sz w:val="24"/>
          <w:szCs w:val="24"/>
        </w:rPr>
      </w:pPr>
    </w:p>
    <w:p w14:paraId="5338A583" w14:textId="77777777" w:rsidR="007F30FA" w:rsidRDefault="005D57D0" w:rsidP="007F30FA">
      <w:pPr>
        <w:pStyle w:val="ListParagraph"/>
        <w:numPr>
          <w:ilvl w:val="3"/>
          <w:numId w:val="13"/>
        </w:numPr>
        <w:spacing w:after="120" w:line="240" w:lineRule="auto"/>
        <w:ind w:left="2340" w:hanging="900"/>
        <w:jc w:val="both"/>
        <w:rPr>
          <w:rFonts w:ascii="Times New Roman" w:hAnsi="Times New Roman" w:cs="Times New Roman"/>
          <w:sz w:val="24"/>
          <w:szCs w:val="24"/>
        </w:rPr>
      </w:pPr>
      <w:r w:rsidRPr="007F30FA">
        <w:rPr>
          <w:rFonts w:ascii="Times New Roman" w:hAnsi="Times New Roman" w:cs="Times New Roman"/>
          <w:sz w:val="24"/>
          <w:szCs w:val="24"/>
        </w:rPr>
        <w:t>If the CONTRACTOR provides technology services, the C</w:t>
      </w:r>
      <w:r w:rsidRPr="007F30FA">
        <w:rPr>
          <w:rFonts w:ascii="Times New Roman" w:hAnsi="Times New Roman" w:cs="Times New Roman"/>
          <w:sz w:val="24"/>
          <w:szCs w:val="24"/>
        </w:rPr>
        <w:t>ontractor</w:t>
      </w:r>
      <w:r w:rsidRPr="007F30FA">
        <w:rPr>
          <w:rFonts w:ascii="Times New Roman" w:hAnsi="Times New Roman" w:cs="Times New Roman"/>
          <w:sz w:val="24"/>
          <w:szCs w:val="24"/>
        </w:rPr>
        <w:t xml:space="preserve"> must provide Statement of Standards for Attestations Engagements (SSAE) 16 or 18 and System and Service Organization Control (SOC) reports upon request by the C</w:t>
      </w:r>
      <w:r w:rsidRPr="007F30FA">
        <w:rPr>
          <w:rFonts w:ascii="Times New Roman" w:hAnsi="Times New Roman" w:cs="Times New Roman"/>
          <w:sz w:val="24"/>
          <w:szCs w:val="24"/>
        </w:rPr>
        <w:t>ounty</w:t>
      </w:r>
      <w:r w:rsidRPr="007F30FA">
        <w:rPr>
          <w:rFonts w:ascii="Times New Roman" w:hAnsi="Times New Roman" w:cs="Times New Roman"/>
          <w:sz w:val="24"/>
          <w:szCs w:val="24"/>
        </w:rPr>
        <w:t>. The SOC reports must be full Type II reports that include the C</w:t>
      </w:r>
      <w:r w:rsidRPr="007F30FA">
        <w:rPr>
          <w:rFonts w:ascii="Times New Roman" w:hAnsi="Times New Roman" w:cs="Times New Roman"/>
          <w:sz w:val="24"/>
          <w:szCs w:val="24"/>
        </w:rPr>
        <w:t>ontractor</w:t>
      </w:r>
      <w:r w:rsidRPr="007F30FA">
        <w:rPr>
          <w:rFonts w:ascii="Times New Roman" w:hAnsi="Times New Roman" w:cs="Times New Roman"/>
          <w:sz w:val="24"/>
          <w:szCs w:val="24"/>
        </w:rPr>
        <w:t>’</w:t>
      </w:r>
      <w:r w:rsidRPr="007F30FA">
        <w:rPr>
          <w:rFonts w:ascii="Times New Roman" w:hAnsi="Times New Roman" w:cs="Times New Roman"/>
          <w:sz w:val="24"/>
          <w:szCs w:val="24"/>
        </w:rPr>
        <w:t>s</w:t>
      </w:r>
      <w:r w:rsidRPr="007F30FA">
        <w:rPr>
          <w:rFonts w:ascii="Times New Roman" w:hAnsi="Times New Roman" w:cs="Times New Roman"/>
          <w:sz w:val="24"/>
          <w:szCs w:val="24"/>
        </w:rPr>
        <w:t xml:space="preserve"> description of control processes, and the independent auditor’s evaluation of the design and operating effectiveness of controls. The cost of the reports will be paid by the C</w:t>
      </w:r>
      <w:r w:rsidRPr="007F30FA">
        <w:rPr>
          <w:rFonts w:ascii="Times New Roman" w:hAnsi="Times New Roman" w:cs="Times New Roman"/>
          <w:sz w:val="24"/>
          <w:szCs w:val="24"/>
        </w:rPr>
        <w:t>ontractor</w:t>
      </w:r>
      <w:r w:rsidRPr="007F30FA">
        <w:rPr>
          <w:rFonts w:ascii="Times New Roman" w:hAnsi="Times New Roman" w:cs="Times New Roman"/>
          <w:sz w:val="24"/>
          <w:szCs w:val="24"/>
        </w:rPr>
        <w:t>.</w:t>
      </w:r>
    </w:p>
    <w:p w14:paraId="242F0DEC" w14:textId="77777777" w:rsidR="007F30FA" w:rsidRDefault="007F30FA" w:rsidP="007F30FA">
      <w:pPr>
        <w:pStyle w:val="ListParagraph"/>
        <w:spacing w:after="120" w:line="240" w:lineRule="auto"/>
        <w:ind w:left="2340"/>
        <w:jc w:val="both"/>
        <w:rPr>
          <w:rFonts w:ascii="Times New Roman" w:hAnsi="Times New Roman" w:cs="Times New Roman"/>
          <w:sz w:val="24"/>
          <w:szCs w:val="24"/>
        </w:rPr>
      </w:pPr>
    </w:p>
    <w:p w14:paraId="1B3BE17E" w14:textId="3EDD84B3" w:rsidR="007F30FA" w:rsidRPr="007F30FA" w:rsidRDefault="009776E2" w:rsidP="007F30FA">
      <w:pPr>
        <w:pStyle w:val="ListParagraph"/>
        <w:numPr>
          <w:ilvl w:val="3"/>
          <w:numId w:val="13"/>
        </w:numPr>
        <w:spacing w:after="120" w:line="240" w:lineRule="auto"/>
        <w:ind w:left="2340" w:hanging="900"/>
        <w:jc w:val="both"/>
        <w:rPr>
          <w:rFonts w:ascii="Times New Roman" w:hAnsi="Times New Roman" w:cs="Times New Roman"/>
          <w:sz w:val="24"/>
          <w:szCs w:val="24"/>
        </w:rPr>
      </w:pPr>
      <w:r w:rsidRPr="007F30FA">
        <w:rPr>
          <w:rFonts w:ascii="Times New Roman" w:hAnsi="Times New Roman" w:cs="Times New Roman"/>
          <w:sz w:val="24"/>
          <w:szCs w:val="24"/>
        </w:rPr>
        <w:t>I</w:t>
      </w:r>
      <w:r w:rsidR="005D57D0" w:rsidRPr="007F30FA">
        <w:rPr>
          <w:rFonts w:ascii="Times New Roman" w:hAnsi="Times New Roman" w:cs="Times New Roman"/>
          <w:sz w:val="24"/>
          <w:szCs w:val="24"/>
        </w:rPr>
        <w:t>f an audit inspection or examination pursuant to this section discloses overpricing or overcharges of any nature by the C</w:t>
      </w:r>
      <w:r w:rsidR="005D57D0" w:rsidRPr="007F30FA">
        <w:rPr>
          <w:rFonts w:ascii="Times New Roman" w:hAnsi="Times New Roman" w:cs="Times New Roman"/>
          <w:sz w:val="24"/>
          <w:szCs w:val="24"/>
        </w:rPr>
        <w:t>ontractor</w:t>
      </w:r>
      <w:r w:rsidR="005D57D0" w:rsidRPr="007F30FA">
        <w:rPr>
          <w:rFonts w:ascii="Times New Roman" w:hAnsi="Times New Roman" w:cs="Times New Roman"/>
          <w:sz w:val="24"/>
          <w:szCs w:val="24"/>
        </w:rPr>
        <w:t xml:space="preserve"> to the C</w:t>
      </w:r>
      <w:r w:rsidR="005D57D0" w:rsidRPr="007F30FA">
        <w:rPr>
          <w:rFonts w:ascii="Times New Roman" w:hAnsi="Times New Roman" w:cs="Times New Roman"/>
          <w:sz w:val="24"/>
          <w:szCs w:val="24"/>
        </w:rPr>
        <w:t>ounty</w:t>
      </w:r>
      <w:r w:rsidR="005D57D0" w:rsidRPr="007F30FA">
        <w:rPr>
          <w:rFonts w:ascii="Times New Roman" w:hAnsi="Times New Roman" w:cs="Times New Roman"/>
          <w:sz w:val="24"/>
          <w:szCs w:val="24"/>
        </w:rPr>
        <w:t xml:space="preserve"> in excess of one percen</w:t>
      </w:r>
      <w:r w:rsidR="005D57D0" w:rsidRPr="007F30FA">
        <w:rPr>
          <w:rFonts w:ascii="Times New Roman" w:hAnsi="Times New Roman" w:cs="Times New Roman"/>
          <w:sz w:val="24"/>
          <w:szCs w:val="24"/>
        </w:rPr>
        <w:t xml:space="preserve">t </w:t>
      </w:r>
      <w:r w:rsidR="005D57D0" w:rsidRPr="007F30FA">
        <w:rPr>
          <w:rFonts w:ascii="Times New Roman" w:hAnsi="Times New Roman" w:cs="Times New Roman"/>
          <w:sz w:val="24"/>
          <w:szCs w:val="24"/>
        </w:rPr>
        <w:t xml:space="preserve">(1%) of the total contract billings, in addition to making adjustments for the overcharges, the reasonable actual cost of the </w:t>
      </w:r>
      <w:r w:rsidR="005D57D0" w:rsidRPr="007F30FA">
        <w:rPr>
          <w:rFonts w:ascii="Times New Roman" w:hAnsi="Times New Roman" w:cs="Times New Roman"/>
          <w:sz w:val="24"/>
          <w:szCs w:val="24"/>
        </w:rPr>
        <w:t>County’s</w:t>
      </w:r>
      <w:r w:rsidR="005D57D0" w:rsidRPr="007F30FA">
        <w:rPr>
          <w:rFonts w:ascii="Times New Roman" w:hAnsi="Times New Roman" w:cs="Times New Roman"/>
          <w:sz w:val="24"/>
          <w:szCs w:val="24"/>
        </w:rPr>
        <w:t xml:space="preserve"> audit must be reimbursed to the C</w:t>
      </w:r>
      <w:r w:rsidR="005D57D0" w:rsidRPr="007F30FA">
        <w:rPr>
          <w:rFonts w:ascii="Times New Roman" w:hAnsi="Times New Roman" w:cs="Times New Roman"/>
          <w:sz w:val="24"/>
          <w:szCs w:val="24"/>
        </w:rPr>
        <w:t>ounty</w:t>
      </w:r>
      <w:r w:rsidR="005D57D0" w:rsidRPr="007F30FA">
        <w:rPr>
          <w:rFonts w:ascii="Times New Roman" w:hAnsi="Times New Roman" w:cs="Times New Roman"/>
          <w:sz w:val="24"/>
          <w:szCs w:val="24"/>
        </w:rPr>
        <w:t xml:space="preserve"> by the C</w:t>
      </w:r>
      <w:r w:rsidR="00CC14AA" w:rsidRPr="007F30FA">
        <w:rPr>
          <w:rFonts w:ascii="Times New Roman" w:hAnsi="Times New Roman" w:cs="Times New Roman"/>
          <w:sz w:val="24"/>
          <w:szCs w:val="24"/>
        </w:rPr>
        <w:t>ontractor</w:t>
      </w:r>
      <w:r w:rsidR="005D57D0" w:rsidRPr="007F30FA">
        <w:rPr>
          <w:rFonts w:ascii="Times New Roman" w:hAnsi="Times New Roman" w:cs="Times New Roman"/>
          <w:sz w:val="24"/>
          <w:szCs w:val="24"/>
        </w:rPr>
        <w:t>. Any adjustments or payments which must be made as a result of any such audit</w:t>
      </w:r>
      <w:r w:rsidR="005D57D0" w:rsidRPr="007F30FA">
        <w:rPr>
          <w:rFonts w:ascii="Times New Roman" w:hAnsi="Times New Roman" w:cs="Times New Roman"/>
          <w:sz w:val="24"/>
          <w:szCs w:val="24"/>
        </w:rPr>
        <w:t xml:space="preserve"> </w:t>
      </w:r>
      <w:r w:rsidR="005D57D0" w:rsidRPr="007F30FA">
        <w:rPr>
          <w:rFonts w:ascii="Times New Roman" w:hAnsi="Times New Roman" w:cs="Times New Roman"/>
          <w:sz w:val="24"/>
          <w:szCs w:val="24"/>
        </w:rPr>
        <w:t>or inspection of the C</w:t>
      </w:r>
      <w:r w:rsidR="00CC14AA" w:rsidRPr="007F30FA">
        <w:rPr>
          <w:rFonts w:ascii="Times New Roman" w:hAnsi="Times New Roman" w:cs="Times New Roman"/>
          <w:sz w:val="24"/>
          <w:szCs w:val="24"/>
        </w:rPr>
        <w:t>ontractor’s</w:t>
      </w:r>
      <w:r w:rsidR="005D57D0" w:rsidRPr="007F30FA">
        <w:rPr>
          <w:rFonts w:ascii="Times New Roman" w:hAnsi="Times New Roman" w:cs="Times New Roman"/>
          <w:sz w:val="24"/>
          <w:szCs w:val="24"/>
        </w:rPr>
        <w:t xml:space="preserve"> invoices or records must be made within a reasonable amount of time, but in no event may the time exceed ninety (90) calendar days, from presentation of the </w:t>
      </w:r>
      <w:r w:rsidR="00CC14AA" w:rsidRPr="007F30FA">
        <w:rPr>
          <w:rFonts w:ascii="Times New Roman" w:hAnsi="Times New Roman" w:cs="Times New Roman"/>
          <w:sz w:val="24"/>
          <w:szCs w:val="24"/>
        </w:rPr>
        <w:t>County’s</w:t>
      </w:r>
      <w:r w:rsidR="005D57D0" w:rsidRPr="007F30FA">
        <w:rPr>
          <w:rFonts w:ascii="Times New Roman" w:hAnsi="Times New Roman" w:cs="Times New Roman"/>
          <w:sz w:val="24"/>
          <w:szCs w:val="24"/>
        </w:rPr>
        <w:t xml:space="preserve"> audit findings to the C</w:t>
      </w:r>
      <w:r w:rsidR="00CC14AA" w:rsidRPr="007F30FA">
        <w:rPr>
          <w:rFonts w:ascii="Times New Roman" w:hAnsi="Times New Roman" w:cs="Times New Roman"/>
          <w:sz w:val="24"/>
          <w:szCs w:val="24"/>
        </w:rPr>
        <w:t>ontractor</w:t>
      </w:r>
      <w:r w:rsidR="005D57D0" w:rsidRPr="007F30FA">
        <w:rPr>
          <w:rFonts w:ascii="Times New Roman" w:hAnsi="Times New Roman" w:cs="Times New Roman"/>
          <w:sz w:val="24"/>
          <w:szCs w:val="24"/>
        </w:rPr>
        <w:t>.</w:t>
      </w:r>
    </w:p>
    <w:p w14:paraId="63465E89" w14:textId="77777777" w:rsidR="007F30FA" w:rsidRPr="007F30FA" w:rsidRDefault="007F30FA" w:rsidP="007F30FA">
      <w:pPr>
        <w:pStyle w:val="ListParagraph"/>
        <w:rPr>
          <w:rFonts w:ascii="Times New Roman" w:hAnsi="Times New Roman" w:cs="Times New Roman"/>
          <w:sz w:val="24"/>
          <w:szCs w:val="24"/>
          <w:u w:val="single"/>
        </w:rPr>
      </w:pPr>
    </w:p>
    <w:p w14:paraId="45CB2E2C" w14:textId="77777777" w:rsidR="007F30FA" w:rsidRDefault="009F16B2" w:rsidP="007F30FA">
      <w:pPr>
        <w:pStyle w:val="ListParagraph"/>
        <w:numPr>
          <w:ilvl w:val="2"/>
          <w:numId w:val="13"/>
        </w:numPr>
        <w:spacing w:after="120" w:line="240" w:lineRule="auto"/>
        <w:ind w:left="1440"/>
        <w:jc w:val="both"/>
        <w:rPr>
          <w:rFonts w:ascii="Times New Roman" w:hAnsi="Times New Roman" w:cs="Times New Roman"/>
          <w:sz w:val="24"/>
          <w:szCs w:val="24"/>
        </w:rPr>
      </w:pPr>
      <w:r w:rsidRPr="007F30FA">
        <w:rPr>
          <w:rFonts w:ascii="Times New Roman" w:hAnsi="Times New Roman" w:cs="Times New Roman"/>
          <w:sz w:val="24"/>
          <w:szCs w:val="24"/>
          <w:u w:val="single"/>
        </w:rPr>
        <w:t>Foreign gifts and contracts</w:t>
      </w:r>
      <w:r w:rsidRPr="007F30FA">
        <w:rPr>
          <w:rFonts w:ascii="Times New Roman" w:hAnsi="Times New Roman" w:cs="Times New Roman"/>
          <w:sz w:val="24"/>
          <w:szCs w:val="24"/>
        </w:rPr>
        <w:t>. Pursuant to Section 286.101, Florida Statutes, C</w:t>
      </w:r>
      <w:r w:rsidRPr="007F30FA">
        <w:rPr>
          <w:rFonts w:ascii="Times New Roman" w:hAnsi="Times New Roman" w:cs="Times New Roman"/>
          <w:sz w:val="24"/>
          <w:szCs w:val="24"/>
        </w:rPr>
        <w:t xml:space="preserve">ontractor </w:t>
      </w:r>
      <w:r w:rsidRPr="007F30FA">
        <w:rPr>
          <w:rFonts w:ascii="Times New Roman" w:hAnsi="Times New Roman" w:cs="Times New Roman"/>
          <w:sz w:val="24"/>
          <w:szCs w:val="24"/>
        </w:rPr>
        <w:t xml:space="preserve">shall disclose to the COUNTY any current or prior interest of, any contract with, or any grant or gift received by a foreign country of concern if such interest, contract, or grant or gift (1) had a value of $50,000 or more and (2) such interest existed at any time or such contract or grant or gift was received or in force at any time during the previous five (5) years. Foreign country of concern is defined in Section 286.101(1)(b), Florida Statutes, as the People’s Republic of China, the Russian Federation, the Islamic Republic of Iran, the Democratic People’s Republic of Korea, the Republic of Cuba, the Venezuelan regime of Nicolás Maduro, or the Syrian Arab </w:t>
      </w:r>
      <w:r w:rsidRPr="007F30FA">
        <w:rPr>
          <w:rFonts w:ascii="Times New Roman" w:hAnsi="Times New Roman" w:cs="Times New Roman"/>
          <w:sz w:val="24"/>
          <w:szCs w:val="24"/>
        </w:rPr>
        <w:t>Republic, including</w:t>
      </w:r>
      <w:r w:rsidRPr="007F30FA">
        <w:rPr>
          <w:rFonts w:ascii="Times New Roman" w:hAnsi="Times New Roman" w:cs="Times New Roman"/>
          <w:sz w:val="24"/>
          <w:szCs w:val="24"/>
        </w:rPr>
        <w:t xml:space="preserve"> any agency of</w:t>
      </w:r>
      <w:r w:rsidR="005D57D0" w:rsidRPr="007F30FA">
        <w:rPr>
          <w:rFonts w:ascii="Times New Roman" w:hAnsi="Times New Roman" w:cs="Times New Roman"/>
          <w:sz w:val="24"/>
          <w:szCs w:val="24"/>
        </w:rPr>
        <w:t xml:space="preserve"> </w:t>
      </w:r>
      <w:r w:rsidRPr="007F30FA">
        <w:rPr>
          <w:rFonts w:ascii="Times New Roman" w:hAnsi="Times New Roman" w:cs="Times New Roman"/>
          <w:sz w:val="24"/>
          <w:szCs w:val="24"/>
        </w:rPr>
        <w:t>or any other entity under significant control of such foreign country of concern</w:t>
      </w:r>
      <w:r w:rsidR="005D57D0" w:rsidRPr="007F30FA">
        <w:rPr>
          <w:rFonts w:ascii="Times New Roman" w:hAnsi="Times New Roman" w:cs="Times New Roman"/>
          <w:sz w:val="24"/>
          <w:szCs w:val="24"/>
        </w:rPr>
        <w:t>.</w:t>
      </w:r>
    </w:p>
    <w:p w14:paraId="1EB72401" w14:textId="77777777" w:rsidR="007F30FA" w:rsidRPr="007F30FA" w:rsidRDefault="007F30FA" w:rsidP="007F30FA">
      <w:pPr>
        <w:pStyle w:val="ListParagraph"/>
        <w:rPr>
          <w:rFonts w:ascii="Times New Roman" w:hAnsi="Times New Roman" w:cs="Times New Roman"/>
          <w:sz w:val="24"/>
          <w:szCs w:val="24"/>
          <w:u w:val="single"/>
        </w:rPr>
      </w:pPr>
    </w:p>
    <w:p w14:paraId="3E378671" w14:textId="77777777" w:rsidR="007F30FA" w:rsidRDefault="004929D0" w:rsidP="007F30FA">
      <w:pPr>
        <w:pStyle w:val="ListParagraph"/>
        <w:numPr>
          <w:ilvl w:val="2"/>
          <w:numId w:val="13"/>
        </w:numPr>
        <w:spacing w:after="120" w:line="240" w:lineRule="auto"/>
        <w:ind w:left="1440"/>
        <w:jc w:val="both"/>
        <w:rPr>
          <w:rFonts w:ascii="Times New Roman" w:hAnsi="Times New Roman" w:cs="Times New Roman"/>
          <w:sz w:val="24"/>
          <w:szCs w:val="24"/>
        </w:rPr>
      </w:pPr>
      <w:r w:rsidRPr="007F30FA">
        <w:rPr>
          <w:rFonts w:ascii="Times New Roman" w:hAnsi="Times New Roman" w:cs="Times New Roman"/>
          <w:sz w:val="24"/>
          <w:szCs w:val="24"/>
          <w:u w:val="single"/>
        </w:rPr>
        <w:t>Continuing duty to disclose legal proceedings and fraud.</w:t>
      </w:r>
      <w:r w:rsidRPr="007F30FA">
        <w:rPr>
          <w:rFonts w:ascii="Times New Roman" w:hAnsi="Times New Roman" w:cs="Times New Roman"/>
          <w:sz w:val="24"/>
          <w:szCs w:val="24"/>
        </w:rPr>
        <w:t xml:space="preserve"> </w:t>
      </w:r>
      <w:r w:rsidRPr="007F30FA">
        <w:rPr>
          <w:rFonts w:ascii="Times New Roman" w:hAnsi="Times New Roman" w:cs="Times New Roman"/>
          <w:sz w:val="24"/>
          <w:szCs w:val="24"/>
        </w:rPr>
        <w:t xml:space="preserve"> The </w:t>
      </w:r>
      <w:r w:rsidRPr="007F30FA">
        <w:rPr>
          <w:rFonts w:ascii="Times New Roman" w:hAnsi="Times New Roman" w:cs="Times New Roman"/>
          <w:sz w:val="24"/>
          <w:szCs w:val="24"/>
        </w:rPr>
        <w:t>C</w:t>
      </w:r>
      <w:r w:rsidRPr="007F30FA">
        <w:rPr>
          <w:rFonts w:ascii="Times New Roman" w:hAnsi="Times New Roman" w:cs="Times New Roman"/>
          <w:sz w:val="24"/>
          <w:szCs w:val="24"/>
        </w:rPr>
        <w:t>ontractor</w:t>
      </w:r>
      <w:r w:rsidRPr="007F30FA">
        <w:rPr>
          <w:rFonts w:ascii="Times New Roman" w:hAnsi="Times New Roman" w:cs="Times New Roman"/>
          <w:sz w:val="24"/>
          <w:szCs w:val="24"/>
        </w:rPr>
        <w:t xml:space="preserve"> shall disclose to the C</w:t>
      </w:r>
      <w:r w:rsidRPr="007F30FA">
        <w:rPr>
          <w:rFonts w:ascii="Times New Roman" w:hAnsi="Times New Roman" w:cs="Times New Roman"/>
          <w:sz w:val="24"/>
          <w:szCs w:val="24"/>
        </w:rPr>
        <w:t>ounty</w:t>
      </w:r>
      <w:r w:rsidRPr="007F30FA">
        <w:rPr>
          <w:rFonts w:ascii="Times New Roman" w:hAnsi="Times New Roman" w:cs="Times New Roman"/>
          <w:sz w:val="24"/>
          <w:szCs w:val="24"/>
        </w:rPr>
        <w:t xml:space="preserve">, in writing, any criminal investigation, litigation, or proceeding that arises during the term of this Agreement involving </w:t>
      </w:r>
      <w:r w:rsidRPr="007F30FA">
        <w:rPr>
          <w:rFonts w:ascii="Times New Roman" w:hAnsi="Times New Roman" w:cs="Times New Roman"/>
          <w:sz w:val="24"/>
          <w:szCs w:val="24"/>
        </w:rPr>
        <w:t xml:space="preserve">the </w:t>
      </w:r>
      <w:r w:rsidRPr="007F30FA">
        <w:rPr>
          <w:rFonts w:ascii="Times New Roman" w:hAnsi="Times New Roman" w:cs="Times New Roman"/>
          <w:sz w:val="24"/>
          <w:szCs w:val="24"/>
        </w:rPr>
        <w:t>C</w:t>
      </w:r>
      <w:r w:rsidRPr="007F30FA">
        <w:rPr>
          <w:rFonts w:ascii="Times New Roman" w:hAnsi="Times New Roman" w:cs="Times New Roman"/>
          <w:sz w:val="24"/>
          <w:szCs w:val="24"/>
        </w:rPr>
        <w:t>ontractor</w:t>
      </w:r>
      <w:r w:rsidRPr="007F30FA">
        <w:rPr>
          <w:rFonts w:ascii="Times New Roman" w:hAnsi="Times New Roman" w:cs="Times New Roman"/>
          <w:sz w:val="24"/>
          <w:szCs w:val="24"/>
        </w:rPr>
        <w:t>.</w:t>
      </w:r>
      <w:r w:rsidRPr="004929D0">
        <w:t xml:space="preserve"> </w:t>
      </w:r>
      <w:r w:rsidRPr="007F30FA">
        <w:rPr>
          <w:rFonts w:ascii="Times New Roman" w:hAnsi="Times New Roman" w:cs="Times New Roman"/>
          <w:sz w:val="24"/>
          <w:szCs w:val="24"/>
        </w:rPr>
        <w:t>The Contractor</w:t>
      </w:r>
      <w:r w:rsidRPr="007F30FA">
        <w:rPr>
          <w:rFonts w:ascii="Times New Roman" w:hAnsi="Times New Roman" w:cs="Times New Roman"/>
          <w:sz w:val="24"/>
          <w:szCs w:val="24"/>
        </w:rPr>
        <w:t xml:space="preserve"> </w:t>
      </w:r>
      <w:r w:rsidRPr="007F30FA">
        <w:rPr>
          <w:rFonts w:ascii="Times New Roman" w:hAnsi="Times New Roman" w:cs="Times New Roman"/>
          <w:sz w:val="24"/>
          <w:szCs w:val="24"/>
        </w:rPr>
        <w:t>shall also disclose to the C</w:t>
      </w:r>
      <w:r w:rsidRPr="007F30FA">
        <w:rPr>
          <w:rFonts w:ascii="Times New Roman" w:hAnsi="Times New Roman" w:cs="Times New Roman"/>
          <w:sz w:val="24"/>
          <w:szCs w:val="24"/>
        </w:rPr>
        <w:t>ounty</w:t>
      </w:r>
      <w:r w:rsidRPr="007F30FA">
        <w:rPr>
          <w:rFonts w:ascii="Times New Roman" w:hAnsi="Times New Roman" w:cs="Times New Roman"/>
          <w:sz w:val="24"/>
          <w:szCs w:val="24"/>
        </w:rPr>
        <w:t>, in writing, any civil litigation, arbitration, that arises during the term of this Agreement to which the C</w:t>
      </w:r>
      <w:r w:rsidRPr="007F30FA">
        <w:rPr>
          <w:rFonts w:ascii="Times New Roman" w:hAnsi="Times New Roman" w:cs="Times New Roman"/>
          <w:sz w:val="24"/>
          <w:szCs w:val="24"/>
        </w:rPr>
        <w:t>ontractor</w:t>
      </w:r>
      <w:r w:rsidRPr="007F30FA">
        <w:rPr>
          <w:rFonts w:ascii="Times New Roman" w:hAnsi="Times New Roman" w:cs="Times New Roman"/>
          <w:sz w:val="24"/>
          <w:szCs w:val="24"/>
        </w:rPr>
        <w:t xml:space="preserve"> is </w:t>
      </w:r>
      <w:r w:rsidRPr="007F30FA">
        <w:rPr>
          <w:rFonts w:ascii="Times New Roman" w:hAnsi="Times New Roman" w:cs="Times New Roman"/>
          <w:sz w:val="24"/>
          <w:szCs w:val="24"/>
        </w:rPr>
        <w:lastRenderedPageBreak/>
        <w:t>a party and which (1) might reasonably be expected to adversely affect the viability or financial stability of the contractor or (2) involves a claim or written allegation of fraud against the C</w:t>
      </w:r>
      <w:r w:rsidRPr="007F30FA">
        <w:rPr>
          <w:rFonts w:ascii="Times New Roman" w:hAnsi="Times New Roman" w:cs="Times New Roman"/>
          <w:sz w:val="24"/>
          <w:szCs w:val="24"/>
        </w:rPr>
        <w:t>ontractor</w:t>
      </w:r>
      <w:r w:rsidRPr="007F30FA">
        <w:rPr>
          <w:rFonts w:ascii="Times New Roman" w:hAnsi="Times New Roman" w:cs="Times New Roman"/>
          <w:sz w:val="24"/>
          <w:szCs w:val="24"/>
          <w:u w:val="single"/>
        </w:rPr>
        <w:t xml:space="preserve"> </w:t>
      </w:r>
      <w:r w:rsidRPr="007F30FA">
        <w:rPr>
          <w:rFonts w:ascii="Times New Roman" w:hAnsi="Times New Roman" w:cs="Times New Roman"/>
          <w:sz w:val="24"/>
          <w:szCs w:val="24"/>
        </w:rPr>
        <w:t xml:space="preserve">by a governmental or public entity arising out of business dealing with governmental or public entities. </w:t>
      </w:r>
      <w:r w:rsidRPr="007F30FA">
        <w:rPr>
          <w:rFonts w:ascii="Times New Roman" w:hAnsi="Times New Roman" w:cs="Times New Roman"/>
          <w:sz w:val="24"/>
          <w:szCs w:val="24"/>
        </w:rPr>
        <w:t xml:space="preserve">The Contractor </w:t>
      </w:r>
      <w:r w:rsidRPr="007F30FA">
        <w:rPr>
          <w:rFonts w:ascii="Times New Roman" w:hAnsi="Times New Roman" w:cs="Times New Roman"/>
          <w:sz w:val="24"/>
          <w:szCs w:val="24"/>
        </w:rPr>
        <w:t>must provide notice to the C</w:t>
      </w:r>
      <w:r w:rsidRPr="007F30FA">
        <w:rPr>
          <w:rFonts w:ascii="Times New Roman" w:hAnsi="Times New Roman" w:cs="Times New Roman"/>
          <w:sz w:val="24"/>
          <w:szCs w:val="24"/>
        </w:rPr>
        <w:t xml:space="preserve">ounty </w:t>
      </w:r>
      <w:r w:rsidRPr="007F30FA">
        <w:rPr>
          <w:rFonts w:ascii="Times New Roman" w:hAnsi="Times New Roman" w:cs="Times New Roman"/>
          <w:sz w:val="24"/>
          <w:szCs w:val="24"/>
        </w:rPr>
        <w:t>within thirty (30) business days following the date that the C</w:t>
      </w:r>
      <w:r w:rsidRPr="007F30FA">
        <w:rPr>
          <w:rFonts w:ascii="Times New Roman" w:hAnsi="Times New Roman" w:cs="Times New Roman"/>
          <w:sz w:val="24"/>
          <w:szCs w:val="24"/>
        </w:rPr>
        <w:t xml:space="preserve">ontractor </w:t>
      </w:r>
      <w:r w:rsidRPr="007F30FA">
        <w:rPr>
          <w:rFonts w:ascii="Times New Roman" w:hAnsi="Times New Roman" w:cs="Times New Roman"/>
          <w:sz w:val="24"/>
          <w:szCs w:val="24"/>
        </w:rPr>
        <w:t>becomes aware of any such investigation, litigation, arbitration, or other proceeding</w:t>
      </w:r>
      <w:r w:rsidRPr="007F30FA">
        <w:rPr>
          <w:rFonts w:ascii="Times New Roman" w:hAnsi="Times New Roman" w:cs="Times New Roman"/>
          <w:sz w:val="24"/>
          <w:szCs w:val="24"/>
        </w:rPr>
        <w:t>.</w:t>
      </w:r>
    </w:p>
    <w:p w14:paraId="732D70BE" w14:textId="77777777" w:rsidR="007F30FA" w:rsidRPr="007F30FA" w:rsidRDefault="007F30FA" w:rsidP="007F30FA">
      <w:pPr>
        <w:pStyle w:val="ListParagraph"/>
        <w:rPr>
          <w:rFonts w:ascii="Times New Roman" w:hAnsi="Times New Roman" w:cs="Times New Roman"/>
          <w:sz w:val="24"/>
          <w:szCs w:val="24"/>
        </w:rPr>
      </w:pPr>
    </w:p>
    <w:p w14:paraId="0F074D5D" w14:textId="77777777" w:rsidR="007F30FA" w:rsidRDefault="004929D0" w:rsidP="007F30FA">
      <w:pPr>
        <w:pStyle w:val="ListParagraph"/>
        <w:numPr>
          <w:ilvl w:val="2"/>
          <w:numId w:val="13"/>
        </w:numPr>
        <w:spacing w:after="120" w:line="240" w:lineRule="auto"/>
        <w:ind w:left="1440"/>
        <w:jc w:val="both"/>
        <w:rPr>
          <w:rFonts w:ascii="Times New Roman" w:hAnsi="Times New Roman" w:cs="Times New Roman"/>
          <w:sz w:val="24"/>
          <w:szCs w:val="24"/>
        </w:rPr>
      </w:pPr>
      <w:r w:rsidRPr="007F30FA">
        <w:rPr>
          <w:rFonts w:ascii="Times New Roman" w:hAnsi="Times New Roman" w:cs="Times New Roman"/>
          <w:sz w:val="24"/>
          <w:szCs w:val="24"/>
        </w:rPr>
        <w:t>The duty to disclose applies to officers and directors of the C</w:t>
      </w:r>
      <w:r w:rsidR="00AD4BA8" w:rsidRPr="007F30FA">
        <w:rPr>
          <w:rFonts w:ascii="Times New Roman" w:hAnsi="Times New Roman" w:cs="Times New Roman"/>
          <w:sz w:val="24"/>
          <w:szCs w:val="24"/>
        </w:rPr>
        <w:t>ontractor</w:t>
      </w:r>
      <w:r w:rsidRPr="007F30FA">
        <w:rPr>
          <w:rFonts w:ascii="Times New Roman" w:hAnsi="Times New Roman" w:cs="Times New Roman"/>
          <w:sz w:val="24"/>
          <w:szCs w:val="24"/>
        </w:rPr>
        <w:t xml:space="preserve"> when </w:t>
      </w:r>
      <w:r w:rsidR="00AD4BA8" w:rsidRPr="007F30FA">
        <w:rPr>
          <w:rFonts w:ascii="Times New Roman" w:hAnsi="Times New Roman" w:cs="Times New Roman"/>
          <w:sz w:val="24"/>
          <w:szCs w:val="24"/>
        </w:rPr>
        <w:t>a</w:t>
      </w:r>
      <w:r w:rsidRPr="007F30FA">
        <w:rPr>
          <w:rFonts w:ascii="Times New Roman" w:hAnsi="Times New Roman" w:cs="Times New Roman"/>
          <w:sz w:val="24"/>
          <w:szCs w:val="24"/>
        </w:rPr>
        <w:t>ny proceeding relates to the officer’s or director’s business or financial activities.</w:t>
      </w:r>
      <w:r w:rsidR="00AD4BA8" w:rsidRPr="007F30FA">
        <w:rPr>
          <w:rFonts w:ascii="Times New Roman" w:hAnsi="Times New Roman" w:cs="Times New Roman"/>
          <w:sz w:val="24"/>
          <w:szCs w:val="24"/>
        </w:rPr>
        <w:t xml:space="preserve"> The </w:t>
      </w:r>
      <w:r w:rsidRPr="007F30FA">
        <w:rPr>
          <w:rFonts w:ascii="Times New Roman" w:hAnsi="Times New Roman" w:cs="Times New Roman"/>
          <w:sz w:val="24"/>
          <w:szCs w:val="24"/>
        </w:rPr>
        <w:t>C</w:t>
      </w:r>
      <w:r w:rsidR="00AD4BA8" w:rsidRPr="007F30FA">
        <w:rPr>
          <w:rFonts w:ascii="Times New Roman" w:hAnsi="Times New Roman" w:cs="Times New Roman"/>
          <w:sz w:val="24"/>
          <w:szCs w:val="24"/>
        </w:rPr>
        <w:t>ounty</w:t>
      </w:r>
      <w:r w:rsidRPr="007F30FA">
        <w:rPr>
          <w:rFonts w:ascii="Times New Roman" w:hAnsi="Times New Roman" w:cs="Times New Roman"/>
          <w:sz w:val="24"/>
          <w:szCs w:val="24"/>
        </w:rPr>
        <w:t xml:space="preserve"> shall make the necessary disclosures of such Proceedings to the Department of Financial Services, as required by the Grant Agreement. C</w:t>
      </w:r>
      <w:r w:rsidR="00AD4BA8" w:rsidRPr="007F30FA">
        <w:rPr>
          <w:rFonts w:ascii="Times New Roman" w:hAnsi="Times New Roman" w:cs="Times New Roman"/>
          <w:sz w:val="24"/>
          <w:szCs w:val="24"/>
        </w:rPr>
        <w:t>ontractor</w:t>
      </w:r>
      <w:r w:rsidRPr="007F30FA">
        <w:rPr>
          <w:rFonts w:ascii="Times New Roman" w:hAnsi="Times New Roman" w:cs="Times New Roman"/>
          <w:sz w:val="24"/>
          <w:szCs w:val="24"/>
        </w:rPr>
        <w:t xml:space="preserve"> will make available all information necessary to demonstrate to the Department of Financial Services that performance under th</w:t>
      </w:r>
      <w:r w:rsidR="00AD4BA8" w:rsidRPr="007F30FA">
        <w:rPr>
          <w:rFonts w:ascii="Times New Roman" w:hAnsi="Times New Roman" w:cs="Times New Roman"/>
          <w:sz w:val="24"/>
          <w:szCs w:val="24"/>
        </w:rPr>
        <w:t>e</w:t>
      </w:r>
      <w:r w:rsidRPr="007F30FA">
        <w:rPr>
          <w:rFonts w:ascii="Times New Roman" w:hAnsi="Times New Roman" w:cs="Times New Roman"/>
          <w:sz w:val="24"/>
          <w:szCs w:val="24"/>
        </w:rPr>
        <w:t xml:space="preserve"> Agreement and the terms of the Grant Agreement will not be affected by such Proceedings and that </w:t>
      </w:r>
      <w:r w:rsidR="00AD4BA8" w:rsidRPr="007F30FA">
        <w:rPr>
          <w:rFonts w:ascii="Times New Roman" w:hAnsi="Times New Roman" w:cs="Times New Roman"/>
          <w:sz w:val="24"/>
          <w:szCs w:val="24"/>
        </w:rPr>
        <w:t xml:space="preserve">the </w:t>
      </w:r>
      <w:r w:rsidRPr="007F30FA">
        <w:rPr>
          <w:rFonts w:ascii="Times New Roman" w:hAnsi="Times New Roman" w:cs="Times New Roman"/>
          <w:sz w:val="24"/>
          <w:szCs w:val="24"/>
        </w:rPr>
        <w:t>C</w:t>
      </w:r>
      <w:r w:rsidR="00AD4BA8" w:rsidRPr="007F30FA">
        <w:rPr>
          <w:rFonts w:ascii="Times New Roman" w:hAnsi="Times New Roman" w:cs="Times New Roman"/>
          <w:sz w:val="24"/>
          <w:szCs w:val="24"/>
        </w:rPr>
        <w:t xml:space="preserve">ontractor </w:t>
      </w:r>
      <w:r w:rsidRPr="007F30FA">
        <w:rPr>
          <w:rFonts w:ascii="Times New Roman" w:hAnsi="Times New Roman" w:cs="Times New Roman"/>
          <w:sz w:val="24"/>
          <w:szCs w:val="24"/>
        </w:rPr>
        <w:t xml:space="preserve">has not and will not engage in conduct in performance under this Agreement that is </w:t>
      </w:r>
      <w:r w:rsidRPr="007F30FA">
        <w:rPr>
          <w:rFonts w:ascii="Times New Roman" w:hAnsi="Times New Roman" w:cs="Times New Roman"/>
          <w:sz w:val="24"/>
          <w:szCs w:val="24"/>
        </w:rPr>
        <w:t>similar</w:t>
      </w:r>
      <w:r w:rsidRPr="007F30FA">
        <w:rPr>
          <w:rFonts w:ascii="Times New Roman" w:hAnsi="Times New Roman" w:cs="Times New Roman"/>
          <w:sz w:val="24"/>
          <w:szCs w:val="24"/>
        </w:rPr>
        <w:t xml:space="preserve"> in nature to the conduct alleged in the Proceedings. </w:t>
      </w:r>
    </w:p>
    <w:p w14:paraId="262F984B" w14:textId="77777777" w:rsidR="007F30FA" w:rsidRPr="007F30FA" w:rsidRDefault="007F30FA" w:rsidP="007F30FA">
      <w:pPr>
        <w:pStyle w:val="ListParagraph"/>
        <w:rPr>
          <w:rFonts w:ascii="Times New Roman" w:hAnsi="Times New Roman" w:cs="Times New Roman"/>
          <w:sz w:val="24"/>
          <w:szCs w:val="24"/>
        </w:rPr>
      </w:pPr>
    </w:p>
    <w:p w14:paraId="25ADE0EA" w14:textId="39CC8F35" w:rsidR="009F16B2" w:rsidRPr="003B227C" w:rsidRDefault="00AD4BA8" w:rsidP="003B227C">
      <w:pPr>
        <w:pStyle w:val="ListParagraph"/>
        <w:numPr>
          <w:ilvl w:val="2"/>
          <w:numId w:val="13"/>
        </w:numPr>
        <w:spacing w:after="120" w:line="240" w:lineRule="auto"/>
        <w:ind w:left="1440"/>
        <w:jc w:val="both"/>
        <w:rPr>
          <w:rFonts w:ascii="Times New Roman" w:hAnsi="Times New Roman" w:cs="Times New Roman"/>
          <w:sz w:val="24"/>
          <w:szCs w:val="24"/>
        </w:rPr>
      </w:pPr>
      <w:r w:rsidRPr="007F30FA">
        <w:rPr>
          <w:rFonts w:ascii="Times New Roman" w:hAnsi="Times New Roman" w:cs="Times New Roman"/>
          <w:sz w:val="24"/>
          <w:szCs w:val="24"/>
        </w:rPr>
        <w:t xml:space="preserve">The </w:t>
      </w:r>
      <w:r w:rsidR="004929D0" w:rsidRPr="007F30FA">
        <w:rPr>
          <w:rFonts w:ascii="Times New Roman" w:hAnsi="Times New Roman" w:cs="Times New Roman"/>
          <w:sz w:val="24"/>
          <w:szCs w:val="24"/>
        </w:rPr>
        <w:t>C</w:t>
      </w:r>
      <w:r w:rsidRPr="007F30FA">
        <w:rPr>
          <w:rFonts w:ascii="Times New Roman" w:hAnsi="Times New Roman" w:cs="Times New Roman"/>
          <w:sz w:val="24"/>
          <w:szCs w:val="24"/>
        </w:rPr>
        <w:t>ontractor</w:t>
      </w:r>
      <w:r w:rsidR="004929D0" w:rsidRPr="007F30FA">
        <w:rPr>
          <w:rFonts w:ascii="Times New Roman" w:hAnsi="Times New Roman" w:cs="Times New Roman"/>
          <w:sz w:val="24"/>
          <w:szCs w:val="24"/>
        </w:rPr>
        <w:t xml:space="preserve"> shall include this provision any contracts entered with subcontractors performing work under this Agreement.</w:t>
      </w:r>
    </w:p>
    <w:p w14:paraId="6C83824F" w14:textId="0B0691FC" w:rsidR="00A06F53" w:rsidRPr="007D6C56" w:rsidRDefault="00A06F53" w:rsidP="00936343">
      <w:pPr>
        <w:jc w:val="center"/>
        <w:rPr>
          <w:rFonts w:ascii="Times New Roman" w:hAnsi="Times New Roman" w:cs="Times New Roman"/>
        </w:rPr>
      </w:pPr>
      <w:r w:rsidRPr="007D6C56">
        <w:rPr>
          <w:rFonts w:ascii="Times New Roman" w:hAnsi="Times New Roman" w:cs="Times New Roman"/>
        </w:rPr>
        <w:t>[</w:t>
      </w:r>
      <w:r w:rsidR="00926CF2" w:rsidRPr="007D6C56">
        <w:rPr>
          <w:rFonts w:ascii="Times New Roman" w:hAnsi="Times New Roman" w:cs="Times New Roman"/>
          <w:i/>
          <w:iCs/>
        </w:rPr>
        <w:t>The remainder of this page intentionally left blank</w:t>
      </w:r>
      <w:r w:rsidRPr="007D6C56">
        <w:rPr>
          <w:rFonts w:ascii="Times New Roman" w:hAnsi="Times New Roman" w:cs="Times New Roman"/>
        </w:rPr>
        <w:t>]</w:t>
      </w:r>
    </w:p>
    <w:sectPr w:rsidR="00A06F53" w:rsidRPr="007D6C56" w:rsidSect="009E1F2D">
      <w:headerReference w:type="default" r:id="rId8"/>
      <w:footerReference w:type="default" r:id="rId9"/>
      <w:pgSz w:w="12240" w:h="15840"/>
      <w:pgMar w:top="1440" w:right="1440" w:bottom="1440" w:left="144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BD05A9" w14:textId="77777777" w:rsidR="00B52066" w:rsidRDefault="00B52066" w:rsidP="00CF0E5A">
      <w:pPr>
        <w:spacing w:after="0" w:line="240" w:lineRule="auto"/>
      </w:pPr>
      <w:r>
        <w:separator/>
      </w:r>
    </w:p>
  </w:endnote>
  <w:endnote w:type="continuationSeparator" w:id="0">
    <w:p w14:paraId="2A999706" w14:textId="77777777" w:rsidR="00B52066" w:rsidRDefault="00B52066" w:rsidP="00CF0E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4958384"/>
      <w:docPartObj>
        <w:docPartGallery w:val="Page Numbers (Bottom of Page)"/>
        <w:docPartUnique/>
      </w:docPartObj>
    </w:sdtPr>
    <w:sdtEndPr/>
    <w:sdtContent>
      <w:sdt>
        <w:sdtPr>
          <w:id w:val="-1769616900"/>
          <w:docPartObj>
            <w:docPartGallery w:val="Page Numbers (Top of Page)"/>
            <w:docPartUnique/>
          </w:docPartObj>
        </w:sdtPr>
        <w:sdtEndPr/>
        <w:sdtContent>
          <w:p w14:paraId="17461726" w14:textId="77777777" w:rsidR="00A06F53" w:rsidRDefault="00A06F5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w:t>
            </w:r>
            <w:r>
              <w:rPr>
                <w:b/>
                <w:bCs/>
                <w:sz w:val="24"/>
                <w:szCs w:val="24"/>
              </w:rPr>
              <w:fldChar w:fldCharType="end"/>
            </w:r>
          </w:p>
        </w:sdtContent>
      </w:sdt>
    </w:sdtContent>
  </w:sdt>
  <w:p w14:paraId="76F2C958" w14:textId="77777777" w:rsidR="00A06F53" w:rsidRDefault="00A06F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A87A06" w14:textId="77777777" w:rsidR="00B52066" w:rsidRDefault="00B52066" w:rsidP="00CF0E5A">
      <w:pPr>
        <w:spacing w:after="0" w:line="240" w:lineRule="auto"/>
      </w:pPr>
      <w:r>
        <w:separator/>
      </w:r>
    </w:p>
  </w:footnote>
  <w:footnote w:type="continuationSeparator" w:id="0">
    <w:p w14:paraId="2640680D" w14:textId="77777777" w:rsidR="00B52066" w:rsidRDefault="00B52066" w:rsidP="00CF0E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87A17" w14:textId="281C056D" w:rsidR="00CF0E5A" w:rsidRPr="00A06F53" w:rsidRDefault="00A06F53" w:rsidP="00A06F53">
    <w:pPr>
      <w:pStyle w:val="Header"/>
      <w:tabs>
        <w:tab w:val="clear" w:pos="4680"/>
        <w:tab w:val="left" w:pos="1980"/>
        <w:tab w:val="center" w:pos="4770"/>
      </w:tabs>
      <w:rPr>
        <w:rFonts w:ascii="Times New Roman" w:hAnsi="Times New Roman" w:cs="Times New Roman"/>
        <w:b/>
        <w:sz w:val="24"/>
        <w:szCs w:val="24"/>
      </w:rPr>
    </w:pPr>
    <w:r w:rsidRPr="00A06F53">
      <w:rPr>
        <w:rFonts w:ascii="Times New Roman" w:hAnsi="Times New Roman" w:cs="Times New Roman"/>
        <w:b/>
        <w:sz w:val="24"/>
        <w:szCs w:val="24"/>
      </w:rPr>
      <w:t>EXHIBIT A – SCOPE OF WORK</w:t>
    </w:r>
    <w:r w:rsidR="001E070E">
      <w:rPr>
        <w:rFonts w:ascii="Times New Roman" w:hAnsi="Times New Roman" w:cs="Times New Roman"/>
        <w:b/>
        <w:sz w:val="24"/>
        <w:szCs w:val="24"/>
      </w:rPr>
      <w:tab/>
    </w:r>
    <w:r w:rsidR="001E070E">
      <w:rPr>
        <w:rFonts w:ascii="Times New Roman" w:hAnsi="Times New Roman" w:cs="Times New Roman"/>
        <w:b/>
        <w:sz w:val="24"/>
        <w:szCs w:val="24"/>
      </w:rPr>
      <w:tab/>
    </w:r>
    <w:r w:rsidR="00BB0F29" w:rsidRPr="00BB0F29">
      <w:rPr>
        <w:rFonts w:ascii="Times New Roman" w:hAnsi="Times New Roman" w:cs="Times New Roman"/>
        <w:b/>
        <w:sz w:val="24"/>
        <w:szCs w:val="24"/>
      </w:rPr>
      <w:t>23</w:t>
    </w:r>
    <w:r w:rsidR="00FB7DB7" w:rsidRPr="00BB0F29">
      <w:rPr>
        <w:rFonts w:ascii="Times New Roman" w:hAnsi="Times New Roman" w:cs="Times New Roman"/>
        <w:b/>
        <w:sz w:val="24"/>
        <w:szCs w:val="24"/>
      </w:rPr>
      <w:t>-</w:t>
    </w:r>
    <w:r w:rsidR="00BB0F29" w:rsidRPr="00BB0F29">
      <w:rPr>
        <w:rFonts w:ascii="Times New Roman" w:hAnsi="Times New Roman" w:cs="Times New Roman"/>
        <w:b/>
        <w:sz w:val="24"/>
        <w:szCs w:val="24"/>
      </w:rPr>
      <w:t>9</w:t>
    </w:r>
    <w:r w:rsidR="008923B2">
      <w:rPr>
        <w:rFonts w:ascii="Times New Roman" w:hAnsi="Times New Roman" w:cs="Times New Roman"/>
        <w:b/>
        <w:sz w:val="24"/>
        <w:szCs w:val="24"/>
      </w:rPr>
      <w:t>23</w:t>
    </w:r>
    <w:r w:rsidR="00FB7DB7">
      <w:rPr>
        <w:rFonts w:ascii="Times New Roman" w:hAnsi="Times New Roman" w:cs="Times New Roman"/>
        <w:b/>
        <w:sz w:val="24"/>
        <w:szCs w:val="24"/>
      </w:rPr>
      <w:tab/>
    </w:r>
    <w:r w:rsidR="00FB7DB7">
      <w:rPr>
        <w:rFonts w:ascii="Times New Roman" w:hAnsi="Times New Roman" w:cs="Times New Roman"/>
        <w:b/>
        <w:sz w:val="24"/>
        <w:szCs w:val="24"/>
      </w:rPr>
      <w:tab/>
    </w:r>
    <w:r w:rsidR="00BB0F29">
      <w:rPr>
        <w:rFonts w:ascii="Times New Roman" w:hAnsi="Times New Roman" w:cs="Times New Roman"/>
        <w:b/>
        <w:sz w:val="24"/>
        <w:szCs w:val="24"/>
      </w:rPr>
      <w:t xml:space="preserve">CONSTRUCTION OF </w:t>
    </w:r>
    <w:r w:rsidR="000751E0">
      <w:rPr>
        <w:rFonts w:ascii="Times New Roman" w:hAnsi="Times New Roman" w:cs="Times New Roman"/>
        <w:b/>
        <w:sz w:val="24"/>
        <w:szCs w:val="24"/>
      </w:rPr>
      <w:t>CLERMONT</w:t>
    </w:r>
    <w:r w:rsidR="00BB0F29">
      <w:rPr>
        <w:rFonts w:ascii="Times New Roman" w:hAnsi="Times New Roman" w:cs="Times New Roman"/>
        <w:b/>
        <w:sz w:val="24"/>
        <w:szCs w:val="24"/>
      </w:rPr>
      <w:t xml:space="preserve"> FIRE STATION </w:t>
    </w:r>
    <w:r w:rsidR="008923B2">
      <w:rPr>
        <w:rFonts w:ascii="Times New Roman" w:hAnsi="Times New Roman" w:cs="Times New Roman"/>
        <w:b/>
        <w:sz w:val="24"/>
        <w:szCs w:val="24"/>
      </w:rPr>
      <w:t>10</w:t>
    </w:r>
    <w:r w:rsidR="006F615F">
      <w:rPr>
        <w:rFonts w:ascii="Times New Roman" w:hAnsi="Times New Roman" w:cs="Times New Roman"/>
        <w:b/>
        <w:sz w:val="24"/>
        <w:szCs w:val="24"/>
      </w:rPr>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F0718D"/>
    <w:multiLevelType w:val="multilevel"/>
    <w:tmpl w:val="14FC7AC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E6958FA"/>
    <w:multiLevelType w:val="hybridMultilevel"/>
    <w:tmpl w:val="6B40D810"/>
    <w:lvl w:ilvl="0" w:tplc="8F4C0134">
      <w:start w:val="1"/>
      <w:numFmt w:val="upperLetter"/>
      <w:lvlText w:val="%1."/>
      <w:lvlJc w:val="left"/>
      <w:pPr>
        <w:ind w:left="1080" w:hanging="360"/>
      </w:pPr>
      <w:rPr>
        <w:rFonts w:ascii="Times New Roman" w:hAnsi="Times New Roman" w:cs="Times New Roman"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61069B1"/>
    <w:multiLevelType w:val="hybridMultilevel"/>
    <w:tmpl w:val="DC00AAD8"/>
    <w:lvl w:ilvl="0" w:tplc="928A222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E1467A1"/>
    <w:multiLevelType w:val="multilevel"/>
    <w:tmpl w:val="95B0294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4B540E0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D737AF0"/>
    <w:multiLevelType w:val="multilevel"/>
    <w:tmpl w:val="8206B93E"/>
    <w:lvl w:ilvl="0">
      <w:start w:val="1"/>
      <w:numFmt w:val="decimal"/>
      <w:lvlText w:val="%1."/>
      <w:lvlJc w:val="left"/>
      <w:pPr>
        <w:ind w:left="360" w:hanging="360"/>
      </w:pPr>
      <w:rPr>
        <w:rFonts w:hint="default"/>
        <w:b/>
        <w:bCs/>
        <w:i w:val="0"/>
        <w:i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68F6D32"/>
    <w:multiLevelType w:val="multilevel"/>
    <w:tmpl w:val="0409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85166B4"/>
    <w:multiLevelType w:val="hybridMultilevel"/>
    <w:tmpl w:val="BFDE274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B581A75"/>
    <w:multiLevelType w:val="hybridMultilevel"/>
    <w:tmpl w:val="806E8A04"/>
    <w:lvl w:ilvl="0" w:tplc="444C6656">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4E16821"/>
    <w:multiLevelType w:val="hybridMultilevel"/>
    <w:tmpl w:val="042441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7A9183F"/>
    <w:multiLevelType w:val="hybridMultilevel"/>
    <w:tmpl w:val="D7C405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54823A0"/>
    <w:multiLevelType w:val="hybridMultilevel"/>
    <w:tmpl w:val="BB0AE9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322279"/>
    <w:multiLevelType w:val="multilevel"/>
    <w:tmpl w:val="80A84950"/>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16cid:durableId="752361864">
    <w:abstractNumId w:val="1"/>
  </w:num>
  <w:num w:numId="2" w16cid:durableId="125197511">
    <w:abstractNumId w:val="5"/>
  </w:num>
  <w:num w:numId="3" w16cid:durableId="1742212478">
    <w:abstractNumId w:val="8"/>
  </w:num>
  <w:num w:numId="4" w16cid:durableId="1349988188">
    <w:abstractNumId w:val="11"/>
  </w:num>
  <w:num w:numId="5" w16cid:durableId="194001009">
    <w:abstractNumId w:val="2"/>
  </w:num>
  <w:num w:numId="6" w16cid:durableId="47195294">
    <w:abstractNumId w:val="3"/>
  </w:num>
  <w:num w:numId="7" w16cid:durableId="1612124020">
    <w:abstractNumId w:val="4"/>
  </w:num>
  <w:num w:numId="8" w16cid:durableId="876087624">
    <w:abstractNumId w:val="0"/>
  </w:num>
  <w:num w:numId="9" w16cid:durableId="1924794649">
    <w:abstractNumId w:val="6"/>
  </w:num>
  <w:num w:numId="10" w16cid:durableId="208995283">
    <w:abstractNumId w:val="7"/>
  </w:num>
  <w:num w:numId="11" w16cid:durableId="506408892">
    <w:abstractNumId w:val="9"/>
  </w:num>
  <w:num w:numId="12" w16cid:durableId="1910921444">
    <w:abstractNumId w:val="10"/>
  </w:num>
  <w:num w:numId="13" w16cid:durableId="185742909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1" w:cryptProviderType="rsaAES" w:cryptAlgorithmClass="hash" w:cryptAlgorithmType="typeAny" w:cryptAlgorithmSid="14" w:cryptSpinCount="100000" w:hash="GOCTz8F8o8PuOpYAtyqGwORg5sy/Gq1Kp/d4iZJqQjOFa0cgFoqcNUKxtkyCD4KYeYL3hmByf7PcIM8ZZ3Ziag==" w:salt="IuGNEkxc+PrFGczYuldcTQ=="/>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0E5A"/>
    <w:rsid w:val="000030A7"/>
    <w:rsid w:val="0002448F"/>
    <w:rsid w:val="00073CC8"/>
    <w:rsid w:val="000751E0"/>
    <w:rsid w:val="000904A6"/>
    <w:rsid w:val="000C0692"/>
    <w:rsid w:val="000D584F"/>
    <w:rsid w:val="00145C43"/>
    <w:rsid w:val="001931D2"/>
    <w:rsid w:val="001D43E3"/>
    <w:rsid w:val="001E070E"/>
    <w:rsid w:val="001E1FC6"/>
    <w:rsid w:val="001F7C6E"/>
    <w:rsid w:val="00220B79"/>
    <w:rsid w:val="00234C76"/>
    <w:rsid w:val="00272F11"/>
    <w:rsid w:val="002A167D"/>
    <w:rsid w:val="002C3E92"/>
    <w:rsid w:val="002C7734"/>
    <w:rsid w:val="002D1FE4"/>
    <w:rsid w:val="003B227C"/>
    <w:rsid w:val="004430D4"/>
    <w:rsid w:val="00445715"/>
    <w:rsid w:val="00450C9F"/>
    <w:rsid w:val="00455FF6"/>
    <w:rsid w:val="004572FB"/>
    <w:rsid w:val="004642AC"/>
    <w:rsid w:val="00467012"/>
    <w:rsid w:val="004929D0"/>
    <w:rsid w:val="005018A8"/>
    <w:rsid w:val="00512D2A"/>
    <w:rsid w:val="00547218"/>
    <w:rsid w:val="0056144E"/>
    <w:rsid w:val="00584D8B"/>
    <w:rsid w:val="005D57D0"/>
    <w:rsid w:val="00617C6A"/>
    <w:rsid w:val="00634CBB"/>
    <w:rsid w:val="006713B7"/>
    <w:rsid w:val="00677CD6"/>
    <w:rsid w:val="006A6DC3"/>
    <w:rsid w:val="006E0A6F"/>
    <w:rsid w:val="006F615F"/>
    <w:rsid w:val="00721771"/>
    <w:rsid w:val="007826DB"/>
    <w:rsid w:val="007A037D"/>
    <w:rsid w:val="007B1A27"/>
    <w:rsid w:val="007D10BF"/>
    <w:rsid w:val="007D6C56"/>
    <w:rsid w:val="007F30FA"/>
    <w:rsid w:val="00834146"/>
    <w:rsid w:val="00851F56"/>
    <w:rsid w:val="0085262E"/>
    <w:rsid w:val="00877D5C"/>
    <w:rsid w:val="008923B2"/>
    <w:rsid w:val="008A5A2A"/>
    <w:rsid w:val="008C1163"/>
    <w:rsid w:val="00926CF2"/>
    <w:rsid w:val="00936343"/>
    <w:rsid w:val="009776E2"/>
    <w:rsid w:val="009C2BDE"/>
    <w:rsid w:val="009E1F2D"/>
    <w:rsid w:val="009F16B2"/>
    <w:rsid w:val="00A05B6C"/>
    <w:rsid w:val="00A06F53"/>
    <w:rsid w:val="00A07239"/>
    <w:rsid w:val="00A11573"/>
    <w:rsid w:val="00A65A92"/>
    <w:rsid w:val="00A67249"/>
    <w:rsid w:val="00A939F7"/>
    <w:rsid w:val="00AD1D89"/>
    <w:rsid w:val="00AD320A"/>
    <w:rsid w:val="00AD4BA8"/>
    <w:rsid w:val="00AE03B9"/>
    <w:rsid w:val="00B171FE"/>
    <w:rsid w:val="00B26866"/>
    <w:rsid w:val="00B412D2"/>
    <w:rsid w:val="00B52066"/>
    <w:rsid w:val="00B61147"/>
    <w:rsid w:val="00BA2EC9"/>
    <w:rsid w:val="00BB0F29"/>
    <w:rsid w:val="00BC17DB"/>
    <w:rsid w:val="00BC5995"/>
    <w:rsid w:val="00BC6E5A"/>
    <w:rsid w:val="00BF2E98"/>
    <w:rsid w:val="00C05AE6"/>
    <w:rsid w:val="00C1201A"/>
    <w:rsid w:val="00C377AE"/>
    <w:rsid w:val="00C655F9"/>
    <w:rsid w:val="00CC14AA"/>
    <w:rsid w:val="00CF0E5A"/>
    <w:rsid w:val="00D15B4A"/>
    <w:rsid w:val="00D5350E"/>
    <w:rsid w:val="00D927C7"/>
    <w:rsid w:val="00DA3028"/>
    <w:rsid w:val="00DA3202"/>
    <w:rsid w:val="00DB262B"/>
    <w:rsid w:val="00DC2E59"/>
    <w:rsid w:val="00E04076"/>
    <w:rsid w:val="00E05793"/>
    <w:rsid w:val="00E14487"/>
    <w:rsid w:val="00E75FCA"/>
    <w:rsid w:val="00E9750B"/>
    <w:rsid w:val="00EA0973"/>
    <w:rsid w:val="00EB13A9"/>
    <w:rsid w:val="00F04F83"/>
    <w:rsid w:val="00F13387"/>
    <w:rsid w:val="00F65839"/>
    <w:rsid w:val="00F66424"/>
    <w:rsid w:val="00FA562D"/>
    <w:rsid w:val="00FB7DB7"/>
    <w:rsid w:val="00FC7F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652C772B"/>
  <w15:chartTrackingRefBased/>
  <w15:docId w15:val="{4087A0FA-107C-4FDA-8C1D-062D24AC6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57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0E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0E5A"/>
  </w:style>
  <w:style w:type="paragraph" w:styleId="Footer">
    <w:name w:val="footer"/>
    <w:basedOn w:val="Normal"/>
    <w:link w:val="FooterChar"/>
    <w:uiPriority w:val="99"/>
    <w:unhideWhenUsed/>
    <w:rsid w:val="00CF0E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0E5A"/>
  </w:style>
  <w:style w:type="table" w:styleId="TableGrid">
    <w:name w:val="Table Grid"/>
    <w:basedOn w:val="TableNormal"/>
    <w:uiPriority w:val="39"/>
    <w:rsid w:val="00E975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927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7C7"/>
    <w:rPr>
      <w:rFonts w:ascii="Segoe UI" w:hAnsi="Segoe UI" w:cs="Segoe UI"/>
      <w:sz w:val="18"/>
      <w:szCs w:val="18"/>
    </w:rPr>
  </w:style>
  <w:style w:type="paragraph" w:styleId="ListParagraph">
    <w:name w:val="List Paragraph"/>
    <w:basedOn w:val="Normal"/>
    <w:uiPriority w:val="34"/>
    <w:qFormat/>
    <w:rsid w:val="00DA3202"/>
    <w:pPr>
      <w:ind w:left="720"/>
      <w:contextualSpacing/>
    </w:pPr>
  </w:style>
  <w:style w:type="character" w:styleId="CommentReference">
    <w:name w:val="annotation reference"/>
    <w:basedOn w:val="DefaultParagraphFont"/>
    <w:uiPriority w:val="99"/>
    <w:semiHidden/>
    <w:unhideWhenUsed/>
    <w:rsid w:val="00DA3202"/>
    <w:rPr>
      <w:sz w:val="16"/>
      <w:szCs w:val="16"/>
    </w:rPr>
  </w:style>
  <w:style w:type="paragraph" w:styleId="CommentText">
    <w:name w:val="annotation text"/>
    <w:basedOn w:val="Normal"/>
    <w:link w:val="CommentTextChar"/>
    <w:uiPriority w:val="99"/>
    <w:semiHidden/>
    <w:unhideWhenUsed/>
    <w:rsid w:val="00DA3202"/>
    <w:pPr>
      <w:spacing w:line="240" w:lineRule="auto"/>
    </w:pPr>
    <w:rPr>
      <w:sz w:val="20"/>
      <w:szCs w:val="20"/>
    </w:rPr>
  </w:style>
  <w:style w:type="character" w:customStyle="1" w:styleId="CommentTextChar">
    <w:name w:val="Comment Text Char"/>
    <w:basedOn w:val="DefaultParagraphFont"/>
    <w:link w:val="CommentText"/>
    <w:uiPriority w:val="99"/>
    <w:semiHidden/>
    <w:rsid w:val="00DA320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E80F0E-84DB-42D6-8891-8CF051AA8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218</TotalTime>
  <Pages>7</Pages>
  <Words>2251</Words>
  <Characters>12831</Characters>
  <Application>Microsoft Office Word</Application>
  <DocSecurity>8</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Falanga, Ron</dc:creator>
  <cp:keywords/>
  <dc:description/>
  <cp:lastModifiedBy>Ponko, Bill</cp:lastModifiedBy>
  <cp:revision>23</cp:revision>
  <cp:lastPrinted>2021-08-24T14:59:00Z</cp:lastPrinted>
  <dcterms:created xsi:type="dcterms:W3CDTF">2023-07-25T19:50:00Z</dcterms:created>
  <dcterms:modified xsi:type="dcterms:W3CDTF">2023-09-28T20:15:00Z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2859c2bfbcc3126f03f7cfe1305e2253ad72fe9ba36fa15bffcfdad1b652c91d</vt:lpwstr>
  </property>
</Properties>
</file>