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121419726"/>
        <w:docPartObj>
          <w:docPartGallery w:val="Table of Contents"/>
          <w:docPartUnique/>
        </w:docPartObj>
      </w:sdtPr>
      <w:sdtEndPr>
        <w:rPr>
          <w:b/>
          <w:bCs/>
          <w:noProof/>
        </w:rPr>
      </w:sdtEndPr>
      <w:sdtContent>
        <w:p w14:paraId="3BFE0B7E" w14:textId="1EE34686" w:rsidR="00557B5D" w:rsidRPr="005C764E" w:rsidRDefault="00557B5D" w:rsidP="005C764E">
          <w:pPr>
            <w:pStyle w:val="TOCHeading"/>
            <w:jc w:val="center"/>
            <w:rPr>
              <w:rFonts w:ascii="Times New Roman" w:hAnsi="Times New Roman" w:cs="Times New Roman"/>
              <w:b/>
              <w:bCs/>
              <w:color w:val="auto"/>
              <w:sz w:val="28"/>
              <w:szCs w:val="28"/>
            </w:rPr>
          </w:pPr>
          <w:r w:rsidRPr="00B26E95">
            <w:rPr>
              <w:rFonts w:ascii="Times New Roman" w:hAnsi="Times New Roman" w:cs="Times New Roman"/>
              <w:b/>
              <w:bCs/>
              <w:color w:val="auto"/>
              <w:sz w:val="28"/>
              <w:szCs w:val="28"/>
            </w:rPr>
            <w:t>TABLE OF CONTENTS</w:t>
          </w:r>
        </w:p>
        <w:p w14:paraId="4FE6476D" w14:textId="6134B7B0" w:rsidR="00D20024" w:rsidRPr="00D20024" w:rsidRDefault="00557B5D" w:rsidP="00D20024">
          <w:pPr>
            <w:pStyle w:val="TOC1"/>
            <w:rPr>
              <w:rFonts w:eastAsiaTheme="minorEastAsia"/>
              <w:noProof/>
              <w:kern w:val="2"/>
              <w14:ligatures w14:val="standardContextual"/>
            </w:rPr>
          </w:pPr>
          <w:r w:rsidRPr="00B26E95">
            <w:fldChar w:fldCharType="begin"/>
          </w:r>
          <w:r w:rsidRPr="00B26E95">
            <w:instrText xml:space="preserve"> TOC \o "1-3" \h \z \u </w:instrText>
          </w:r>
          <w:r w:rsidRPr="00B26E95">
            <w:fldChar w:fldCharType="separate"/>
          </w:r>
          <w:hyperlink w:anchor="_Toc139542080" w:history="1">
            <w:r w:rsidR="00D20024" w:rsidRPr="005C764E">
              <w:rPr>
                <w:rStyle w:val="Hyperlink"/>
                <w:rFonts w:ascii="Times New Roman" w:hAnsi="Times New Roman" w:cs="Times New Roman"/>
                <w:noProof/>
              </w:rPr>
              <w:t>1.</w:t>
            </w:r>
            <w:r w:rsidR="00D20024" w:rsidRPr="00D20024">
              <w:rPr>
                <w:rFonts w:eastAsiaTheme="minorEastAsia"/>
                <w:noProof/>
                <w:kern w:val="2"/>
                <w14:ligatures w14:val="standardContextual"/>
              </w:rPr>
              <w:tab/>
            </w:r>
            <w:r w:rsidR="00D20024" w:rsidRPr="005C764E">
              <w:rPr>
                <w:rStyle w:val="Hyperlink"/>
                <w:rFonts w:ascii="Times New Roman" w:hAnsi="Times New Roman" w:cs="Times New Roman"/>
                <w:noProof/>
              </w:rPr>
              <w:t>INTENT OF CONTRACT</w:t>
            </w:r>
            <w:r w:rsidR="00D20024" w:rsidRPr="00D20024">
              <w:rPr>
                <w:noProof/>
                <w:webHidden/>
              </w:rPr>
              <w:tab/>
            </w:r>
            <w:r w:rsidR="00D20024" w:rsidRPr="00D20024">
              <w:rPr>
                <w:noProof/>
                <w:webHidden/>
              </w:rPr>
              <w:fldChar w:fldCharType="begin"/>
            </w:r>
            <w:r w:rsidR="00D20024" w:rsidRPr="00D20024">
              <w:rPr>
                <w:noProof/>
                <w:webHidden/>
              </w:rPr>
              <w:instrText xml:space="preserve"> PAGEREF _Toc139542080 \h </w:instrText>
            </w:r>
            <w:r w:rsidR="00D20024" w:rsidRPr="00D20024">
              <w:rPr>
                <w:noProof/>
                <w:webHidden/>
              </w:rPr>
            </w:r>
            <w:r w:rsidR="00D20024" w:rsidRPr="00D20024">
              <w:rPr>
                <w:noProof/>
                <w:webHidden/>
              </w:rPr>
              <w:fldChar w:fldCharType="separate"/>
            </w:r>
            <w:r w:rsidR="00D20024" w:rsidRPr="00D20024">
              <w:rPr>
                <w:noProof/>
                <w:webHidden/>
              </w:rPr>
              <w:t>2</w:t>
            </w:r>
            <w:r w:rsidR="00D20024" w:rsidRPr="00D20024">
              <w:rPr>
                <w:noProof/>
                <w:webHidden/>
              </w:rPr>
              <w:fldChar w:fldCharType="end"/>
            </w:r>
          </w:hyperlink>
        </w:p>
        <w:p w14:paraId="504EFD5C" w14:textId="2A9F03FA" w:rsidR="00D20024" w:rsidRPr="00D20024" w:rsidRDefault="00D20024" w:rsidP="00D20024">
          <w:pPr>
            <w:pStyle w:val="TOC1"/>
            <w:rPr>
              <w:rFonts w:eastAsiaTheme="minorEastAsia"/>
              <w:noProof/>
              <w:kern w:val="2"/>
              <w14:ligatures w14:val="standardContextual"/>
            </w:rPr>
          </w:pPr>
          <w:hyperlink w:anchor="_Toc139542082" w:history="1">
            <w:r w:rsidRPr="005C764E">
              <w:rPr>
                <w:rStyle w:val="Hyperlink"/>
                <w:rFonts w:ascii="Times New Roman" w:hAnsi="Times New Roman" w:cs="Times New Roman"/>
                <w:noProof/>
              </w:rPr>
              <w:t>2.</w:t>
            </w:r>
            <w:r w:rsidRPr="00D20024">
              <w:rPr>
                <w:rFonts w:eastAsiaTheme="minorEastAsia"/>
                <w:noProof/>
                <w:kern w:val="2"/>
                <w14:ligatures w14:val="standardContextual"/>
              </w:rPr>
              <w:tab/>
            </w:r>
            <w:r w:rsidRPr="005C764E">
              <w:rPr>
                <w:rStyle w:val="Hyperlink"/>
                <w:rFonts w:ascii="Times New Roman" w:hAnsi="Times New Roman" w:cs="Times New Roman"/>
                <w:noProof/>
              </w:rPr>
              <w:t>ERRORS AND OMISSIONS</w:t>
            </w:r>
            <w:r w:rsidRPr="00D20024">
              <w:rPr>
                <w:noProof/>
                <w:webHidden/>
              </w:rPr>
              <w:tab/>
            </w:r>
            <w:r w:rsidRPr="00D20024">
              <w:rPr>
                <w:noProof/>
                <w:webHidden/>
              </w:rPr>
              <w:fldChar w:fldCharType="begin"/>
            </w:r>
            <w:r w:rsidRPr="00D20024">
              <w:rPr>
                <w:noProof/>
                <w:webHidden/>
              </w:rPr>
              <w:instrText xml:space="preserve"> PAGEREF _Toc139542082 \h </w:instrText>
            </w:r>
            <w:r w:rsidRPr="00D20024">
              <w:rPr>
                <w:noProof/>
                <w:webHidden/>
              </w:rPr>
            </w:r>
            <w:r w:rsidRPr="00D20024">
              <w:rPr>
                <w:noProof/>
                <w:webHidden/>
              </w:rPr>
              <w:fldChar w:fldCharType="separate"/>
            </w:r>
            <w:r w:rsidRPr="00D20024">
              <w:rPr>
                <w:noProof/>
                <w:webHidden/>
              </w:rPr>
              <w:t>2</w:t>
            </w:r>
            <w:r w:rsidRPr="00D20024">
              <w:rPr>
                <w:noProof/>
                <w:webHidden/>
              </w:rPr>
              <w:fldChar w:fldCharType="end"/>
            </w:r>
          </w:hyperlink>
        </w:p>
        <w:p w14:paraId="015A8752" w14:textId="26A34BBB" w:rsidR="00D20024" w:rsidRPr="00D20024" w:rsidRDefault="00D20024" w:rsidP="00D20024">
          <w:pPr>
            <w:pStyle w:val="TOC1"/>
            <w:rPr>
              <w:rFonts w:eastAsiaTheme="minorEastAsia"/>
              <w:noProof/>
              <w:kern w:val="2"/>
              <w14:ligatures w14:val="standardContextual"/>
            </w:rPr>
          </w:pPr>
          <w:hyperlink w:anchor="_Toc139542084" w:history="1">
            <w:r w:rsidRPr="005C764E">
              <w:rPr>
                <w:rStyle w:val="Hyperlink"/>
                <w:rFonts w:ascii="Times New Roman" w:hAnsi="Times New Roman" w:cs="Times New Roman"/>
                <w:noProof/>
              </w:rPr>
              <w:t>3.</w:t>
            </w:r>
            <w:r w:rsidRPr="00D20024">
              <w:rPr>
                <w:rFonts w:eastAsiaTheme="minorEastAsia"/>
                <w:noProof/>
                <w:kern w:val="2"/>
                <w14:ligatures w14:val="standardContextual"/>
              </w:rPr>
              <w:tab/>
            </w:r>
            <w:r w:rsidRPr="005C764E">
              <w:rPr>
                <w:rStyle w:val="Hyperlink"/>
                <w:rFonts w:ascii="Times New Roman" w:hAnsi="Times New Roman" w:cs="Times New Roman"/>
                <w:noProof/>
              </w:rPr>
              <w:t>EMERGENCIES</w:t>
            </w:r>
            <w:r w:rsidRPr="00D20024">
              <w:rPr>
                <w:noProof/>
                <w:webHidden/>
              </w:rPr>
              <w:tab/>
            </w:r>
            <w:r w:rsidRPr="00D20024">
              <w:rPr>
                <w:noProof/>
                <w:webHidden/>
              </w:rPr>
              <w:fldChar w:fldCharType="begin"/>
            </w:r>
            <w:r w:rsidRPr="00D20024">
              <w:rPr>
                <w:noProof/>
                <w:webHidden/>
              </w:rPr>
              <w:instrText xml:space="preserve"> PAGEREF _Toc139542084 \h </w:instrText>
            </w:r>
            <w:r w:rsidRPr="00D20024">
              <w:rPr>
                <w:noProof/>
                <w:webHidden/>
              </w:rPr>
            </w:r>
            <w:r w:rsidRPr="00D20024">
              <w:rPr>
                <w:noProof/>
                <w:webHidden/>
              </w:rPr>
              <w:fldChar w:fldCharType="separate"/>
            </w:r>
            <w:r w:rsidRPr="00D20024">
              <w:rPr>
                <w:noProof/>
                <w:webHidden/>
              </w:rPr>
              <w:t>2</w:t>
            </w:r>
            <w:r w:rsidRPr="00D20024">
              <w:rPr>
                <w:noProof/>
                <w:webHidden/>
              </w:rPr>
              <w:fldChar w:fldCharType="end"/>
            </w:r>
          </w:hyperlink>
        </w:p>
        <w:p w14:paraId="0906008D" w14:textId="24BA4624" w:rsidR="00D20024" w:rsidRPr="00D20024" w:rsidRDefault="00D20024" w:rsidP="00D20024">
          <w:pPr>
            <w:pStyle w:val="TOC1"/>
            <w:rPr>
              <w:rFonts w:eastAsiaTheme="minorEastAsia"/>
              <w:noProof/>
              <w:kern w:val="2"/>
              <w14:ligatures w14:val="standardContextual"/>
            </w:rPr>
          </w:pPr>
          <w:hyperlink w:anchor="_Toc139542086" w:history="1">
            <w:r w:rsidRPr="005C764E">
              <w:rPr>
                <w:rStyle w:val="Hyperlink"/>
                <w:rFonts w:ascii="Times New Roman" w:hAnsi="Times New Roman" w:cs="Times New Roman"/>
                <w:noProof/>
              </w:rPr>
              <w:t>4.</w:t>
            </w:r>
            <w:r w:rsidRPr="00D20024">
              <w:rPr>
                <w:rFonts w:eastAsiaTheme="minorEastAsia"/>
                <w:noProof/>
                <w:kern w:val="2"/>
                <w14:ligatures w14:val="standardContextual"/>
              </w:rPr>
              <w:tab/>
            </w:r>
            <w:r w:rsidRPr="005C764E">
              <w:rPr>
                <w:rStyle w:val="Hyperlink"/>
                <w:rFonts w:ascii="Times New Roman" w:hAnsi="Times New Roman" w:cs="Times New Roman"/>
                <w:noProof/>
              </w:rPr>
              <w:t>COMPLIANCE WITH OCCUPATIONAL SAFETY AND HEALTH/HAZARDOUS MATERIALS</w:t>
            </w:r>
            <w:r w:rsidRPr="00D20024">
              <w:rPr>
                <w:noProof/>
                <w:webHidden/>
              </w:rPr>
              <w:tab/>
            </w:r>
            <w:r w:rsidRPr="00D20024">
              <w:rPr>
                <w:noProof/>
                <w:webHidden/>
              </w:rPr>
              <w:fldChar w:fldCharType="begin"/>
            </w:r>
            <w:r w:rsidRPr="00D20024">
              <w:rPr>
                <w:noProof/>
                <w:webHidden/>
              </w:rPr>
              <w:instrText xml:space="preserve"> PAGEREF _Toc139542086 \h </w:instrText>
            </w:r>
            <w:r w:rsidRPr="00D20024">
              <w:rPr>
                <w:noProof/>
                <w:webHidden/>
              </w:rPr>
            </w:r>
            <w:r w:rsidRPr="00D20024">
              <w:rPr>
                <w:noProof/>
                <w:webHidden/>
              </w:rPr>
              <w:fldChar w:fldCharType="separate"/>
            </w:r>
            <w:r w:rsidRPr="00D20024">
              <w:rPr>
                <w:noProof/>
                <w:webHidden/>
              </w:rPr>
              <w:t>3</w:t>
            </w:r>
            <w:r w:rsidRPr="00D20024">
              <w:rPr>
                <w:noProof/>
                <w:webHidden/>
              </w:rPr>
              <w:fldChar w:fldCharType="end"/>
            </w:r>
          </w:hyperlink>
        </w:p>
        <w:p w14:paraId="464FD7B2" w14:textId="10B92C64" w:rsidR="00D20024" w:rsidRPr="00D20024" w:rsidRDefault="00D20024" w:rsidP="00D20024">
          <w:pPr>
            <w:pStyle w:val="TOC1"/>
            <w:rPr>
              <w:rFonts w:eastAsiaTheme="minorEastAsia"/>
              <w:noProof/>
              <w:kern w:val="2"/>
              <w14:ligatures w14:val="standardContextual"/>
            </w:rPr>
          </w:pPr>
          <w:hyperlink w:anchor="_Toc139542088" w:history="1">
            <w:r w:rsidRPr="005C764E">
              <w:rPr>
                <w:rStyle w:val="Hyperlink"/>
                <w:rFonts w:ascii="Times New Roman" w:hAnsi="Times New Roman" w:cs="Times New Roman"/>
                <w:noProof/>
              </w:rPr>
              <w:t>5.</w:t>
            </w:r>
            <w:r w:rsidRPr="00D20024">
              <w:rPr>
                <w:rFonts w:eastAsiaTheme="minorEastAsia"/>
                <w:noProof/>
                <w:kern w:val="2"/>
                <w14:ligatures w14:val="standardContextual"/>
              </w:rPr>
              <w:tab/>
            </w:r>
            <w:r w:rsidRPr="005C764E">
              <w:rPr>
                <w:rStyle w:val="Hyperlink"/>
                <w:rFonts w:ascii="Times New Roman" w:hAnsi="Times New Roman" w:cs="Times New Roman"/>
                <w:noProof/>
              </w:rPr>
              <w:t>GENERAL INSPECTION REQUIREMENTS</w:t>
            </w:r>
            <w:r w:rsidRPr="00D20024">
              <w:rPr>
                <w:noProof/>
                <w:webHidden/>
              </w:rPr>
              <w:tab/>
            </w:r>
            <w:r w:rsidRPr="00D20024">
              <w:rPr>
                <w:noProof/>
                <w:webHidden/>
              </w:rPr>
              <w:fldChar w:fldCharType="begin"/>
            </w:r>
            <w:r w:rsidRPr="00D20024">
              <w:rPr>
                <w:noProof/>
                <w:webHidden/>
              </w:rPr>
              <w:instrText xml:space="preserve"> PAGEREF _Toc139542088 \h </w:instrText>
            </w:r>
            <w:r w:rsidRPr="00D20024">
              <w:rPr>
                <w:noProof/>
                <w:webHidden/>
              </w:rPr>
            </w:r>
            <w:r w:rsidRPr="00D20024">
              <w:rPr>
                <w:noProof/>
                <w:webHidden/>
              </w:rPr>
              <w:fldChar w:fldCharType="separate"/>
            </w:r>
            <w:r w:rsidRPr="00D20024">
              <w:rPr>
                <w:noProof/>
                <w:webHidden/>
              </w:rPr>
              <w:t>4</w:t>
            </w:r>
            <w:r w:rsidRPr="00D20024">
              <w:rPr>
                <w:noProof/>
                <w:webHidden/>
              </w:rPr>
              <w:fldChar w:fldCharType="end"/>
            </w:r>
          </w:hyperlink>
        </w:p>
        <w:p w14:paraId="0012AF08" w14:textId="1B0456AA" w:rsidR="00D20024" w:rsidRPr="00D20024" w:rsidRDefault="00D20024" w:rsidP="00D20024">
          <w:pPr>
            <w:pStyle w:val="TOC1"/>
            <w:rPr>
              <w:rFonts w:eastAsiaTheme="minorEastAsia"/>
              <w:noProof/>
              <w:kern w:val="2"/>
              <w14:ligatures w14:val="standardContextual"/>
            </w:rPr>
          </w:pPr>
          <w:hyperlink w:anchor="_Toc139542090" w:history="1">
            <w:r w:rsidRPr="005C764E">
              <w:rPr>
                <w:rStyle w:val="Hyperlink"/>
                <w:rFonts w:ascii="Times New Roman" w:hAnsi="Times New Roman" w:cs="Times New Roman"/>
                <w:noProof/>
              </w:rPr>
              <w:t>6.</w:t>
            </w:r>
            <w:r w:rsidRPr="00D20024">
              <w:rPr>
                <w:rFonts w:eastAsiaTheme="minorEastAsia"/>
                <w:noProof/>
                <w:kern w:val="2"/>
                <w14:ligatures w14:val="standardContextual"/>
              </w:rPr>
              <w:tab/>
            </w:r>
            <w:r w:rsidRPr="005C764E">
              <w:rPr>
                <w:rStyle w:val="Hyperlink"/>
                <w:rFonts w:ascii="Times New Roman" w:hAnsi="Times New Roman" w:cs="Times New Roman"/>
                <w:noProof/>
              </w:rPr>
              <w:t>PROJECT MANAGER</w:t>
            </w:r>
            <w:r w:rsidRPr="00D20024">
              <w:rPr>
                <w:noProof/>
                <w:webHidden/>
              </w:rPr>
              <w:tab/>
            </w:r>
            <w:r w:rsidRPr="00D20024">
              <w:rPr>
                <w:noProof/>
                <w:webHidden/>
              </w:rPr>
              <w:fldChar w:fldCharType="begin"/>
            </w:r>
            <w:r w:rsidRPr="00D20024">
              <w:rPr>
                <w:noProof/>
                <w:webHidden/>
              </w:rPr>
              <w:instrText xml:space="preserve"> PAGEREF _Toc139542090 \h </w:instrText>
            </w:r>
            <w:r w:rsidRPr="00D20024">
              <w:rPr>
                <w:noProof/>
                <w:webHidden/>
              </w:rPr>
            </w:r>
            <w:r w:rsidRPr="00D20024">
              <w:rPr>
                <w:noProof/>
                <w:webHidden/>
              </w:rPr>
              <w:fldChar w:fldCharType="separate"/>
            </w:r>
            <w:r w:rsidRPr="00D20024">
              <w:rPr>
                <w:noProof/>
                <w:webHidden/>
              </w:rPr>
              <w:t>6</w:t>
            </w:r>
            <w:r w:rsidRPr="00D20024">
              <w:rPr>
                <w:noProof/>
                <w:webHidden/>
              </w:rPr>
              <w:fldChar w:fldCharType="end"/>
            </w:r>
          </w:hyperlink>
        </w:p>
        <w:p w14:paraId="67D17C27" w14:textId="1FF6A118" w:rsidR="00D20024" w:rsidRPr="00D20024" w:rsidRDefault="00D20024" w:rsidP="00D20024">
          <w:pPr>
            <w:pStyle w:val="TOC1"/>
            <w:rPr>
              <w:rFonts w:eastAsiaTheme="minorEastAsia"/>
              <w:noProof/>
              <w:kern w:val="2"/>
              <w14:ligatures w14:val="standardContextual"/>
            </w:rPr>
          </w:pPr>
          <w:hyperlink w:anchor="_Toc139542092" w:history="1">
            <w:r w:rsidRPr="005C764E">
              <w:rPr>
                <w:rStyle w:val="Hyperlink"/>
                <w:rFonts w:ascii="Times New Roman" w:hAnsi="Times New Roman" w:cs="Times New Roman"/>
                <w:noProof/>
              </w:rPr>
              <w:t>7.</w:t>
            </w:r>
            <w:r w:rsidRPr="00D20024">
              <w:rPr>
                <w:rFonts w:eastAsiaTheme="minorEastAsia"/>
                <w:noProof/>
                <w:kern w:val="2"/>
                <w14:ligatures w14:val="standardContextual"/>
              </w:rPr>
              <w:tab/>
            </w:r>
            <w:r w:rsidRPr="005C764E">
              <w:rPr>
                <w:rStyle w:val="Hyperlink"/>
                <w:rFonts w:ascii="Times New Roman" w:hAnsi="Times New Roman" w:cs="Times New Roman"/>
                <w:noProof/>
              </w:rPr>
              <w:t>CONTRACT TIME AND TIME EXTENSIONS</w:t>
            </w:r>
            <w:r w:rsidRPr="00D20024">
              <w:rPr>
                <w:noProof/>
                <w:webHidden/>
              </w:rPr>
              <w:tab/>
            </w:r>
            <w:r w:rsidRPr="00D20024">
              <w:rPr>
                <w:noProof/>
                <w:webHidden/>
              </w:rPr>
              <w:fldChar w:fldCharType="begin"/>
            </w:r>
            <w:r w:rsidRPr="00D20024">
              <w:rPr>
                <w:noProof/>
                <w:webHidden/>
              </w:rPr>
              <w:instrText xml:space="preserve"> PAGEREF _Toc139542092 \h </w:instrText>
            </w:r>
            <w:r w:rsidRPr="00D20024">
              <w:rPr>
                <w:noProof/>
                <w:webHidden/>
              </w:rPr>
            </w:r>
            <w:r w:rsidRPr="00D20024">
              <w:rPr>
                <w:noProof/>
                <w:webHidden/>
              </w:rPr>
              <w:fldChar w:fldCharType="separate"/>
            </w:r>
            <w:r w:rsidRPr="00D20024">
              <w:rPr>
                <w:noProof/>
                <w:webHidden/>
              </w:rPr>
              <w:t>6</w:t>
            </w:r>
            <w:r w:rsidRPr="00D20024">
              <w:rPr>
                <w:noProof/>
                <w:webHidden/>
              </w:rPr>
              <w:fldChar w:fldCharType="end"/>
            </w:r>
          </w:hyperlink>
        </w:p>
        <w:p w14:paraId="6A94D17D" w14:textId="129A08A6" w:rsidR="00D20024" w:rsidRPr="00D20024" w:rsidRDefault="00D20024" w:rsidP="00D20024">
          <w:pPr>
            <w:pStyle w:val="TOC1"/>
            <w:rPr>
              <w:rFonts w:eastAsiaTheme="minorEastAsia"/>
              <w:noProof/>
              <w:kern w:val="2"/>
              <w14:ligatures w14:val="standardContextual"/>
            </w:rPr>
          </w:pPr>
          <w:hyperlink w:anchor="_Toc139542094" w:history="1">
            <w:r w:rsidRPr="005C764E">
              <w:rPr>
                <w:rStyle w:val="Hyperlink"/>
                <w:rFonts w:ascii="Times New Roman" w:hAnsi="Times New Roman" w:cs="Times New Roman"/>
                <w:noProof/>
              </w:rPr>
              <w:t>8.</w:t>
            </w:r>
            <w:r w:rsidRPr="00D20024">
              <w:rPr>
                <w:rFonts w:eastAsiaTheme="minorEastAsia"/>
                <w:noProof/>
                <w:kern w:val="2"/>
                <w14:ligatures w14:val="standardContextual"/>
              </w:rPr>
              <w:tab/>
            </w:r>
            <w:r w:rsidRPr="005C764E">
              <w:rPr>
                <w:rStyle w:val="Hyperlink"/>
                <w:rFonts w:ascii="Times New Roman" w:hAnsi="Times New Roman" w:cs="Times New Roman"/>
                <w:noProof/>
              </w:rPr>
              <w:t>HOURS OF OPERATION</w:t>
            </w:r>
            <w:r w:rsidRPr="00D20024">
              <w:rPr>
                <w:noProof/>
                <w:webHidden/>
              </w:rPr>
              <w:tab/>
            </w:r>
            <w:r w:rsidRPr="00D20024">
              <w:rPr>
                <w:noProof/>
                <w:webHidden/>
              </w:rPr>
              <w:fldChar w:fldCharType="begin"/>
            </w:r>
            <w:r w:rsidRPr="00D20024">
              <w:rPr>
                <w:noProof/>
                <w:webHidden/>
              </w:rPr>
              <w:instrText xml:space="preserve"> PAGEREF _Toc139542094 \h </w:instrText>
            </w:r>
            <w:r w:rsidRPr="00D20024">
              <w:rPr>
                <w:noProof/>
                <w:webHidden/>
              </w:rPr>
            </w:r>
            <w:r w:rsidRPr="00D20024">
              <w:rPr>
                <w:noProof/>
                <w:webHidden/>
              </w:rPr>
              <w:fldChar w:fldCharType="separate"/>
            </w:r>
            <w:r w:rsidRPr="00D20024">
              <w:rPr>
                <w:noProof/>
                <w:webHidden/>
              </w:rPr>
              <w:t>7</w:t>
            </w:r>
            <w:r w:rsidRPr="00D20024">
              <w:rPr>
                <w:noProof/>
                <w:webHidden/>
              </w:rPr>
              <w:fldChar w:fldCharType="end"/>
            </w:r>
          </w:hyperlink>
        </w:p>
        <w:p w14:paraId="6A359069" w14:textId="12E4EF5D" w:rsidR="00D20024" w:rsidRPr="00D20024" w:rsidRDefault="00D20024" w:rsidP="00D20024">
          <w:pPr>
            <w:pStyle w:val="TOC1"/>
            <w:rPr>
              <w:rFonts w:eastAsiaTheme="minorEastAsia"/>
              <w:noProof/>
              <w:kern w:val="2"/>
              <w14:ligatures w14:val="standardContextual"/>
            </w:rPr>
          </w:pPr>
          <w:hyperlink w:anchor="_Toc139542096" w:history="1">
            <w:r w:rsidRPr="005C764E">
              <w:rPr>
                <w:rStyle w:val="Hyperlink"/>
                <w:rFonts w:ascii="Times New Roman" w:hAnsi="Times New Roman" w:cs="Times New Roman"/>
                <w:noProof/>
              </w:rPr>
              <w:t>9.</w:t>
            </w:r>
            <w:r w:rsidRPr="00D20024">
              <w:rPr>
                <w:rFonts w:eastAsiaTheme="minorEastAsia"/>
                <w:noProof/>
                <w:kern w:val="2"/>
                <w14:ligatures w14:val="standardContextual"/>
              </w:rPr>
              <w:tab/>
            </w:r>
            <w:r w:rsidRPr="005C764E">
              <w:rPr>
                <w:rStyle w:val="Hyperlink"/>
                <w:rFonts w:ascii="Times New Roman" w:hAnsi="Times New Roman" w:cs="Times New Roman"/>
                <w:noProof/>
              </w:rPr>
              <w:t>CHANGES IN WORK</w:t>
            </w:r>
            <w:r w:rsidRPr="00D20024">
              <w:rPr>
                <w:noProof/>
                <w:webHidden/>
              </w:rPr>
              <w:tab/>
            </w:r>
            <w:r w:rsidRPr="00D20024">
              <w:rPr>
                <w:noProof/>
                <w:webHidden/>
              </w:rPr>
              <w:fldChar w:fldCharType="begin"/>
            </w:r>
            <w:r w:rsidRPr="00D20024">
              <w:rPr>
                <w:noProof/>
                <w:webHidden/>
              </w:rPr>
              <w:instrText xml:space="preserve"> PAGEREF _Toc139542096 \h </w:instrText>
            </w:r>
            <w:r w:rsidRPr="00D20024">
              <w:rPr>
                <w:noProof/>
                <w:webHidden/>
              </w:rPr>
            </w:r>
            <w:r w:rsidRPr="00D20024">
              <w:rPr>
                <w:noProof/>
                <w:webHidden/>
              </w:rPr>
              <w:fldChar w:fldCharType="separate"/>
            </w:r>
            <w:r w:rsidRPr="00D20024">
              <w:rPr>
                <w:noProof/>
                <w:webHidden/>
              </w:rPr>
              <w:t>8</w:t>
            </w:r>
            <w:r w:rsidRPr="00D20024">
              <w:rPr>
                <w:noProof/>
                <w:webHidden/>
              </w:rPr>
              <w:fldChar w:fldCharType="end"/>
            </w:r>
          </w:hyperlink>
        </w:p>
        <w:p w14:paraId="23F1EA7B" w14:textId="74B775B4" w:rsidR="00D20024" w:rsidRPr="00D20024" w:rsidRDefault="00D20024" w:rsidP="00D20024">
          <w:pPr>
            <w:pStyle w:val="TOC1"/>
            <w:rPr>
              <w:rFonts w:eastAsiaTheme="minorEastAsia"/>
              <w:noProof/>
              <w:kern w:val="2"/>
              <w14:ligatures w14:val="standardContextual"/>
            </w:rPr>
          </w:pPr>
          <w:hyperlink w:anchor="_Toc139542098" w:history="1">
            <w:r w:rsidRPr="005C764E">
              <w:rPr>
                <w:rStyle w:val="Hyperlink"/>
                <w:rFonts w:ascii="Times New Roman" w:hAnsi="Times New Roman" w:cs="Times New Roman"/>
                <w:noProof/>
              </w:rPr>
              <w:t>10.</w:t>
            </w:r>
            <w:r w:rsidRPr="00D20024">
              <w:rPr>
                <w:rFonts w:eastAsiaTheme="minorEastAsia"/>
                <w:noProof/>
                <w:kern w:val="2"/>
                <w14:ligatures w14:val="standardContextual"/>
              </w:rPr>
              <w:tab/>
            </w:r>
            <w:r w:rsidRPr="005C764E">
              <w:rPr>
                <w:rStyle w:val="Hyperlink"/>
                <w:rFonts w:ascii="Times New Roman" w:hAnsi="Times New Roman" w:cs="Times New Roman"/>
                <w:noProof/>
              </w:rPr>
              <w:t>CLAIMS AND DISPUTES</w:t>
            </w:r>
            <w:r w:rsidRPr="00D20024">
              <w:rPr>
                <w:noProof/>
                <w:webHidden/>
              </w:rPr>
              <w:tab/>
            </w:r>
            <w:r w:rsidRPr="00D20024">
              <w:rPr>
                <w:noProof/>
                <w:webHidden/>
              </w:rPr>
              <w:fldChar w:fldCharType="begin"/>
            </w:r>
            <w:r w:rsidRPr="00D20024">
              <w:rPr>
                <w:noProof/>
                <w:webHidden/>
              </w:rPr>
              <w:instrText xml:space="preserve"> PAGEREF _Toc139542098 \h </w:instrText>
            </w:r>
            <w:r w:rsidRPr="00D20024">
              <w:rPr>
                <w:noProof/>
                <w:webHidden/>
              </w:rPr>
            </w:r>
            <w:r w:rsidRPr="00D20024">
              <w:rPr>
                <w:noProof/>
                <w:webHidden/>
              </w:rPr>
              <w:fldChar w:fldCharType="separate"/>
            </w:r>
            <w:r w:rsidRPr="00D20024">
              <w:rPr>
                <w:noProof/>
                <w:webHidden/>
              </w:rPr>
              <w:t>8</w:t>
            </w:r>
            <w:r w:rsidRPr="00D20024">
              <w:rPr>
                <w:noProof/>
                <w:webHidden/>
              </w:rPr>
              <w:fldChar w:fldCharType="end"/>
            </w:r>
          </w:hyperlink>
        </w:p>
        <w:p w14:paraId="12BD3E76" w14:textId="40EB0CFF" w:rsidR="00D20024" w:rsidRPr="00D20024" w:rsidRDefault="00D20024" w:rsidP="00D20024">
          <w:pPr>
            <w:pStyle w:val="TOC1"/>
            <w:rPr>
              <w:rFonts w:eastAsiaTheme="minorEastAsia"/>
              <w:noProof/>
              <w:kern w:val="2"/>
              <w14:ligatures w14:val="standardContextual"/>
            </w:rPr>
          </w:pPr>
          <w:hyperlink w:anchor="_Toc139542100" w:history="1">
            <w:r w:rsidRPr="005C764E">
              <w:rPr>
                <w:rStyle w:val="Hyperlink"/>
                <w:rFonts w:ascii="Times New Roman" w:hAnsi="Times New Roman" w:cs="Times New Roman"/>
                <w:noProof/>
              </w:rPr>
              <w:t>11.</w:t>
            </w:r>
            <w:r w:rsidRPr="00D20024">
              <w:rPr>
                <w:rFonts w:eastAsiaTheme="minorEastAsia"/>
                <w:noProof/>
                <w:kern w:val="2"/>
                <w14:ligatures w14:val="standardContextual"/>
              </w:rPr>
              <w:tab/>
            </w:r>
            <w:r w:rsidRPr="005C764E">
              <w:rPr>
                <w:rStyle w:val="Hyperlink"/>
                <w:rFonts w:ascii="Times New Roman" w:hAnsi="Times New Roman" w:cs="Times New Roman"/>
                <w:noProof/>
              </w:rPr>
              <w:t>LANDS FOR WORK AND ACCESS THERETO</w:t>
            </w:r>
            <w:r w:rsidRPr="00D20024">
              <w:rPr>
                <w:noProof/>
                <w:webHidden/>
              </w:rPr>
              <w:tab/>
            </w:r>
            <w:r w:rsidRPr="00D20024">
              <w:rPr>
                <w:noProof/>
                <w:webHidden/>
              </w:rPr>
              <w:fldChar w:fldCharType="begin"/>
            </w:r>
            <w:r w:rsidRPr="00D20024">
              <w:rPr>
                <w:noProof/>
                <w:webHidden/>
              </w:rPr>
              <w:instrText xml:space="preserve"> PAGEREF _Toc139542100 \h </w:instrText>
            </w:r>
            <w:r w:rsidRPr="00D20024">
              <w:rPr>
                <w:noProof/>
                <w:webHidden/>
              </w:rPr>
            </w:r>
            <w:r w:rsidRPr="00D20024">
              <w:rPr>
                <w:noProof/>
                <w:webHidden/>
              </w:rPr>
              <w:fldChar w:fldCharType="separate"/>
            </w:r>
            <w:r w:rsidRPr="00D20024">
              <w:rPr>
                <w:noProof/>
                <w:webHidden/>
              </w:rPr>
              <w:t>9</w:t>
            </w:r>
            <w:r w:rsidRPr="00D20024">
              <w:rPr>
                <w:noProof/>
                <w:webHidden/>
              </w:rPr>
              <w:fldChar w:fldCharType="end"/>
            </w:r>
          </w:hyperlink>
        </w:p>
        <w:p w14:paraId="0111FD2D" w14:textId="21BBE8E3" w:rsidR="00D20024" w:rsidRPr="00D20024" w:rsidRDefault="00D20024" w:rsidP="00D20024">
          <w:pPr>
            <w:pStyle w:val="TOC1"/>
            <w:rPr>
              <w:rFonts w:eastAsiaTheme="minorEastAsia"/>
              <w:noProof/>
              <w:kern w:val="2"/>
              <w14:ligatures w14:val="standardContextual"/>
            </w:rPr>
          </w:pPr>
          <w:hyperlink w:anchor="_Toc139542102" w:history="1">
            <w:r w:rsidRPr="005C764E">
              <w:rPr>
                <w:rStyle w:val="Hyperlink"/>
                <w:rFonts w:ascii="Times New Roman" w:hAnsi="Times New Roman" w:cs="Times New Roman"/>
                <w:noProof/>
              </w:rPr>
              <w:t>12.</w:t>
            </w:r>
            <w:r w:rsidRPr="00D20024">
              <w:rPr>
                <w:rFonts w:eastAsiaTheme="minorEastAsia"/>
                <w:noProof/>
                <w:kern w:val="2"/>
                <w14:ligatures w14:val="standardContextual"/>
              </w:rPr>
              <w:tab/>
            </w:r>
            <w:r w:rsidRPr="005C764E">
              <w:rPr>
                <w:rStyle w:val="Hyperlink"/>
                <w:rFonts w:ascii="Times New Roman" w:hAnsi="Times New Roman" w:cs="Times New Roman"/>
                <w:noProof/>
              </w:rPr>
              <w:t>MAINTENANCE OF TRAFFIC (MOT)</w:t>
            </w:r>
            <w:r w:rsidRPr="00D20024">
              <w:rPr>
                <w:noProof/>
                <w:webHidden/>
              </w:rPr>
              <w:tab/>
            </w:r>
            <w:r w:rsidRPr="00D20024">
              <w:rPr>
                <w:noProof/>
                <w:webHidden/>
              </w:rPr>
              <w:fldChar w:fldCharType="begin"/>
            </w:r>
            <w:r w:rsidRPr="00D20024">
              <w:rPr>
                <w:noProof/>
                <w:webHidden/>
              </w:rPr>
              <w:instrText xml:space="preserve"> PAGEREF _Toc139542102 \h </w:instrText>
            </w:r>
            <w:r w:rsidRPr="00D20024">
              <w:rPr>
                <w:noProof/>
                <w:webHidden/>
              </w:rPr>
            </w:r>
            <w:r w:rsidRPr="00D20024">
              <w:rPr>
                <w:noProof/>
                <w:webHidden/>
              </w:rPr>
              <w:fldChar w:fldCharType="separate"/>
            </w:r>
            <w:r w:rsidRPr="00D20024">
              <w:rPr>
                <w:noProof/>
                <w:webHidden/>
              </w:rPr>
              <w:t>9</w:t>
            </w:r>
            <w:r w:rsidRPr="00D20024">
              <w:rPr>
                <w:noProof/>
                <w:webHidden/>
              </w:rPr>
              <w:fldChar w:fldCharType="end"/>
            </w:r>
          </w:hyperlink>
        </w:p>
        <w:p w14:paraId="2A2A65B1" w14:textId="67B0E829" w:rsidR="00D20024" w:rsidRPr="00D20024" w:rsidRDefault="00D20024" w:rsidP="00D20024">
          <w:pPr>
            <w:pStyle w:val="TOC1"/>
            <w:rPr>
              <w:rFonts w:eastAsiaTheme="minorEastAsia"/>
              <w:noProof/>
              <w:kern w:val="2"/>
              <w14:ligatures w14:val="standardContextual"/>
            </w:rPr>
          </w:pPr>
          <w:hyperlink w:anchor="_Toc139542104" w:history="1">
            <w:r w:rsidRPr="005C764E">
              <w:rPr>
                <w:rStyle w:val="Hyperlink"/>
                <w:rFonts w:ascii="Times New Roman" w:hAnsi="Times New Roman" w:cs="Times New Roman"/>
                <w:noProof/>
              </w:rPr>
              <w:t>13.</w:t>
            </w:r>
            <w:r w:rsidRPr="00D20024">
              <w:rPr>
                <w:rFonts w:eastAsiaTheme="minorEastAsia"/>
                <w:noProof/>
                <w:kern w:val="2"/>
                <w14:ligatures w14:val="standardContextual"/>
              </w:rPr>
              <w:tab/>
            </w:r>
            <w:r w:rsidRPr="005C764E">
              <w:rPr>
                <w:rStyle w:val="Hyperlink"/>
                <w:rFonts w:ascii="Times New Roman" w:hAnsi="Times New Roman" w:cs="Times New Roman"/>
                <w:noProof/>
              </w:rPr>
              <w:t>UNDERGROUND UTILITIES</w:t>
            </w:r>
            <w:r w:rsidRPr="00D20024">
              <w:rPr>
                <w:noProof/>
                <w:webHidden/>
              </w:rPr>
              <w:tab/>
            </w:r>
            <w:r w:rsidRPr="00D20024">
              <w:rPr>
                <w:noProof/>
                <w:webHidden/>
              </w:rPr>
              <w:fldChar w:fldCharType="begin"/>
            </w:r>
            <w:r w:rsidRPr="00D20024">
              <w:rPr>
                <w:noProof/>
                <w:webHidden/>
              </w:rPr>
              <w:instrText xml:space="preserve"> PAGEREF _Toc139542104 \h </w:instrText>
            </w:r>
            <w:r w:rsidRPr="00D20024">
              <w:rPr>
                <w:noProof/>
                <w:webHidden/>
              </w:rPr>
            </w:r>
            <w:r w:rsidRPr="00D20024">
              <w:rPr>
                <w:noProof/>
                <w:webHidden/>
              </w:rPr>
              <w:fldChar w:fldCharType="separate"/>
            </w:r>
            <w:r w:rsidRPr="00D20024">
              <w:rPr>
                <w:noProof/>
                <w:webHidden/>
              </w:rPr>
              <w:t>10</w:t>
            </w:r>
            <w:r w:rsidRPr="00D20024">
              <w:rPr>
                <w:noProof/>
                <w:webHidden/>
              </w:rPr>
              <w:fldChar w:fldCharType="end"/>
            </w:r>
          </w:hyperlink>
        </w:p>
        <w:p w14:paraId="378BEF93" w14:textId="631707AD" w:rsidR="00D20024" w:rsidRPr="00D20024" w:rsidRDefault="00D20024" w:rsidP="00D20024">
          <w:pPr>
            <w:pStyle w:val="TOC1"/>
            <w:rPr>
              <w:rFonts w:eastAsiaTheme="minorEastAsia"/>
              <w:noProof/>
              <w:kern w:val="2"/>
              <w14:ligatures w14:val="standardContextual"/>
            </w:rPr>
          </w:pPr>
          <w:hyperlink w:anchor="_Toc139542106" w:history="1">
            <w:r w:rsidRPr="005C764E">
              <w:rPr>
                <w:rStyle w:val="Hyperlink"/>
                <w:rFonts w:ascii="Times New Roman" w:hAnsi="Times New Roman" w:cs="Times New Roman"/>
                <w:noProof/>
              </w:rPr>
              <w:t>14.</w:t>
            </w:r>
            <w:r w:rsidRPr="00D20024">
              <w:rPr>
                <w:rFonts w:eastAsiaTheme="minorEastAsia"/>
                <w:noProof/>
                <w:kern w:val="2"/>
                <w14:ligatures w14:val="standardContextual"/>
              </w:rPr>
              <w:tab/>
            </w:r>
            <w:r w:rsidRPr="005C764E">
              <w:rPr>
                <w:rStyle w:val="Hyperlink"/>
                <w:rFonts w:ascii="Times New Roman" w:hAnsi="Times New Roman" w:cs="Times New Roman"/>
                <w:noProof/>
              </w:rPr>
              <w:t>PROTECTION OF EXISTING STRUCTURES, UTILITIES, WORK AND VEGETATION</w:t>
            </w:r>
            <w:r w:rsidRPr="00D20024">
              <w:rPr>
                <w:noProof/>
                <w:webHidden/>
              </w:rPr>
              <w:tab/>
            </w:r>
            <w:r w:rsidRPr="00D20024">
              <w:rPr>
                <w:noProof/>
                <w:webHidden/>
              </w:rPr>
              <w:fldChar w:fldCharType="begin"/>
            </w:r>
            <w:r w:rsidRPr="00D20024">
              <w:rPr>
                <w:noProof/>
                <w:webHidden/>
              </w:rPr>
              <w:instrText xml:space="preserve"> PAGEREF _Toc139542106 \h </w:instrText>
            </w:r>
            <w:r w:rsidRPr="00D20024">
              <w:rPr>
                <w:noProof/>
                <w:webHidden/>
              </w:rPr>
            </w:r>
            <w:r w:rsidRPr="00D20024">
              <w:rPr>
                <w:noProof/>
                <w:webHidden/>
              </w:rPr>
              <w:fldChar w:fldCharType="separate"/>
            </w:r>
            <w:r w:rsidRPr="00D20024">
              <w:rPr>
                <w:noProof/>
                <w:webHidden/>
              </w:rPr>
              <w:t>10</w:t>
            </w:r>
            <w:r w:rsidRPr="00D20024">
              <w:rPr>
                <w:noProof/>
                <w:webHidden/>
              </w:rPr>
              <w:fldChar w:fldCharType="end"/>
            </w:r>
          </w:hyperlink>
        </w:p>
        <w:p w14:paraId="0E72A931" w14:textId="4A4774F6" w:rsidR="00D20024" w:rsidRPr="00D20024" w:rsidRDefault="00D20024" w:rsidP="00D20024">
          <w:pPr>
            <w:pStyle w:val="TOC1"/>
            <w:rPr>
              <w:rFonts w:eastAsiaTheme="minorEastAsia"/>
              <w:noProof/>
              <w:kern w:val="2"/>
              <w14:ligatures w14:val="standardContextual"/>
            </w:rPr>
          </w:pPr>
          <w:hyperlink w:anchor="_Toc139542108" w:history="1">
            <w:r w:rsidRPr="005C764E">
              <w:rPr>
                <w:rStyle w:val="Hyperlink"/>
                <w:rFonts w:ascii="Times New Roman" w:hAnsi="Times New Roman" w:cs="Times New Roman"/>
                <w:noProof/>
              </w:rPr>
              <w:t>15.</w:t>
            </w:r>
            <w:r w:rsidRPr="00D20024">
              <w:rPr>
                <w:rFonts w:eastAsiaTheme="minorEastAsia"/>
                <w:noProof/>
                <w:kern w:val="2"/>
                <w14:ligatures w14:val="standardContextual"/>
              </w:rPr>
              <w:tab/>
            </w:r>
            <w:r w:rsidRPr="005C764E">
              <w:rPr>
                <w:rStyle w:val="Hyperlink"/>
                <w:rFonts w:ascii="Times New Roman" w:hAnsi="Times New Roman" w:cs="Times New Roman"/>
                <w:noProof/>
              </w:rPr>
              <w:t>EQUIPMENT</w:t>
            </w:r>
            <w:r w:rsidRPr="00D20024">
              <w:rPr>
                <w:noProof/>
                <w:webHidden/>
              </w:rPr>
              <w:tab/>
            </w:r>
            <w:r w:rsidRPr="00D20024">
              <w:rPr>
                <w:noProof/>
                <w:webHidden/>
              </w:rPr>
              <w:fldChar w:fldCharType="begin"/>
            </w:r>
            <w:r w:rsidRPr="00D20024">
              <w:rPr>
                <w:noProof/>
                <w:webHidden/>
              </w:rPr>
              <w:instrText xml:space="preserve"> PAGEREF _Toc139542108 \h </w:instrText>
            </w:r>
            <w:r w:rsidRPr="00D20024">
              <w:rPr>
                <w:noProof/>
                <w:webHidden/>
              </w:rPr>
            </w:r>
            <w:r w:rsidRPr="00D20024">
              <w:rPr>
                <w:noProof/>
                <w:webHidden/>
              </w:rPr>
              <w:fldChar w:fldCharType="separate"/>
            </w:r>
            <w:r w:rsidRPr="00D20024">
              <w:rPr>
                <w:noProof/>
                <w:webHidden/>
              </w:rPr>
              <w:t>11</w:t>
            </w:r>
            <w:r w:rsidRPr="00D20024">
              <w:rPr>
                <w:noProof/>
                <w:webHidden/>
              </w:rPr>
              <w:fldChar w:fldCharType="end"/>
            </w:r>
          </w:hyperlink>
        </w:p>
        <w:p w14:paraId="5FD1833B" w14:textId="50D345E2" w:rsidR="00D20024" w:rsidRPr="00D20024" w:rsidRDefault="00D20024" w:rsidP="00D20024">
          <w:pPr>
            <w:pStyle w:val="TOC1"/>
            <w:rPr>
              <w:rFonts w:eastAsiaTheme="minorEastAsia"/>
              <w:noProof/>
              <w:kern w:val="2"/>
              <w14:ligatures w14:val="standardContextual"/>
            </w:rPr>
          </w:pPr>
          <w:hyperlink w:anchor="_Toc139542110" w:history="1">
            <w:r w:rsidRPr="005C764E">
              <w:rPr>
                <w:rStyle w:val="Hyperlink"/>
                <w:rFonts w:ascii="Times New Roman" w:hAnsi="Times New Roman" w:cs="Times New Roman"/>
                <w:noProof/>
              </w:rPr>
              <w:t>16.</w:t>
            </w:r>
            <w:r w:rsidRPr="00D20024">
              <w:rPr>
                <w:rFonts w:eastAsiaTheme="minorEastAsia"/>
                <w:noProof/>
                <w:kern w:val="2"/>
                <w14:ligatures w14:val="standardContextual"/>
              </w:rPr>
              <w:tab/>
            </w:r>
            <w:r w:rsidRPr="005C764E">
              <w:rPr>
                <w:rStyle w:val="Hyperlink"/>
                <w:rFonts w:ascii="Times New Roman" w:hAnsi="Times New Roman" w:cs="Times New Roman"/>
                <w:noProof/>
              </w:rPr>
              <w:t>SANITATION</w:t>
            </w:r>
            <w:r w:rsidRPr="00D20024">
              <w:rPr>
                <w:noProof/>
                <w:webHidden/>
              </w:rPr>
              <w:tab/>
            </w:r>
            <w:r w:rsidRPr="00D20024">
              <w:rPr>
                <w:noProof/>
                <w:webHidden/>
              </w:rPr>
              <w:fldChar w:fldCharType="begin"/>
            </w:r>
            <w:r w:rsidRPr="00D20024">
              <w:rPr>
                <w:noProof/>
                <w:webHidden/>
              </w:rPr>
              <w:instrText xml:space="preserve"> PAGEREF _Toc139542110 \h </w:instrText>
            </w:r>
            <w:r w:rsidRPr="00D20024">
              <w:rPr>
                <w:noProof/>
                <w:webHidden/>
              </w:rPr>
            </w:r>
            <w:r w:rsidRPr="00D20024">
              <w:rPr>
                <w:noProof/>
                <w:webHidden/>
              </w:rPr>
              <w:fldChar w:fldCharType="separate"/>
            </w:r>
            <w:r w:rsidRPr="00D20024">
              <w:rPr>
                <w:noProof/>
                <w:webHidden/>
              </w:rPr>
              <w:t>12</w:t>
            </w:r>
            <w:r w:rsidRPr="00D20024">
              <w:rPr>
                <w:noProof/>
                <w:webHidden/>
              </w:rPr>
              <w:fldChar w:fldCharType="end"/>
            </w:r>
          </w:hyperlink>
        </w:p>
        <w:p w14:paraId="03A464C0" w14:textId="03F84CFD" w:rsidR="00D20024" w:rsidRPr="00D20024" w:rsidRDefault="00D20024" w:rsidP="00D20024">
          <w:pPr>
            <w:pStyle w:val="TOC1"/>
            <w:rPr>
              <w:rFonts w:eastAsiaTheme="minorEastAsia"/>
              <w:noProof/>
              <w:kern w:val="2"/>
              <w14:ligatures w14:val="standardContextual"/>
            </w:rPr>
          </w:pPr>
          <w:hyperlink w:anchor="_Toc139542112" w:history="1">
            <w:r w:rsidRPr="005C764E">
              <w:rPr>
                <w:rStyle w:val="Hyperlink"/>
                <w:rFonts w:ascii="Times New Roman" w:hAnsi="Times New Roman" w:cs="Times New Roman"/>
                <w:noProof/>
              </w:rPr>
              <w:t>17.</w:t>
            </w:r>
            <w:r w:rsidRPr="00D20024">
              <w:rPr>
                <w:rFonts w:eastAsiaTheme="minorEastAsia"/>
                <w:noProof/>
                <w:kern w:val="2"/>
                <w14:ligatures w14:val="standardContextual"/>
              </w:rPr>
              <w:tab/>
            </w:r>
            <w:r w:rsidRPr="005C764E">
              <w:rPr>
                <w:rStyle w:val="Hyperlink"/>
                <w:rFonts w:ascii="Times New Roman" w:hAnsi="Times New Roman" w:cs="Times New Roman"/>
                <w:noProof/>
              </w:rPr>
              <w:t>OTHER WORK</w:t>
            </w:r>
            <w:r w:rsidRPr="00D20024">
              <w:rPr>
                <w:noProof/>
                <w:webHidden/>
              </w:rPr>
              <w:tab/>
            </w:r>
            <w:r w:rsidRPr="00D20024">
              <w:rPr>
                <w:noProof/>
                <w:webHidden/>
              </w:rPr>
              <w:fldChar w:fldCharType="begin"/>
            </w:r>
            <w:r w:rsidRPr="00D20024">
              <w:rPr>
                <w:noProof/>
                <w:webHidden/>
              </w:rPr>
              <w:instrText xml:space="preserve"> PAGEREF _Toc139542112 \h </w:instrText>
            </w:r>
            <w:r w:rsidRPr="00D20024">
              <w:rPr>
                <w:noProof/>
                <w:webHidden/>
              </w:rPr>
            </w:r>
            <w:r w:rsidRPr="00D20024">
              <w:rPr>
                <w:noProof/>
                <w:webHidden/>
              </w:rPr>
              <w:fldChar w:fldCharType="separate"/>
            </w:r>
            <w:r w:rsidRPr="00D20024">
              <w:rPr>
                <w:noProof/>
                <w:webHidden/>
              </w:rPr>
              <w:t>12</w:t>
            </w:r>
            <w:r w:rsidRPr="00D20024">
              <w:rPr>
                <w:noProof/>
                <w:webHidden/>
              </w:rPr>
              <w:fldChar w:fldCharType="end"/>
            </w:r>
          </w:hyperlink>
        </w:p>
        <w:p w14:paraId="54B9C5F5" w14:textId="2FD282EE" w:rsidR="00D20024" w:rsidRPr="00D20024" w:rsidRDefault="00D20024" w:rsidP="00D20024">
          <w:pPr>
            <w:pStyle w:val="TOC1"/>
            <w:rPr>
              <w:rFonts w:eastAsiaTheme="minorEastAsia"/>
              <w:noProof/>
              <w:kern w:val="2"/>
              <w14:ligatures w14:val="standardContextual"/>
            </w:rPr>
          </w:pPr>
          <w:hyperlink w:anchor="_Toc139542118" w:history="1">
            <w:r w:rsidRPr="005C764E">
              <w:rPr>
                <w:rStyle w:val="Hyperlink"/>
                <w:rFonts w:ascii="Times New Roman" w:hAnsi="Times New Roman" w:cs="Times New Roman"/>
                <w:noProof/>
              </w:rPr>
              <w:t>18.</w:t>
            </w:r>
            <w:r w:rsidRPr="00D20024">
              <w:rPr>
                <w:rFonts w:eastAsiaTheme="minorEastAsia"/>
                <w:noProof/>
                <w:kern w:val="2"/>
                <w14:ligatures w14:val="standardContextual"/>
              </w:rPr>
              <w:tab/>
            </w:r>
            <w:r w:rsidRPr="005C764E">
              <w:rPr>
                <w:rStyle w:val="Hyperlink"/>
                <w:rFonts w:ascii="Times New Roman" w:hAnsi="Times New Roman" w:cs="Times New Roman"/>
                <w:noProof/>
              </w:rPr>
              <w:t>FINAL INSPECTION</w:t>
            </w:r>
            <w:r w:rsidRPr="00D20024">
              <w:rPr>
                <w:noProof/>
                <w:webHidden/>
              </w:rPr>
              <w:tab/>
            </w:r>
            <w:r w:rsidRPr="00D20024">
              <w:rPr>
                <w:noProof/>
                <w:webHidden/>
              </w:rPr>
              <w:fldChar w:fldCharType="begin"/>
            </w:r>
            <w:r w:rsidRPr="00D20024">
              <w:rPr>
                <w:noProof/>
                <w:webHidden/>
              </w:rPr>
              <w:instrText xml:space="preserve"> PAGEREF _Toc139542118 \h </w:instrText>
            </w:r>
            <w:r w:rsidRPr="00D20024">
              <w:rPr>
                <w:noProof/>
                <w:webHidden/>
              </w:rPr>
            </w:r>
            <w:r w:rsidRPr="00D20024">
              <w:rPr>
                <w:noProof/>
                <w:webHidden/>
              </w:rPr>
              <w:fldChar w:fldCharType="separate"/>
            </w:r>
            <w:r w:rsidRPr="00D20024">
              <w:rPr>
                <w:noProof/>
                <w:webHidden/>
              </w:rPr>
              <w:t>13</w:t>
            </w:r>
            <w:r w:rsidRPr="00D20024">
              <w:rPr>
                <w:noProof/>
                <w:webHidden/>
              </w:rPr>
              <w:fldChar w:fldCharType="end"/>
            </w:r>
          </w:hyperlink>
        </w:p>
        <w:p w14:paraId="75EC2849" w14:textId="63C18CE9" w:rsidR="00D20024" w:rsidRPr="00D20024" w:rsidRDefault="00D20024" w:rsidP="00D20024">
          <w:pPr>
            <w:pStyle w:val="TOC1"/>
            <w:rPr>
              <w:rFonts w:eastAsiaTheme="minorEastAsia"/>
              <w:noProof/>
              <w:kern w:val="2"/>
              <w14:ligatures w14:val="standardContextual"/>
            </w:rPr>
          </w:pPr>
          <w:hyperlink w:anchor="_Toc139542120" w:history="1">
            <w:r w:rsidRPr="005C764E">
              <w:rPr>
                <w:rStyle w:val="Hyperlink"/>
                <w:rFonts w:ascii="Times New Roman" w:hAnsi="Times New Roman" w:cs="Times New Roman"/>
                <w:noProof/>
              </w:rPr>
              <w:t>19.</w:t>
            </w:r>
            <w:r w:rsidRPr="00D20024">
              <w:rPr>
                <w:rFonts w:eastAsiaTheme="minorEastAsia"/>
                <w:noProof/>
                <w:kern w:val="2"/>
                <w14:ligatures w14:val="standardContextual"/>
              </w:rPr>
              <w:tab/>
            </w:r>
            <w:r w:rsidRPr="005C764E">
              <w:rPr>
                <w:rStyle w:val="Hyperlink"/>
                <w:rFonts w:ascii="Times New Roman" w:hAnsi="Times New Roman" w:cs="Times New Roman"/>
                <w:noProof/>
              </w:rPr>
              <w:t>FINAL ACCEPTANCE</w:t>
            </w:r>
            <w:r w:rsidRPr="00D20024">
              <w:rPr>
                <w:noProof/>
                <w:webHidden/>
              </w:rPr>
              <w:tab/>
            </w:r>
            <w:r w:rsidRPr="00D20024">
              <w:rPr>
                <w:noProof/>
                <w:webHidden/>
              </w:rPr>
              <w:fldChar w:fldCharType="begin"/>
            </w:r>
            <w:r w:rsidRPr="00D20024">
              <w:rPr>
                <w:noProof/>
                <w:webHidden/>
              </w:rPr>
              <w:instrText xml:space="preserve"> PAGEREF _Toc139542120 \h </w:instrText>
            </w:r>
            <w:r w:rsidRPr="00D20024">
              <w:rPr>
                <w:noProof/>
                <w:webHidden/>
              </w:rPr>
            </w:r>
            <w:r w:rsidRPr="00D20024">
              <w:rPr>
                <w:noProof/>
                <w:webHidden/>
              </w:rPr>
              <w:fldChar w:fldCharType="separate"/>
            </w:r>
            <w:r w:rsidRPr="00D20024">
              <w:rPr>
                <w:noProof/>
                <w:webHidden/>
              </w:rPr>
              <w:t>13</w:t>
            </w:r>
            <w:r w:rsidRPr="00D20024">
              <w:rPr>
                <w:noProof/>
                <w:webHidden/>
              </w:rPr>
              <w:fldChar w:fldCharType="end"/>
            </w:r>
          </w:hyperlink>
        </w:p>
        <w:p w14:paraId="7FD26204" w14:textId="1BE9CC2C" w:rsidR="00D20024" w:rsidRPr="00D20024" w:rsidRDefault="00D20024" w:rsidP="00D20024">
          <w:pPr>
            <w:pStyle w:val="TOC1"/>
            <w:rPr>
              <w:rFonts w:eastAsiaTheme="minorEastAsia"/>
              <w:noProof/>
              <w:kern w:val="2"/>
              <w14:ligatures w14:val="standardContextual"/>
            </w:rPr>
          </w:pPr>
          <w:hyperlink w:anchor="_Toc139542122" w:history="1">
            <w:r w:rsidRPr="005C764E">
              <w:rPr>
                <w:rStyle w:val="Hyperlink"/>
                <w:rFonts w:ascii="Times New Roman" w:hAnsi="Times New Roman" w:cs="Times New Roman"/>
                <w:noProof/>
              </w:rPr>
              <w:t>20.</w:t>
            </w:r>
            <w:r w:rsidRPr="00D20024">
              <w:rPr>
                <w:rFonts w:eastAsiaTheme="minorEastAsia"/>
                <w:noProof/>
                <w:kern w:val="2"/>
                <w14:ligatures w14:val="standardContextual"/>
              </w:rPr>
              <w:tab/>
            </w:r>
            <w:r w:rsidRPr="005C764E">
              <w:rPr>
                <w:rStyle w:val="Hyperlink"/>
                <w:rFonts w:ascii="Times New Roman" w:hAnsi="Times New Roman" w:cs="Times New Roman"/>
                <w:noProof/>
              </w:rPr>
              <w:t>MEASUREMENT AND PAYMENT</w:t>
            </w:r>
            <w:r w:rsidRPr="00D20024">
              <w:rPr>
                <w:noProof/>
                <w:webHidden/>
              </w:rPr>
              <w:tab/>
            </w:r>
            <w:r w:rsidRPr="00D20024">
              <w:rPr>
                <w:noProof/>
                <w:webHidden/>
              </w:rPr>
              <w:fldChar w:fldCharType="begin"/>
            </w:r>
            <w:r w:rsidRPr="00D20024">
              <w:rPr>
                <w:noProof/>
                <w:webHidden/>
              </w:rPr>
              <w:instrText xml:space="preserve"> PAGEREF _Toc139542122 \h </w:instrText>
            </w:r>
            <w:r w:rsidRPr="00D20024">
              <w:rPr>
                <w:noProof/>
                <w:webHidden/>
              </w:rPr>
            </w:r>
            <w:r w:rsidRPr="00D20024">
              <w:rPr>
                <w:noProof/>
                <w:webHidden/>
              </w:rPr>
              <w:fldChar w:fldCharType="separate"/>
            </w:r>
            <w:r w:rsidRPr="00D20024">
              <w:rPr>
                <w:noProof/>
                <w:webHidden/>
              </w:rPr>
              <w:t>13</w:t>
            </w:r>
            <w:r w:rsidRPr="00D20024">
              <w:rPr>
                <w:noProof/>
                <w:webHidden/>
              </w:rPr>
              <w:fldChar w:fldCharType="end"/>
            </w:r>
          </w:hyperlink>
        </w:p>
        <w:p w14:paraId="45072A11" w14:textId="59C9EB3F" w:rsidR="00D20024" w:rsidRPr="00D20024" w:rsidRDefault="00D20024" w:rsidP="00D20024">
          <w:pPr>
            <w:pStyle w:val="TOC1"/>
            <w:rPr>
              <w:rFonts w:eastAsiaTheme="minorEastAsia"/>
              <w:noProof/>
              <w:kern w:val="2"/>
              <w14:ligatures w14:val="standardContextual"/>
            </w:rPr>
          </w:pPr>
          <w:hyperlink w:anchor="_Toc139542124" w:history="1">
            <w:r w:rsidRPr="005C764E">
              <w:rPr>
                <w:rStyle w:val="Hyperlink"/>
                <w:rFonts w:ascii="Times New Roman" w:hAnsi="Times New Roman" w:cs="Times New Roman"/>
                <w:noProof/>
              </w:rPr>
              <w:t>21.</w:t>
            </w:r>
            <w:r w:rsidRPr="00D20024">
              <w:rPr>
                <w:rFonts w:eastAsiaTheme="minorEastAsia"/>
                <w:noProof/>
                <w:kern w:val="2"/>
                <w14:ligatures w14:val="standardContextual"/>
              </w:rPr>
              <w:tab/>
            </w:r>
            <w:r w:rsidRPr="005C764E">
              <w:rPr>
                <w:rStyle w:val="Hyperlink"/>
                <w:rFonts w:ascii="Times New Roman" w:hAnsi="Times New Roman" w:cs="Times New Roman"/>
                <w:noProof/>
              </w:rPr>
              <w:t>WARRANTY</w:t>
            </w:r>
            <w:r w:rsidRPr="00D20024">
              <w:rPr>
                <w:noProof/>
                <w:webHidden/>
              </w:rPr>
              <w:tab/>
            </w:r>
            <w:r w:rsidRPr="00D20024">
              <w:rPr>
                <w:noProof/>
                <w:webHidden/>
              </w:rPr>
              <w:fldChar w:fldCharType="begin"/>
            </w:r>
            <w:r w:rsidRPr="00D20024">
              <w:rPr>
                <w:noProof/>
                <w:webHidden/>
              </w:rPr>
              <w:instrText xml:space="preserve"> PAGEREF _Toc139542124 \h </w:instrText>
            </w:r>
            <w:r w:rsidRPr="00D20024">
              <w:rPr>
                <w:noProof/>
                <w:webHidden/>
              </w:rPr>
            </w:r>
            <w:r w:rsidRPr="00D20024">
              <w:rPr>
                <w:noProof/>
                <w:webHidden/>
              </w:rPr>
              <w:fldChar w:fldCharType="separate"/>
            </w:r>
            <w:r w:rsidRPr="00D20024">
              <w:rPr>
                <w:noProof/>
                <w:webHidden/>
              </w:rPr>
              <w:t>14</w:t>
            </w:r>
            <w:r w:rsidRPr="00D20024">
              <w:rPr>
                <w:noProof/>
                <w:webHidden/>
              </w:rPr>
              <w:fldChar w:fldCharType="end"/>
            </w:r>
          </w:hyperlink>
        </w:p>
        <w:p w14:paraId="1C0BA3D6" w14:textId="6F174CB9" w:rsidR="00557B5D" w:rsidRDefault="00557B5D">
          <w:r w:rsidRPr="005C764E">
            <w:rPr>
              <w:rFonts w:ascii="Times New Roman" w:hAnsi="Times New Roman" w:cs="Times New Roman"/>
              <w:noProof/>
              <w:sz w:val="24"/>
              <w:szCs w:val="24"/>
            </w:rPr>
            <w:fldChar w:fldCharType="end"/>
          </w:r>
        </w:p>
      </w:sdtContent>
    </w:sdt>
    <w:p w14:paraId="39FDB321" w14:textId="77777777" w:rsidR="00D2390E" w:rsidRPr="005C764E" w:rsidRDefault="00D2390E" w:rsidP="005C764E">
      <w:pPr>
        <w:spacing w:after="120" w:line="240" w:lineRule="auto"/>
        <w:rPr>
          <w:rFonts w:ascii="Times New Roman" w:hAnsi="Times New Roman" w:cs="Times New Roman"/>
          <w:sz w:val="24"/>
          <w:szCs w:val="24"/>
        </w:rPr>
      </w:pPr>
      <w:r w:rsidRPr="00D2390E">
        <w:br w:type="page"/>
      </w:r>
    </w:p>
    <w:p w14:paraId="54CDD9B8" w14:textId="01CEDDF6" w:rsidR="00D2390E" w:rsidRPr="005C764E" w:rsidRDefault="00D2390E" w:rsidP="005C764E">
      <w:pPr>
        <w:pStyle w:val="Heading1"/>
        <w:numPr>
          <w:ilvl w:val="0"/>
          <w:numId w:val="22"/>
        </w:numPr>
        <w:spacing w:before="120" w:after="120" w:line="240" w:lineRule="auto"/>
        <w:rPr>
          <w:rFonts w:ascii="Times New Roman" w:hAnsi="Times New Roman" w:cs="Times New Roman"/>
          <w:b/>
          <w:bCs/>
          <w:sz w:val="24"/>
          <w:szCs w:val="24"/>
        </w:rPr>
      </w:pPr>
      <w:bookmarkStart w:id="0" w:name="_Toc139542080"/>
      <w:r w:rsidRPr="005C764E">
        <w:rPr>
          <w:rFonts w:ascii="Times New Roman" w:hAnsi="Times New Roman" w:cs="Times New Roman"/>
          <w:b/>
          <w:bCs/>
          <w:color w:val="auto"/>
          <w:sz w:val="24"/>
          <w:szCs w:val="24"/>
        </w:rPr>
        <w:lastRenderedPageBreak/>
        <w:t>INTENT OF CONTRACT</w:t>
      </w:r>
      <w:bookmarkEnd w:id="0"/>
      <w:r w:rsidRPr="005C764E">
        <w:rPr>
          <w:rFonts w:ascii="Times New Roman" w:hAnsi="Times New Roman" w:cs="Times New Roman"/>
          <w:b/>
          <w:bCs/>
          <w:color w:val="auto"/>
          <w:sz w:val="24"/>
          <w:szCs w:val="24"/>
        </w:rPr>
        <w:t xml:space="preserve"> </w:t>
      </w:r>
    </w:p>
    <w:p w14:paraId="718FA744" w14:textId="754B0482" w:rsidR="00D2390E" w:rsidRPr="005C764E" w:rsidRDefault="00D2390E" w:rsidP="005C764E">
      <w:pPr>
        <w:numPr>
          <w:ilvl w:val="0"/>
          <w:numId w:val="3"/>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It is the intent of the contract to describe a functionally complete project (or portion thereof) in accordance with the contract. Any work, materials, or equipment that may reasonably be inferred from the contract</w:t>
      </w:r>
      <w:r w:rsidR="009F0EB6">
        <w:rPr>
          <w:rFonts w:ascii="Times New Roman" w:hAnsi="Times New Roman" w:cs="Times New Roman"/>
          <w:sz w:val="24"/>
          <w:szCs w:val="24"/>
        </w:rPr>
        <w:t>’s</w:t>
      </w:r>
      <w:r w:rsidRPr="005C764E">
        <w:rPr>
          <w:rFonts w:ascii="Times New Roman" w:hAnsi="Times New Roman" w:cs="Times New Roman"/>
          <w:sz w:val="24"/>
          <w:szCs w:val="24"/>
        </w:rPr>
        <w:t xml:space="preserve"> documents as being required to produce the intended result shall be supplied </w:t>
      </w:r>
      <w:proofErr w:type="gramStart"/>
      <w:r w:rsidRPr="005C764E">
        <w:rPr>
          <w:rFonts w:ascii="Times New Roman" w:hAnsi="Times New Roman" w:cs="Times New Roman"/>
          <w:sz w:val="24"/>
          <w:szCs w:val="24"/>
        </w:rPr>
        <w:t>whether or not</w:t>
      </w:r>
      <w:proofErr w:type="gramEnd"/>
      <w:r w:rsidRPr="005C764E">
        <w:rPr>
          <w:rFonts w:ascii="Times New Roman" w:hAnsi="Times New Roman" w:cs="Times New Roman"/>
          <w:sz w:val="24"/>
          <w:szCs w:val="24"/>
        </w:rPr>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w:t>
      </w:r>
      <w:proofErr w:type="gramStart"/>
      <w:r w:rsidR="009F0EB6" w:rsidRPr="009F0EB6">
        <w:rPr>
          <w:rFonts w:ascii="Times New Roman" w:hAnsi="Times New Roman" w:cs="Times New Roman"/>
          <w:sz w:val="24"/>
          <w:szCs w:val="24"/>
        </w:rPr>
        <w:t>organization</w:t>
      </w:r>
      <w:proofErr w:type="gramEnd"/>
      <w:r w:rsidRPr="005C764E">
        <w:rPr>
          <w:rFonts w:ascii="Times New Roman" w:hAnsi="Times New Roman" w:cs="Times New Roman"/>
          <w:sz w:val="24"/>
          <w:szCs w:val="24"/>
        </w:rPr>
        <w:t xml:space="preserve">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3280FFAC" w14:textId="2E2A5CB2" w:rsidR="00D2390E" w:rsidRPr="005C764E" w:rsidRDefault="00D2390E" w:rsidP="005C764E">
      <w:pPr>
        <w:numPr>
          <w:ilvl w:val="0"/>
          <w:numId w:val="3"/>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The contract </w:t>
      </w:r>
      <w:r w:rsidR="009F0EB6">
        <w:rPr>
          <w:rFonts w:ascii="Times New Roman" w:hAnsi="Times New Roman" w:cs="Times New Roman"/>
          <w:sz w:val="24"/>
          <w:szCs w:val="24"/>
        </w:rPr>
        <w:t>a</w:t>
      </w:r>
      <w:r w:rsidRPr="005C764E">
        <w:rPr>
          <w:rFonts w:ascii="Times New Roman" w:hAnsi="Times New Roman" w:cs="Times New Roman"/>
          <w:sz w:val="24"/>
          <w:szCs w:val="24"/>
        </w:rPr>
        <w:t>nd all referenced standards cited therein are essential parts of the contract requirements. A requirement occurring in one is as binding as though occurring in all. They are intended to be complementary and to describe and provide for a complete project.</w:t>
      </w:r>
    </w:p>
    <w:p w14:paraId="5464A740" w14:textId="7DB77560" w:rsidR="00D2390E" w:rsidRPr="005C764E" w:rsidRDefault="00D2390E" w:rsidP="005C764E">
      <w:pPr>
        <w:numPr>
          <w:ilvl w:val="0"/>
          <w:numId w:val="3"/>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If drawings are provided, they intended to show general arrangements, </w:t>
      </w:r>
      <w:r w:rsidR="00B26E95" w:rsidRPr="00B26E95">
        <w:rPr>
          <w:rFonts w:ascii="Times New Roman" w:hAnsi="Times New Roman" w:cs="Times New Roman"/>
          <w:sz w:val="24"/>
          <w:szCs w:val="24"/>
        </w:rPr>
        <w:t>design,</w:t>
      </w:r>
      <w:r w:rsidRPr="005C764E">
        <w:rPr>
          <w:rFonts w:ascii="Times New Roman" w:hAnsi="Times New Roman" w:cs="Times New Roman"/>
          <w:sz w:val="24"/>
          <w:szCs w:val="24"/>
        </w:rPr>
        <w:t xml:space="preserve"> and extent of work. In the event of a discrepancy between or among drawings, specifications</w:t>
      </w:r>
      <w:r w:rsidR="00B26E95">
        <w:rPr>
          <w:rFonts w:ascii="Times New Roman" w:hAnsi="Times New Roman" w:cs="Times New Roman"/>
          <w:sz w:val="24"/>
          <w:szCs w:val="24"/>
        </w:rPr>
        <w:t>,</w:t>
      </w:r>
      <w:r w:rsidRPr="005C764E">
        <w:rPr>
          <w:rFonts w:ascii="Times New Roman" w:hAnsi="Times New Roman" w:cs="Times New Roman"/>
          <w:sz w:val="24"/>
          <w:szCs w:val="24"/>
        </w:rPr>
        <w:t xml:space="preserve"> or other contract provisions,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required to comply with the </w:t>
      </w:r>
      <w:proofErr w:type="gramStart"/>
      <w:r w:rsidRPr="005C764E">
        <w:rPr>
          <w:rFonts w:ascii="Times New Roman" w:hAnsi="Times New Roman" w:cs="Times New Roman"/>
          <w:sz w:val="24"/>
          <w:szCs w:val="24"/>
        </w:rPr>
        <w:t>provision</w:t>
      </w:r>
      <w:proofErr w:type="gramEnd"/>
      <w:r w:rsidRPr="005C764E">
        <w:rPr>
          <w:rFonts w:ascii="Times New Roman" w:hAnsi="Times New Roman" w:cs="Times New Roman"/>
          <w:sz w:val="24"/>
          <w:szCs w:val="24"/>
        </w:rPr>
        <w:t xml:space="preserve"> which is mo</w:t>
      </w:r>
      <w:r w:rsidR="00B26E95">
        <w:rPr>
          <w:rFonts w:ascii="Times New Roman" w:hAnsi="Times New Roman" w:cs="Times New Roman"/>
          <w:sz w:val="24"/>
          <w:szCs w:val="24"/>
        </w:rPr>
        <w:t xml:space="preserve">st </w:t>
      </w:r>
      <w:r w:rsidRPr="005C764E">
        <w:rPr>
          <w:rFonts w:ascii="Times New Roman" w:hAnsi="Times New Roman" w:cs="Times New Roman"/>
          <w:sz w:val="24"/>
          <w:szCs w:val="24"/>
        </w:rPr>
        <w:t xml:space="preserve">restrictive or stringent requirement upon </w:t>
      </w:r>
      <w:r w:rsidR="00D01C4E">
        <w:rPr>
          <w:rFonts w:ascii="Times New Roman" w:hAnsi="Times New Roman" w:cs="Times New Roman"/>
          <w:sz w:val="24"/>
          <w:szCs w:val="24"/>
        </w:rPr>
        <w:t>Contractor</w:t>
      </w:r>
      <w:r w:rsidRPr="005C764E">
        <w:rPr>
          <w:rFonts w:ascii="Times New Roman" w:hAnsi="Times New Roman" w:cs="Times New Roman"/>
          <w:sz w:val="24"/>
          <w:szCs w:val="24"/>
        </w:rPr>
        <w:t>, as determined by the Project Manager.</w:t>
      </w:r>
    </w:p>
    <w:p w14:paraId="757CEB6D"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1" w:name="_Toc139531009"/>
      <w:bookmarkStart w:id="2" w:name="_Toc139534064"/>
      <w:bookmarkStart w:id="3" w:name="_Toc139542081"/>
      <w:bookmarkStart w:id="4" w:name="_Toc139542082"/>
      <w:bookmarkEnd w:id="1"/>
      <w:bookmarkEnd w:id="2"/>
      <w:bookmarkEnd w:id="3"/>
      <w:r w:rsidRPr="005C764E">
        <w:rPr>
          <w:rFonts w:ascii="Times New Roman" w:hAnsi="Times New Roman" w:cs="Times New Roman"/>
          <w:b/>
          <w:bCs/>
          <w:color w:val="auto"/>
          <w:sz w:val="24"/>
          <w:szCs w:val="24"/>
        </w:rPr>
        <w:t>ERRORS AND OMISSIONS</w:t>
      </w:r>
      <w:bookmarkEnd w:id="4"/>
    </w:p>
    <w:p w14:paraId="1AA6696F" w14:textId="3E069C88" w:rsidR="00D2390E" w:rsidRPr="005C764E" w:rsidRDefault="00D01C4E" w:rsidP="005C764E">
      <w:pPr>
        <w:spacing w:after="12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not take advantage of any apparent error or omission in contract documents</w:t>
      </w:r>
      <w:r w:rsidR="009F0EB6">
        <w:rPr>
          <w:rFonts w:ascii="Times New Roman" w:hAnsi="Times New Roman" w:cs="Times New Roman"/>
          <w:sz w:val="24"/>
          <w:szCs w:val="24"/>
        </w:rPr>
        <w:t xml:space="preserve"> and shall report such </w:t>
      </w:r>
      <w:r w:rsidR="00D2390E" w:rsidRPr="005C764E">
        <w:rPr>
          <w:rFonts w:ascii="Times New Roman" w:hAnsi="Times New Roman" w:cs="Times New Roman"/>
          <w:sz w:val="24"/>
          <w:szCs w:val="24"/>
        </w:rPr>
        <w:t>error</w:t>
      </w:r>
      <w:r w:rsidR="009F0EB6">
        <w:rPr>
          <w:rFonts w:ascii="Times New Roman" w:hAnsi="Times New Roman" w:cs="Times New Roman"/>
          <w:sz w:val="24"/>
          <w:szCs w:val="24"/>
        </w:rPr>
        <w:t>s</w:t>
      </w:r>
      <w:r w:rsidR="00D2390E" w:rsidRPr="005C764E">
        <w:rPr>
          <w:rFonts w:ascii="Times New Roman" w:hAnsi="Times New Roman" w:cs="Times New Roman"/>
          <w:sz w:val="24"/>
          <w:szCs w:val="24"/>
        </w:rPr>
        <w:t xml:space="preserve"> or omission</w:t>
      </w:r>
      <w:r w:rsidR="009F0EB6">
        <w:rPr>
          <w:rFonts w:ascii="Times New Roman" w:hAnsi="Times New Roman" w:cs="Times New Roman"/>
          <w:sz w:val="24"/>
          <w:szCs w:val="24"/>
        </w:rPr>
        <w:t xml:space="preserve">s </w:t>
      </w:r>
      <w:r w:rsidR="00D2390E" w:rsidRPr="005C764E">
        <w:rPr>
          <w:rFonts w:ascii="Times New Roman" w:hAnsi="Times New Roman" w:cs="Times New Roman"/>
          <w:sz w:val="24"/>
          <w:szCs w:val="24"/>
        </w:rPr>
        <w:t xml:space="preserve">immediately </w:t>
      </w:r>
      <w:r w:rsidR="009F0EB6">
        <w:rPr>
          <w:rFonts w:ascii="Times New Roman" w:hAnsi="Times New Roman" w:cs="Times New Roman"/>
          <w:sz w:val="24"/>
          <w:szCs w:val="24"/>
        </w:rPr>
        <w:t>t</w:t>
      </w:r>
      <w:r w:rsidR="00D2390E" w:rsidRPr="005C764E">
        <w:rPr>
          <w:rFonts w:ascii="Times New Roman" w:hAnsi="Times New Roman" w:cs="Times New Roman"/>
          <w:sz w:val="24"/>
          <w:szCs w:val="24"/>
        </w:rPr>
        <w:t xml:space="preserve">o the Project Manager in writing. In the event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knows or should have known of any error or omission and fails to provide such notification,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deemed to have waived any claim for increased time or compensation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may have had, and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responsible for the results and the costs of rectifying any such error or omission.  </w:t>
      </w:r>
    </w:p>
    <w:p w14:paraId="7261D0D1"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5" w:name="_Toc139531011"/>
      <w:bookmarkStart w:id="6" w:name="_Toc139534066"/>
      <w:bookmarkStart w:id="7" w:name="_Toc139542083"/>
      <w:bookmarkStart w:id="8" w:name="_Toc139542084"/>
      <w:bookmarkEnd w:id="5"/>
      <w:bookmarkEnd w:id="6"/>
      <w:bookmarkEnd w:id="7"/>
      <w:r w:rsidRPr="005C764E">
        <w:rPr>
          <w:rFonts w:ascii="Times New Roman" w:hAnsi="Times New Roman" w:cs="Times New Roman"/>
          <w:b/>
          <w:bCs/>
          <w:color w:val="auto"/>
          <w:sz w:val="24"/>
          <w:szCs w:val="24"/>
        </w:rPr>
        <w:t>EMERGENCIES</w:t>
      </w:r>
      <w:bookmarkEnd w:id="8"/>
    </w:p>
    <w:p w14:paraId="43B99D7A" w14:textId="13D02AEB" w:rsidR="00D2390E" w:rsidRPr="005C764E" w:rsidRDefault="00D2390E" w:rsidP="005C764E">
      <w:pPr>
        <w:spacing w:after="120" w:line="240" w:lineRule="auto"/>
        <w:ind w:left="720" w:right="360" w:hanging="360"/>
        <w:jc w:val="both"/>
        <w:rPr>
          <w:rFonts w:ascii="Times New Roman" w:hAnsi="Times New Roman" w:cs="Times New Roman"/>
          <w:sz w:val="24"/>
          <w:szCs w:val="24"/>
        </w:rPr>
      </w:pPr>
      <w:r w:rsidRPr="005C764E">
        <w:rPr>
          <w:rFonts w:ascii="Times New Roman" w:hAnsi="Times New Roman" w:cs="Times New Roman"/>
          <w:sz w:val="24"/>
          <w:szCs w:val="24"/>
        </w:rPr>
        <w:t>A.</w:t>
      </w:r>
      <w:r w:rsidRPr="005C764E">
        <w:rPr>
          <w:rFonts w:ascii="Times New Roman" w:hAnsi="Times New Roman" w:cs="Times New Roman"/>
          <w:sz w:val="24"/>
          <w:szCs w:val="24"/>
        </w:rPr>
        <w:tab/>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have a responsible person available at or reasonably near the County on a twenty-four (24) hour basis, seven (7) days a week, who may be contacted in emergencies and in cases where immediate action must be taken to maintain traffic or to handle any other problem that might arise.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responsible person for supervision of emergencies shall speak and understand, both verbally and in writing, the English language.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submit to the Project Manager, the phone numbers and names of personnel designated to be contacted in cases of emergencies. Included in this list shall be twenty-four (24) hour contact phone numbers for all subcontractors, if any, performing </w:t>
      </w:r>
      <w:r w:rsidR="00B26E95">
        <w:rPr>
          <w:rFonts w:ascii="Times New Roman" w:hAnsi="Times New Roman" w:cs="Times New Roman"/>
          <w:sz w:val="24"/>
          <w:szCs w:val="24"/>
        </w:rPr>
        <w:t xml:space="preserve">contract </w:t>
      </w:r>
      <w:r w:rsidRPr="005C764E">
        <w:rPr>
          <w:rFonts w:ascii="Times New Roman" w:hAnsi="Times New Roman" w:cs="Times New Roman"/>
          <w:sz w:val="24"/>
          <w:szCs w:val="24"/>
        </w:rPr>
        <w:t xml:space="preserve">work. This list shall contain the name of their supervisors responsible for </w:t>
      </w:r>
      <w:r w:rsidR="00B26E95">
        <w:rPr>
          <w:rFonts w:ascii="Times New Roman" w:hAnsi="Times New Roman" w:cs="Times New Roman"/>
          <w:sz w:val="24"/>
          <w:szCs w:val="24"/>
        </w:rPr>
        <w:t xml:space="preserve">any contract </w:t>
      </w:r>
      <w:r w:rsidRPr="005C764E">
        <w:rPr>
          <w:rFonts w:ascii="Times New Roman" w:hAnsi="Times New Roman" w:cs="Times New Roman"/>
          <w:sz w:val="24"/>
          <w:szCs w:val="24"/>
        </w:rPr>
        <w:t>work.</w:t>
      </w:r>
    </w:p>
    <w:p w14:paraId="6CD1788A" w14:textId="4F35AAB2" w:rsidR="00D2390E" w:rsidRPr="005C764E" w:rsidRDefault="00D2390E" w:rsidP="005C764E">
      <w:pPr>
        <w:spacing w:after="120" w:line="240" w:lineRule="auto"/>
        <w:ind w:left="720" w:right="360" w:hanging="360"/>
        <w:jc w:val="both"/>
        <w:rPr>
          <w:rFonts w:ascii="Times New Roman" w:hAnsi="Times New Roman" w:cs="Times New Roman"/>
          <w:sz w:val="24"/>
          <w:szCs w:val="24"/>
        </w:rPr>
      </w:pPr>
      <w:r w:rsidRPr="005C764E">
        <w:rPr>
          <w:rFonts w:ascii="Times New Roman" w:hAnsi="Times New Roman" w:cs="Times New Roman"/>
          <w:sz w:val="24"/>
          <w:szCs w:val="24"/>
        </w:rPr>
        <w:t>B.</w:t>
      </w:r>
      <w:r w:rsidRPr="005C764E">
        <w:rPr>
          <w:rFonts w:ascii="Times New Roman" w:hAnsi="Times New Roman" w:cs="Times New Roman"/>
          <w:sz w:val="24"/>
          <w:szCs w:val="24"/>
        </w:rPr>
        <w:tab/>
        <w:t xml:space="preserve">In the event of an emergency affecting the safety or protection of persons, or the work or property at the project site or adjacent thereto,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without special instruction or authorization from the Project Manager is obligated to act to prevent threatened damage, </w:t>
      </w:r>
      <w:proofErr w:type="gramStart"/>
      <w:r w:rsidRPr="005C764E">
        <w:rPr>
          <w:rFonts w:ascii="Times New Roman" w:hAnsi="Times New Roman" w:cs="Times New Roman"/>
          <w:sz w:val="24"/>
          <w:szCs w:val="24"/>
        </w:rPr>
        <w:t>injury</w:t>
      </w:r>
      <w:proofErr w:type="gramEnd"/>
      <w:r w:rsidRPr="005C764E">
        <w:rPr>
          <w:rFonts w:ascii="Times New Roman" w:hAnsi="Times New Roman" w:cs="Times New Roman"/>
          <w:sz w:val="24"/>
          <w:szCs w:val="24"/>
        </w:rPr>
        <w:t xml:space="preserve"> or loss.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contact the Project Manager as soon as possible by telephone and with written notice as soon as possible, but no later than twenty-four (24) hours after the occurrence of the emergency,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believes that any significant changes in the work or variations </w:t>
      </w:r>
      <w:r w:rsidRPr="005C764E">
        <w:rPr>
          <w:rFonts w:ascii="Times New Roman" w:hAnsi="Times New Roman" w:cs="Times New Roman"/>
          <w:sz w:val="24"/>
          <w:szCs w:val="24"/>
        </w:rPr>
        <w:lastRenderedPageBreak/>
        <w:t xml:space="preserve">from the contract. If the Project Manager determines a change in the contract is required because of the action taken in response to an emergency, a new Project Order Form shall be issued to document the consequences of the changes or variations.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fails to provide written notice within the twenty-four (24) hour limitation noted above,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deemed to have waived any right it otherwise may have had to seek an adjustment to the contract amount or an extension to the contract time.</w:t>
      </w:r>
    </w:p>
    <w:p w14:paraId="111CE6E4" w14:textId="58E2478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9" w:name="_Toc139531013"/>
      <w:bookmarkStart w:id="10" w:name="_Toc139534068"/>
      <w:bookmarkStart w:id="11" w:name="_Toc139542085"/>
      <w:bookmarkStart w:id="12" w:name="_Toc139542086"/>
      <w:bookmarkEnd w:id="9"/>
      <w:bookmarkEnd w:id="10"/>
      <w:bookmarkEnd w:id="11"/>
      <w:r w:rsidRPr="005C764E">
        <w:rPr>
          <w:rFonts w:ascii="Times New Roman" w:hAnsi="Times New Roman" w:cs="Times New Roman"/>
          <w:b/>
          <w:bCs/>
          <w:color w:val="auto"/>
          <w:sz w:val="24"/>
          <w:szCs w:val="24"/>
        </w:rPr>
        <w:t>COMPLIANCE WITH OCCUPATIONAL SAFETY AND HEALTH/HAZARDOUS MATERIALS</w:t>
      </w:r>
      <w:bookmarkEnd w:id="12"/>
    </w:p>
    <w:p w14:paraId="502FD6E5" w14:textId="6F20FAC4"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Contractor certifies that all material, equipment, etc., to be used in an individual project meets all Occupational Safety and Health Administration (OSHA) requirements.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further certifies that if any of the material, equipment, etc., is found to be deficient in any OSHA requirement in effect on the date of delivery, all costs necessary to bring the material, equipment, etc., into compliance with the </w:t>
      </w:r>
      <w:proofErr w:type="gramStart"/>
      <w:r w:rsidRPr="005C764E">
        <w:rPr>
          <w:rFonts w:ascii="Times New Roman" w:hAnsi="Times New Roman" w:cs="Times New Roman"/>
          <w:sz w:val="24"/>
          <w:szCs w:val="24"/>
        </w:rPr>
        <w:t>aforementioned requirements</w:t>
      </w:r>
      <w:proofErr w:type="gramEnd"/>
      <w:r w:rsidRPr="005C764E">
        <w:rPr>
          <w:rFonts w:ascii="Times New Roman" w:hAnsi="Times New Roman" w:cs="Times New Roman"/>
          <w:sz w:val="24"/>
          <w:szCs w:val="24"/>
        </w:rPr>
        <w:t xml:space="preserve"> shall be borne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All standard equipment, work operations, safety equipment, personal protective equipment, and lighting required or mandated by State, Federal, OSHA, or Americans with Disabilities Act (ADA) regulations must be provided and used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and its employees.</w:t>
      </w:r>
    </w:p>
    <w:p w14:paraId="6C958446" w14:textId="5F412AA9"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Any chemical item supplied under this contract shall be accompanied by a Safety Data Sheet (SDS). </w:t>
      </w:r>
      <w:r w:rsidR="001C3CC7" w:rsidRPr="005C764E">
        <w:rPr>
          <w:rFonts w:ascii="Times New Roman" w:hAnsi="Times New Roman" w:cs="Times New Roman"/>
          <w:sz w:val="24"/>
          <w:szCs w:val="24"/>
        </w:rPr>
        <w:t>The SDS must meet the requirements of 29 C.F.R. 1910.1200(g), and include the following information:</w:t>
      </w:r>
    </w:p>
    <w:p w14:paraId="11FAC878"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Section 1: Identification</w:t>
      </w:r>
    </w:p>
    <w:p w14:paraId="5CE96B26"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2: Hazard(s) </w:t>
      </w:r>
      <w:proofErr w:type="gramStart"/>
      <w:r w:rsidRPr="005C764E">
        <w:rPr>
          <w:rFonts w:ascii="Times New Roman" w:hAnsi="Times New Roman" w:cs="Times New Roman"/>
          <w:sz w:val="24"/>
          <w:szCs w:val="24"/>
        </w:rPr>
        <w:t>identification;</w:t>
      </w:r>
      <w:proofErr w:type="gramEnd"/>
      <w:r w:rsidRPr="005C764E">
        <w:rPr>
          <w:rFonts w:ascii="Times New Roman" w:hAnsi="Times New Roman" w:cs="Times New Roman"/>
          <w:sz w:val="24"/>
          <w:szCs w:val="24"/>
        </w:rPr>
        <w:t xml:space="preserve"> </w:t>
      </w:r>
    </w:p>
    <w:p w14:paraId="01C07C8E"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3: Composition/information on </w:t>
      </w:r>
      <w:proofErr w:type="gramStart"/>
      <w:r w:rsidRPr="005C764E">
        <w:rPr>
          <w:rFonts w:ascii="Times New Roman" w:hAnsi="Times New Roman" w:cs="Times New Roman"/>
          <w:sz w:val="24"/>
          <w:szCs w:val="24"/>
        </w:rPr>
        <w:t>ingredients;</w:t>
      </w:r>
      <w:proofErr w:type="gramEnd"/>
    </w:p>
    <w:p w14:paraId="50770EB4"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4: </w:t>
      </w:r>
      <w:proofErr w:type="gramStart"/>
      <w:r w:rsidRPr="005C764E">
        <w:rPr>
          <w:rFonts w:ascii="Times New Roman" w:hAnsi="Times New Roman" w:cs="Times New Roman"/>
          <w:sz w:val="24"/>
          <w:szCs w:val="24"/>
        </w:rPr>
        <w:t>First-aid</w:t>
      </w:r>
      <w:proofErr w:type="gramEnd"/>
      <w:r w:rsidRPr="005C764E">
        <w:rPr>
          <w:rFonts w:ascii="Times New Roman" w:hAnsi="Times New Roman" w:cs="Times New Roman"/>
          <w:sz w:val="24"/>
          <w:szCs w:val="24"/>
        </w:rPr>
        <w:t xml:space="preserve"> measures; </w:t>
      </w:r>
    </w:p>
    <w:p w14:paraId="027BF54D"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5: Fire-fighting </w:t>
      </w:r>
      <w:proofErr w:type="gramStart"/>
      <w:r w:rsidRPr="005C764E">
        <w:rPr>
          <w:rFonts w:ascii="Times New Roman" w:hAnsi="Times New Roman" w:cs="Times New Roman"/>
          <w:sz w:val="24"/>
          <w:szCs w:val="24"/>
        </w:rPr>
        <w:t>measures;</w:t>
      </w:r>
      <w:proofErr w:type="gramEnd"/>
      <w:r w:rsidRPr="005C764E">
        <w:rPr>
          <w:rFonts w:ascii="Times New Roman" w:hAnsi="Times New Roman" w:cs="Times New Roman"/>
          <w:sz w:val="24"/>
          <w:szCs w:val="24"/>
        </w:rPr>
        <w:t xml:space="preserve"> </w:t>
      </w:r>
    </w:p>
    <w:p w14:paraId="687E3049"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6: Accidental release </w:t>
      </w:r>
      <w:proofErr w:type="gramStart"/>
      <w:r w:rsidRPr="005C764E">
        <w:rPr>
          <w:rFonts w:ascii="Times New Roman" w:hAnsi="Times New Roman" w:cs="Times New Roman"/>
          <w:sz w:val="24"/>
          <w:szCs w:val="24"/>
        </w:rPr>
        <w:t>measures;</w:t>
      </w:r>
      <w:proofErr w:type="gramEnd"/>
    </w:p>
    <w:p w14:paraId="4C0F4BE5"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7: Handling and </w:t>
      </w:r>
      <w:proofErr w:type="gramStart"/>
      <w:r w:rsidRPr="005C764E">
        <w:rPr>
          <w:rFonts w:ascii="Times New Roman" w:hAnsi="Times New Roman" w:cs="Times New Roman"/>
          <w:sz w:val="24"/>
          <w:szCs w:val="24"/>
        </w:rPr>
        <w:t>storage;</w:t>
      </w:r>
      <w:proofErr w:type="gramEnd"/>
      <w:r w:rsidRPr="005C764E">
        <w:rPr>
          <w:rFonts w:ascii="Times New Roman" w:hAnsi="Times New Roman" w:cs="Times New Roman"/>
          <w:sz w:val="24"/>
          <w:szCs w:val="24"/>
        </w:rPr>
        <w:t xml:space="preserve"> </w:t>
      </w:r>
    </w:p>
    <w:p w14:paraId="01DF65D7"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8: Exposure controls / personal </w:t>
      </w:r>
      <w:proofErr w:type="gramStart"/>
      <w:r w:rsidRPr="005C764E">
        <w:rPr>
          <w:rFonts w:ascii="Times New Roman" w:hAnsi="Times New Roman" w:cs="Times New Roman"/>
          <w:sz w:val="24"/>
          <w:szCs w:val="24"/>
        </w:rPr>
        <w:t>protection;</w:t>
      </w:r>
      <w:proofErr w:type="gramEnd"/>
      <w:r w:rsidRPr="005C764E">
        <w:rPr>
          <w:rFonts w:ascii="Times New Roman" w:hAnsi="Times New Roman" w:cs="Times New Roman"/>
          <w:sz w:val="24"/>
          <w:szCs w:val="24"/>
        </w:rPr>
        <w:t xml:space="preserve"> </w:t>
      </w:r>
    </w:p>
    <w:p w14:paraId="72528DD1"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9: Physical and chemical </w:t>
      </w:r>
      <w:proofErr w:type="gramStart"/>
      <w:r w:rsidRPr="005C764E">
        <w:rPr>
          <w:rFonts w:ascii="Times New Roman" w:hAnsi="Times New Roman" w:cs="Times New Roman"/>
          <w:sz w:val="24"/>
          <w:szCs w:val="24"/>
        </w:rPr>
        <w:t>properties;</w:t>
      </w:r>
      <w:proofErr w:type="gramEnd"/>
      <w:r w:rsidRPr="005C764E">
        <w:rPr>
          <w:rFonts w:ascii="Times New Roman" w:hAnsi="Times New Roman" w:cs="Times New Roman"/>
          <w:sz w:val="24"/>
          <w:szCs w:val="24"/>
        </w:rPr>
        <w:t xml:space="preserve"> </w:t>
      </w:r>
    </w:p>
    <w:p w14:paraId="64178B47"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10: Stability and </w:t>
      </w:r>
      <w:proofErr w:type="gramStart"/>
      <w:r w:rsidRPr="005C764E">
        <w:rPr>
          <w:rFonts w:ascii="Times New Roman" w:hAnsi="Times New Roman" w:cs="Times New Roman"/>
          <w:sz w:val="24"/>
          <w:szCs w:val="24"/>
        </w:rPr>
        <w:t>reactivity;</w:t>
      </w:r>
      <w:proofErr w:type="gramEnd"/>
      <w:r w:rsidRPr="005C764E">
        <w:rPr>
          <w:rFonts w:ascii="Times New Roman" w:hAnsi="Times New Roman" w:cs="Times New Roman"/>
          <w:sz w:val="24"/>
          <w:szCs w:val="24"/>
        </w:rPr>
        <w:t xml:space="preserve"> </w:t>
      </w:r>
    </w:p>
    <w:p w14:paraId="76471967"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11: Toxicological </w:t>
      </w:r>
      <w:proofErr w:type="gramStart"/>
      <w:r w:rsidRPr="005C764E">
        <w:rPr>
          <w:rFonts w:ascii="Times New Roman" w:hAnsi="Times New Roman" w:cs="Times New Roman"/>
          <w:sz w:val="24"/>
          <w:szCs w:val="24"/>
        </w:rPr>
        <w:t>information;</w:t>
      </w:r>
      <w:proofErr w:type="gramEnd"/>
      <w:r w:rsidRPr="005C764E">
        <w:rPr>
          <w:rFonts w:ascii="Times New Roman" w:hAnsi="Times New Roman" w:cs="Times New Roman"/>
          <w:sz w:val="24"/>
          <w:szCs w:val="24"/>
        </w:rPr>
        <w:t xml:space="preserve"> </w:t>
      </w:r>
    </w:p>
    <w:p w14:paraId="20A672DD"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12: Ecological </w:t>
      </w:r>
      <w:proofErr w:type="gramStart"/>
      <w:r w:rsidRPr="005C764E">
        <w:rPr>
          <w:rFonts w:ascii="Times New Roman" w:hAnsi="Times New Roman" w:cs="Times New Roman"/>
          <w:sz w:val="24"/>
          <w:szCs w:val="24"/>
        </w:rPr>
        <w:t>information;</w:t>
      </w:r>
      <w:proofErr w:type="gramEnd"/>
      <w:r w:rsidRPr="005C764E">
        <w:rPr>
          <w:rFonts w:ascii="Times New Roman" w:hAnsi="Times New Roman" w:cs="Times New Roman"/>
          <w:sz w:val="24"/>
          <w:szCs w:val="24"/>
        </w:rPr>
        <w:t xml:space="preserve"> </w:t>
      </w:r>
    </w:p>
    <w:p w14:paraId="2C91583C"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13: Disposal </w:t>
      </w:r>
      <w:proofErr w:type="gramStart"/>
      <w:r w:rsidRPr="005C764E">
        <w:rPr>
          <w:rFonts w:ascii="Times New Roman" w:hAnsi="Times New Roman" w:cs="Times New Roman"/>
          <w:sz w:val="24"/>
          <w:szCs w:val="24"/>
        </w:rPr>
        <w:t>considerations;</w:t>
      </w:r>
      <w:proofErr w:type="gramEnd"/>
      <w:r w:rsidRPr="005C764E">
        <w:rPr>
          <w:rFonts w:ascii="Times New Roman" w:hAnsi="Times New Roman" w:cs="Times New Roman"/>
          <w:sz w:val="24"/>
          <w:szCs w:val="24"/>
        </w:rPr>
        <w:t xml:space="preserve"> </w:t>
      </w:r>
    </w:p>
    <w:p w14:paraId="5EF2C85E"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14: Transport </w:t>
      </w:r>
      <w:proofErr w:type="gramStart"/>
      <w:r w:rsidRPr="005C764E">
        <w:rPr>
          <w:rFonts w:ascii="Times New Roman" w:hAnsi="Times New Roman" w:cs="Times New Roman"/>
          <w:sz w:val="24"/>
          <w:szCs w:val="24"/>
        </w:rPr>
        <w:t>information;</w:t>
      </w:r>
      <w:proofErr w:type="gramEnd"/>
      <w:r w:rsidRPr="005C764E">
        <w:rPr>
          <w:rFonts w:ascii="Times New Roman" w:hAnsi="Times New Roman" w:cs="Times New Roman"/>
          <w:sz w:val="24"/>
          <w:szCs w:val="24"/>
        </w:rPr>
        <w:t xml:space="preserve"> </w:t>
      </w:r>
    </w:p>
    <w:p w14:paraId="22FD9E6F" w14:textId="77777777" w:rsidR="001C3CC7" w:rsidRPr="005C764E" w:rsidRDefault="001C3CC7"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15: Regulatory information; and </w:t>
      </w:r>
    </w:p>
    <w:p w14:paraId="76B3CB75" w14:textId="086A1801" w:rsidR="001C3CC7" w:rsidRPr="005C764E" w:rsidRDefault="001C3CC7" w:rsidP="005C764E">
      <w:pPr>
        <w:numPr>
          <w:ilvl w:val="0"/>
          <w:numId w:val="5"/>
        </w:numPr>
        <w:tabs>
          <w:tab w:val="left" w:pos="1260"/>
        </w:tabs>
        <w:spacing w:after="120" w:line="240" w:lineRule="auto"/>
        <w:ind w:left="1260"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Section 16: Other information, including date of preparation or last revision. </w:t>
      </w:r>
    </w:p>
    <w:p w14:paraId="730DC1F1" w14:textId="4C2B6431"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Any spillage of hazardous chemicals or wastes caused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must be reported immediately to the proper authority and the Project Manager. All spills shall be cleaned up in accordance with all local, State, and Federal regulations. The cost of cleanup of any spillage of hazardous chemicals caused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the sole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and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will share no responsibility for these costs. A copy of the completed compliance order with local, State, and Federal agencies shall be given to </w:t>
      </w:r>
      <w:r w:rsidR="00D01C4E">
        <w:rPr>
          <w:rFonts w:ascii="Times New Roman" w:hAnsi="Times New Roman" w:cs="Times New Roman"/>
          <w:sz w:val="24"/>
          <w:szCs w:val="24"/>
        </w:rPr>
        <w:t>County</w:t>
      </w:r>
      <w:r w:rsidRPr="005C764E">
        <w:rPr>
          <w:rFonts w:ascii="Times New Roman" w:hAnsi="Times New Roman" w:cs="Times New Roman"/>
          <w:sz w:val="24"/>
          <w:szCs w:val="24"/>
        </w:rPr>
        <w:t>.</w:t>
      </w:r>
    </w:p>
    <w:p w14:paraId="42D80D04" w14:textId="62D4DFB0"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lastRenderedPageBreak/>
        <w:t xml:space="preserve">If any hazardous chemicals or conditions are discovered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during the normal work operation, it is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immediately contact the Project Manager with a description and the location of the condition.  </w:t>
      </w:r>
    </w:p>
    <w:p w14:paraId="1D2E5798" w14:textId="726C1900"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The Project Manager or other County representatives may periodically monitor the work for safety. Should there be safety or health violations, the County’s representative may have the duty to require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46BAFD32" w14:textId="724F49BA" w:rsidR="00D2390E" w:rsidRPr="005C764E" w:rsidRDefault="00D2390E" w:rsidP="005C764E">
      <w:pPr>
        <w:numPr>
          <w:ilvl w:val="0"/>
          <w:numId w:val="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Should the work site be in a hazardous area,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shall take reasonable actions to furnish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with information concerning hazards such as the types of the identification of known toxic material, machine hazards, Safety Data Sheets, or any other information that would assist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in the planning of a safe work site.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retains the ultimate responsibility to ensure all work is performed in a manner consistent with all applicable safety standards and directives.</w:t>
      </w:r>
    </w:p>
    <w:p w14:paraId="4CF86D9B" w14:textId="4803EB8B" w:rsidR="00D2390E" w:rsidRPr="005C764E" w:rsidRDefault="00D01C4E" w:rsidP="005C764E">
      <w:pPr>
        <w:numPr>
          <w:ilvl w:val="0"/>
          <w:numId w:val="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aware that while working for </w:t>
      </w:r>
      <w:r>
        <w:rPr>
          <w:rFonts w:ascii="Times New Roman" w:hAnsi="Times New Roman" w:cs="Times New Roman"/>
          <w:sz w:val="24"/>
          <w:szCs w:val="24"/>
        </w:rPr>
        <w:t>County</w:t>
      </w:r>
      <w:r w:rsidR="00D2390E" w:rsidRPr="005C764E">
        <w:rPr>
          <w:rFonts w:ascii="Times New Roman" w:hAnsi="Times New Roman" w:cs="Times New Roman"/>
          <w:sz w:val="24"/>
          <w:szCs w:val="24"/>
        </w:rPr>
        <w:t>, representatives from agencies such as the United States Department of Labor, Occupational Safety and Health Administration (OSHA), and the Division of Safety, State of Florida, are invitees and do not need to have warrants or permission to enter the work site.</w:t>
      </w:r>
    </w:p>
    <w:p w14:paraId="7EF6C217" w14:textId="4BA3332E" w:rsidR="00D2390E" w:rsidRPr="005C764E" w:rsidRDefault="00D01C4E" w:rsidP="005C764E">
      <w:pPr>
        <w:numPr>
          <w:ilvl w:val="0"/>
          <w:numId w:val="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’s Superintendent unless otherwise designated in writing to the Project Manager. All communications to the Superintendent shall be binding as if given to </w:t>
      </w:r>
      <w:r>
        <w:rPr>
          <w:rFonts w:ascii="Times New Roman" w:hAnsi="Times New Roman" w:cs="Times New Roman"/>
          <w:sz w:val="24"/>
          <w:szCs w:val="24"/>
        </w:rPr>
        <w:t>Contractor</w:t>
      </w:r>
      <w:r w:rsidR="00D2390E" w:rsidRPr="005C764E">
        <w:rPr>
          <w:rFonts w:ascii="Times New Roman" w:hAnsi="Times New Roman" w:cs="Times New Roman"/>
          <w:sz w:val="24"/>
          <w:szCs w:val="24"/>
        </w:rPr>
        <w:t>.</w:t>
      </w:r>
    </w:p>
    <w:p w14:paraId="7C72F685"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13" w:name="_Toc139531015"/>
      <w:bookmarkStart w:id="14" w:name="_Toc139534070"/>
      <w:bookmarkStart w:id="15" w:name="_Toc139542087"/>
      <w:bookmarkStart w:id="16" w:name="_Toc139542088"/>
      <w:bookmarkEnd w:id="13"/>
      <w:bookmarkEnd w:id="14"/>
      <w:bookmarkEnd w:id="15"/>
      <w:r w:rsidRPr="005C764E">
        <w:rPr>
          <w:rFonts w:ascii="Times New Roman" w:hAnsi="Times New Roman" w:cs="Times New Roman"/>
          <w:b/>
          <w:bCs/>
          <w:color w:val="auto"/>
          <w:sz w:val="24"/>
          <w:szCs w:val="24"/>
        </w:rPr>
        <w:t>GENERAL INSPECTION REQUIREMENTS</w:t>
      </w:r>
      <w:bookmarkEnd w:id="16"/>
    </w:p>
    <w:p w14:paraId="7891848B" w14:textId="1172297F"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Due to the nature of this Agreement,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shall at the time of establishment of need, require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0CCA18F4" w14:textId="2308092C"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Contractor shall furnish the Project Manager with every reasonable facility for ascertaining whether the work </w:t>
      </w:r>
      <w:proofErr w:type="gramStart"/>
      <w:r w:rsidRPr="005C764E">
        <w:rPr>
          <w:rFonts w:ascii="Times New Roman" w:hAnsi="Times New Roman" w:cs="Times New Roman"/>
          <w:sz w:val="24"/>
          <w:szCs w:val="24"/>
        </w:rPr>
        <w:t>performed</w:t>
      </w:r>
      <w:proofErr w:type="gramEnd"/>
      <w:r w:rsidRPr="005C764E">
        <w:rPr>
          <w:rFonts w:ascii="Times New Roman" w:hAnsi="Times New Roman" w:cs="Times New Roman"/>
          <w:sz w:val="24"/>
          <w:szCs w:val="24"/>
        </w:rPr>
        <w:t xml:space="preserve"> or materials used are in accordance with the requirements and intent of the specifications. If the Project Manager so requests,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at any time before final acceptance of the work, remove or uncover such portions of the finished work as may be directed. After examination,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expense. However, should the work exposed or examined prove acceptable in the opinion of the Project Manager, the uncovering or removing and the replacing or the covering or making good of the items removed, shall be paid for by </w:t>
      </w:r>
      <w:r w:rsidR="00D01C4E">
        <w:rPr>
          <w:rFonts w:ascii="Times New Roman" w:hAnsi="Times New Roman" w:cs="Times New Roman"/>
          <w:sz w:val="24"/>
          <w:szCs w:val="24"/>
        </w:rPr>
        <w:t>County</w:t>
      </w:r>
      <w:r w:rsidRPr="005C764E">
        <w:rPr>
          <w:rFonts w:ascii="Times New Roman" w:hAnsi="Times New Roman" w:cs="Times New Roman"/>
          <w:sz w:val="24"/>
          <w:szCs w:val="24"/>
        </w:rPr>
        <w:t>.</w:t>
      </w:r>
    </w:p>
    <w:p w14:paraId="725A093C" w14:textId="7A63F4EB"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to final acceptance or payment, and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make no claim for losses suffered due to any necessary removals or repairs of such defects.</w:t>
      </w:r>
    </w:p>
    <w:p w14:paraId="2A45B484" w14:textId="50F08560"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during or prior to the operations, the Project Manager, rejects any portion of the work on the grounds that the work or materials are defective, the Project Manager will give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notice of the defect.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then have seven (7) calendar days from the date the notice is received to correct the defective condition.  If the defect has not been corrected within seven (7) calendar days, the Project Manager will send a second written notice to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giving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another seven (7) calendar days to correct the defect.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fails to correct the deficiency within the second seven (7) calendar days after receipt of the notice,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may take whatever action is necessary, including correcting the deficient work utilizing another contractor or terminating the contract.</w:t>
      </w:r>
    </w:p>
    <w:p w14:paraId="3D1D6CDE" w14:textId="78B2E0BB"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Should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fail or refuse to remove and renew any defective material used or work performed, or to make any necessary corrections in an acceptable manner and in accordance with the requirements of the specifications, within the time indicated in writing,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will have the authority to cause the unacceptable or defective materials or work to be repaired, removed and replaced, as may be necessary, at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expense. Any expense incurred by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whether direct, </w:t>
      </w:r>
      <w:proofErr w:type="gramStart"/>
      <w:r w:rsidRPr="005C764E">
        <w:rPr>
          <w:rFonts w:ascii="Times New Roman" w:hAnsi="Times New Roman" w:cs="Times New Roman"/>
          <w:sz w:val="24"/>
          <w:szCs w:val="24"/>
        </w:rPr>
        <w:t>indirect</w:t>
      </w:r>
      <w:proofErr w:type="gramEnd"/>
      <w:r w:rsidRPr="005C764E">
        <w:rPr>
          <w:rFonts w:ascii="Times New Roman" w:hAnsi="Times New Roman" w:cs="Times New Roman"/>
          <w:sz w:val="24"/>
          <w:szCs w:val="24"/>
        </w:rPr>
        <w:t xml:space="preserve"> or consequential, in making the repairs, removals, or replacements, which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has failed or refused to make, shall be paid for out of any monies due or which may become due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or may be charged against the contract bond, if any. A Change Order will be issued, incorporating the necessary revisions to the contract, including an appropriate decrease to the contract amount. Such direct, indirect and consequential costs shall include, such as, but not be limited </w:t>
      </w:r>
      <w:proofErr w:type="gramStart"/>
      <w:r w:rsidRPr="005C764E">
        <w:rPr>
          <w:rFonts w:ascii="Times New Roman" w:hAnsi="Times New Roman" w:cs="Times New Roman"/>
          <w:sz w:val="24"/>
          <w:szCs w:val="24"/>
        </w:rPr>
        <w:t>to:</w:t>
      </w:r>
      <w:proofErr w:type="gramEnd"/>
      <w:r w:rsidRPr="005C764E">
        <w:rPr>
          <w:rFonts w:ascii="Times New Roman" w:hAnsi="Times New Roman" w:cs="Times New Roman"/>
          <w:sz w:val="24"/>
          <w:szCs w:val="24"/>
        </w:rPr>
        <w:t xml:space="preserve"> costs of repair and replacement of work of others destroyed or damaged by correction, removal or replacement of work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defective work and additional compensation due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not be allowed an extension of the contract time because of any delay in performance of the work attributable to the exercise by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of the County’s rights and remedies hereunder.</w:t>
      </w:r>
    </w:p>
    <w:p w14:paraId="19615F28" w14:textId="77777777"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6C77F5C1" w14:textId="079C3537" w:rsidR="00D2390E" w:rsidRPr="005C764E" w:rsidRDefault="00D2390E" w:rsidP="005C764E">
      <w:pPr>
        <w:numPr>
          <w:ilvl w:val="0"/>
          <w:numId w:val="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All work performed and all materials furnished shall be in reasonably close conformity with the </w:t>
      </w:r>
      <w:r w:rsidR="009F0EB6" w:rsidRPr="009F0EB6">
        <w:rPr>
          <w:rFonts w:ascii="Times New Roman" w:hAnsi="Times New Roman" w:cs="Times New Roman"/>
          <w:sz w:val="24"/>
          <w:szCs w:val="24"/>
        </w:rPr>
        <w:t>tolerance’s</w:t>
      </w:r>
      <w:r w:rsidRPr="005C764E">
        <w:rPr>
          <w:rFonts w:ascii="Times New Roman" w:hAnsi="Times New Roman" w:cs="Times New Roman"/>
          <w:sz w:val="24"/>
          <w:szCs w:val="24"/>
        </w:rPr>
        <w:t xml:space="preserve"> indication in the specifications. In the event the Project Manager finds the materials or finished product in which the materials are used and not within reasonably close conformity to the specifications, the Project Manager will then </w:t>
      </w:r>
      <w:r w:rsidR="009F0EB6" w:rsidRPr="009F0EB6">
        <w:rPr>
          <w:rFonts w:ascii="Times New Roman" w:hAnsi="Times New Roman" w:cs="Times New Roman"/>
          <w:sz w:val="24"/>
          <w:szCs w:val="24"/>
        </w:rPr>
        <w:t>decide</w:t>
      </w:r>
      <w:r w:rsidRPr="005C764E">
        <w:rPr>
          <w:rFonts w:ascii="Times New Roman" w:hAnsi="Times New Roman" w:cs="Times New Roman"/>
          <w:sz w:val="24"/>
          <w:szCs w:val="24"/>
        </w:rPr>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33F6B602"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17" w:name="_Toc139531017"/>
      <w:bookmarkStart w:id="18" w:name="_Toc139534072"/>
      <w:bookmarkStart w:id="19" w:name="_Toc139542089"/>
      <w:bookmarkStart w:id="20" w:name="_Toc139542090"/>
      <w:bookmarkEnd w:id="17"/>
      <w:bookmarkEnd w:id="18"/>
      <w:bookmarkEnd w:id="19"/>
      <w:r w:rsidRPr="005C764E">
        <w:rPr>
          <w:rFonts w:ascii="Times New Roman" w:hAnsi="Times New Roman" w:cs="Times New Roman"/>
          <w:b/>
          <w:bCs/>
          <w:color w:val="auto"/>
          <w:sz w:val="24"/>
          <w:szCs w:val="24"/>
        </w:rPr>
        <w:t>PROJECT MANAGER</w:t>
      </w:r>
      <w:bookmarkEnd w:id="20"/>
    </w:p>
    <w:p w14:paraId="195911A0" w14:textId="2EE29E76" w:rsidR="00D2390E" w:rsidRPr="005C764E" w:rsidRDefault="00D2390E" w:rsidP="005C764E">
      <w:pPr>
        <w:spacing w:after="120" w:line="240" w:lineRule="auto"/>
        <w:ind w:left="360" w:right="360"/>
        <w:jc w:val="both"/>
        <w:rPr>
          <w:rFonts w:ascii="Times New Roman" w:hAnsi="Times New Roman" w:cs="Times New Roman"/>
          <w:sz w:val="24"/>
          <w:szCs w:val="24"/>
        </w:rPr>
      </w:pPr>
      <w:r w:rsidRPr="005C764E">
        <w:rPr>
          <w:rFonts w:ascii="Times New Roman" w:hAnsi="Times New Roman" w:cs="Times New Roman"/>
          <w:sz w:val="24"/>
          <w:szCs w:val="24"/>
        </w:rPr>
        <w:t>It is agreed to by the parties the Project Manager will decide all questions, difficulties, or disputes</w:t>
      </w:r>
      <w:r w:rsidR="009F0EB6">
        <w:rPr>
          <w:rFonts w:ascii="Times New Roman" w:hAnsi="Times New Roman" w:cs="Times New Roman"/>
          <w:sz w:val="24"/>
          <w:szCs w:val="24"/>
        </w:rPr>
        <w:t xml:space="preserve"> </w:t>
      </w:r>
      <w:r w:rsidRPr="005C764E">
        <w:rPr>
          <w:rFonts w:ascii="Times New Roman" w:hAnsi="Times New Roman" w:cs="Times New Roman"/>
          <w:sz w:val="24"/>
          <w:szCs w:val="24"/>
        </w:rPr>
        <w:t xml:space="preserve">of whatever nature, which arise relative to the interpretation of the plans, construction, </w:t>
      </w:r>
      <w:r w:rsidR="009F0EB6" w:rsidRPr="009F0EB6">
        <w:rPr>
          <w:rFonts w:ascii="Times New Roman" w:hAnsi="Times New Roman" w:cs="Times New Roman"/>
          <w:sz w:val="24"/>
          <w:szCs w:val="24"/>
        </w:rPr>
        <w:t>prosecution,</w:t>
      </w:r>
      <w:r w:rsidRPr="005C764E">
        <w:rPr>
          <w:rFonts w:ascii="Times New Roman" w:hAnsi="Times New Roman" w:cs="Times New Roman"/>
          <w:sz w:val="24"/>
          <w:szCs w:val="24"/>
        </w:rPr>
        <w:t xml:space="preserve"> and fulfillment of the scope of services and as to the character, quality, </w:t>
      </w:r>
      <w:proofErr w:type="gramStart"/>
      <w:r w:rsidRPr="005C764E">
        <w:rPr>
          <w:rFonts w:ascii="Times New Roman" w:hAnsi="Times New Roman" w:cs="Times New Roman"/>
          <w:sz w:val="24"/>
          <w:szCs w:val="24"/>
        </w:rPr>
        <w:t>amount</w:t>
      </w:r>
      <w:proofErr w:type="gramEnd"/>
      <w:r w:rsidRPr="005C764E">
        <w:rPr>
          <w:rFonts w:ascii="Times New Roman" w:hAnsi="Times New Roman" w:cs="Times New Roman"/>
          <w:sz w:val="24"/>
          <w:szCs w:val="24"/>
        </w:rPr>
        <w:t xml:space="preserve"> and value of any work done, and materials furnished, under or by reason of this Agreement. Project Manager may appoint representatives authorized to inspect all work done and all materials furnished.</w:t>
      </w:r>
    </w:p>
    <w:p w14:paraId="40247D2E"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21" w:name="_Toc139531019"/>
      <w:bookmarkStart w:id="22" w:name="_Toc139534074"/>
      <w:bookmarkStart w:id="23" w:name="_Toc139542091"/>
      <w:bookmarkStart w:id="24" w:name="_Toc139542092"/>
      <w:bookmarkEnd w:id="21"/>
      <w:bookmarkEnd w:id="22"/>
      <w:bookmarkEnd w:id="23"/>
      <w:r w:rsidRPr="005C764E">
        <w:rPr>
          <w:rFonts w:ascii="Times New Roman" w:hAnsi="Times New Roman" w:cs="Times New Roman"/>
          <w:b/>
          <w:bCs/>
          <w:color w:val="auto"/>
          <w:sz w:val="24"/>
          <w:szCs w:val="24"/>
        </w:rPr>
        <w:t>CONTRACT TIME AND TIME EXTENSIONS</w:t>
      </w:r>
      <w:bookmarkEnd w:id="24"/>
    </w:p>
    <w:p w14:paraId="6D2F57E3" w14:textId="723D0E31" w:rsidR="00D2390E" w:rsidRPr="005C764E" w:rsidRDefault="00D2390E" w:rsidP="005C764E">
      <w:pPr>
        <w:numPr>
          <w:ilvl w:val="0"/>
          <w:numId w:val="7"/>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Unless otherwise provided, contract time shall mean the number of consecutive business days form the commencement date noted in the executed purchase order to the date on which all work is to be completed.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diligently pursue the completion of work and coordinate work being done on the project by its subcontractors and material suppliers, as well as coordinate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work with the work of other contractors so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work or the work of others shall not be delayed or impaired by any act or omission of any act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w:t>
      </w:r>
      <w:r w:rsidR="001E7891">
        <w:rPr>
          <w:rFonts w:ascii="Times New Roman" w:hAnsi="Times New Roman" w:cs="Times New Roman"/>
          <w:sz w:val="24"/>
          <w:szCs w:val="24"/>
        </w:rPr>
        <w:t>C</w:t>
      </w:r>
      <w:r w:rsidR="00D01C4E">
        <w:rPr>
          <w:rFonts w:ascii="Times New Roman" w:hAnsi="Times New Roman" w:cs="Times New Roman"/>
          <w:sz w:val="24"/>
          <w:szCs w:val="24"/>
        </w:rPr>
        <w:t>ontractor</w:t>
      </w:r>
      <w:r w:rsidRPr="005C764E">
        <w:rPr>
          <w:rFonts w:ascii="Times New Roman" w:hAnsi="Times New Roman" w:cs="Times New Roman"/>
          <w:sz w:val="24"/>
          <w:szCs w:val="24"/>
        </w:rPr>
        <w:t xml:space="preserve"> shall be solely responsible for all means, methods, techniques, </w:t>
      </w:r>
      <w:proofErr w:type="gramStart"/>
      <w:r w:rsidRPr="005C764E">
        <w:rPr>
          <w:rFonts w:ascii="Times New Roman" w:hAnsi="Times New Roman" w:cs="Times New Roman"/>
          <w:sz w:val="24"/>
          <w:szCs w:val="24"/>
        </w:rPr>
        <w:t>sequences</w:t>
      </w:r>
      <w:proofErr w:type="gramEnd"/>
      <w:r w:rsidRPr="005C764E">
        <w:rPr>
          <w:rFonts w:ascii="Times New Roman" w:hAnsi="Times New Roman" w:cs="Times New Roman"/>
          <w:sz w:val="24"/>
          <w:szCs w:val="24"/>
        </w:rPr>
        <w:t xml:space="preserve"> and procedures, as well as coordination of all portions of the work under the </w:t>
      </w:r>
      <w:r w:rsidR="00B26E95">
        <w:rPr>
          <w:rFonts w:ascii="Times New Roman" w:hAnsi="Times New Roman" w:cs="Times New Roman"/>
          <w:sz w:val="24"/>
          <w:szCs w:val="24"/>
        </w:rPr>
        <w:t>contract</w:t>
      </w:r>
      <w:r w:rsidRPr="005C764E">
        <w:rPr>
          <w:rFonts w:ascii="Times New Roman" w:hAnsi="Times New Roman" w:cs="Times New Roman"/>
          <w:sz w:val="24"/>
          <w:szCs w:val="24"/>
        </w:rPr>
        <w:t>.</w:t>
      </w:r>
    </w:p>
    <w:p w14:paraId="09CF309A" w14:textId="39AAA967" w:rsidR="00D2390E" w:rsidRPr="005C764E" w:rsidRDefault="00D2390E" w:rsidP="005C764E">
      <w:pPr>
        <w:numPr>
          <w:ilvl w:val="0"/>
          <w:numId w:val="7"/>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Should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be obstructed or delayed in the prosecution of or completion of the work as a result of unforeseeable causes beyond the control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and not due to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fault or neglect,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notify the Project Manager by telephone as soon as possible and in writing within two (2) business days after the commencement of such delay, stating the cause or causes thereof, or be deemed to have waived any right which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may have had to request a time extension.</w:t>
      </w:r>
    </w:p>
    <w:p w14:paraId="413E9658" w14:textId="1C5885BF" w:rsidR="00D2390E" w:rsidRPr="005C764E" w:rsidRDefault="00D2390E" w:rsidP="005C764E">
      <w:pPr>
        <w:numPr>
          <w:ilvl w:val="0"/>
          <w:numId w:val="7"/>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cooperate with the Project Manager’s investigation of the delay by providing any schedules, correspondence or other data that may be required to complete the findings of fact. Extensions to the contract time may be granted for only those delays which impact </w:t>
      </w:r>
      <w:r w:rsidR="00D01C4E">
        <w:rPr>
          <w:rFonts w:ascii="Times New Roman" w:hAnsi="Times New Roman" w:cs="Times New Roman"/>
          <w:sz w:val="24"/>
          <w:szCs w:val="24"/>
        </w:rPr>
        <w:t>Contractor</w:t>
      </w:r>
      <w:r w:rsidRPr="005C764E">
        <w:rPr>
          <w:rFonts w:ascii="Times New Roman" w:hAnsi="Times New Roman" w:cs="Times New Roman"/>
          <w:sz w:val="24"/>
          <w:szCs w:val="24"/>
        </w:rPr>
        <w:t>’s schedule. Extensions of contract time, if approved by the Project Manager, must be authorized in writing.</w:t>
      </w:r>
    </w:p>
    <w:p w14:paraId="2BFB094D" w14:textId="77777777" w:rsidR="00D2390E" w:rsidRPr="005C764E" w:rsidRDefault="00D2390E" w:rsidP="005C764E">
      <w:pPr>
        <w:numPr>
          <w:ilvl w:val="0"/>
          <w:numId w:val="7"/>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Weather events are specifically excluded as an excused cause for delay under this agreement and no additional days shall be given for rain days.</w:t>
      </w:r>
    </w:p>
    <w:p w14:paraId="240C212C" w14:textId="37AE1131" w:rsidR="00D2390E" w:rsidRPr="005C764E" w:rsidRDefault="00D01C4E" w:rsidP="005C764E">
      <w:pPr>
        <w:numPr>
          <w:ilvl w:val="0"/>
          <w:numId w:val="7"/>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shall be entitled to assess charges, as liquidated damages, but not as a penalty, for each calendar day after the scheduled completion date. The project shall be deemed to be completed on the date it is accepted by the County’s Representative.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fails to complete the work in a timely manner. The Liquidated Damages shall be as follows:</w:t>
      </w:r>
    </w:p>
    <w:p w14:paraId="303F5BDE" w14:textId="2BD648EA" w:rsidR="00D2390E" w:rsidRPr="005C764E" w:rsidRDefault="00D2390E" w:rsidP="005C764E">
      <w:pPr>
        <w:tabs>
          <w:tab w:val="left" w:pos="5040"/>
        </w:tabs>
        <w:spacing w:after="120" w:line="240" w:lineRule="auto"/>
        <w:ind w:left="1440" w:right="360"/>
        <w:jc w:val="both"/>
        <w:rPr>
          <w:rFonts w:ascii="Times New Roman" w:hAnsi="Times New Roman" w:cs="Times New Roman"/>
          <w:sz w:val="24"/>
          <w:szCs w:val="24"/>
        </w:rPr>
      </w:pPr>
      <w:r w:rsidRPr="005C764E">
        <w:rPr>
          <w:rFonts w:ascii="Times New Roman" w:hAnsi="Times New Roman" w:cs="Times New Roman"/>
          <w:b/>
          <w:sz w:val="24"/>
          <w:szCs w:val="24"/>
          <w:u w:val="single"/>
        </w:rPr>
        <w:t>Specific Project Amount</w:t>
      </w:r>
      <w:r w:rsidRPr="005C764E">
        <w:rPr>
          <w:rFonts w:ascii="Times New Roman" w:hAnsi="Times New Roman" w:cs="Times New Roman"/>
          <w:sz w:val="24"/>
          <w:szCs w:val="24"/>
        </w:rPr>
        <w:tab/>
      </w:r>
      <w:r w:rsidRPr="005C764E">
        <w:rPr>
          <w:rFonts w:ascii="Times New Roman" w:hAnsi="Times New Roman" w:cs="Times New Roman"/>
          <w:b/>
          <w:sz w:val="24"/>
          <w:szCs w:val="24"/>
          <w:u w:val="single"/>
        </w:rPr>
        <w:t>Daily Charge per Calendar Day</w:t>
      </w:r>
    </w:p>
    <w:p w14:paraId="09B418D0" w14:textId="3A9CA02F"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$5,000 and under</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$25</w:t>
      </w:r>
    </w:p>
    <w:p w14:paraId="5D289829" w14:textId="6A83EBE3"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Over $5,000 but less than $10,000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$65</w:t>
      </w:r>
    </w:p>
    <w:p w14:paraId="79624A5D" w14:textId="08627F3A"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$10,000 or more but less than $20,000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$91</w:t>
      </w:r>
    </w:p>
    <w:p w14:paraId="4ACBBA16" w14:textId="32AC0337"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$20,000 or more but less than $30,000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$121</w:t>
      </w:r>
    </w:p>
    <w:p w14:paraId="04AEB1D7" w14:textId="7CA467CD"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$30,000 or more but less than $40,000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$166</w:t>
      </w:r>
    </w:p>
    <w:p w14:paraId="3CE94266" w14:textId="495691FA" w:rsidR="00D2390E" w:rsidRPr="005C764E" w:rsidRDefault="00D2390E" w:rsidP="00557B5D">
      <w:pPr>
        <w:tabs>
          <w:tab w:val="left" w:leader="dot" w:pos="6480"/>
        </w:tabs>
        <w:spacing w:after="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$40,000 or more but less than $50,000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$228</w:t>
      </w:r>
    </w:p>
    <w:p w14:paraId="5BA50CDC" w14:textId="1AE704DA" w:rsidR="00D2390E" w:rsidRPr="005C764E" w:rsidRDefault="00D2390E" w:rsidP="005C764E">
      <w:pPr>
        <w:tabs>
          <w:tab w:val="left" w:leader="dot" w:pos="6480"/>
        </w:tabs>
        <w:spacing w:after="120" w:line="240" w:lineRule="auto"/>
        <w:ind w:left="1440" w:right="360"/>
        <w:jc w:val="both"/>
        <w:rPr>
          <w:rFonts w:ascii="Times New Roman" w:hAnsi="Times New Roman" w:cs="Times New Roman"/>
          <w:sz w:val="24"/>
          <w:szCs w:val="24"/>
        </w:rPr>
      </w:pPr>
      <w:r w:rsidRPr="005C764E">
        <w:rPr>
          <w:rFonts w:ascii="Times New Roman" w:hAnsi="Times New Roman" w:cs="Times New Roman"/>
          <w:sz w:val="24"/>
          <w:szCs w:val="24"/>
        </w:rPr>
        <w:t>Over $50,000 but less than $250,000</w:t>
      </w:r>
      <w:r w:rsidR="00AF5FEC" w:rsidRPr="005C764E">
        <w:rPr>
          <w:rFonts w:ascii="Times New Roman" w:hAnsi="Times New Roman" w:cs="Times New Roman"/>
          <w:sz w:val="24"/>
          <w:szCs w:val="24"/>
        </w:rPr>
        <w:tab/>
      </w:r>
      <w:r w:rsidRPr="005C764E">
        <w:rPr>
          <w:rFonts w:ascii="Times New Roman" w:hAnsi="Times New Roman" w:cs="Times New Roman"/>
          <w:sz w:val="24"/>
          <w:szCs w:val="24"/>
        </w:rPr>
        <w:t>$313</w:t>
      </w:r>
    </w:p>
    <w:p w14:paraId="09CBC914" w14:textId="56B7F0C1" w:rsidR="00D2390E" w:rsidRPr="005C764E" w:rsidRDefault="00D2390E" w:rsidP="005C764E">
      <w:p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Any Contractor in default for not completing the work within the time specified shall be removed from the bidder’s list, at the option of the County, and not permitted to bid work for Lake County until the project is complete and the liquidated damages sum is satisfied.</w:t>
      </w:r>
    </w:p>
    <w:p w14:paraId="5D6CFFB0" w14:textId="27F8A929" w:rsidR="00D2390E" w:rsidRPr="005C764E" w:rsidRDefault="00D01C4E" w:rsidP="005C764E">
      <w:p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shall retain from the compensation to be paid to Contractor the </w:t>
      </w:r>
      <w:proofErr w:type="gramStart"/>
      <w:r w:rsidR="00D2390E" w:rsidRPr="005C764E">
        <w:rPr>
          <w:rFonts w:ascii="Times New Roman" w:hAnsi="Times New Roman" w:cs="Times New Roman"/>
          <w:sz w:val="24"/>
          <w:szCs w:val="24"/>
        </w:rPr>
        <w:t>above described</w:t>
      </w:r>
      <w:proofErr w:type="gramEnd"/>
      <w:r w:rsidR="00D2390E" w:rsidRPr="005C764E">
        <w:rPr>
          <w:rFonts w:ascii="Times New Roman" w:hAnsi="Times New Roman" w:cs="Times New Roman"/>
          <w:sz w:val="24"/>
          <w:szCs w:val="24"/>
        </w:rPr>
        <w:t xml:space="preserve"> sum.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continues to fail to complete any or all remaining scheduled work,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may charge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620D498E" w14:textId="097E5833" w:rsidR="00D2390E" w:rsidRPr="005C764E" w:rsidRDefault="00D2390E" w:rsidP="005C764E">
      <w:pPr>
        <w:numPr>
          <w:ilvl w:val="0"/>
          <w:numId w:val="7"/>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County shall retain from the compensation to be paid to contractor the </w:t>
      </w:r>
      <w:r w:rsidR="00D01C4E" w:rsidRPr="00D01C4E">
        <w:rPr>
          <w:rFonts w:ascii="Times New Roman" w:hAnsi="Times New Roman" w:cs="Times New Roman"/>
          <w:sz w:val="24"/>
          <w:szCs w:val="24"/>
        </w:rPr>
        <w:t>above-described</w:t>
      </w:r>
      <w:r w:rsidRPr="005C764E">
        <w:rPr>
          <w:rFonts w:ascii="Times New Roman" w:hAnsi="Times New Roman" w:cs="Times New Roman"/>
          <w:sz w:val="24"/>
          <w:szCs w:val="24"/>
        </w:rPr>
        <w:t xml:space="preserve"> sum.</w:t>
      </w:r>
    </w:p>
    <w:p w14:paraId="4A380FB5"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25" w:name="_Toc139531021"/>
      <w:bookmarkStart w:id="26" w:name="_Toc139534076"/>
      <w:bookmarkStart w:id="27" w:name="_Toc139542093"/>
      <w:bookmarkStart w:id="28" w:name="_Toc139542094"/>
      <w:bookmarkEnd w:id="25"/>
      <w:bookmarkEnd w:id="26"/>
      <w:bookmarkEnd w:id="27"/>
      <w:r w:rsidRPr="005C764E">
        <w:rPr>
          <w:rFonts w:ascii="Times New Roman" w:hAnsi="Times New Roman" w:cs="Times New Roman"/>
          <w:b/>
          <w:bCs/>
          <w:color w:val="auto"/>
          <w:sz w:val="24"/>
          <w:szCs w:val="24"/>
        </w:rPr>
        <w:t>HOURS OF OPERATION</w:t>
      </w:r>
      <w:bookmarkEnd w:id="28"/>
    </w:p>
    <w:p w14:paraId="43D51C73" w14:textId="532AC0AA" w:rsidR="00D2390E" w:rsidRPr="005C764E" w:rsidRDefault="00D2390E" w:rsidP="005C764E">
      <w:pPr>
        <w:numPr>
          <w:ilvl w:val="0"/>
          <w:numId w:val="8"/>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and approval, in writing, has been granted by the Project Manager. Request for permission to work must be received by the Project Manager no less than two (2) days prior to the requested </w:t>
      </w:r>
      <w:r w:rsidR="00E11E8A" w:rsidRPr="00E11E8A">
        <w:rPr>
          <w:rFonts w:ascii="Times New Roman" w:hAnsi="Times New Roman" w:cs="Times New Roman"/>
          <w:sz w:val="24"/>
          <w:szCs w:val="24"/>
        </w:rPr>
        <w:t>workday</w:t>
      </w:r>
      <w:r w:rsidRPr="005C764E">
        <w:rPr>
          <w:rFonts w:ascii="Times New Roman" w:hAnsi="Times New Roman" w:cs="Times New Roman"/>
          <w:sz w:val="24"/>
          <w:szCs w:val="24"/>
        </w:rPr>
        <w:t xml:space="preserve">. The exception to this pre-approval requirement would be in the case of an emergency in which the emergency specification as outlined in </w:t>
      </w:r>
      <w:r w:rsidR="00E11E8A">
        <w:rPr>
          <w:rFonts w:ascii="Times New Roman" w:hAnsi="Times New Roman" w:cs="Times New Roman"/>
          <w:sz w:val="24"/>
          <w:szCs w:val="24"/>
        </w:rPr>
        <w:t>the contract</w:t>
      </w:r>
      <w:r w:rsidRPr="005C764E">
        <w:rPr>
          <w:rFonts w:ascii="Times New Roman" w:hAnsi="Times New Roman" w:cs="Times New Roman"/>
          <w:sz w:val="24"/>
          <w:szCs w:val="24"/>
        </w:rPr>
        <w:t>. County Holidays are:</w:t>
      </w:r>
    </w:p>
    <w:p w14:paraId="666050E4"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New Year’s Day</w:t>
      </w:r>
    </w:p>
    <w:p w14:paraId="180C1F89"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Martin Luther King, Jr. Day</w:t>
      </w:r>
    </w:p>
    <w:p w14:paraId="2422830B"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Presidents’ Day</w:t>
      </w:r>
    </w:p>
    <w:p w14:paraId="5B0A0048"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Memorial Day</w:t>
      </w:r>
    </w:p>
    <w:p w14:paraId="29B9A858"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Independence Day</w:t>
      </w:r>
    </w:p>
    <w:p w14:paraId="527BF7CF"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Labor Day</w:t>
      </w:r>
    </w:p>
    <w:p w14:paraId="78DE90BE"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Veteran’s Day</w:t>
      </w:r>
    </w:p>
    <w:p w14:paraId="0D63D358"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Thanksgiving Day</w:t>
      </w:r>
    </w:p>
    <w:p w14:paraId="49AF966F" w14:textId="77777777" w:rsidR="00D2390E" w:rsidRPr="005C764E" w:rsidRDefault="00D2390E" w:rsidP="005C764E">
      <w:pPr>
        <w:numPr>
          <w:ilvl w:val="0"/>
          <w:numId w:val="5"/>
        </w:numPr>
        <w:tabs>
          <w:tab w:val="left" w:pos="1260"/>
        </w:tabs>
        <w:spacing w:after="0" w:line="240" w:lineRule="auto"/>
        <w:ind w:left="1267" w:right="360" w:hanging="360"/>
        <w:jc w:val="both"/>
        <w:rPr>
          <w:rFonts w:ascii="Times New Roman" w:hAnsi="Times New Roman" w:cs="Times New Roman"/>
          <w:sz w:val="24"/>
          <w:szCs w:val="24"/>
        </w:rPr>
      </w:pPr>
      <w:r w:rsidRPr="005C764E">
        <w:rPr>
          <w:rFonts w:ascii="Times New Roman" w:hAnsi="Times New Roman" w:cs="Times New Roman"/>
          <w:sz w:val="24"/>
          <w:szCs w:val="24"/>
        </w:rPr>
        <w:t>Day after Thanksgiving</w:t>
      </w:r>
    </w:p>
    <w:p w14:paraId="702AF464" w14:textId="77777777" w:rsidR="00D2390E" w:rsidRPr="005C764E" w:rsidRDefault="00D2390E" w:rsidP="005C764E">
      <w:pPr>
        <w:numPr>
          <w:ilvl w:val="0"/>
          <w:numId w:val="5"/>
        </w:numPr>
        <w:tabs>
          <w:tab w:val="left" w:pos="1260"/>
        </w:tabs>
        <w:spacing w:after="120" w:line="240" w:lineRule="auto"/>
        <w:ind w:left="1260" w:right="360" w:hanging="360"/>
        <w:jc w:val="both"/>
        <w:rPr>
          <w:rFonts w:ascii="Times New Roman" w:hAnsi="Times New Roman" w:cs="Times New Roman"/>
          <w:sz w:val="24"/>
          <w:szCs w:val="24"/>
        </w:rPr>
      </w:pPr>
      <w:r w:rsidRPr="005C764E">
        <w:rPr>
          <w:rFonts w:ascii="Times New Roman" w:hAnsi="Times New Roman" w:cs="Times New Roman"/>
          <w:sz w:val="24"/>
          <w:szCs w:val="24"/>
        </w:rPr>
        <w:t>Christmas Day</w:t>
      </w:r>
    </w:p>
    <w:p w14:paraId="6E6C2057" w14:textId="2A2E104D" w:rsidR="00D2390E" w:rsidRPr="005C764E" w:rsidRDefault="00D2390E" w:rsidP="005C764E">
      <w:pPr>
        <w:numPr>
          <w:ilvl w:val="0"/>
          <w:numId w:val="8"/>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Special schedules may be </w:t>
      </w:r>
      <w:proofErr w:type="gramStart"/>
      <w:r w:rsidRPr="005C764E">
        <w:rPr>
          <w:rFonts w:ascii="Times New Roman" w:hAnsi="Times New Roman" w:cs="Times New Roman"/>
          <w:sz w:val="24"/>
          <w:szCs w:val="24"/>
        </w:rPr>
        <w:t>established</w:t>
      </w:r>
      <w:proofErr w:type="gramEnd"/>
      <w:r w:rsidRPr="005C764E">
        <w:rPr>
          <w:rFonts w:ascii="Times New Roman" w:hAnsi="Times New Roman" w:cs="Times New Roman"/>
          <w:sz w:val="24"/>
          <w:szCs w:val="24"/>
        </w:rPr>
        <w:t xml:space="preserve"> if </w:t>
      </w:r>
      <w:r w:rsidR="00F905AC" w:rsidRPr="00F905AC">
        <w:rPr>
          <w:rFonts w:ascii="Times New Roman" w:hAnsi="Times New Roman" w:cs="Times New Roman"/>
          <w:sz w:val="24"/>
          <w:szCs w:val="24"/>
        </w:rPr>
        <w:t>necessary,</w:t>
      </w:r>
      <w:r w:rsidRPr="005C764E">
        <w:rPr>
          <w:rFonts w:ascii="Times New Roman" w:hAnsi="Times New Roman" w:cs="Times New Roman"/>
          <w:sz w:val="24"/>
          <w:szCs w:val="24"/>
        </w:rPr>
        <w:t xml:space="preserve"> because of problems with noise or similar problems affecting citizens in homes or buildings adjacent to the roadways.</w:t>
      </w:r>
    </w:p>
    <w:p w14:paraId="38371377" w14:textId="0DCFD960" w:rsidR="00D2390E" w:rsidRPr="005C764E" w:rsidRDefault="00D2390E" w:rsidP="005C764E">
      <w:pPr>
        <w:numPr>
          <w:ilvl w:val="0"/>
          <w:numId w:val="8"/>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Under no circumstance, except in the case of an emergency, will permission be given for work on New Year’s Day, Independence Day, Thanksgiving </w:t>
      </w:r>
      <w:proofErr w:type="gramStart"/>
      <w:r w:rsidRPr="005C764E">
        <w:rPr>
          <w:rFonts w:ascii="Times New Roman" w:hAnsi="Times New Roman" w:cs="Times New Roman"/>
          <w:sz w:val="24"/>
          <w:szCs w:val="24"/>
        </w:rPr>
        <w:t>Day</w:t>
      </w:r>
      <w:proofErr w:type="gramEnd"/>
      <w:r w:rsidRPr="005C764E">
        <w:rPr>
          <w:rFonts w:ascii="Times New Roman" w:hAnsi="Times New Roman" w:cs="Times New Roman"/>
          <w:sz w:val="24"/>
          <w:szCs w:val="24"/>
        </w:rPr>
        <w:t xml:space="preserve"> or Christmas Day. If the officia</w:t>
      </w:r>
      <w:r w:rsidR="009D73F9" w:rsidRPr="005C764E">
        <w:rPr>
          <w:rFonts w:ascii="Times New Roman" w:hAnsi="Times New Roman" w:cs="Times New Roman"/>
          <w:sz w:val="24"/>
          <w:szCs w:val="24"/>
        </w:rPr>
        <w:t>l holiday is on a Saturday, the</w:t>
      </w:r>
      <w:r w:rsidRPr="005C764E">
        <w:rPr>
          <w:rFonts w:ascii="Times New Roman" w:hAnsi="Times New Roman" w:cs="Times New Roman"/>
          <w:sz w:val="24"/>
          <w:szCs w:val="24"/>
        </w:rPr>
        <w:t xml:space="preserve"> County observes the holiday on Friday and if the holiday is on Sunday the County observes the holiday on Monday.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not be allowed to work on the alternate day for the </w:t>
      </w:r>
      <w:r w:rsidR="0019791C" w:rsidRPr="005C764E">
        <w:rPr>
          <w:rFonts w:ascii="Times New Roman" w:hAnsi="Times New Roman" w:cs="Times New Roman"/>
          <w:sz w:val="24"/>
          <w:szCs w:val="24"/>
        </w:rPr>
        <w:t>above-mentioned</w:t>
      </w:r>
      <w:r w:rsidRPr="005C764E">
        <w:rPr>
          <w:rFonts w:ascii="Times New Roman" w:hAnsi="Times New Roman" w:cs="Times New Roman"/>
          <w:sz w:val="24"/>
          <w:szCs w:val="24"/>
        </w:rPr>
        <w:t xml:space="preserve"> holidays. The Project Manager may consider approval in accordance with the provisions stated above, for work on the following days: Martin Luther King, Jr. Day, Memorial Day, Labor Day, Veterans Day, or the Friday after Thanksgiving.</w:t>
      </w:r>
    </w:p>
    <w:p w14:paraId="7C7CA1D2" w14:textId="7CCA9069" w:rsidR="00D2390E" w:rsidRPr="005C764E" w:rsidRDefault="00D2390E" w:rsidP="005C764E">
      <w:pPr>
        <w:numPr>
          <w:ilvl w:val="0"/>
          <w:numId w:val="8"/>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When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requests and is approved for Saturday, Sunday or Holiday work,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may assess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the sum of Two Hundred Fifty Dollars ($250.00) per man per day for each Saturday, Sunday or recognized Holiday worked or planned to work. These fees will be deducted from the final invoice.</w:t>
      </w:r>
    </w:p>
    <w:p w14:paraId="71E32A8F"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29" w:name="_Toc139531023"/>
      <w:bookmarkStart w:id="30" w:name="_Toc139534078"/>
      <w:bookmarkStart w:id="31" w:name="_Toc139542095"/>
      <w:bookmarkStart w:id="32" w:name="_Toc139542096"/>
      <w:bookmarkEnd w:id="29"/>
      <w:bookmarkEnd w:id="30"/>
      <w:bookmarkEnd w:id="31"/>
      <w:r w:rsidRPr="005C764E">
        <w:rPr>
          <w:rFonts w:ascii="Times New Roman" w:hAnsi="Times New Roman" w:cs="Times New Roman"/>
          <w:b/>
          <w:bCs/>
          <w:color w:val="auto"/>
          <w:sz w:val="24"/>
          <w:szCs w:val="24"/>
        </w:rPr>
        <w:t>CHANGES IN WORK</w:t>
      </w:r>
      <w:bookmarkEnd w:id="32"/>
    </w:p>
    <w:p w14:paraId="0694E48B" w14:textId="3B27CB81" w:rsidR="00D2390E" w:rsidRPr="005C764E" w:rsidRDefault="00D01C4E" w:rsidP="005C764E">
      <w:pPr>
        <w:numPr>
          <w:ilvl w:val="0"/>
          <w:numId w:val="9"/>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may at any time, by issuance of a Change Order executed in accordance with the County’s Purchasing Policies and Procedures make changes within the general scope of this Agreement.  If additional work or other changes are </w:t>
      </w:r>
      <w:r w:rsidR="00E11E8A" w:rsidRPr="00E11E8A">
        <w:rPr>
          <w:rFonts w:ascii="Times New Roman" w:hAnsi="Times New Roman" w:cs="Times New Roman"/>
          <w:sz w:val="24"/>
          <w:szCs w:val="24"/>
        </w:rPr>
        <w:t>required,</w:t>
      </w:r>
      <w:r w:rsidR="00D2390E" w:rsidRPr="005C764E">
        <w:rPr>
          <w:rFonts w:ascii="Times New Roman" w:hAnsi="Times New Roman" w:cs="Times New Roman"/>
          <w:sz w:val="24"/>
          <w:szCs w:val="24"/>
        </w:rPr>
        <w:t xml:space="preserve"> an offer will be requested from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Upon negotiation of the offer, </w:t>
      </w:r>
      <w:r w:rsidR="00E11E8A" w:rsidRPr="00E11E8A">
        <w:rPr>
          <w:rFonts w:ascii="Times New Roman" w:hAnsi="Times New Roman" w:cs="Times New Roman"/>
          <w:sz w:val="24"/>
          <w:szCs w:val="24"/>
        </w:rPr>
        <w:t>execution,</w:t>
      </w:r>
      <w:r w:rsidR="00D2390E" w:rsidRPr="005C764E">
        <w:rPr>
          <w:rFonts w:ascii="Times New Roman" w:hAnsi="Times New Roman" w:cs="Times New Roman"/>
          <w:sz w:val="24"/>
          <w:szCs w:val="24"/>
        </w:rPr>
        <w:t xml:space="preserve"> and receipt of the Change Order,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commence performance of the work as specified.</w:t>
      </w:r>
    </w:p>
    <w:p w14:paraId="19105036" w14:textId="2D35874E" w:rsidR="00D2390E" w:rsidRPr="005C764E" w:rsidRDefault="00D01C4E" w:rsidP="005C764E">
      <w:pPr>
        <w:numPr>
          <w:ilvl w:val="0"/>
          <w:numId w:val="9"/>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not commence any additional work or other changes covered by the Scope of Services for the individual project without an executed Change Order.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performs additional work beyond the specific requirements of this Agreement without an executed Change Order, it shall be at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’s own risk.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assumes no responsibility for any additional costs for work not specifically authorized by an executed Change Order.</w:t>
      </w:r>
    </w:p>
    <w:p w14:paraId="722BA78A"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33" w:name="_Toc139531025"/>
      <w:bookmarkStart w:id="34" w:name="_Toc139534080"/>
      <w:bookmarkStart w:id="35" w:name="_Toc139542097"/>
      <w:bookmarkStart w:id="36" w:name="_Toc139542098"/>
      <w:bookmarkEnd w:id="33"/>
      <w:bookmarkEnd w:id="34"/>
      <w:bookmarkEnd w:id="35"/>
      <w:r w:rsidRPr="005C764E">
        <w:rPr>
          <w:rFonts w:ascii="Times New Roman" w:hAnsi="Times New Roman" w:cs="Times New Roman"/>
          <w:b/>
          <w:bCs/>
          <w:color w:val="auto"/>
          <w:sz w:val="24"/>
          <w:szCs w:val="24"/>
        </w:rPr>
        <w:t>CLAIMS AND DISPUTES</w:t>
      </w:r>
      <w:bookmarkEnd w:id="36"/>
    </w:p>
    <w:p w14:paraId="6EAC7F20" w14:textId="7CAD15F1" w:rsidR="00D2390E" w:rsidRPr="005C764E" w:rsidRDefault="00D2390E" w:rsidP="005C764E">
      <w:pPr>
        <w:numPr>
          <w:ilvl w:val="0"/>
          <w:numId w:val="10"/>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Claims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made in writing to the Project Manager within two (2) business days after the commencement of the event giving rise to such claim or else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deemed to have waived the claim. Written supporting data shall be submitted to the Project Manager within ten (10) calendar days after the occurrence of the event, unless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grants additional time in writing, or else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deemed to have waived the claim. All claims shall be priced in accordance with the provisions of the section in this document entitled “Changes in Work”.</w:t>
      </w:r>
    </w:p>
    <w:p w14:paraId="100FE55B" w14:textId="7723A300" w:rsidR="00D2390E" w:rsidRPr="005C764E" w:rsidRDefault="00D01C4E" w:rsidP="005C764E">
      <w:pPr>
        <w:numPr>
          <w:ilvl w:val="0"/>
          <w:numId w:val="10"/>
        </w:numPr>
        <w:spacing w:after="120" w:line="240" w:lineRule="auto"/>
        <w:ind w:left="720" w:right="360"/>
        <w:jc w:val="both"/>
        <w:rPr>
          <w:rFonts w:ascii="Times New Roman" w:hAnsi="Times New Roman" w:cs="Times New Roman"/>
          <w:b/>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proceed diligently with its performance as directed by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regardless of any pending claim, action, suit, or administrative proceeding, unless otherwise agreed to by the County in writing.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shall continue to make payments on the undisputed portion of the contract in accordance with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during the pendency of any claim.</w:t>
      </w:r>
    </w:p>
    <w:p w14:paraId="11B470EB" w14:textId="2D313901" w:rsidR="00D2390E" w:rsidRPr="005C764E" w:rsidRDefault="00D2390E" w:rsidP="005C764E">
      <w:pPr>
        <w:numPr>
          <w:ilvl w:val="0"/>
          <w:numId w:val="11"/>
        </w:numPr>
        <w:spacing w:after="120" w:line="240" w:lineRule="auto"/>
        <w:ind w:left="1080" w:right="360" w:hanging="360"/>
        <w:jc w:val="both"/>
        <w:rPr>
          <w:rFonts w:ascii="Times New Roman" w:hAnsi="Times New Roman" w:cs="Times New Roman"/>
          <w:sz w:val="24"/>
          <w:szCs w:val="24"/>
        </w:rPr>
      </w:pPr>
      <w:r w:rsidRPr="005C764E">
        <w:rPr>
          <w:rFonts w:ascii="Times New Roman" w:hAnsi="Times New Roman" w:cs="Times New Roman"/>
          <w:sz w:val="24"/>
          <w:szCs w:val="24"/>
        </w:rPr>
        <w:t xml:space="preserve">Claims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resolved in the following manner:</w:t>
      </w:r>
    </w:p>
    <w:p w14:paraId="445737E5" w14:textId="02D7F2F1" w:rsidR="00D2390E" w:rsidRPr="005C764E" w:rsidRDefault="00D2390E" w:rsidP="005C764E">
      <w:pPr>
        <w:numPr>
          <w:ilvl w:val="1"/>
          <w:numId w:val="11"/>
        </w:numPr>
        <w:spacing w:after="120" w:line="240" w:lineRule="auto"/>
        <w:ind w:left="144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Upon receiving the claim and supporting data, the Project Manager will review the claim, or if the Project Manager is not a County employee, will forward the claim to the County.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will within fifteen (15) business days respond to the claim in writing stating that the claim is either approved or denied. If denied,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will specify the grounds for denial.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then have fifteen (15) calendar days in which to provide additional supporting documentations, or to notify the County that the original claim stands as is.</w:t>
      </w:r>
    </w:p>
    <w:p w14:paraId="61081D43" w14:textId="6437E83B" w:rsidR="00D2390E" w:rsidRPr="005C764E" w:rsidRDefault="00D2390E" w:rsidP="005C764E">
      <w:pPr>
        <w:numPr>
          <w:ilvl w:val="1"/>
          <w:numId w:val="11"/>
        </w:numPr>
        <w:spacing w:after="120" w:line="240" w:lineRule="auto"/>
        <w:ind w:left="144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If the claim is not resolved, the County may, at its option, choose to submit the matter to mediation. A mediator shall be mutually selected by the parties and each party shall pay one-half (1/2) the expense of mediation. If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declines to mediate the dispute,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may bring an action in the County or Circuit Court sitting in Lake County, Florida.</w:t>
      </w:r>
    </w:p>
    <w:p w14:paraId="2B17EBF3" w14:textId="44C2C7FA" w:rsidR="00D2390E" w:rsidRPr="005C764E" w:rsidRDefault="00D2390E" w:rsidP="005C764E">
      <w:pPr>
        <w:numPr>
          <w:ilvl w:val="0"/>
          <w:numId w:val="11"/>
        </w:numPr>
        <w:spacing w:after="120" w:line="240" w:lineRule="auto"/>
        <w:ind w:left="1080" w:right="360" w:hanging="360"/>
        <w:jc w:val="both"/>
        <w:rPr>
          <w:rFonts w:ascii="Times New Roman" w:hAnsi="Times New Roman" w:cs="Times New Roman"/>
          <w:b/>
          <w:sz w:val="24"/>
          <w:szCs w:val="24"/>
        </w:rPr>
      </w:pPr>
      <w:r w:rsidRPr="005C764E">
        <w:rPr>
          <w:rFonts w:ascii="Times New Roman" w:hAnsi="Times New Roman" w:cs="Times New Roman"/>
          <w:sz w:val="24"/>
          <w:szCs w:val="24"/>
        </w:rPr>
        <w:t xml:space="preserve">Claims by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against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1CC6250F" w14:textId="77777777" w:rsidR="00D2390E" w:rsidRPr="005C764E" w:rsidRDefault="00D2390E" w:rsidP="005C764E">
      <w:pPr>
        <w:numPr>
          <w:ilvl w:val="0"/>
          <w:numId w:val="11"/>
        </w:numPr>
        <w:spacing w:after="120" w:line="240" w:lineRule="auto"/>
        <w:ind w:left="1080" w:right="360" w:hanging="360"/>
        <w:jc w:val="both"/>
        <w:rPr>
          <w:rFonts w:ascii="Times New Roman" w:hAnsi="Times New Roman" w:cs="Times New Roman"/>
          <w:b/>
          <w:sz w:val="24"/>
          <w:szCs w:val="24"/>
        </w:rPr>
      </w:pPr>
      <w:r w:rsidRPr="005C764E">
        <w:rPr>
          <w:rFonts w:ascii="Times New Roman" w:hAnsi="Times New Roman" w:cs="Times New Roman"/>
          <w:sz w:val="24"/>
          <w:szCs w:val="24"/>
        </w:rPr>
        <w:t>Arbitration shall not be considered as a means of dispute resolution.</w:t>
      </w:r>
    </w:p>
    <w:p w14:paraId="26316CF5"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37" w:name="_Toc139531027"/>
      <w:bookmarkStart w:id="38" w:name="_Toc139534082"/>
      <w:bookmarkStart w:id="39" w:name="_Toc139542099"/>
      <w:bookmarkStart w:id="40" w:name="_Toc139542100"/>
      <w:bookmarkEnd w:id="37"/>
      <w:bookmarkEnd w:id="38"/>
      <w:bookmarkEnd w:id="39"/>
      <w:r w:rsidRPr="005C764E">
        <w:rPr>
          <w:rFonts w:ascii="Times New Roman" w:hAnsi="Times New Roman" w:cs="Times New Roman"/>
          <w:b/>
          <w:bCs/>
          <w:color w:val="auto"/>
          <w:sz w:val="24"/>
          <w:szCs w:val="24"/>
        </w:rPr>
        <w:t>LANDS FOR WORK AND ACCESS THERETO</w:t>
      </w:r>
      <w:bookmarkEnd w:id="40"/>
    </w:p>
    <w:p w14:paraId="6294691C" w14:textId="73487DBF" w:rsidR="00D2390E" w:rsidRPr="005C764E" w:rsidRDefault="00D2390E" w:rsidP="005C764E">
      <w:pPr>
        <w:numPr>
          <w:ilvl w:val="0"/>
          <w:numId w:val="12"/>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County shall furnish and define the limits of land for access to the work site and for the site proper. No storage or equipment shall take place on private property unless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has a letter from the landowner authorizing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do so. A copy of the letter shall be provided to the County.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supply the Project Manager any such letter before the equipment is placed there. </w:t>
      </w:r>
      <w:proofErr w:type="gramStart"/>
      <w:r w:rsidRPr="005C764E">
        <w:rPr>
          <w:rFonts w:ascii="Times New Roman" w:hAnsi="Times New Roman" w:cs="Times New Roman"/>
          <w:sz w:val="24"/>
          <w:szCs w:val="24"/>
        </w:rPr>
        <w:t>Any and all</w:t>
      </w:r>
      <w:proofErr w:type="gramEnd"/>
      <w:r w:rsidRPr="005C764E">
        <w:rPr>
          <w:rFonts w:ascii="Times New Roman" w:hAnsi="Times New Roman" w:cs="Times New Roman"/>
          <w:sz w:val="24"/>
          <w:szCs w:val="24"/>
        </w:rPr>
        <w:t xml:space="preserve"> other lands required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procured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at </w:t>
      </w:r>
      <w:r w:rsidR="00D01C4E">
        <w:rPr>
          <w:rFonts w:ascii="Times New Roman" w:hAnsi="Times New Roman" w:cs="Times New Roman"/>
          <w:sz w:val="24"/>
          <w:szCs w:val="24"/>
        </w:rPr>
        <w:t>Contractor</w:t>
      </w:r>
      <w:r w:rsidRPr="005C764E">
        <w:rPr>
          <w:rFonts w:ascii="Times New Roman" w:hAnsi="Times New Roman" w:cs="Times New Roman"/>
          <w:sz w:val="24"/>
          <w:szCs w:val="24"/>
        </w:rPr>
        <w:t>’s expense.</w:t>
      </w:r>
    </w:p>
    <w:p w14:paraId="475CCE66" w14:textId="70F0BD82" w:rsidR="00D2390E" w:rsidRPr="005C764E" w:rsidRDefault="00D2390E" w:rsidP="005C764E">
      <w:pPr>
        <w:numPr>
          <w:ilvl w:val="0"/>
          <w:numId w:val="12"/>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As the work progresses,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keep the site reasonably clear of rubbish, trash, waste, and other disposable materials </w:t>
      </w:r>
      <w:proofErr w:type="gramStart"/>
      <w:r w:rsidRPr="005C764E">
        <w:rPr>
          <w:rFonts w:ascii="Times New Roman" w:hAnsi="Times New Roman" w:cs="Times New Roman"/>
          <w:sz w:val="24"/>
          <w:szCs w:val="24"/>
        </w:rPr>
        <w:t>on a daily basis</w:t>
      </w:r>
      <w:proofErr w:type="gramEnd"/>
      <w:r w:rsidRPr="005C764E">
        <w:rPr>
          <w:rFonts w:ascii="Times New Roman" w:hAnsi="Times New Roman" w:cs="Times New Roman"/>
          <w:sz w:val="24"/>
          <w:szCs w:val="24"/>
        </w:rPr>
        <w:t xml:space="preserve">.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allows the site to become littered and unsightly, any payments otherwise due may be withheld until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cleans up the site to the satisfaction of the County.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fails to clean up the site, the County may choose to clean up the site at </w:t>
      </w:r>
      <w:r w:rsidR="00D01C4E">
        <w:rPr>
          <w:rFonts w:ascii="Times New Roman" w:hAnsi="Times New Roman" w:cs="Times New Roman"/>
          <w:sz w:val="24"/>
          <w:szCs w:val="24"/>
        </w:rPr>
        <w:t>Contractor</w:t>
      </w:r>
      <w:r w:rsidRPr="005C764E">
        <w:rPr>
          <w:rFonts w:ascii="Times New Roman" w:hAnsi="Times New Roman" w:cs="Times New Roman"/>
          <w:sz w:val="24"/>
          <w:szCs w:val="24"/>
        </w:rPr>
        <w:t>’s expense.</w:t>
      </w:r>
    </w:p>
    <w:p w14:paraId="6086ADEE" w14:textId="1E706AD9" w:rsidR="00D2390E" w:rsidRPr="005C764E" w:rsidRDefault="00D01C4E" w:rsidP="005C764E">
      <w:pPr>
        <w:numPr>
          <w:ilvl w:val="0"/>
          <w:numId w:val="12"/>
        </w:numPr>
        <w:spacing w:after="120" w:line="240" w:lineRule="auto"/>
        <w:ind w:left="720" w:right="360"/>
        <w:jc w:val="both"/>
        <w:rPr>
          <w:rFonts w:ascii="Times New Roman" w:hAnsi="Times New Roman" w:cs="Times New Roman"/>
          <w:b/>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absent written permission from a private property owner, confine all storage of materials, equipment, and the operations of workers to the project site and land and areas identified in and permitted by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assume full responsibility for any damage to any such land or area or to the owner or occupant thereof, or any land or areas contiguous thereto, resulting from the performance of the work. At the completion of the work,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remove all debris, </w:t>
      </w:r>
      <w:proofErr w:type="gramStart"/>
      <w:r w:rsidR="00D2390E" w:rsidRPr="005C764E">
        <w:rPr>
          <w:rFonts w:ascii="Times New Roman" w:hAnsi="Times New Roman" w:cs="Times New Roman"/>
          <w:sz w:val="24"/>
          <w:szCs w:val="24"/>
        </w:rPr>
        <w:t>rubbish</w:t>
      </w:r>
      <w:proofErr w:type="gramEnd"/>
      <w:r w:rsidR="00D2390E" w:rsidRPr="005C764E">
        <w:rPr>
          <w:rFonts w:ascii="Times New Roman" w:hAnsi="Times New Roman" w:cs="Times New Roman"/>
          <w:sz w:val="24"/>
          <w:szCs w:val="24"/>
        </w:rPr>
        <w:t xml:space="preserve"> and waste materials from and about the project site, as well as all tools, appliances, equipment, machinery, and surface materials and shall leave the project site clean. All service and supply operations shall be conducted outside the clear zone unless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has proper authorization and traffic control. No supply vehicles shall enter the median for any purpose. No service vehicles shall enter the median except when necessary to repair or remove inoperable equipment.</w:t>
      </w:r>
    </w:p>
    <w:p w14:paraId="7B315459" w14:textId="59BFCE50" w:rsidR="00D2390E" w:rsidRPr="005C764E" w:rsidRDefault="00D2390E" w:rsidP="005C764E">
      <w:pPr>
        <w:numPr>
          <w:ilvl w:val="0"/>
          <w:numId w:val="12"/>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Any equipment/material left within the right of way shall be outside the clear zone. No equipment/material shall be parked overnight in the median.</w:t>
      </w:r>
    </w:p>
    <w:p w14:paraId="2A10AFBB"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41" w:name="_Toc139531029"/>
      <w:bookmarkStart w:id="42" w:name="_Toc139534084"/>
      <w:bookmarkStart w:id="43" w:name="_Toc139542101"/>
      <w:bookmarkStart w:id="44" w:name="_Toc139542102"/>
      <w:bookmarkEnd w:id="41"/>
      <w:bookmarkEnd w:id="42"/>
      <w:bookmarkEnd w:id="43"/>
      <w:r w:rsidRPr="005C764E">
        <w:rPr>
          <w:rFonts w:ascii="Times New Roman" w:hAnsi="Times New Roman" w:cs="Times New Roman"/>
          <w:b/>
          <w:bCs/>
          <w:color w:val="auto"/>
          <w:sz w:val="24"/>
          <w:szCs w:val="24"/>
        </w:rPr>
        <w:t>MAINTENANCE OF TRAFFIC (MOT)</w:t>
      </w:r>
      <w:bookmarkEnd w:id="44"/>
    </w:p>
    <w:p w14:paraId="5D3255EC" w14:textId="77777777" w:rsidR="00D2390E" w:rsidRPr="005C764E" w:rsidRDefault="00D2390E" w:rsidP="005C764E">
      <w:pPr>
        <w:spacing w:after="120" w:line="240" w:lineRule="auto"/>
        <w:ind w:left="360" w:right="360"/>
        <w:jc w:val="both"/>
        <w:rPr>
          <w:rFonts w:ascii="Times New Roman" w:hAnsi="Times New Roman" w:cs="Times New Roman"/>
          <w:sz w:val="24"/>
          <w:szCs w:val="24"/>
        </w:rPr>
      </w:pPr>
      <w:r w:rsidRPr="005C764E">
        <w:rPr>
          <w:rFonts w:ascii="Times New Roman" w:hAnsi="Times New Roman" w:cs="Times New Roman"/>
          <w:sz w:val="24"/>
          <w:szCs w:val="24"/>
        </w:rPr>
        <w:t>Unless otherwise specified, the standard specifications to be used for the work shall be the most applicable and the most stringent of the following:</w:t>
      </w:r>
    </w:p>
    <w:p w14:paraId="6F173964" w14:textId="4CF1D1B7"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Maintenance of traffic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is part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proposal price, and shall confirm to FDOT’s most current editions of “STANDARD SPECIFICATIONS FOR ROAD AND BRIDGE CONSTRUCTION”, 2018 edition (or latest edition), or FDOT’s “ROADWAY AND TRAFFIC DESIGN STANDARDS”, 2018 (or latest edition), or FDOT’s “MANUAL OF UNIFORM MINIMUM 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7" w:history="1">
        <w:r w:rsidRPr="005C764E">
          <w:rPr>
            <w:rStyle w:val="Hyperlink"/>
            <w:rFonts w:ascii="Times New Roman" w:hAnsi="Times New Roman" w:cs="Times New Roman"/>
            <w:sz w:val="24"/>
            <w:szCs w:val="24"/>
          </w:rPr>
          <w:t>www.dot.state.fl.us/mapsandpublications</w:t>
        </w:r>
      </w:hyperlink>
      <w:r w:rsidRPr="005C764E">
        <w:rPr>
          <w:rFonts w:ascii="Times New Roman" w:hAnsi="Times New Roman" w:cs="Times New Roman"/>
          <w:sz w:val="24"/>
          <w:szCs w:val="24"/>
        </w:rPr>
        <w:t>.</w:t>
      </w:r>
    </w:p>
    <w:p w14:paraId="7D418B66" w14:textId="73F11142"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All costs associated with MOT must be included in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proposal price. No separate line items for MOT will be included in the cost estimate.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does not comply with the FDOT and the FHWA (</w:t>
      </w:r>
      <w:proofErr w:type="gramStart"/>
      <w:r w:rsidRPr="005C764E">
        <w:rPr>
          <w:rFonts w:ascii="Times New Roman" w:hAnsi="Times New Roman" w:cs="Times New Roman"/>
          <w:sz w:val="24"/>
          <w:szCs w:val="24"/>
        </w:rPr>
        <w:t>i.e.</w:t>
      </w:r>
      <w:proofErr w:type="gramEnd"/>
      <w:r w:rsidRPr="005C764E">
        <w:rPr>
          <w:rFonts w:ascii="Times New Roman" w:hAnsi="Times New Roman" w:cs="Times New Roman"/>
          <w:sz w:val="24"/>
          <w:szCs w:val="24"/>
        </w:rPr>
        <w:t xml:space="preserve"> signs, qualified flaggers, or barricades),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reserves the right to direct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cease operation until deficiencies are corrected. In addition, no road closures shall be allowed except in the case of emergencies.</w:t>
      </w:r>
    </w:p>
    <w:p w14:paraId="1822FF7B" w14:textId="0774D5E1"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feels that assistance from an </w:t>
      </w:r>
      <w:r w:rsidR="0019791C" w:rsidRPr="005C764E">
        <w:rPr>
          <w:rFonts w:ascii="Times New Roman" w:hAnsi="Times New Roman" w:cs="Times New Roman"/>
          <w:sz w:val="24"/>
          <w:szCs w:val="24"/>
        </w:rPr>
        <w:t>off-duty</w:t>
      </w:r>
      <w:r w:rsidRPr="005C764E">
        <w:rPr>
          <w:rFonts w:ascii="Times New Roman" w:hAnsi="Times New Roman" w:cs="Times New Roman"/>
          <w:sz w:val="24"/>
          <w:szCs w:val="24"/>
        </w:rPr>
        <w:t xml:space="preserve"> police officer is needed, it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hire and pay for this service.</w:t>
      </w:r>
    </w:p>
    <w:p w14:paraId="23787609" w14:textId="77777777"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All lane closures shall have the prior approval of the Project Manager.</w:t>
      </w:r>
    </w:p>
    <w:p w14:paraId="5C9B1B0F" w14:textId="67D2CB7F"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The foregoing requirements are to be considered as minimum and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compliance shall in no way relieve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of final responsibility for providing adequate traffic control devices for the protection of the public and contractor’s employees throughout the work area.</w:t>
      </w:r>
    </w:p>
    <w:p w14:paraId="0DBBB122" w14:textId="76AAC12C" w:rsidR="00D2390E" w:rsidRPr="005C764E" w:rsidRDefault="00D2390E" w:rsidP="005C764E">
      <w:pPr>
        <w:numPr>
          <w:ilvl w:val="0"/>
          <w:numId w:val="13"/>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The use of public roads and streets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provide a minimal inconvenience to the public and traffic. Furthermore, if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is utilizing the road by driving the </w:t>
      </w:r>
      <w:r w:rsidR="0019791C" w:rsidRPr="005C764E">
        <w:rPr>
          <w:rFonts w:ascii="Times New Roman" w:hAnsi="Times New Roman" w:cs="Times New Roman"/>
          <w:sz w:val="24"/>
          <w:szCs w:val="24"/>
        </w:rPr>
        <w:t>slow-moving</w:t>
      </w:r>
      <w:r w:rsidRPr="005C764E">
        <w:rPr>
          <w:rFonts w:ascii="Times New Roman" w:hAnsi="Times New Roman" w:cs="Times New Roman"/>
          <w:sz w:val="24"/>
          <w:szCs w:val="24"/>
        </w:rPr>
        <w:t xml:space="preserve"> equipment, the operator shall allow no more than three (3) vehicles to be backed up behind them at any time before pulling to the side to let traffic pass.</w:t>
      </w:r>
    </w:p>
    <w:p w14:paraId="7D26B650"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45" w:name="_Toc139531031"/>
      <w:bookmarkStart w:id="46" w:name="_Toc139534086"/>
      <w:bookmarkStart w:id="47" w:name="_Toc139542103"/>
      <w:bookmarkStart w:id="48" w:name="_Toc139542104"/>
      <w:bookmarkEnd w:id="45"/>
      <w:bookmarkEnd w:id="46"/>
      <w:bookmarkEnd w:id="47"/>
      <w:r w:rsidRPr="005C764E">
        <w:rPr>
          <w:rFonts w:ascii="Times New Roman" w:hAnsi="Times New Roman" w:cs="Times New Roman"/>
          <w:b/>
          <w:bCs/>
          <w:color w:val="auto"/>
          <w:sz w:val="24"/>
          <w:szCs w:val="24"/>
        </w:rPr>
        <w:t>UNDERGROUND UTILITIES</w:t>
      </w:r>
      <w:bookmarkEnd w:id="48"/>
    </w:p>
    <w:p w14:paraId="4C5EBBB9" w14:textId="6588C336" w:rsidR="00D2390E" w:rsidRPr="005C764E" w:rsidRDefault="00D2390E" w:rsidP="005C764E">
      <w:pPr>
        <w:spacing w:after="120" w:line="240" w:lineRule="auto"/>
        <w:ind w:left="36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Any required ground </w:t>
      </w:r>
      <w:proofErr w:type="gramStart"/>
      <w:r w:rsidRPr="005C764E">
        <w:rPr>
          <w:rFonts w:ascii="Times New Roman" w:hAnsi="Times New Roman" w:cs="Times New Roman"/>
          <w:sz w:val="24"/>
          <w:szCs w:val="24"/>
        </w:rPr>
        <w:t>digging</w:t>
      </w:r>
      <w:proofErr w:type="gramEnd"/>
      <w:r w:rsidRPr="005C764E">
        <w:rPr>
          <w:rFonts w:ascii="Times New Roman" w:hAnsi="Times New Roman" w:cs="Times New Roman"/>
          <w:sz w:val="24"/>
          <w:szCs w:val="24"/>
        </w:rPr>
        <w:t xml:space="preserve"> or subsurface work shall be done in accordance with Chapter 556, Florida Statutes. It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have all underground utilities located before any work shall begin. This can be done by contacting Sunshine State One Call. They may be reached by calling 1-800-432-4770. The repairs of any damaged underground utilities </w:t>
      </w:r>
      <w:proofErr w:type="gramStart"/>
      <w:r w:rsidRPr="005C764E">
        <w:rPr>
          <w:rFonts w:ascii="Times New Roman" w:hAnsi="Times New Roman" w:cs="Times New Roman"/>
          <w:sz w:val="24"/>
          <w:szCs w:val="24"/>
        </w:rPr>
        <w:t>as a result of</w:t>
      </w:r>
      <w:proofErr w:type="gramEnd"/>
      <w:r w:rsidRPr="005C764E">
        <w:rPr>
          <w:rFonts w:ascii="Times New Roman" w:hAnsi="Times New Roman" w:cs="Times New Roman"/>
          <w:sz w:val="24"/>
          <w:szCs w:val="24"/>
        </w:rPr>
        <w:t xml:space="preserve"> the work being performed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The proper utility company shall be contacted immediately to expedite the </w:t>
      </w:r>
      <w:r w:rsidR="00E11E8A" w:rsidRPr="00E11E8A">
        <w:rPr>
          <w:rFonts w:ascii="Times New Roman" w:hAnsi="Times New Roman" w:cs="Times New Roman"/>
          <w:sz w:val="24"/>
          <w:szCs w:val="24"/>
        </w:rPr>
        <w:t>repairs if</w:t>
      </w:r>
      <w:r w:rsidRPr="005C764E">
        <w:rPr>
          <w:rFonts w:ascii="Times New Roman" w:hAnsi="Times New Roman" w:cs="Times New Roman"/>
          <w:sz w:val="24"/>
          <w:szCs w:val="24"/>
        </w:rPr>
        <w:t xml:space="preserve"> damage has occurred.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shall also be notified by telephone at the earliest opportunity and shall be followed up with a written explanation of the incident within two (2) days.</w:t>
      </w:r>
    </w:p>
    <w:p w14:paraId="6AC2EFE2"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49" w:name="_Toc139531033"/>
      <w:bookmarkStart w:id="50" w:name="_Toc139534088"/>
      <w:bookmarkStart w:id="51" w:name="_Toc139542105"/>
      <w:bookmarkStart w:id="52" w:name="_Toc139542106"/>
      <w:bookmarkEnd w:id="49"/>
      <w:bookmarkEnd w:id="50"/>
      <w:bookmarkEnd w:id="51"/>
      <w:r w:rsidRPr="005C764E">
        <w:rPr>
          <w:rFonts w:ascii="Times New Roman" w:hAnsi="Times New Roman" w:cs="Times New Roman"/>
          <w:b/>
          <w:bCs/>
          <w:color w:val="auto"/>
          <w:sz w:val="24"/>
          <w:szCs w:val="24"/>
        </w:rPr>
        <w:t>PROTECTION OF EXISTING STRUCTURES, UTILITIES, WORK AND VEGETATION</w:t>
      </w:r>
      <w:bookmarkEnd w:id="52"/>
    </w:p>
    <w:p w14:paraId="7A18E29B" w14:textId="76B325E1" w:rsidR="00D2390E" w:rsidRPr="005C764E" w:rsidRDefault="00D01C4E" w:rsidP="005C764E">
      <w:pPr>
        <w:numPr>
          <w:ilvl w:val="0"/>
          <w:numId w:val="1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preserve and protect all existing vegetation such as trees, shrubs, and grass on or adjacent to the site which do not unreasonably interfere with the project as may be determined by the Project Manager.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responsible for all unauthorized cutting or damages of trees and shrubs, including damage due to careless operation of equipment, stockpiling of </w:t>
      </w:r>
      <w:proofErr w:type="gramStart"/>
      <w:r w:rsidR="00D2390E" w:rsidRPr="005C764E">
        <w:rPr>
          <w:rFonts w:ascii="Times New Roman" w:hAnsi="Times New Roman" w:cs="Times New Roman"/>
          <w:sz w:val="24"/>
          <w:szCs w:val="24"/>
        </w:rPr>
        <w:t>materials</w:t>
      </w:r>
      <w:proofErr w:type="gramEnd"/>
      <w:r w:rsidR="00D2390E" w:rsidRPr="005C764E">
        <w:rPr>
          <w:rFonts w:ascii="Times New Roman" w:hAnsi="Times New Roman" w:cs="Times New Roman"/>
          <w:sz w:val="24"/>
          <w:szCs w:val="24"/>
        </w:rPr>
        <w:t xml:space="preserve"> or tracking of grass areas by equipment.</w:t>
      </w:r>
    </w:p>
    <w:p w14:paraId="316BA15F" w14:textId="33FE6C8F" w:rsidR="00D2390E" w:rsidRPr="005C764E" w:rsidRDefault="00D01C4E" w:rsidP="005C764E">
      <w:pPr>
        <w:numPr>
          <w:ilvl w:val="0"/>
          <w:numId w:val="1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fully protect the work from loss or damage and shall bear the cost of any such loss or damage until final payment has been made.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or any one for whom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is legally liable is responsible for any loss or damage to the work, or other work or materials of the County or County’s separate contractors,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charged with the same, and any monies necessary to replace such loss or damage shall be deducted from any amounts due </w:t>
      </w:r>
      <w:r>
        <w:rPr>
          <w:rFonts w:ascii="Times New Roman" w:hAnsi="Times New Roman" w:cs="Times New Roman"/>
          <w:sz w:val="24"/>
          <w:szCs w:val="24"/>
        </w:rPr>
        <w:t>Contractor</w:t>
      </w:r>
      <w:r w:rsidR="00D2390E" w:rsidRPr="005C764E">
        <w:rPr>
          <w:rFonts w:ascii="Times New Roman" w:hAnsi="Times New Roman" w:cs="Times New Roman"/>
          <w:sz w:val="24"/>
          <w:szCs w:val="24"/>
        </w:rPr>
        <w:t>.</w:t>
      </w:r>
    </w:p>
    <w:p w14:paraId="5968EE53" w14:textId="70B397D0" w:rsidR="00D2390E" w:rsidRPr="005C764E" w:rsidRDefault="00D01C4E" w:rsidP="005C764E">
      <w:pPr>
        <w:numPr>
          <w:ilvl w:val="0"/>
          <w:numId w:val="1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not disturb any benchmark established by the County with respect to the project.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or its subcontractors, agents or any one for whom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is legally liable, disturbs County benchmarks,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immediately notify the Project Manager.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shall have the benchmarks re-established and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liable for all costs incurred by the County associated therewith. Such costs shall be deducted from any amounts due </w:t>
      </w:r>
      <w:r>
        <w:rPr>
          <w:rFonts w:ascii="Times New Roman" w:hAnsi="Times New Roman" w:cs="Times New Roman"/>
          <w:sz w:val="24"/>
          <w:szCs w:val="24"/>
        </w:rPr>
        <w:t>Contractor</w:t>
      </w:r>
      <w:r w:rsidR="00D2390E" w:rsidRPr="005C764E">
        <w:rPr>
          <w:rFonts w:ascii="Times New Roman" w:hAnsi="Times New Roman" w:cs="Times New Roman"/>
          <w:sz w:val="24"/>
          <w:szCs w:val="24"/>
        </w:rPr>
        <w:t>.</w:t>
      </w:r>
    </w:p>
    <w:p w14:paraId="7575F539" w14:textId="371AC1B1" w:rsidR="00D2390E" w:rsidRPr="005C764E" w:rsidRDefault="00D2390E" w:rsidP="005C764E">
      <w:pPr>
        <w:numPr>
          <w:ilvl w:val="0"/>
          <w:numId w:val="1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During the period of production of work and the warranty period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responsible for processing </w:t>
      </w:r>
      <w:proofErr w:type="gramStart"/>
      <w:r w:rsidRPr="005C764E">
        <w:rPr>
          <w:rFonts w:ascii="Times New Roman" w:hAnsi="Times New Roman" w:cs="Times New Roman"/>
          <w:sz w:val="24"/>
          <w:szCs w:val="24"/>
        </w:rPr>
        <w:t>any and all</w:t>
      </w:r>
      <w:proofErr w:type="gramEnd"/>
      <w:r w:rsidRPr="005C764E">
        <w:rPr>
          <w:rFonts w:ascii="Times New Roman" w:hAnsi="Times New Roman" w:cs="Times New Roman"/>
          <w:sz w:val="24"/>
          <w:szCs w:val="24"/>
        </w:rPr>
        <w:t xml:space="preserve"> claims for property damage and or bodily injury caused by the failure of the work including, such as but not limited </w:t>
      </w:r>
      <w:r w:rsidR="0019791C" w:rsidRPr="005C764E">
        <w:rPr>
          <w:rFonts w:ascii="Times New Roman" w:hAnsi="Times New Roman" w:cs="Times New Roman"/>
          <w:sz w:val="24"/>
          <w:szCs w:val="24"/>
        </w:rPr>
        <w:t>to</w:t>
      </w:r>
      <w:r w:rsidRPr="005C764E">
        <w:rPr>
          <w:rFonts w:ascii="Times New Roman" w:hAnsi="Times New Roman" w:cs="Times New Roman"/>
          <w:sz w:val="24"/>
          <w:szCs w:val="24"/>
        </w:rPr>
        <w:t xml:space="preserve"> motor vehicles or pedestrians.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responsible for the payment of all property damage and bodily injury claims and agrees to save and hold harmless the County from all such claims. Claims not handled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or their representative in the proper manner, will be settled by the County.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shall recover all costs from </w:t>
      </w:r>
      <w:r w:rsidR="00D01C4E">
        <w:rPr>
          <w:rFonts w:ascii="Times New Roman" w:hAnsi="Times New Roman" w:cs="Times New Roman"/>
          <w:sz w:val="24"/>
          <w:szCs w:val="24"/>
        </w:rPr>
        <w:t>Contractor</w:t>
      </w:r>
      <w:r w:rsidRPr="005C764E">
        <w:rPr>
          <w:rFonts w:ascii="Times New Roman" w:hAnsi="Times New Roman" w:cs="Times New Roman"/>
          <w:sz w:val="24"/>
          <w:szCs w:val="24"/>
        </w:rPr>
        <w:t>.</w:t>
      </w:r>
    </w:p>
    <w:p w14:paraId="3B400688" w14:textId="74490161" w:rsidR="00D2390E" w:rsidRPr="005C764E" w:rsidRDefault="00D2390E" w:rsidP="005C764E">
      <w:pPr>
        <w:numPr>
          <w:ilvl w:val="0"/>
          <w:numId w:val="1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at their expense, in a manner prescribed by and at the sole satisfaction of the Project Manager. Any claims submitted to the County, such as but not limited </w:t>
      </w:r>
      <w:proofErr w:type="gramStart"/>
      <w:r w:rsidRPr="005C764E">
        <w:rPr>
          <w:rFonts w:ascii="Times New Roman" w:hAnsi="Times New Roman" w:cs="Times New Roman"/>
          <w:sz w:val="24"/>
          <w:szCs w:val="24"/>
        </w:rPr>
        <w:t>to:</w:t>
      </w:r>
      <w:proofErr w:type="gramEnd"/>
      <w:r w:rsidRPr="005C764E">
        <w:rPr>
          <w:rFonts w:ascii="Times New Roman" w:hAnsi="Times New Roman" w:cs="Times New Roman"/>
          <w:sz w:val="24"/>
          <w:szCs w:val="24"/>
        </w:rPr>
        <w:t xml:space="preserve"> from utility companies or landowners, which are determined to be the result of damage done by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w:t>
      </w:r>
      <w:r w:rsidR="00D01C4E">
        <w:rPr>
          <w:rFonts w:ascii="Times New Roman" w:hAnsi="Times New Roman" w:cs="Times New Roman"/>
          <w:sz w:val="24"/>
          <w:szCs w:val="24"/>
        </w:rPr>
        <w:t>County</w:t>
      </w:r>
      <w:r w:rsidRPr="005C764E">
        <w:rPr>
          <w:rFonts w:ascii="Times New Roman" w:hAnsi="Times New Roman" w:cs="Times New Roman"/>
          <w:sz w:val="24"/>
          <w:szCs w:val="24"/>
        </w:rPr>
        <w:t xml:space="preserve"> reserves the right to pay any such claims and deduct such amount from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invoice. Repairs, or receipt of repairs, will be completed and submitted to the County prior to submission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invoice for work accomplished.  If the repair is not in accordance with County standards, the County shall repair the items and deduct the associated cost from the amount due </w:t>
      </w:r>
      <w:r w:rsidR="00D01C4E">
        <w:rPr>
          <w:rFonts w:ascii="Times New Roman" w:hAnsi="Times New Roman" w:cs="Times New Roman"/>
          <w:sz w:val="24"/>
          <w:szCs w:val="24"/>
        </w:rPr>
        <w:t>Contractor</w:t>
      </w:r>
      <w:r w:rsidRPr="005C764E">
        <w:rPr>
          <w:rFonts w:ascii="Times New Roman" w:hAnsi="Times New Roman" w:cs="Times New Roman"/>
          <w:sz w:val="24"/>
          <w:szCs w:val="24"/>
        </w:rPr>
        <w:t>.</w:t>
      </w:r>
    </w:p>
    <w:p w14:paraId="29527F6A" w14:textId="2FC6E6BE" w:rsidR="00D2390E" w:rsidRPr="005C764E" w:rsidRDefault="00D01C4E" w:rsidP="005C764E">
      <w:pPr>
        <w:numPr>
          <w:ilvl w:val="0"/>
          <w:numId w:val="1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replace any asphalt that has been damaged </w:t>
      </w:r>
      <w:proofErr w:type="gramStart"/>
      <w:r w:rsidR="00D2390E" w:rsidRPr="005C764E">
        <w:rPr>
          <w:rFonts w:ascii="Times New Roman" w:hAnsi="Times New Roman" w:cs="Times New Roman"/>
          <w:sz w:val="24"/>
          <w:szCs w:val="24"/>
        </w:rPr>
        <w:t>as a result of</w:t>
      </w:r>
      <w:proofErr w:type="gramEnd"/>
      <w:r w:rsidR="00D2390E" w:rsidRPr="005C764E">
        <w:rPr>
          <w:rFonts w:ascii="Times New Roman" w:hAnsi="Times New Roman" w:cs="Times New Roman"/>
          <w:sz w:val="24"/>
          <w:szCs w:val="24"/>
        </w:rPr>
        <w:t xml:space="preserve"> hydraulics spilled from their equipment.</w:t>
      </w:r>
    </w:p>
    <w:p w14:paraId="4E803E9B" w14:textId="5FB2AEA8" w:rsidR="00D2390E" w:rsidRPr="005C764E" w:rsidRDefault="00D2390E" w:rsidP="005C764E">
      <w:pPr>
        <w:numPr>
          <w:ilvl w:val="0"/>
          <w:numId w:val="1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Complaints shall be addressed within two (2) business days and a written report submitted to the Project Manager outlining actions taken to correct the complaint.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notify the County immediately of any complaints given directly to </w:t>
      </w:r>
      <w:r w:rsidR="00D01C4E">
        <w:rPr>
          <w:rFonts w:ascii="Times New Roman" w:hAnsi="Times New Roman" w:cs="Times New Roman"/>
          <w:sz w:val="24"/>
          <w:szCs w:val="24"/>
        </w:rPr>
        <w:t>Contractor</w:t>
      </w:r>
      <w:r w:rsidRPr="005C764E">
        <w:rPr>
          <w:rFonts w:ascii="Times New Roman" w:hAnsi="Times New Roman" w:cs="Times New Roman"/>
          <w:sz w:val="24"/>
          <w:szCs w:val="24"/>
        </w:rPr>
        <w:t>.</w:t>
      </w:r>
    </w:p>
    <w:p w14:paraId="63BF1F6F" w14:textId="2C731643" w:rsidR="00D2390E" w:rsidRPr="005C764E" w:rsidRDefault="00D2390E" w:rsidP="005C764E">
      <w:pPr>
        <w:numPr>
          <w:ilvl w:val="0"/>
          <w:numId w:val="14"/>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w:t>
      </w:r>
      <w:proofErr w:type="gramStart"/>
      <w:r w:rsidRPr="005C764E">
        <w:rPr>
          <w:rFonts w:ascii="Times New Roman" w:hAnsi="Times New Roman" w:cs="Times New Roman"/>
          <w:sz w:val="24"/>
          <w:szCs w:val="24"/>
        </w:rPr>
        <w:t>in the course of</w:t>
      </w:r>
      <w:proofErr w:type="gramEnd"/>
      <w:r w:rsidRPr="005C764E">
        <w:rPr>
          <w:rFonts w:ascii="Times New Roman" w:hAnsi="Times New Roman" w:cs="Times New Roman"/>
          <w:sz w:val="24"/>
          <w:szCs w:val="24"/>
        </w:rPr>
        <w:t xml:space="preserve"> completing work as part of this contract there is an accident that involves the public,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as soon as possible, inform the Project Manager of the incident by telephone.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follow up in writing within two (2) business days of the incident.  If Law Enforcement was involved and has written a report,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forward a copy of the report to the Project Manager.</w:t>
      </w:r>
    </w:p>
    <w:p w14:paraId="62A1CEBA" w14:textId="1FCB50E7" w:rsidR="00D2390E" w:rsidRPr="005C764E" w:rsidRDefault="00D01C4E" w:rsidP="005C764E">
      <w:pPr>
        <w:numPr>
          <w:ilvl w:val="0"/>
          <w:numId w:val="14"/>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responsible for re-grading and re-sodding any areas that are disturbed by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w:t>
      </w:r>
      <w:proofErr w:type="gramStart"/>
      <w:r w:rsidR="00D2390E" w:rsidRPr="005C764E">
        <w:rPr>
          <w:rFonts w:ascii="Times New Roman" w:hAnsi="Times New Roman" w:cs="Times New Roman"/>
          <w:sz w:val="24"/>
          <w:szCs w:val="24"/>
        </w:rPr>
        <w:t>during the course of</w:t>
      </w:r>
      <w:proofErr w:type="gramEnd"/>
      <w:r w:rsidR="00D2390E" w:rsidRPr="005C764E">
        <w:rPr>
          <w:rFonts w:ascii="Times New Roman" w:hAnsi="Times New Roman" w:cs="Times New Roman"/>
          <w:sz w:val="24"/>
          <w:szCs w:val="24"/>
        </w:rPr>
        <w:t xml:space="preserve"> the work being completed.</w:t>
      </w:r>
    </w:p>
    <w:p w14:paraId="20867264"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53" w:name="_Toc139531035"/>
      <w:bookmarkStart w:id="54" w:name="_Toc139534090"/>
      <w:bookmarkStart w:id="55" w:name="_Toc139542107"/>
      <w:bookmarkStart w:id="56" w:name="_Toc139542108"/>
      <w:bookmarkEnd w:id="53"/>
      <w:bookmarkEnd w:id="54"/>
      <w:bookmarkEnd w:id="55"/>
      <w:r w:rsidRPr="005C764E">
        <w:rPr>
          <w:rFonts w:ascii="Times New Roman" w:hAnsi="Times New Roman" w:cs="Times New Roman"/>
          <w:b/>
          <w:bCs/>
          <w:color w:val="auto"/>
          <w:sz w:val="24"/>
          <w:szCs w:val="24"/>
        </w:rPr>
        <w:t>EQUIPMENT</w:t>
      </w:r>
      <w:bookmarkEnd w:id="56"/>
    </w:p>
    <w:p w14:paraId="6C606950" w14:textId="378221EF" w:rsidR="00D2390E" w:rsidRPr="005C764E" w:rsidRDefault="00D01C4E" w:rsidP="005C764E">
      <w:pPr>
        <w:numPr>
          <w:ilvl w:val="0"/>
          <w:numId w:val="15"/>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furnish equipment of a type and quantity to perform the work satisfactorily within the time specified herein. </w:t>
      </w: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reserves the right to inspect all equipment before it is placed in or while it is in service. If in the opinion of the Project Manager,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has insufficient equipment on the job to satisfactorily complete the work within the required time,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remove the equipment from service immediately, and the equipment shall remain out of service until the deficiency is corrected to the satisfaction of the Project Manager. Inspection and approval of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’s equipment by the Project Manager shall not relieve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of the responsibility or liability for injury to persons or damage to property caused by the operation of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’s equipment, nor shall it relieve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of the responsibility to meet the established time for the completion of the service.</w:t>
      </w:r>
    </w:p>
    <w:p w14:paraId="4277F8E7" w14:textId="165CADF6" w:rsidR="00D2390E" w:rsidRPr="005C764E" w:rsidRDefault="00D2390E" w:rsidP="005C764E">
      <w:pPr>
        <w:numPr>
          <w:ilvl w:val="0"/>
          <w:numId w:val="15"/>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All safety devices installed by the manufacturer shall </w:t>
      </w:r>
      <w:proofErr w:type="gramStart"/>
      <w:r w:rsidRPr="005C764E">
        <w:rPr>
          <w:rFonts w:ascii="Times New Roman" w:hAnsi="Times New Roman" w:cs="Times New Roman"/>
          <w:sz w:val="24"/>
          <w:szCs w:val="24"/>
        </w:rPr>
        <w:t>be in place and in proper working order at all times</w:t>
      </w:r>
      <w:proofErr w:type="gramEnd"/>
      <w:r w:rsidRPr="005C764E">
        <w:rPr>
          <w:rFonts w:ascii="Times New Roman" w:hAnsi="Times New Roman" w:cs="Times New Roman"/>
          <w:sz w:val="24"/>
          <w:szCs w:val="24"/>
        </w:rPr>
        <w:t xml:space="preserve">. At a minimum, all equipment used within the right of way shall be equipped with a </w:t>
      </w:r>
      <w:r w:rsidR="0019791C" w:rsidRPr="005C764E">
        <w:rPr>
          <w:rFonts w:ascii="Times New Roman" w:hAnsi="Times New Roman" w:cs="Times New Roman"/>
          <w:sz w:val="24"/>
          <w:szCs w:val="24"/>
        </w:rPr>
        <w:t>slow-moving</w:t>
      </w:r>
      <w:r w:rsidRPr="005C764E">
        <w:rPr>
          <w:rFonts w:ascii="Times New Roman" w:hAnsi="Times New Roman" w:cs="Times New Roman"/>
          <w:sz w:val="24"/>
          <w:szCs w:val="24"/>
        </w:rPr>
        <w:t xml:space="preserve"> vehicle sign, and properly operating amber flashing or white strobe light.</w:t>
      </w:r>
    </w:p>
    <w:p w14:paraId="50398436" w14:textId="7C8A6B90" w:rsidR="00D2390E" w:rsidRPr="005C764E" w:rsidRDefault="00D2390E" w:rsidP="005C764E">
      <w:pPr>
        <w:numPr>
          <w:ilvl w:val="0"/>
          <w:numId w:val="15"/>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The equipment used must </w:t>
      </w:r>
      <w:proofErr w:type="gramStart"/>
      <w:r w:rsidRPr="005C764E">
        <w:rPr>
          <w:rFonts w:ascii="Times New Roman" w:hAnsi="Times New Roman" w:cs="Times New Roman"/>
          <w:sz w:val="24"/>
          <w:szCs w:val="24"/>
        </w:rPr>
        <w:t>be in good repair and operating condition at all times</w:t>
      </w:r>
      <w:proofErr w:type="gramEnd"/>
      <w:r w:rsidRPr="005C764E">
        <w:rPr>
          <w:rFonts w:ascii="Times New Roman" w:hAnsi="Times New Roman" w:cs="Times New Roman"/>
          <w:sz w:val="24"/>
          <w:szCs w:val="24"/>
        </w:rPr>
        <w:t>. This service requires that all equipment shall be environmentally safe, with no oil leaks, blowing fuel, or leaking hydraulic lines.</w:t>
      </w:r>
    </w:p>
    <w:p w14:paraId="7C2DF5E8" w14:textId="77777777" w:rsidR="00D2390E" w:rsidRPr="005C764E" w:rsidRDefault="00D2390E" w:rsidP="005C764E">
      <w:pPr>
        <w:pStyle w:val="Heading1"/>
        <w:numPr>
          <w:ilvl w:val="0"/>
          <w:numId w:val="22"/>
        </w:numPr>
        <w:spacing w:after="120" w:line="240" w:lineRule="auto"/>
        <w:rPr>
          <w:rFonts w:ascii="Times New Roman" w:hAnsi="Times New Roman" w:cs="Times New Roman"/>
          <w:b/>
          <w:sz w:val="24"/>
          <w:szCs w:val="24"/>
        </w:rPr>
      </w:pPr>
      <w:bookmarkStart w:id="57" w:name="_Toc139531037"/>
      <w:bookmarkStart w:id="58" w:name="_Toc139534092"/>
      <w:bookmarkStart w:id="59" w:name="_Toc139542109"/>
      <w:bookmarkStart w:id="60" w:name="_Toc139542110"/>
      <w:bookmarkEnd w:id="57"/>
      <w:bookmarkEnd w:id="58"/>
      <w:bookmarkEnd w:id="59"/>
      <w:r w:rsidRPr="005C764E">
        <w:rPr>
          <w:rFonts w:ascii="Times New Roman" w:hAnsi="Times New Roman" w:cs="Times New Roman"/>
          <w:b/>
          <w:bCs/>
          <w:color w:val="auto"/>
          <w:sz w:val="24"/>
          <w:szCs w:val="24"/>
        </w:rPr>
        <w:t>SANITATION</w:t>
      </w:r>
      <w:bookmarkEnd w:id="60"/>
    </w:p>
    <w:p w14:paraId="4AFB1E35" w14:textId="3D41AF26" w:rsidR="00D2390E" w:rsidRPr="005C764E" w:rsidRDefault="00D01C4E" w:rsidP="005C764E">
      <w:pPr>
        <w:spacing w:after="12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provide and maintain adequate sanitary conveniences for the use of persons employed. These conveniences shall be </w:t>
      </w:r>
      <w:r w:rsidR="00D20024" w:rsidRPr="00D20024">
        <w:rPr>
          <w:rFonts w:ascii="Times New Roman" w:hAnsi="Times New Roman" w:cs="Times New Roman"/>
          <w:sz w:val="24"/>
          <w:szCs w:val="24"/>
        </w:rPr>
        <w:t>always maintained</w:t>
      </w:r>
      <w:r w:rsidR="00D2390E" w:rsidRPr="005C764E">
        <w:rPr>
          <w:rFonts w:ascii="Times New Roman" w:hAnsi="Times New Roman" w:cs="Times New Roman"/>
          <w:sz w:val="24"/>
          <w:szCs w:val="24"/>
        </w:rPr>
        <w:t xml:space="preserve"> without nuisance, and their use shall be strictly enforced. The location shall be subject to the Project Manager’s approval.</w:t>
      </w:r>
    </w:p>
    <w:p w14:paraId="2BDA70DF"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61" w:name="_Toc139531039"/>
      <w:bookmarkStart w:id="62" w:name="_Toc139534094"/>
      <w:bookmarkStart w:id="63" w:name="_Toc139542111"/>
      <w:bookmarkStart w:id="64" w:name="_Toc139542112"/>
      <w:bookmarkEnd w:id="61"/>
      <w:bookmarkEnd w:id="62"/>
      <w:bookmarkEnd w:id="63"/>
      <w:r w:rsidRPr="005C764E">
        <w:rPr>
          <w:rFonts w:ascii="Times New Roman" w:hAnsi="Times New Roman" w:cs="Times New Roman"/>
          <w:b/>
          <w:bCs/>
          <w:color w:val="auto"/>
          <w:sz w:val="24"/>
          <w:szCs w:val="24"/>
        </w:rPr>
        <w:t>OTHER WORK</w:t>
      </w:r>
      <w:bookmarkEnd w:id="64"/>
    </w:p>
    <w:p w14:paraId="1763B920" w14:textId="18D961C6" w:rsidR="00D2390E" w:rsidRPr="005C764E" w:rsidRDefault="00D01C4E" w:rsidP="005C764E">
      <w:pPr>
        <w:numPr>
          <w:ilvl w:val="0"/>
          <w:numId w:val="16"/>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will cooperate with County personnel or anyone who may be engaged in authorized work prior to final completion of the project.</w:t>
      </w:r>
    </w:p>
    <w:p w14:paraId="1148EB87" w14:textId="6688AB04" w:rsidR="00D2390E" w:rsidRPr="005C764E" w:rsidRDefault="00D01C4E" w:rsidP="005C764E">
      <w:pPr>
        <w:numPr>
          <w:ilvl w:val="0"/>
          <w:numId w:val="16"/>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cooperate with the owners of any underground or overhead utility lines in their removal and rearrangement operations in order that these operations may progress in a reasonable manner and that service rendered by these parties will not be interrupted.</w:t>
      </w:r>
    </w:p>
    <w:p w14:paraId="18CB5ABB" w14:textId="6DFAC2D6" w:rsidR="00D2390E" w:rsidRPr="005C764E" w:rsidRDefault="00D01C4E" w:rsidP="005C764E">
      <w:pPr>
        <w:numPr>
          <w:ilvl w:val="0"/>
          <w:numId w:val="16"/>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may perform other work related to the project site or, in the general vicinity of the site by the County’s own forces, have other work performed by utility owners or other direct contracts. If other work is not identified in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and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believes that such performance will involve additional expenses to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or require additional time,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send written notice of that fact to the County and the Project Manager within two (2) business days of being notified of the other work. If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fails to send the above required notice,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will be deemed to have waived any rights it otherwise may have had to seek an extension to the contract time or adjustment to the contract amount.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afford each utility owner and other contractors (or the </w:t>
      </w:r>
      <w:r w:rsidR="00D20024" w:rsidRPr="00D20024">
        <w:rPr>
          <w:rFonts w:ascii="Times New Roman" w:hAnsi="Times New Roman" w:cs="Times New Roman"/>
          <w:sz w:val="24"/>
          <w:szCs w:val="24"/>
        </w:rPr>
        <w:t>County if</w:t>
      </w:r>
      <w:r w:rsidR="00D2390E" w:rsidRPr="005C764E">
        <w:rPr>
          <w:rFonts w:ascii="Times New Roman" w:hAnsi="Times New Roman" w:cs="Times New Roman"/>
          <w:sz w:val="24"/>
          <w:szCs w:val="24"/>
        </w:rPr>
        <w:t xml:space="preserve"> the County is performing additional work with County employees) proper and safe access to the site and a reasonable opportunity for the introduction and storage of materials and equipment and the execution of such work and shall properly connect and coordinate its work with theirs.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not endanger any work of others by cutting, excavating, or otherwise altering their work and will only cut or alter their work with the written consent of the Project Manager and the others whose work will be affected.</w:t>
      </w:r>
    </w:p>
    <w:p w14:paraId="429EF6A5" w14:textId="29F60DF4" w:rsidR="00D2390E" w:rsidRPr="005C764E" w:rsidRDefault="00D2390E" w:rsidP="005C764E">
      <w:pPr>
        <w:numPr>
          <w:ilvl w:val="0"/>
          <w:numId w:val="16"/>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If any part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work depends, for proper execution or results, upon the work of any other contractor other than a subcontractor or utility owner,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inspect and promptly report to the Project Manager, in writing two (2) business days, any delays, defect or other problems in such other work that renders it impossible for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obtain proper execution or results.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’s failure to report will constitute an acceptance of the other work as fit and property for integration with </w:t>
      </w:r>
      <w:r w:rsidR="00D01C4E">
        <w:rPr>
          <w:rFonts w:ascii="Times New Roman" w:hAnsi="Times New Roman" w:cs="Times New Roman"/>
          <w:sz w:val="24"/>
          <w:szCs w:val="24"/>
        </w:rPr>
        <w:t>Contractor</w:t>
      </w:r>
      <w:r w:rsidRPr="005C764E">
        <w:rPr>
          <w:rFonts w:ascii="Times New Roman" w:hAnsi="Times New Roman" w:cs="Times New Roman"/>
          <w:sz w:val="24"/>
          <w:szCs w:val="24"/>
        </w:rPr>
        <w:t>’s work.</w:t>
      </w:r>
    </w:p>
    <w:p w14:paraId="582B0DDD"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65" w:name="_Toc139531041"/>
      <w:bookmarkStart w:id="66" w:name="_Toc139534096"/>
      <w:bookmarkStart w:id="67" w:name="_Toc139542113"/>
      <w:bookmarkStart w:id="68" w:name="_Toc139542114"/>
      <w:bookmarkStart w:id="69" w:name="_Toc139542115"/>
      <w:bookmarkStart w:id="70" w:name="_Toc139542116"/>
      <w:bookmarkStart w:id="71" w:name="_Toc139531043"/>
      <w:bookmarkStart w:id="72" w:name="_Toc139534098"/>
      <w:bookmarkStart w:id="73" w:name="_Toc139542117"/>
      <w:bookmarkStart w:id="74" w:name="_Toc139542118"/>
      <w:bookmarkEnd w:id="65"/>
      <w:bookmarkEnd w:id="66"/>
      <w:bookmarkEnd w:id="67"/>
      <w:bookmarkEnd w:id="68"/>
      <w:bookmarkEnd w:id="69"/>
      <w:bookmarkEnd w:id="70"/>
      <w:bookmarkEnd w:id="71"/>
      <w:bookmarkEnd w:id="72"/>
      <w:bookmarkEnd w:id="73"/>
      <w:r w:rsidRPr="005C764E">
        <w:rPr>
          <w:rFonts w:ascii="Times New Roman" w:hAnsi="Times New Roman" w:cs="Times New Roman"/>
          <w:b/>
          <w:bCs/>
          <w:color w:val="auto"/>
          <w:sz w:val="24"/>
          <w:szCs w:val="24"/>
        </w:rPr>
        <w:t>FINAL INSPECTION</w:t>
      </w:r>
      <w:bookmarkEnd w:id="74"/>
    </w:p>
    <w:p w14:paraId="04A8A701" w14:textId="64252BD1" w:rsidR="00D2390E" w:rsidRPr="005C764E" w:rsidRDefault="00D2390E" w:rsidP="005C764E">
      <w:pPr>
        <w:numPr>
          <w:ilvl w:val="0"/>
          <w:numId w:val="17"/>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Maintenance of Work.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maintain all work in as-new condition until the final inspection is completed and the work accepted by the Project Manager.</w:t>
      </w:r>
    </w:p>
    <w:p w14:paraId="1BE0BC7D" w14:textId="2D41DE78" w:rsidR="00D2390E" w:rsidRPr="005C764E" w:rsidRDefault="00D2390E" w:rsidP="005C764E">
      <w:pPr>
        <w:numPr>
          <w:ilvl w:val="0"/>
          <w:numId w:val="17"/>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 xml:space="preserve">Upon notice from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that the service has been completed, the Project Manager will make a final inspection within five (5) business days of receipt of notification. The Project Manager will notify </w:t>
      </w:r>
      <w:proofErr w:type="gramStart"/>
      <w:r w:rsidR="00D01C4E">
        <w:rPr>
          <w:rFonts w:ascii="Times New Roman" w:hAnsi="Times New Roman" w:cs="Times New Roman"/>
          <w:sz w:val="24"/>
          <w:szCs w:val="24"/>
        </w:rPr>
        <w:t>Contractor</w:t>
      </w:r>
      <w:proofErr w:type="gramEnd"/>
      <w:r w:rsidRPr="005C764E">
        <w:rPr>
          <w:rFonts w:ascii="Times New Roman" w:hAnsi="Times New Roman" w:cs="Times New Roman"/>
          <w:sz w:val="24"/>
          <w:szCs w:val="24"/>
        </w:rPr>
        <w:t xml:space="preserve"> if </w:t>
      </w:r>
      <w:r w:rsidR="00D20024" w:rsidRPr="00D20024">
        <w:rPr>
          <w:rFonts w:ascii="Times New Roman" w:hAnsi="Times New Roman" w:cs="Times New Roman"/>
          <w:sz w:val="24"/>
          <w:szCs w:val="24"/>
        </w:rPr>
        <w:t>necessary,</w:t>
      </w:r>
      <w:r w:rsidRPr="005C764E">
        <w:rPr>
          <w:rFonts w:ascii="Times New Roman" w:hAnsi="Times New Roman" w:cs="Times New Roman"/>
          <w:sz w:val="24"/>
          <w:szCs w:val="24"/>
        </w:rPr>
        <w:t xml:space="preserve"> of any deficiencies with the project.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31AEEDD4" w14:textId="62D47B6A" w:rsidR="00D2390E" w:rsidRPr="005C764E" w:rsidRDefault="00D01C4E" w:rsidP="005C764E">
      <w:pPr>
        <w:numPr>
          <w:ilvl w:val="0"/>
          <w:numId w:val="17"/>
        </w:numPr>
        <w:spacing w:after="120" w:line="240" w:lineRule="auto"/>
        <w:ind w:left="720" w:right="360"/>
        <w:jc w:val="both"/>
        <w:rPr>
          <w:rFonts w:ascii="Times New Roman" w:hAnsi="Times New Roman" w:cs="Times New Roman"/>
          <w:b/>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notify the Project Manager when the deficiencies have been completed and corrected. If the deficiencies are not corrected when inspected,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be notified again in writing about any deficiencies. Once the repairs have been corrected by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the Project Manage shall make another inspection. There shall be an </w:t>
      </w:r>
      <w:r w:rsidR="0019791C" w:rsidRPr="005C764E">
        <w:rPr>
          <w:rFonts w:ascii="Times New Roman" w:hAnsi="Times New Roman" w:cs="Times New Roman"/>
          <w:sz w:val="24"/>
          <w:szCs w:val="24"/>
        </w:rPr>
        <w:t>eighty-dollar</w:t>
      </w:r>
      <w:r w:rsidR="00D2390E" w:rsidRPr="005C764E">
        <w:rPr>
          <w:rFonts w:ascii="Times New Roman" w:hAnsi="Times New Roman" w:cs="Times New Roman"/>
          <w:sz w:val="24"/>
          <w:szCs w:val="24"/>
        </w:rPr>
        <w:t xml:space="preserve"> ($80.00) inspection fee assessed to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1284711D"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75" w:name="_Toc139531045"/>
      <w:bookmarkStart w:id="76" w:name="_Toc139534100"/>
      <w:bookmarkStart w:id="77" w:name="_Toc139542119"/>
      <w:bookmarkStart w:id="78" w:name="_Toc139542120"/>
      <w:bookmarkEnd w:id="75"/>
      <w:bookmarkEnd w:id="76"/>
      <w:bookmarkEnd w:id="77"/>
      <w:r w:rsidRPr="005C764E">
        <w:rPr>
          <w:rFonts w:ascii="Times New Roman" w:hAnsi="Times New Roman" w:cs="Times New Roman"/>
          <w:b/>
          <w:bCs/>
          <w:color w:val="auto"/>
          <w:sz w:val="24"/>
          <w:szCs w:val="24"/>
        </w:rPr>
        <w:t>FINAL ACCEPTANCE</w:t>
      </w:r>
      <w:bookmarkEnd w:id="78"/>
    </w:p>
    <w:p w14:paraId="1C4D2D47" w14:textId="4AFD2E39" w:rsidR="00D2390E" w:rsidRPr="005C764E" w:rsidRDefault="00152A8D" w:rsidP="005C764E">
      <w:pPr>
        <w:numPr>
          <w:ilvl w:val="0"/>
          <w:numId w:val="18"/>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bCs/>
          <w:sz w:val="24"/>
          <w:szCs w:val="24"/>
        </w:rPr>
        <w:t xml:space="preserve">Projects </w:t>
      </w:r>
      <w:r>
        <w:rPr>
          <w:rFonts w:ascii="Times New Roman" w:hAnsi="Times New Roman" w:cs="Times New Roman"/>
          <w:sz w:val="24"/>
          <w:szCs w:val="24"/>
        </w:rPr>
        <w:t>sha</w:t>
      </w:r>
      <w:r w:rsidR="00D2390E" w:rsidRPr="005C764E">
        <w:rPr>
          <w:rFonts w:ascii="Times New Roman" w:hAnsi="Times New Roman" w:cs="Times New Roman"/>
          <w:sz w:val="24"/>
          <w:szCs w:val="24"/>
        </w:rPr>
        <w:t xml:space="preserve">ll be considered complete when all work has been completed and has been accepted by the County and the Project Manager. </w:t>
      </w:r>
      <w:r w:rsidR="00D01C4E">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will then be released from further obligation except as set forth in the warranty or bonds in this Contract.</w:t>
      </w:r>
    </w:p>
    <w:p w14:paraId="2F869627" w14:textId="363B07CD" w:rsidR="00D2390E" w:rsidRPr="005C764E" w:rsidRDefault="00D01C4E" w:rsidP="005C764E">
      <w:pPr>
        <w:numPr>
          <w:ilvl w:val="0"/>
          <w:numId w:val="18"/>
        </w:numPr>
        <w:spacing w:after="120" w:line="240" w:lineRule="auto"/>
        <w:ind w:left="720" w:right="360"/>
        <w:jc w:val="both"/>
        <w:rPr>
          <w:rFonts w:ascii="Times New Roman" w:hAnsi="Times New Roman" w:cs="Times New Roman"/>
          <w:b/>
          <w:sz w:val="24"/>
          <w:szCs w:val="24"/>
        </w:rPr>
      </w:pPr>
      <w:r>
        <w:rPr>
          <w:rFonts w:ascii="Times New Roman" w:hAnsi="Times New Roman" w:cs="Times New Roman"/>
          <w:sz w:val="24"/>
          <w:szCs w:val="24"/>
        </w:rPr>
        <w:t>County</w:t>
      </w:r>
      <w:r w:rsidR="00D2390E" w:rsidRPr="005C764E">
        <w:rPr>
          <w:rFonts w:ascii="Times New Roman" w:hAnsi="Times New Roman" w:cs="Times New Roman"/>
          <w:sz w:val="24"/>
          <w:szCs w:val="24"/>
        </w:rPr>
        <w:t xml:space="preserve"> reserves the right, should an error be discovered in the partial or final estimates, or should proof of defective work or materials used by or on the part of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be discovered after the final payment has been made, to claim and recover from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or its surety, or both, by process of law, such sums as may be sufficient to correct the error or make good the defects in the work and materials, including any fees or costs associated with the additional services of the Project Manager.</w:t>
      </w:r>
    </w:p>
    <w:p w14:paraId="4DC1D901"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79" w:name="_Toc139531047"/>
      <w:bookmarkStart w:id="80" w:name="_Toc139534102"/>
      <w:bookmarkStart w:id="81" w:name="_Toc139542121"/>
      <w:bookmarkStart w:id="82" w:name="_Toc139542122"/>
      <w:bookmarkEnd w:id="79"/>
      <w:bookmarkEnd w:id="80"/>
      <w:bookmarkEnd w:id="81"/>
      <w:r w:rsidRPr="005C764E">
        <w:rPr>
          <w:rFonts w:ascii="Times New Roman" w:hAnsi="Times New Roman" w:cs="Times New Roman"/>
          <w:b/>
          <w:bCs/>
          <w:color w:val="auto"/>
          <w:sz w:val="24"/>
          <w:szCs w:val="24"/>
        </w:rPr>
        <w:t>MEASUREMENT AND PAYMENT</w:t>
      </w:r>
      <w:bookmarkEnd w:id="82"/>
    </w:p>
    <w:p w14:paraId="6D0B0B03" w14:textId="77777777" w:rsidR="00D2390E" w:rsidRPr="005C764E" w:rsidRDefault="00D2390E" w:rsidP="005C764E">
      <w:pPr>
        <w:numPr>
          <w:ilvl w:val="0"/>
          <w:numId w:val="19"/>
        </w:numPr>
        <w:spacing w:after="120" w:line="240" w:lineRule="auto"/>
        <w:ind w:left="720" w:right="360"/>
        <w:jc w:val="both"/>
        <w:rPr>
          <w:rFonts w:ascii="Times New Roman" w:hAnsi="Times New Roman" w:cs="Times New Roman"/>
          <w:b/>
          <w:sz w:val="24"/>
          <w:szCs w:val="24"/>
        </w:rPr>
      </w:pPr>
      <w:r w:rsidRPr="005C764E">
        <w:rPr>
          <w:rFonts w:ascii="Times New Roman" w:hAnsi="Times New Roman" w:cs="Times New Roman"/>
          <w:sz w:val="24"/>
          <w:szCs w:val="24"/>
        </w:rPr>
        <w:t>All work completed under the terms of this contract shall be paid as a unit price payment at the cost as established in Section 4, Pricing/Certifications/Signatures, Pricing Section and as discussed in Section 2, Scope of Services.</w:t>
      </w:r>
    </w:p>
    <w:p w14:paraId="6303709A" w14:textId="6696BDF7" w:rsidR="00D2390E" w:rsidRPr="005C764E" w:rsidRDefault="00D01C4E" w:rsidP="005C764E">
      <w:pPr>
        <w:numPr>
          <w:ilvl w:val="0"/>
          <w:numId w:val="19"/>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accept compensation provided under the terms of this contract as full payment for furnishing all materials and for performing all work contemplated and embraced under this contract. Such compensation shall also be for </w:t>
      </w:r>
      <w:r w:rsidR="00D20024" w:rsidRPr="00D20024">
        <w:rPr>
          <w:rFonts w:ascii="Times New Roman" w:hAnsi="Times New Roman" w:cs="Times New Roman"/>
          <w:sz w:val="24"/>
          <w:szCs w:val="24"/>
        </w:rPr>
        <w:t>all</w:t>
      </w:r>
      <w:r w:rsidR="00D2390E" w:rsidRPr="005C764E">
        <w:rPr>
          <w:rFonts w:ascii="Times New Roman" w:hAnsi="Times New Roman" w:cs="Times New Roman"/>
          <w:sz w:val="24"/>
          <w:szCs w:val="24"/>
        </w:rPr>
        <w:t xml:space="preserve"> loss or damage arising out of the nature of the work or from the action of the elements, or from any unforeseen difficulties or obstructions encountered during the contract period until final acceptance by </w:t>
      </w:r>
      <w:r>
        <w:rPr>
          <w:rFonts w:ascii="Times New Roman" w:hAnsi="Times New Roman" w:cs="Times New Roman"/>
          <w:sz w:val="24"/>
          <w:szCs w:val="24"/>
        </w:rPr>
        <w:t>County</w:t>
      </w:r>
      <w:r w:rsidR="00D2390E" w:rsidRPr="005C764E">
        <w:rPr>
          <w:rFonts w:ascii="Times New Roman" w:hAnsi="Times New Roman" w:cs="Times New Roman"/>
          <w:sz w:val="24"/>
          <w:szCs w:val="24"/>
        </w:rPr>
        <w:t>.</w:t>
      </w:r>
    </w:p>
    <w:p w14:paraId="25DCC1C5" w14:textId="77777777" w:rsidR="00D2390E" w:rsidRPr="005C764E" w:rsidRDefault="00D2390E" w:rsidP="005C764E">
      <w:pPr>
        <w:pStyle w:val="Heading1"/>
        <w:numPr>
          <w:ilvl w:val="0"/>
          <w:numId w:val="22"/>
        </w:numPr>
        <w:spacing w:after="120" w:line="240" w:lineRule="auto"/>
        <w:rPr>
          <w:rFonts w:ascii="Times New Roman" w:hAnsi="Times New Roman" w:cs="Times New Roman"/>
          <w:b/>
          <w:bCs/>
          <w:sz w:val="24"/>
          <w:szCs w:val="24"/>
        </w:rPr>
      </w:pPr>
      <w:bookmarkStart w:id="83" w:name="_Toc139531049"/>
      <w:bookmarkStart w:id="84" w:name="_Toc139534104"/>
      <w:bookmarkStart w:id="85" w:name="_Toc139542123"/>
      <w:bookmarkStart w:id="86" w:name="_Toc139542124"/>
      <w:bookmarkEnd w:id="83"/>
      <w:bookmarkEnd w:id="84"/>
      <w:bookmarkEnd w:id="85"/>
      <w:r w:rsidRPr="005C764E">
        <w:rPr>
          <w:rFonts w:ascii="Times New Roman" w:hAnsi="Times New Roman" w:cs="Times New Roman"/>
          <w:b/>
          <w:bCs/>
          <w:color w:val="auto"/>
          <w:sz w:val="24"/>
          <w:szCs w:val="24"/>
        </w:rPr>
        <w:t>WARRANTY</w:t>
      </w:r>
      <w:bookmarkEnd w:id="86"/>
    </w:p>
    <w:p w14:paraId="72554E09" w14:textId="65903F55" w:rsidR="00D2390E" w:rsidRPr="005C764E" w:rsidRDefault="00D01C4E" w:rsidP="005C764E">
      <w:pPr>
        <w:numPr>
          <w:ilvl w:val="0"/>
          <w:numId w:val="20"/>
        </w:numPr>
        <w:spacing w:after="12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obtain and assign to the County all express warranties given to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or any subcontractors by any material suppliers, </w:t>
      </w:r>
      <w:proofErr w:type="gramStart"/>
      <w:r w:rsidR="00D2390E" w:rsidRPr="005C764E">
        <w:rPr>
          <w:rFonts w:ascii="Times New Roman" w:hAnsi="Times New Roman" w:cs="Times New Roman"/>
          <w:sz w:val="24"/>
          <w:szCs w:val="24"/>
        </w:rPr>
        <w:t>equipment</w:t>
      </w:r>
      <w:proofErr w:type="gramEnd"/>
      <w:r w:rsidR="00D2390E" w:rsidRPr="005C764E">
        <w:rPr>
          <w:rFonts w:ascii="Times New Roman" w:hAnsi="Times New Roman" w:cs="Times New Roman"/>
          <w:sz w:val="24"/>
          <w:szCs w:val="24"/>
        </w:rPr>
        <w:t xml:space="preserve"> or fixtures to be incorporated into the Project.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warrants to the County that any materials and equipment furnished under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shall be new unless otherwise specified, and that all work shall be of good quality, free from all defects and in conformance with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further warrants to the County that all materials and equipment furnished under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shall be applied, installed, connected, erected, used, </w:t>
      </w:r>
      <w:proofErr w:type="gramStart"/>
      <w:r w:rsidR="00D2390E" w:rsidRPr="005C764E">
        <w:rPr>
          <w:rFonts w:ascii="Times New Roman" w:hAnsi="Times New Roman" w:cs="Times New Roman"/>
          <w:sz w:val="24"/>
          <w:szCs w:val="24"/>
        </w:rPr>
        <w:t>cleaned</w:t>
      </w:r>
      <w:proofErr w:type="gramEnd"/>
      <w:r w:rsidR="00D2390E" w:rsidRPr="005C764E">
        <w:rPr>
          <w:rFonts w:ascii="Times New Roman" w:hAnsi="Times New Roman" w:cs="Times New Roman"/>
          <w:sz w:val="24"/>
          <w:szCs w:val="24"/>
        </w:rPr>
        <w:t xml:space="preserve"> and conditioned in accordance with the instructions of the applicable manufacturers, fabricators, suppliers or processors except as otherwise provided for in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Unless otherwise specified, if within eighteen (18) months after final completion and acceptance, any work is found to be defective or not in conformance with the </w:t>
      </w:r>
      <w:r w:rsidR="00B26E95">
        <w:rPr>
          <w:rFonts w:ascii="Times New Roman" w:hAnsi="Times New Roman" w:cs="Times New Roman"/>
          <w:sz w:val="24"/>
          <w:szCs w:val="24"/>
        </w:rPr>
        <w:t>Contract</w:t>
      </w:r>
      <w:r w:rsidR="00D2390E" w:rsidRPr="005C764E">
        <w:rPr>
          <w:rFonts w:ascii="Times New Roman" w:hAnsi="Times New Roman" w:cs="Times New Roman"/>
          <w:sz w:val="24"/>
          <w:szCs w:val="24"/>
        </w:rPr>
        <w:t xml:space="preserve">,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correct it promptly after receipt of written notice from the County. </w:t>
      </w:r>
      <w:r>
        <w:rPr>
          <w:rFonts w:ascii="Times New Roman" w:hAnsi="Times New Roman" w:cs="Times New Roman"/>
          <w:sz w:val="24"/>
          <w:szCs w:val="24"/>
        </w:rPr>
        <w:t>Contractor</w:t>
      </w:r>
      <w:r w:rsidR="00D2390E" w:rsidRPr="005C764E">
        <w:rPr>
          <w:rFonts w:ascii="Times New Roman" w:hAnsi="Times New Roman" w:cs="Times New Roman"/>
          <w:sz w:val="24"/>
          <w:szCs w:val="24"/>
        </w:rPr>
        <w:t xml:space="preserve"> shall also be responsible for and pay for replacement or repair of adjacent materials or work which may be damaged </w:t>
      </w:r>
      <w:proofErr w:type="gramStart"/>
      <w:r w:rsidR="00D2390E" w:rsidRPr="005C764E">
        <w:rPr>
          <w:rFonts w:ascii="Times New Roman" w:hAnsi="Times New Roman" w:cs="Times New Roman"/>
          <w:sz w:val="24"/>
          <w:szCs w:val="24"/>
        </w:rPr>
        <w:t>as a result of</w:t>
      </w:r>
      <w:proofErr w:type="gramEnd"/>
      <w:r w:rsidR="00D2390E" w:rsidRPr="005C764E">
        <w:rPr>
          <w:rFonts w:ascii="Times New Roman" w:hAnsi="Times New Roman" w:cs="Times New Roman"/>
          <w:sz w:val="24"/>
          <w:szCs w:val="24"/>
        </w:rPr>
        <w:t xml:space="preserve"> such replacement or repair. These warranties are in addition to those implied warranties to which the County is entitled as a matter of law.</w:t>
      </w:r>
    </w:p>
    <w:p w14:paraId="19C11CAC" w14:textId="0A9D0D21" w:rsidR="00BC66C0" w:rsidRPr="005C764E" w:rsidRDefault="00D2390E" w:rsidP="005C764E">
      <w:pPr>
        <w:numPr>
          <w:ilvl w:val="0"/>
          <w:numId w:val="20"/>
        </w:numPr>
        <w:spacing w:after="120" w:line="240" w:lineRule="auto"/>
        <w:ind w:left="720" w:right="360"/>
        <w:jc w:val="both"/>
        <w:rPr>
          <w:rFonts w:ascii="Times New Roman" w:hAnsi="Times New Roman" w:cs="Times New Roman"/>
          <w:sz w:val="24"/>
          <w:szCs w:val="24"/>
        </w:rPr>
      </w:pPr>
      <w:r w:rsidRPr="005C764E">
        <w:rPr>
          <w:rFonts w:ascii="Times New Roman" w:hAnsi="Times New Roman" w:cs="Times New Roman"/>
          <w:sz w:val="24"/>
          <w:szCs w:val="24"/>
        </w:rPr>
        <w:t xml:space="preserve">The sod shall be warranted to be free of noxious and invasive weeds, disease, and insects. If pests or noxious weeds manifest themselves within sixty (60) days of placement of the sod,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treat the affected areas. The process for treating these areas shall be approved by the Project Manager. If the sod does not meet any of the specifications within this document,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responsible to replace it at no expense to the County. It shall be the responsibility of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to ensure that the sod is sufficiently established as previously described within these specifications. If the sod dies or does not become established </w:t>
      </w:r>
      <w:r w:rsidR="00D01C4E">
        <w:rPr>
          <w:rFonts w:ascii="Times New Roman" w:hAnsi="Times New Roman" w:cs="Times New Roman"/>
          <w:sz w:val="24"/>
          <w:szCs w:val="24"/>
        </w:rPr>
        <w:t>Contractor</w:t>
      </w:r>
      <w:r w:rsidRPr="005C764E">
        <w:rPr>
          <w:rFonts w:ascii="Times New Roman" w:hAnsi="Times New Roman" w:cs="Times New Roman"/>
          <w:sz w:val="24"/>
          <w:szCs w:val="24"/>
        </w:rPr>
        <w:t xml:space="preserve"> shall be responsible for the replacement at no cost to the County.</w:t>
      </w:r>
    </w:p>
    <w:p w14:paraId="5AF81959" w14:textId="77777777" w:rsidR="00EA5BFF" w:rsidRDefault="00EA5BFF" w:rsidP="005C764E">
      <w:pPr>
        <w:pStyle w:val="ListParagraph"/>
      </w:pPr>
    </w:p>
    <w:p w14:paraId="4E1A1DDA" w14:textId="019C40FA" w:rsidR="00EA5BFF" w:rsidRPr="005C764E" w:rsidRDefault="00557B5D" w:rsidP="005C764E">
      <w:pPr>
        <w:spacing w:after="0" w:line="240" w:lineRule="auto"/>
        <w:ind w:left="720" w:right="360"/>
        <w:jc w:val="center"/>
        <w:rPr>
          <w:rFonts w:ascii="Times New Roman" w:hAnsi="Times New Roman" w:cs="Times New Roman"/>
          <w:i/>
          <w:iCs/>
          <w:sz w:val="24"/>
          <w:szCs w:val="24"/>
        </w:rPr>
      </w:pPr>
      <w:r>
        <w:rPr>
          <w:rFonts w:ascii="Times New Roman" w:hAnsi="Times New Roman" w:cs="Times New Roman"/>
          <w:i/>
          <w:iCs/>
          <w:sz w:val="24"/>
          <w:szCs w:val="24"/>
        </w:rPr>
        <w:t>[Remainder of this page is intentionally blank.]</w:t>
      </w:r>
    </w:p>
    <w:sectPr w:rsidR="00EA5BFF" w:rsidRPr="005C764E" w:rsidSect="00D2390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E727" w14:textId="77777777" w:rsidR="00EA5BFF" w:rsidRDefault="00EA5BFF" w:rsidP="00EA5BFF">
      <w:pPr>
        <w:spacing w:after="0" w:line="240" w:lineRule="auto"/>
      </w:pPr>
      <w:r>
        <w:separator/>
      </w:r>
    </w:p>
  </w:endnote>
  <w:endnote w:type="continuationSeparator" w:id="0">
    <w:p w14:paraId="44485061" w14:textId="77777777" w:rsidR="00EA5BFF" w:rsidRDefault="00EA5BFF" w:rsidP="00EA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89364"/>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55EA81D7" w14:textId="592B68CC" w:rsidR="00557B5D" w:rsidRPr="005C764E" w:rsidRDefault="00557B5D">
            <w:pPr>
              <w:pStyle w:val="Footer"/>
              <w:jc w:val="right"/>
              <w:rPr>
                <w:rFonts w:ascii="Times New Roman" w:hAnsi="Times New Roman" w:cs="Times New Roman"/>
                <w:sz w:val="24"/>
                <w:szCs w:val="24"/>
              </w:rPr>
            </w:pPr>
            <w:r w:rsidRPr="005C764E">
              <w:rPr>
                <w:rFonts w:ascii="Times New Roman" w:hAnsi="Times New Roman" w:cs="Times New Roman"/>
                <w:sz w:val="24"/>
                <w:szCs w:val="24"/>
              </w:rPr>
              <w:t xml:space="preserve">Page </w:t>
            </w:r>
            <w:r w:rsidRPr="005C764E">
              <w:rPr>
                <w:rFonts w:ascii="Times New Roman" w:hAnsi="Times New Roman" w:cs="Times New Roman"/>
                <w:b/>
                <w:bCs/>
                <w:sz w:val="24"/>
                <w:szCs w:val="24"/>
              </w:rPr>
              <w:fldChar w:fldCharType="begin"/>
            </w:r>
            <w:r w:rsidRPr="005C764E">
              <w:rPr>
                <w:rFonts w:ascii="Times New Roman" w:hAnsi="Times New Roman" w:cs="Times New Roman"/>
                <w:b/>
                <w:bCs/>
                <w:sz w:val="24"/>
                <w:szCs w:val="24"/>
              </w:rPr>
              <w:instrText xml:space="preserve"> PAGE </w:instrText>
            </w:r>
            <w:r w:rsidRPr="005C764E">
              <w:rPr>
                <w:rFonts w:ascii="Times New Roman" w:hAnsi="Times New Roman" w:cs="Times New Roman"/>
                <w:b/>
                <w:bCs/>
                <w:sz w:val="24"/>
                <w:szCs w:val="24"/>
              </w:rPr>
              <w:fldChar w:fldCharType="separate"/>
            </w:r>
            <w:r w:rsidRPr="005C764E">
              <w:rPr>
                <w:rFonts w:ascii="Times New Roman" w:hAnsi="Times New Roman" w:cs="Times New Roman"/>
                <w:b/>
                <w:bCs/>
                <w:noProof/>
                <w:sz w:val="24"/>
                <w:szCs w:val="24"/>
              </w:rPr>
              <w:t>2</w:t>
            </w:r>
            <w:r w:rsidRPr="005C764E">
              <w:rPr>
                <w:rFonts w:ascii="Times New Roman" w:hAnsi="Times New Roman" w:cs="Times New Roman"/>
                <w:b/>
                <w:bCs/>
                <w:sz w:val="24"/>
                <w:szCs w:val="24"/>
              </w:rPr>
              <w:fldChar w:fldCharType="end"/>
            </w:r>
            <w:r w:rsidRPr="005C764E">
              <w:rPr>
                <w:rFonts w:ascii="Times New Roman" w:hAnsi="Times New Roman" w:cs="Times New Roman"/>
                <w:sz w:val="24"/>
                <w:szCs w:val="24"/>
              </w:rPr>
              <w:t xml:space="preserve"> of </w:t>
            </w:r>
            <w:r w:rsidRPr="005C764E">
              <w:rPr>
                <w:rFonts w:ascii="Times New Roman" w:hAnsi="Times New Roman" w:cs="Times New Roman"/>
                <w:b/>
                <w:bCs/>
                <w:sz w:val="24"/>
                <w:szCs w:val="24"/>
              </w:rPr>
              <w:fldChar w:fldCharType="begin"/>
            </w:r>
            <w:r w:rsidRPr="005C764E">
              <w:rPr>
                <w:rFonts w:ascii="Times New Roman" w:hAnsi="Times New Roman" w:cs="Times New Roman"/>
                <w:b/>
                <w:bCs/>
                <w:sz w:val="24"/>
                <w:szCs w:val="24"/>
              </w:rPr>
              <w:instrText xml:space="preserve"> NUMPAGES  </w:instrText>
            </w:r>
            <w:r w:rsidRPr="005C764E">
              <w:rPr>
                <w:rFonts w:ascii="Times New Roman" w:hAnsi="Times New Roman" w:cs="Times New Roman"/>
                <w:b/>
                <w:bCs/>
                <w:sz w:val="24"/>
                <w:szCs w:val="24"/>
              </w:rPr>
              <w:fldChar w:fldCharType="separate"/>
            </w:r>
            <w:r w:rsidRPr="005C764E">
              <w:rPr>
                <w:rFonts w:ascii="Times New Roman" w:hAnsi="Times New Roman" w:cs="Times New Roman"/>
                <w:b/>
                <w:bCs/>
                <w:noProof/>
                <w:sz w:val="24"/>
                <w:szCs w:val="24"/>
              </w:rPr>
              <w:t>2</w:t>
            </w:r>
            <w:r w:rsidRPr="005C764E">
              <w:rPr>
                <w:rFonts w:ascii="Times New Roman" w:hAnsi="Times New Roman" w:cs="Times New Roman"/>
                <w:b/>
                <w:bCs/>
                <w:sz w:val="24"/>
                <w:szCs w:val="24"/>
              </w:rPr>
              <w:fldChar w:fldCharType="end"/>
            </w:r>
          </w:p>
        </w:sdtContent>
      </w:sdt>
    </w:sdtContent>
  </w:sdt>
  <w:p w14:paraId="0344665F" w14:textId="77777777" w:rsidR="00557B5D" w:rsidRDefault="0055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E5BE" w14:textId="77777777" w:rsidR="00EA5BFF" w:rsidRDefault="00EA5BFF" w:rsidP="00EA5BFF">
      <w:pPr>
        <w:spacing w:after="0" w:line="240" w:lineRule="auto"/>
      </w:pPr>
      <w:r>
        <w:separator/>
      </w:r>
    </w:p>
  </w:footnote>
  <w:footnote w:type="continuationSeparator" w:id="0">
    <w:p w14:paraId="75E04084" w14:textId="77777777" w:rsidR="00EA5BFF" w:rsidRDefault="00EA5BFF" w:rsidP="00EA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548F" w14:textId="1C63E1C9" w:rsidR="00EA5BFF" w:rsidRPr="005C764E" w:rsidRDefault="00EA5BFF">
    <w:pPr>
      <w:pStyle w:val="Header"/>
      <w:rPr>
        <w:rFonts w:ascii="Times New Roman" w:hAnsi="Times New Roman" w:cs="Times New Roman"/>
        <w:b/>
        <w:bCs/>
        <w:sz w:val="24"/>
        <w:szCs w:val="24"/>
      </w:rPr>
    </w:pPr>
    <w:r w:rsidRPr="005C764E">
      <w:rPr>
        <w:rFonts w:ascii="Times New Roman" w:hAnsi="Times New Roman" w:cs="Times New Roman"/>
        <w:b/>
        <w:bCs/>
        <w:sz w:val="24"/>
        <w:szCs w:val="24"/>
      </w:rPr>
      <w:t>EXHIBIT D – ADDITIONAL TERMS AND CONDITIONS, PUBLIC WORKS</w:t>
    </w:r>
    <w:r w:rsidRPr="005C764E">
      <w:rPr>
        <w:rFonts w:ascii="Times New Roman" w:hAnsi="Times New Roman" w:cs="Times New Roman"/>
        <w:b/>
        <w:bCs/>
        <w:sz w:val="24"/>
        <w:szCs w:val="24"/>
      </w:rPr>
      <w:tab/>
      <w:t>23-</w:t>
    </w:r>
    <w:r w:rsidR="00050B07">
      <w:rPr>
        <w:rFonts w:ascii="Times New Roman" w:hAnsi="Times New Roman" w:cs="Times New Roman"/>
        <w:b/>
        <w:bCs/>
        <w:sz w:val="24"/>
        <w:szCs w:val="24"/>
      </w:rPr>
      <w:t>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98217F"/>
    <w:multiLevelType w:val="multilevel"/>
    <w:tmpl w:val="FBCA2816"/>
    <w:lvl w:ilvl="0">
      <w:start w:val="1"/>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342F56"/>
    <w:multiLevelType w:val="hybridMultilevel"/>
    <w:tmpl w:val="9E1E785E"/>
    <w:lvl w:ilvl="0" w:tplc="04090001">
      <w:start w:val="1"/>
      <w:numFmt w:val="bullet"/>
      <w:lvlText w:val=""/>
      <w:lvlJc w:val="left"/>
      <w:pPr>
        <w:ind w:left="900" w:firstLine="0"/>
      </w:pPr>
      <w:rPr>
        <w:rFonts w:ascii="Symbol" w:hAnsi="Symbol"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856307743">
    <w:abstractNumId w:val="1"/>
  </w:num>
  <w:num w:numId="2" w16cid:durableId="1644850259">
    <w:abstractNumId w:val="14"/>
  </w:num>
  <w:num w:numId="3" w16cid:durableId="1579828616">
    <w:abstractNumId w:val="11"/>
  </w:num>
  <w:num w:numId="4" w16cid:durableId="288828870">
    <w:abstractNumId w:val="12"/>
  </w:num>
  <w:num w:numId="5" w16cid:durableId="366102363">
    <w:abstractNumId w:val="21"/>
  </w:num>
  <w:num w:numId="6" w16cid:durableId="1014266764">
    <w:abstractNumId w:val="13"/>
  </w:num>
  <w:num w:numId="7" w16cid:durableId="1641692649">
    <w:abstractNumId w:val="15"/>
  </w:num>
  <w:num w:numId="8" w16cid:durableId="1810636219">
    <w:abstractNumId w:val="0"/>
  </w:num>
  <w:num w:numId="9" w16cid:durableId="433748952">
    <w:abstractNumId w:val="16"/>
  </w:num>
  <w:num w:numId="10" w16cid:durableId="640038274">
    <w:abstractNumId w:val="17"/>
  </w:num>
  <w:num w:numId="11" w16cid:durableId="1239753821">
    <w:abstractNumId w:val="4"/>
  </w:num>
  <w:num w:numId="12" w16cid:durableId="2117288107">
    <w:abstractNumId w:val="6"/>
  </w:num>
  <w:num w:numId="13" w16cid:durableId="743602794">
    <w:abstractNumId w:val="18"/>
  </w:num>
  <w:num w:numId="14" w16cid:durableId="797341165">
    <w:abstractNumId w:val="19"/>
  </w:num>
  <w:num w:numId="15" w16cid:durableId="785541951">
    <w:abstractNumId w:val="10"/>
  </w:num>
  <w:num w:numId="16" w16cid:durableId="1446270386">
    <w:abstractNumId w:val="5"/>
  </w:num>
  <w:num w:numId="17" w16cid:durableId="50428861">
    <w:abstractNumId w:val="9"/>
  </w:num>
  <w:num w:numId="18" w16cid:durableId="1632712442">
    <w:abstractNumId w:val="8"/>
  </w:num>
  <w:num w:numId="19" w16cid:durableId="1003126697">
    <w:abstractNumId w:val="7"/>
  </w:num>
  <w:num w:numId="20" w16cid:durableId="658001353">
    <w:abstractNumId w:val="3"/>
  </w:num>
  <w:num w:numId="21" w16cid:durableId="1930893551">
    <w:abstractNumId w:val="2"/>
  </w:num>
  <w:num w:numId="22" w16cid:durableId="3615217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aLb0vU1VvbcIcnc8vhEb1qbCWrc6yWm550TCzCetZNGz88gGq0k5n9fU8+28L/RwbOleosMf7DxZXzk97Z2jw==" w:salt="BFqoh3Zd6x5y3LMPRTkk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050B07"/>
    <w:rsid w:val="00152A8D"/>
    <w:rsid w:val="0019791C"/>
    <w:rsid w:val="001B7CA5"/>
    <w:rsid w:val="001C3CC7"/>
    <w:rsid w:val="001D569B"/>
    <w:rsid w:val="001E7891"/>
    <w:rsid w:val="003370F2"/>
    <w:rsid w:val="003727F4"/>
    <w:rsid w:val="0038357B"/>
    <w:rsid w:val="00557B5D"/>
    <w:rsid w:val="005C764E"/>
    <w:rsid w:val="005F3F44"/>
    <w:rsid w:val="00646271"/>
    <w:rsid w:val="00670955"/>
    <w:rsid w:val="007A0F91"/>
    <w:rsid w:val="00996385"/>
    <w:rsid w:val="009D73F9"/>
    <w:rsid w:val="009F0EB6"/>
    <w:rsid w:val="00AF5FEC"/>
    <w:rsid w:val="00B215E8"/>
    <w:rsid w:val="00B26E95"/>
    <w:rsid w:val="00D01C4E"/>
    <w:rsid w:val="00D20024"/>
    <w:rsid w:val="00D2390E"/>
    <w:rsid w:val="00E11E8A"/>
    <w:rsid w:val="00EA417F"/>
    <w:rsid w:val="00EA5BFF"/>
    <w:rsid w:val="00F9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43B"/>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 w:type="paragraph" w:styleId="Revision">
    <w:name w:val="Revision"/>
    <w:hidden/>
    <w:uiPriority w:val="99"/>
    <w:semiHidden/>
    <w:rsid w:val="00996385"/>
    <w:pPr>
      <w:spacing w:after="0" w:line="240" w:lineRule="auto"/>
    </w:pPr>
  </w:style>
  <w:style w:type="paragraph" w:styleId="Header">
    <w:name w:val="header"/>
    <w:basedOn w:val="Normal"/>
    <w:link w:val="HeaderChar"/>
    <w:uiPriority w:val="99"/>
    <w:unhideWhenUsed/>
    <w:rsid w:val="00EA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FF"/>
  </w:style>
  <w:style w:type="paragraph" w:styleId="Footer">
    <w:name w:val="footer"/>
    <w:basedOn w:val="Normal"/>
    <w:link w:val="FooterChar"/>
    <w:uiPriority w:val="99"/>
    <w:unhideWhenUsed/>
    <w:rsid w:val="00EA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FF"/>
  </w:style>
  <w:style w:type="character" w:customStyle="1" w:styleId="Heading1Char">
    <w:name w:val="Heading 1 Char"/>
    <w:basedOn w:val="DefaultParagraphFont"/>
    <w:link w:val="Heading1"/>
    <w:uiPriority w:val="9"/>
    <w:rsid w:val="00EA5B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5BFF"/>
    <w:pPr>
      <w:outlineLvl w:val="9"/>
    </w:pPr>
  </w:style>
  <w:style w:type="paragraph" w:styleId="TOC1">
    <w:name w:val="toc 1"/>
    <w:basedOn w:val="Normal"/>
    <w:next w:val="Normal"/>
    <w:autoRedefine/>
    <w:uiPriority w:val="39"/>
    <w:unhideWhenUsed/>
    <w:rsid w:val="00D20024"/>
    <w:pPr>
      <w:tabs>
        <w:tab w:val="left" w:pos="360"/>
        <w:tab w:val="right" w:leader="dot" w:pos="10070"/>
      </w:tabs>
      <w:spacing w:after="0" w:line="240" w:lineRule="auto"/>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t.state.fl.us/mapsand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6587</Words>
  <Characters>37549</Characters>
  <Application>Microsoft Office Word</Application>
  <DocSecurity>8</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3</cp:revision>
  <dcterms:created xsi:type="dcterms:W3CDTF">2023-07-06T18:28:00Z</dcterms:created>
  <dcterms:modified xsi:type="dcterms:W3CDTF">2023-07-06T18:32:00Z</dcterms:modified>
</cp:coreProperties>
</file>