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D065" w14:textId="70400BF5" w:rsidR="0039155F" w:rsidRPr="00194807" w:rsidRDefault="0039155F" w:rsidP="00C44EFF">
      <w:pPr>
        <w:pStyle w:val="ListParagraph"/>
        <w:numPr>
          <w:ilvl w:val="0"/>
          <w:numId w:val="2"/>
        </w:numPr>
        <w:spacing w:after="240" w:line="240" w:lineRule="auto"/>
        <w:ind w:left="0"/>
        <w:contextualSpacing w:val="0"/>
        <w:jc w:val="both"/>
        <w:rPr>
          <w:rFonts w:ascii="Times New Roman" w:hAnsi="Times New Roman" w:cs="Times New Roman"/>
          <w:b/>
          <w:bCs/>
          <w:sz w:val="24"/>
          <w:szCs w:val="24"/>
        </w:rPr>
      </w:pPr>
      <w:r w:rsidRPr="00194807">
        <w:rPr>
          <w:rFonts w:ascii="Times New Roman" w:hAnsi="Times New Roman" w:cs="Times New Roman"/>
          <w:b/>
          <w:bCs/>
          <w:sz w:val="24"/>
          <w:szCs w:val="24"/>
        </w:rPr>
        <w:t>GENERAL</w:t>
      </w:r>
    </w:p>
    <w:p w14:paraId="7ECE18EC" w14:textId="4040044D" w:rsidR="00CC15FC" w:rsidRPr="00194807" w:rsidRDefault="00CC15FC" w:rsidP="00C44EFF">
      <w:pPr>
        <w:pStyle w:val="ListParagraph"/>
        <w:numPr>
          <w:ilvl w:val="1"/>
          <w:numId w:val="5"/>
        </w:numPr>
        <w:spacing w:after="240" w:line="240" w:lineRule="auto"/>
        <w:ind w:left="547" w:hanging="547"/>
        <w:contextualSpacing w:val="0"/>
        <w:jc w:val="both"/>
        <w:rPr>
          <w:rFonts w:ascii="Times New Roman" w:hAnsi="Times New Roman" w:cs="Times New Roman"/>
          <w:sz w:val="24"/>
          <w:szCs w:val="24"/>
        </w:rPr>
      </w:pPr>
      <w:r w:rsidRPr="00194807">
        <w:rPr>
          <w:rFonts w:ascii="Times New Roman" w:hAnsi="Times New Roman" w:cs="Times New Roman"/>
          <w:sz w:val="24"/>
          <w:szCs w:val="24"/>
        </w:rPr>
        <w:t>Lake County</w:t>
      </w:r>
      <w:r w:rsidR="00144541">
        <w:rPr>
          <w:rFonts w:ascii="Times New Roman" w:hAnsi="Times New Roman" w:cs="Times New Roman"/>
          <w:sz w:val="24"/>
          <w:szCs w:val="24"/>
        </w:rPr>
        <w:t xml:space="preserve"> (County)</w:t>
      </w:r>
      <w:r w:rsidRPr="00194807">
        <w:rPr>
          <w:rFonts w:ascii="Times New Roman" w:hAnsi="Times New Roman" w:cs="Times New Roman"/>
          <w:sz w:val="24"/>
          <w:szCs w:val="24"/>
        </w:rPr>
        <w:t xml:space="preserve"> is in central Florida, spanning </w:t>
      </w:r>
      <w:r w:rsidR="007F45E6">
        <w:rPr>
          <w:rFonts w:ascii="Times New Roman" w:hAnsi="Times New Roman" w:cs="Times New Roman"/>
          <w:sz w:val="24"/>
          <w:szCs w:val="24"/>
        </w:rPr>
        <w:t>1</w:t>
      </w:r>
      <w:r w:rsidR="002D498A">
        <w:rPr>
          <w:rFonts w:ascii="Times New Roman" w:hAnsi="Times New Roman" w:cs="Times New Roman"/>
          <w:sz w:val="24"/>
          <w:szCs w:val="24"/>
        </w:rPr>
        <w:t>,</w:t>
      </w:r>
      <w:r w:rsidR="007F45E6">
        <w:rPr>
          <w:rFonts w:ascii="Times New Roman" w:hAnsi="Times New Roman" w:cs="Times New Roman"/>
          <w:sz w:val="24"/>
          <w:szCs w:val="24"/>
        </w:rPr>
        <w:t>157</w:t>
      </w:r>
      <w:r w:rsidRPr="00194807">
        <w:rPr>
          <w:rFonts w:ascii="Times New Roman" w:hAnsi="Times New Roman" w:cs="Times New Roman"/>
          <w:sz w:val="24"/>
          <w:szCs w:val="24"/>
        </w:rPr>
        <w:t xml:space="preserve"> square miles, just Northwest of the Orlando metropolitan area. </w:t>
      </w:r>
      <w:r w:rsidR="00144541">
        <w:rPr>
          <w:rFonts w:ascii="Times New Roman" w:hAnsi="Times New Roman" w:cs="Times New Roman"/>
          <w:sz w:val="24"/>
          <w:szCs w:val="24"/>
        </w:rPr>
        <w:t xml:space="preserve">The </w:t>
      </w:r>
      <w:r w:rsidRPr="00194807">
        <w:rPr>
          <w:rFonts w:ascii="Times New Roman" w:hAnsi="Times New Roman" w:cs="Times New Roman"/>
          <w:sz w:val="24"/>
          <w:szCs w:val="24"/>
        </w:rPr>
        <w:t xml:space="preserve">County is </w:t>
      </w:r>
      <w:r w:rsidR="002E5419">
        <w:rPr>
          <w:rFonts w:ascii="Times New Roman" w:hAnsi="Times New Roman" w:cs="Times New Roman"/>
          <w:sz w:val="24"/>
          <w:szCs w:val="24"/>
        </w:rPr>
        <w:t>part of</w:t>
      </w:r>
      <w:r w:rsidRPr="00194807">
        <w:rPr>
          <w:rFonts w:ascii="Times New Roman" w:hAnsi="Times New Roman" w:cs="Times New Roman"/>
          <w:sz w:val="24"/>
          <w:szCs w:val="24"/>
        </w:rPr>
        <w:t xml:space="preserve"> the Orlando-Kissimmee-Sanford, Florida Metropolitan Statistical Area (MSA) and is in the Lake-Sumter Metropolitan Planning Organization (MPO) service area for metropolitan transportation planning.</w:t>
      </w:r>
      <w:r w:rsidR="002E5419">
        <w:rPr>
          <w:rFonts w:ascii="Times New Roman" w:hAnsi="Times New Roman" w:cs="Times New Roman"/>
          <w:sz w:val="24"/>
          <w:szCs w:val="24"/>
        </w:rPr>
        <w:t xml:space="preserve"> The </w:t>
      </w:r>
      <w:r w:rsidRPr="00194807">
        <w:rPr>
          <w:rFonts w:ascii="Times New Roman" w:hAnsi="Times New Roman" w:cs="Times New Roman"/>
          <w:sz w:val="24"/>
          <w:szCs w:val="24"/>
        </w:rPr>
        <w:t xml:space="preserve">County is </w:t>
      </w:r>
      <w:r w:rsidR="002E5419">
        <w:rPr>
          <w:rFonts w:ascii="Times New Roman" w:hAnsi="Times New Roman" w:cs="Times New Roman"/>
          <w:sz w:val="24"/>
          <w:szCs w:val="24"/>
        </w:rPr>
        <w:t>g</w:t>
      </w:r>
      <w:r w:rsidRPr="00194807">
        <w:rPr>
          <w:rFonts w:ascii="Times New Roman" w:hAnsi="Times New Roman" w:cs="Times New Roman"/>
          <w:sz w:val="24"/>
          <w:szCs w:val="24"/>
        </w:rPr>
        <w:t xml:space="preserve">rowing with a transit system that connects </w:t>
      </w:r>
      <w:r w:rsidR="002E5419">
        <w:rPr>
          <w:rFonts w:ascii="Times New Roman" w:hAnsi="Times New Roman" w:cs="Times New Roman"/>
          <w:sz w:val="24"/>
          <w:szCs w:val="24"/>
        </w:rPr>
        <w:t xml:space="preserve">the approximate 390,000 </w:t>
      </w:r>
      <w:r w:rsidRPr="00194807">
        <w:rPr>
          <w:rFonts w:ascii="Times New Roman" w:hAnsi="Times New Roman" w:cs="Times New Roman"/>
          <w:sz w:val="24"/>
          <w:szCs w:val="24"/>
        </w:rPr>
        <w:t xml:space="preserve">residents in the </w:t>
      </w:r>
      <w:r w:rsidR="002E5419">
        <w:rPr>
          <w:rFonts w:ascii="Times New Roman" w:hAnsi="Times New Roman" w:cs="Times New Roman"/>
          <w:sz w:val="24"/>
          <w:szCs w:val="24"/>
        </w:rPr>
        <w:t xml:space="preserve">County’s fourteen </w:t>
      </w:r>
      <w:r w:rsidRPr="00194807">
        <w:rPr>
          <w:rFonts w:ascii="Times New Roman" w:hAnsi="Times New Roman" w:cs="Times New Roman"/>
          <w:sz w:val="24"/>
          <w:szCs w:val="24"/>
        </w:rPr>
        <w:t>municipalities. The County</w:t>
      </w:r>
      <w:r w:rsidR="00FC2322">
        <w:rPr>
          <w:rFonts w:ascii="Times New Roman" w:hAnsi="Times New Roman" w:cs="Times New Roman"/>
          <w:sz w:val="24"/>
          <w:szCs w:val="24"/>
        </w:rPr>
        <w:t>’s</w:t>
      </w:r>
      <w:r w:rsidRPr="00194807">
        <w:rPr>
          <w:rFonts w:ascii="Times New Roman" w:hAnsi="Times New Roman" w:cs="Times New Roman"/>
          <w:sz w:val="24"/>
          <w:szCs w:val="24"/>
        </w:rPr>
        <w:t xml:space="preserve"> public transit service includes urban, suburban, exurban, and rural areas throughout the County.</w:t>
      </w:r>
    </w:p>
    <w:p w14:paraId="0BFA6BB5" w14:textId="227C49AB" w:rsidR="00D57166" w:rsidRPr="00194807" w:rsidRDefault="00D57166" w:rsidP="00C44EFF">
      <w:pPr>
        <w:pStyle w:val="ListParagraph"/>
        <w:numPr>
          <w:ilvl w:val="1"/>
          <w:numId w:val="5"/>
        </w:numPr>
        <w:spacing w:after="240" w:line="240" w:lineRule="auto"/>
        <w:ind w:left="547" w:hanging="547"/>
        <w:contextualSpacing w:val="0"/>
        <w:jc w:val="both"/>
        <w:rPr>
          <w:rFonts w:ascii="Times New Roman" w:hAnsi="Times New Roman" w:cs="Times New Roman"/>
          <w:sz w:val="24"/>
          <w:szCs w:val="24"/>
        </w:rPr>
      </w:pPr>
      <w:r w:rsidRPr="00194807">
        <w:rPr>
          <w:rFonts w:ascii="Times New Roman" w:hAnsi="Times New Roman" w:cs="Times New Roman"/>
          <w:sz w:val="24"/>
          <w:szCs w:val="24"/>
        </w:rPr>
        <w:t xml:space="preserve">The County operates a full-brokerage, public transportation system </w:t>
      </w:r>
      <w:r w:rsidR="000E1D96">
        <w:rPr>
          <w:rFonts w:ascii="Times New Roman" w:hAnsi="Times New Roman" w:cs="Times New Roman"/>
          <w:sz w:val="24"/>
          <w:szCs w:val="24"/>
        </w:rPr>
        <w:t>with</w:t>
      </w:r>
      <w:r w:rsidR="00836BE5">
        <w:rPr>
          <w:rFonts w:ascii="Times New Roman" w:hAnsi="Times New Roman" w:cs="Times New Roman"/>
          <w:sz w:val="24"/>
          <w:szCs w:val="24"/>
        </w:rPr>
        <w:t xml:space="preserve"> </w:t>
      </w:r>
      <w:r w:rsidRPr="00194807">
        <w:rPr>
          <w:rFonts w:ascii="Times New Roman" w:hAnsi="Times New Roman" w:cs="Times New Roman"/>
          <w:sz w:val="24"/>
          <w:szCs w:val="24"/>
        </w:rPr>
        <w:t xml:space="preserve">fixed-route and paratransit services. The </w:t>
      </w:r>
      <w:r w:rsidR="005A7713">
        <w:rPr>
          <w:rFonts w:ascii="Times New Roman" w:hAnsi="Times New Roman" w:cs="Times New Roman"/>
          <w:sz w:val="24"/>
          <w:szCs w:val="24"/>
        </w:rPr>
        <w:t>T</w:t>
      </w:r>
      <w:r w:rsidRPr="00194807">
        <w:rPr>
          <w:rFonts w:ascii="Times New Roman" w:hAnsi="Times New Roman" w:cs="Times New Roman"/>
          <w:sz w:val="24"/>
          <w:szCs w:val="24"/>
        </w:rPr>
        <w:t xml:space="preserve">ransportation </w:t>
      </w:r>
      <w:r w:rsidR="005A7713">
        <w:rPr>
          <w:rFonts w:ascii="Times New Roman" w:hAnsi="Times New Roman" w:cs="Times New Roman"/>
          <w:sz w:val="24"/>
          <w:szCs w:val="24"/>
        </w:rPr>
        <w:t>C</w:t>
      </w:r>
      <w:r w:rsidRPr="00194807">
        <w:rPr>
          <w:rFonts w:ascii="Times New Roman" w:hAnsi="Times New Roman" w:cs="Times New Roman"/>
          <w:sz w:val="24"/>
          <w:szCs w:val="24"/>
        </w:rPr>
        <w:t>ontractor (</w:t>
      </w:r>
      <w:r w:rsidR="0031248D">
        <w:rPr>
          <w:rFonts w:ascii="Times New Roman" w:hAnsi="Times New Roman" w:cs="Times New Roman"/>
          <w:sz w:val="24"/>
          <w:szCs w:val="24"/>
        </w:rPr>
        <w:t>T</w:t>
      </w:r>
      <w:r w:rsidRPr="00194807">
        <w:rPr>
          <w:rFonts w:ascii="Times New Roman" w:hAnsi="Times New Roman" w:cs="Times New Roman"/>
          <w:sz w:val="24"/>
          <w:szCs w:val="24"/>
        </w:rPr>
        <w:t>C) provides the daily operations of fixed route and paratransit services, fleet maintenance</w:t>
      </w:r>
      <w:r w:rsidR="000F1D7C">
        <w:rPr>
          <w:rFonts w:ascii="Times New Roman" w:hAnsi="Times New Roman" w:cs="Times New Roman"/>
          <w:sz w:val="24"/>
          <w:szCs w:val="24"/>
        </w:rPr>
        <w:t>,</w:t>
      </w:r>
      <w:r w:rsidRPr="00194807">
        <w:rPr>
          <w:rFonts w:ascii="Times New Roman" w:hAnsi="Times New Roman" w:cs="Times New Roman"/>
          <w:sz w:val="24"/>
          <w:szCs w:val="24"/>
        </w:rPr>
        <w:t xml:space="preserve"> and dispatch services. The fixed-route bus system</w:t>
      </w:r>
      <w:r w:rsidR="004F5B1E">
        <w:rPr>
          <w:rFonts w:ascii="Times New Roman" w:hAnsi="Times New Roman" w:cs="Times New Roman"/>
          <w:sz w:val="24"/>
          <w:szCs w:val="24"/>
        </w:rPr>
        <w:t xml:space="preserve"> (</w:t>
      </w:r>
      <w:r w:rsidRPr="00194807">
        <w:rPr>
          <w:rFonts w:ascii="Times New Roman" w:hAnsi="Times New Roman" w:cs="Times New Roman"/>
          <w:sz w:val="24"/>
          <w:szCs w:val="24"/>
        </w:rPr>
        <w:t>LakeXpress</w:t>
      </w:r>
      <w:r w:rsidR="004F5B1E">
        <w:rPr>
          <w:rFonts w:ascii="Times New Roman" w:hAnsi="Times New Roman" w:cs="Times New Roman"/>
          <w:sz w:val="24"/>
          <w:szCs w:val="24"/>
        </w:rPr>
        <w:t>)</w:t>
      </w:r>
      <w:r w:rsidRPr="00194807">
        <w:rPr>
          <w:rFonts w:ascii="Times New Roman" w:hAnsi="Times New Roman" w:cs="Times New Roman"/>
          <w:sz w:val="24"/>
          <w:szCs w:val="24"/>
        </w:rPr>
        <w:t xml:space="preserve"> travels the County corridors via </w:t>
      </w:r>
      <w:r w:rsidR="002D498A">
        <w:rPr>
          <w:rFonts w:ascii="Times New Roman" w:hAnsi="Times New Roman" w:cs="Times New Roman"/>
          <w:sz w:val="24"/>
          <w:szCs w:val="24"/>
        </w:rPr>
        <w:t>eight</w:t>
      </w:r>
      <w:r w:rsidR="002D498A" w:rsidRPr="00194807">
        <w:rPr>
          <w:rFonts w:ascii="Times New Roman" w:hAnsi="Times New Roman" w:cs="Times New Roman"/>
          <w:sz w:val="24"/>
          <w:szCs w:val="24"/>
        </w:rPr>
        <w:t xml:space="preserve"> </w:t>
      </w:r>
      <w:r w:rsidRPr="00194807">
        <w:rPr>
          <w:rFonts w:ascii="Times New Roman" w:hAnsi="Times New Roman" w:cs="Times New Roman"/>
          <w:sz w:val="24"/>
          <w:szCs w:val="24"/>
        </w:rPr>
        <w:t>fixed routes</w:t>
      </w:r>
      <w:r w:rsidR="00014771">
        <w:rPr>
          <w:rFonts w:ascii="Times New Roman" w:hAnsi="Times New Roman" w:cs="Times New Roman"/>
          <w:sz w:val="24"/>
          <w:szCs w:val="24"/>
        </w:rPr>
        <w:t xml:space="preserve"> using a fleet of </w:t>
      </w:r>
      <w:r w:rsidR="00014771" w:rsidRPr="003046AB">
        <w:rPr>
          <w:rFonts w:ascii="Times New Roman" w:hAnsi="Times New Roman" w:cs="Times New Roman"/>
          <w:sz w:val="24"/>
          <w:szCs w:val="24"/>
        </w:rPr>
        <w:t>sixteen</w:t>
      </w:r>
      <w:r w:rsidR="00014771">
        <w:rPr>
          <w:rFonts w:ascii="Times New Roman" w:hAnsi="Times New Roman" w:cs="Times New Roman"/>
          <w:sz w:val="24"/>
          <w:szCs w:val="24"/>
        </w:rPr>
        <w:t xml:space="preserve"> buses</w:t>
      </w:r>
      <w:r w:rsidR="009677BD">
        <w:rPr>
          <w:rFonts w:ascii="Times New Roman" w:hAnsi="Times New Roman" w:cs="Times New Roman"/>
          <w:sz w:val="24"/>
          <w:szCs w:val="24"/>
        </w:rPr>
        <w:t xml:space="preserve">, </w:t>
      </w:r>
      <w:r w:rsidR="003046AB">
        <w:rPr>
          <w:rFonts w:ascii="Times New Roman" w:hAnsi="Times New Roman" w:cs="Times New Roman"/>
          <w:sz w:val="24"/>
          <w:szCs w:val="24"/>
        </w:rPr>
        <w:t xml:space="preserve">twelve </w:t>
      </w:r>
      <w:r w:rsidR="009677BD">
        <w:rPr>
          <w:rFonts w:ascii="Times New Roman" w:hAnsi="Times New Roman" w:cs="Times New Roman"/>
          <w:sz w:val="24"/>
          <w:szCs w:val="24"/>
        </w:rPr>
        <w:t>of which operate in peak operations</w:t>
      </w:r>
      <w:r w:rsidRPr="00194807">
        <w:rPr>
          <w:rFonts w:ascii="Times New Roman" w:hAnsi="Times New Roman" w:cs="Times New Roman"/>
          <w:sz w:val="24"/>
          <w:szCs w:val="24"/>
        </w:rPr>
        <w:t xml:space="preserve">. The paratransit service </w:t>
      </w:r>
      <w:r w:rsidR="00DC6CD4">
        <w:rPr>
          <w:rFonts w:ascii="Times New Roman" w:hAnsi="Times New Roman" w:cs="Times New Roman"/>
          <w:sz w:val="24"/>
          <w:szCs w:val="24"/>
        </w:rPr>
        <w:t>(</w:t>
      </w:r>
      <w:r w:rsidRPr="00194807">
        <w:rPr>
          <w:rFonts w:ascii="Times New Roman" w:hAnsi="Times New Roman" w:cs="Times New Roman"/>
          <w:sz w:val="24"/>
          <w:szCs w:val="24"/>
        </w:rPr>
        <w:t>Lake County Connection</w:t>
      </w:r>
      <w:r w:rsidR="00BF6FC8">
        <w:rPr>
          <w:rFonts w:ascii="Times New Roman" w:hAnsi="Times New Roman" w:cs="Times New Roman"/>
          <w:sz w:val="24"/>
          <w:szCs w:val="24"/>
        </w:rPr>
        <w:t xml:space="preserve"> (</w:t>
      </w:r>
      <w:r w:rsidR="00455EF0">
        <w:rPr>
          <w:rFonts w:ascii="Times New Roman" w:hAnsi="Times New Roman" w:cs="Times New Roman"/>
          <w:sz w:val="24"/>
          <w:szCs w:val="24"/>
        </w:rPr>
        <w:t>LCC</w:t>
      </w:r>
      <w:r w:rsidR="00BF6FC8">
        <w:rPr>
          <w:rFonts w:ascii="Times New Roman" w:hAnsi="Times New Roman" w:cs="Times New Roman"/>
          <w:sz w:val="24"/>
          <w:szCs w:val="24"/>
        </w:rPr>
        <w:t>)</w:t>
      </w:r>
      <w:r w:rsidR="002D498A">
        <w:rPr>
          <w:rFonts w:ascii="Times New Roman" w:hAnsi="Times New Roman" w:cs="Times New Roman"/>
          <w:sz w:val="24"/>
          <w:szCs w:val="24"/>
        </w:rPr>
        <w:t>)</w:t>
      </w:r>
      <w:r w:rsidRPr="00194807">
        <w:rPr>
          <w:rFonts w:ascii="Times New Roman" w:hAnsi="Times New Roman" w:cs="Times New Roman"/>
          <w:sz w:val="24"/>
          <w:szCs w:val="24"/>
        </w:rPr>
        <w:t xml:space="preserve"> provides eligible residents transportation </w:t>
      </w:r>
      <w:r w:rsidR="003807C5" w:rsidRPr="00194807">
        <w:rPr>
          <w:rFonts w:ascii="Times New Roman" w:hAnsi="Times New Roman" w:cs="Times New Roman"/>
          <w:sz w:val="24"/>
          <w:szCs w:val="24"/>
        </w:rPr>
        <w:t xml:space="preserve">to a variety of destinations within the County and select medical facilities outside of the County. </w:t>
      </w:r>
      <w:r w:rsidR="00BF6FC8">
        <w:rPr>
          <w:rFonts w:ascii="Times New Roman" w:hAnsi="Times New Roman" w:cs="Times New Roman"/>
          <w:sz w:val="24"/>
          <w:szCs w:val="24"/>
        </w:rPr>
        <w:t xml:space="preserve">LakeXpress and </w:t>
      </w:r>
      <w:r w:rsidR="00B535AF">
        <w:rPr>
          <w:rFonts w:ascii="Times New Roman" w:hAnsi="Times New Roman" w:cs="Times New Roman"/>
          <w:sz w:val="24"/>
          <w:szCs w:val="24"/>
        </w:rPr>
        <w:t xml:space="preserve">LCC </w:t>
      </w:r>
      <w:r w:rsidR="008A0DDA">
        <w:rPr>
          <w:rFonts w:ascii="Times New Roman" w:hAnsi="Times New Roman" w:cs="Times New Roman"/>
          <w:sz w:val="24"/>
          <w:szCs w:val="24"/>
        </w:rPr>
        <w:t>cu</w:t>
      </w:r>
      <w:r w:rsidR="00921699">
        <w:rPr>
          <w:rFonts w:ascii="Times New Roman" w:hAnsi="Times New Roman" w:cs="Times New Roman"/>
          <w:sz w:val="24"/>
          <w:szCs w:val="24"/>
        </w:rPr>
        <w:t>rrently</w:t>
      </w:r>
      <w:r w:rsidR="003807C5" w:rsidRPr="00194807">
        <w:rPr>
          <w:rFonts w:ascii="Times New Roman" w:hAnsi="Times New Roman" w:cs="Times New Roman"/>
          <w:sz w:val="24"/>
          <w:szCs w:val="24"/>
        </w:rPr>
        <w:t xml:space="preserve"> operate Monday thru Friday</w:t>
      </w:r>
      <w:r w:rsidR="00921699">
        <w:rPr>
          <w:rFonts w:ascii="Times New Roman" w:hAnsi="Times New Roman" w:cs="Times New Roman"/>
          <w:sz w:val="24"/>
          <w:szCs w:val="24"/>
        </w:rPr>
        <w:t xml:space="preserve"> with </w:t>
      </w:r>
      <w:r w:rsidR="00B535AF">
        <w:rPr>
          <w:rFonts w:ascii="Times New Roman" w:hAnsi="Times New Roman" w:cs="Times New Roman"/>
          <w:sz w:val="24"/>
          <w:szCs w:val="24"/>
        </w:rPr>
        <w:t xml:space="preserve">LCC </w:t>
      </w:r>
      <w:r w:rsidR="003807C5" w:rsidRPr="00194807">
        <w:rPr>
          <w:rFonts w:ascii="Times New Roman" w:hAnsi="Times New Roman" w:cs="Times New Roman"/>
          <w:sz w:val="24"/>
          <w:szCs w:val="24"/>
        </w:rPr>
        <w:t>provid</w:t>
      </w:r>
      <w:r w:rsidR="00921699">
        <w:rPr>
          <w:rFonts w:ascii="Times New Roman" w:hAnsi="Times New Roman" w:cs="Times New Roman"/>
          <w:sz w:val="24"/>
          <w:szCs w:val="24"/>
        </w:rPr>
        <w:t>ing</w:t>
      </w:r>
      <w:r w:rsidR="003807C5" w:rsidRPr="00194807">
        <w:rPr>
          <w:rFonts w:ascii="Times New Roman" w:hAnsi="Times New Roman" w:cs="Times New Roman"/>
          <w:sz w:val="24"/>
          <w:szCs w:val="24"/>
        </w:rPr>
        <w:t xml:space="preserve"> Saturday</w:t>
      </w:r>
      <w:r w:rsidR="000D1950">
        <w:rPr>
          <w:rFonts w:ascii="Times New Roman" w:hAnsi="Times New Roman" w:cs="Times New Roman"/>
          <w:sz w:val="24"/>
          <w:szCs w:val="24"/>
        </w:rPr>
        <w:t xml:space="preserve"> service</w:t>
      </w:r>
      <w:r w:rsidR="003807C5" w:rsidRPr="00194807">
        <w:rPr>
          <w:rFonts w:ascii="Times New Roman" w:hAnsi="Times New Roman" w:cs="Times New Roman"/>
          <w:sz w:val="24"/>
          <w:szCs w:val="24"/>
        </w:rPr>
        <w:t xml:space="preserve"> for </w:t>
      </w:r>
      <w:r w:rsidR="002D498A">
        <w:rPr>
          <w:rFonts w:ascii="Times New Roman" w:hAnsi="Times New Roman" w:cs="Times New Roman"/>
          <w:sz w:val="24"/>
          <w:szCs w:val="24"/>
        </w:rPr>
        <w:t>d</w:t>
      </w:r>
      <w:r w:rsidR="002D498A" w:rsidRPr="00194807">
        <w:rPr>
          <w:rFonts w:ascii="Times New Roman" w:hAnsi="Times New Roman" w:cs="Times New Roman"/>
          <w:sz w:val="24"/>
          <w:szCs w:val="24"/>
        </w:rPr>
        <w:t xml:space="preserve">ialysis </w:t>
      </w:r>
      <w:r w:rsidR="003807C5" w:rsidRPr="00194807">
        <w:rPr>
          <w:rFonts w:ascii="Times New Roman" w:hAnsi="Times New Roman" w:cs="Times New Roman"/>
          <w:sz w:val="24"/>
          <w:szCs w:val="24"/>
        </w:rPr>
        <w:t>patients. Transfer stations in Leesburg, Clermont, and Eustis</w:t>
      </w:r>
      <w:r w:rsidR="00122716" w:rsidRPr="00122716">
        <w:rPr>
          <w:rFonts w:ascii="Times New Roman" w:hAnsi="Times New Roman" w:cs="Times New Roman"/>
          <w:sz w:val="24"/>
          <w:szCs w:val="24"/>
        </w:rPr>
        <w:t xml:space="preserve"> </w:t>
      </w:r>
      <w:r w:rsidR="00122716" w:rsidRPr="00194807">
        <w:rPr>
          <w:rFonts w:ascii="Times New Roman" w:hAnsi="Times New Roman" w:cs="Times New Roman"/>
          <w:sz w:val="24"/>
          <w:szCs w:val="24"/>
        </w:rPr>
        <w:t>facilitate passenger transfers</w:t>
      </w:r>
      <w:r w:rsidR="003807C5" w:rsidRPr="00194807">
        <w:rPr>
          <w:rFonts w:ascii="Times New Roman" w:hAnsi="Times New Roman" w:cs="Times New Roman"/>
          <w:sz w:val="24"/>
          <w:szCs w:val="24"/>
        </w:rPr>
        <w:t>. LakeXpress was enjoying a 6-7% annual growth in ridership leading up to the pandemic</w:t>
      </w:r>
      <w:r w:rsidR="002115CA">
        <w:rPr>
          <w:rFonts w:ascii="Times New Roman" w:hAnsi="Times New Roman" w:cs="Times New Roman"/>
          <w:sz w:val="24"/>
          <w:szCs w:val="24"/>
        </w:rPr>
        <w:t xml:space="preserve"> but </w:t>
      </w:r>
      <w:r w:rsidR="003807C5" w:rsidRPr="00194807">
        <w:rPr>
          <w:rFonts w:ascii="Times New Roman" w:hAnsi="Times New Roman" w:cs="Times New Roman"/>
          <w:sz w:val="24"/>
          <w:szCs w:val="24"/>
        </w:rPr>
        <w:t>is</w:t>
      </w:r>
      <w:r w:rsidR="00423AEB">
        <w:rPr>
          <w:rFonts w:ascii="Times New Roman" w:hAnsi="Times New Roman" w:cs="Times New Roman"/>
          <w:sz w:val="24"/>
          <w:szCs w:val="24"/>
        </w:rPr>
        <w:t xml:space="preserve"> currently</w:t>
      </w:r>
      <w:r w:rsidR="003807C5" w:rsidRPr="00194807">
        <w:rPr>
          <w:rFonts w:ascii="Times New Roman" w:hAnsi="Times New Roman" w:cs="Times New Roman"/>
          <w:sz w:val="24"/>
          <w:szCs w:val="24"/>
        </w:rPr>
        <w:t xml:space="preserve"> operating near 50% ridership of pre-pandemic numbers. </w:t>
      </w:r>
    </w:p>
    <w:p w14:paraId="639D2556" w14:textId="663FD0F6" w:rsidR="003807C5" w:rsidRPr="005F1E31" w:rsidRDefault="003807C5" w:rsidP="00C44EFF">
      <w:pPr>
        <w:pStyle w:val="ListParagraph"/>
        <w:numPr>
          <w:ilvl w:val="1"/>
          <w:numId w:val="5"/>
        </w:numPr>
        <w:spacing w:after="240" w:line="240" w:lineRule="auto"/>
        <w:ind w:left="547" w:hanging="547"/>
        <w:contextualSpacing w:val="0"/>
        <w:jc w:val="both"/>
        <w:rPr>
          <w:rFonts w:ascii="Times New Roman" w:hAnsi="Times New Roman" w:cs="Times New Roman"/>
          <w:sz w:val="24"/>
          <w:szCs w:val="24"/>
        </w:rPr>
      </w:pPr>
      <w:r w:rsidRPr="005F1E31">
        <w:rPr>
          <w:rFonts w:ascii="Times New Roman" w:hAnsi="Times New Roman" w:cs="Times New Roman"/>
          <w:sz w:val="24"/>
          <w:szCs w:val="24"/>
        </w:rPr>
        <w:t>Table 1.  Ridership</w:t>
      </w:r>
    </w:p>
    <w:tbl>
      <w:tblPr>
        <w:tblStyle w:val="PlainTable1"/>
        <w:tblW w:w="0" w:type="auto"/>
        <w:jc w:val="center"/>
        <w:tblLook w:val="04A0" w:firstRow="1" w:lastRow="0" w:firstColumn="1" w:lastColumn="0" w:noHBand="0" w:noVBand="1"/>
      </w:tblPr>
      <w:tblGrid>
        <w:gridCol w:w="3474"/>
        <w:gridCol w:w="3476"/>
      </w:tblGrid>
      <w:tr w:rsidR="003807C5" w:rsidRPr="00194807" w14:paraId="298FD4C3" w14:textId="77777777" w:rsidTr="005D59FC">
        <w:trPr>
          <w:cnfStyle w:val="100000000000" w:firstRow="1" w:lastRow="0" w:firstColumn="0" w:lastColumn="0" w:oddVBand="0" w:evenVBand="0" w:oddHBand="0"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6950" w:type="dxa"/>
            <w:gridSpan w:val="2"/>
          </w:tcPr>
          <w:p w14:paraId="0376F066" w14:textId="1522F79F" w:rsidR="002A1DEA" w:rsidRDefault="003807C5" w:rsidP="002A1DEA">
            <w:pPr>
              <w:autoSpaceDE w:val="0"/>
              <w:autoSpaceDN w:val="0"/>
              <w:adjustRightInd w:val="0"/>
              <w:jc w:val="center"/>
              <w:rPr>
                <w:rFonts w:ascii="Times New Roman" w:hAnsi="Times New Roman" w:cs="Times New Roman"/>
                <w:b w:val="0"/>
                <w:bCs w:val="0"/>
                <w:sz w:val="24"/>
                <w:szCs w:val="24"/>
              </w:rPr>
            </w:pPr>
            <w:r w:rsidRPr="00194807">
              <w:rPr>
                <w:rFonts w:ascii="Times New Roman" w:hAnsi="Times New Roman" w:cs="Times New Roman"/>
                <w:sz w:val="24"/>
                <w:szCs w:val="24"/>
              </w:rPr>
              <w:t xml:space="preserve">LakeXpress </w:t>
            </w:r>
            <w:r w:rsidR="002A1DEA">
              <w:rPr>
                <w:rFonts w:ascii="Times New Roman" w:hAnsi="Times New Roman" w:cs="Times New Roman"/>
                <w:sz w:val="24"/>
                <w:szCs w:val="24"/>
              </w:rPr>
              <w:t>Trips</w:t>
            </w:r>
          </w:p>
          <w:p w14:paraId="1CF9787B" w14:textId="791DB35D" w:rsidR="003807C5" w:rsidRPr="00E85951" w:rsidRDefault="00CA62A0" w:rsidP="002A1DEA">
            <w:pPr>
              <w:autoSpaceDE w:val="0"/>
              <w:autoSpaceDN w:val="0"/>
              <w:adjustRightInd w:val="0"/>
              <w:jc w:val="center"/>
              <w:rPr>
                <w:rFonts w:ascii="Times New Roman" w:hAnsi="Times New Roman"/>
                <w:b w:val="0"/>
                <w:sz w:val="24"/>
              </w:rPr>
            </w:pPr>
            <w:r>
              <w:rPr>
                <w:rFonts w:ascii="Times New Roman" w:hAnsi="Times New Roman" w:cs="Times New Roman"/>
                <w:sz w:val="24"/>
                <w:szCs w:val="24"/>
              </w:rPr>
              <w:t>(Fixed Route)</w:t>
            </w:r>
          </w:p>
        </w:tc>
      </w:tr>
      <w:tr w:rsidR="003807C5" w:rsidRPr="00194807" w14:paraId="5E0A1E62" w14:textId="77777777" w:rsidTr="005D59FC">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3474" w:type="dxa"/>
          </w:tcPr>
          <w:p w14:paraId="0DE1FAA9" w14:textId="798241B6" w:rsidR="003807C5" w:rsidRPr="00194807" w:rsidRDefault="002D498A" w:rsidP="00E859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Fiscal Year 2018-2019</w:t>
            </w:r>
          </w:p>
        </w:tc>
        <w:tc>
          <w:tcPr>
            <w:tcW w:w="3475" w:type="dxa"/>
          </w:tcPr>
          <w:p w14:paraId="3159D340" w14:textId="77777777" w:rsidR="003807C5" w:rsidRPr="00194807" w:rsidRDefault="003807C5" w:rsidP="00E8595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94807">
              <w:rPr>
                <w:rFonts w:ascii="Times New Roman" w:hAnsi="Times New Roman" w:cs="Times New Roman"/>
                <w:sz w:val="24"/>
                <w:szCs w:val="24"/>
              </w:rPr>
              <w:t>359,528</w:t>
            </w:r>
          </w:p>
        </w:tc>
      </w:tr>
      <w:tr w:rsidR="003807C5" w:rsidRPr="00194807" w14:paraId="1330FD16" w14:textId="77777777" w:rsidTr="005D59FC">
        <w:trPr>
          <w:trHeight w:val="365"/>
          <w:jc w:val="center"/>
        </w:trPr>
        <w:tc>
          <w:tcPr>
            <w:cnfStyle w:val="001000000000" w:firstRow="0" w:lastRow="0" w:firstColumn="1" w:lastColumn="0" w:oddVBand="0" w:evenVBand="0" w:oddHBand="0" w:evenHBand="0" w:firstRowFirstColumn="0" w:firstRowLastColumn="0" w:lastRowFirstColumn="0" w:lastRowLastColumn="0"/>
            <w:tcW w:w="3474" w:type="dxa"/>
          </w:tcPr>
          <w:p w14:paraId="453C712A" w14:textId="151FD0BD" w:rsidR="003807C5" w:rsidRPr="00194807" w:rsidRDefault="002D498A" w:rsidP="00E859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Fiscal Year 2019-2020</w:t>
            </w:r>
          </w:p>
        </w:tc>
        <w:tc>
          <w:tcPr>
            <w:tcW w:w="3475" w:type="dxa"/>
          </w:tcPr>
          <w:p w14:paraId="3ACE30C0" w14:textId="77777777" w:rsidR="003807C5" w:rsidRPr="00194807" w:rsidRDefault="003807C5" w:rsidP="00E8595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4807">
              <w:rPr>
                <w:rFonts w:ascii="Times New Roman" w:hAnsi="Times New Roman" w:cs="Times New Roman"/>
                <w:sz w:val="24"/>
                <w:szCs w:val="24"/>
              </w:rPr>
              <w:t>262,108</w:t>
            </w:r>
          </w:p>
        </w:tc>
      </w:tr>
      <w:tr w:rsidR="003807C5" w:rsidRPr="00194807" w14:paraId="49241F77" w14:textId="77777777" w:rsidTr="005D59FC">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3474" w:type="dxa"/>
          </w:tcPr>
          <w:p w14:paraId="5969E578" w14:textId="0097B29D" w:rsidR="003807C5" w:rsidRPr="00194807" w:rsidRDefault="002D498A" w:rsidP="00E859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Fiscal Year 2020-2021</w:t>
            </w:r>
          </w:p>
        </w:tc>
        <w:tc>
          <w:tcPr>
            <w:tcW w:w="3475" w:type="dxa"/>
          </w:tcPr>
          <w:p w14:paraId="4E951A70" w14:textId="7225D508" w:rsidR="003807C5" w:rsidRPr="00194807" w:rsidRDefault="009F14EF" w:rsidP="00E8595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183,525</w:t>
            </w:r>
          </w:p>
        </w:tc>
      </w:tr>
      <w:tr w:rsidR="00D50CCA" w:rsidRPr="00194807" w14:paraId="13AAC77B" w14:textId="77777777" w:rsidTr="005D59FC">
        <w:trPr>
          <w:trHeight w:val="344"/>
          <w:jc w:val="center"/>
        </w:trPr>
        <w:tc>
          <w:tcPr>
            <w:cnfStyle w:val="001000000000" w:firstRow="0" w:lastRow="0" w:firstColumn="1" w:lastColumn="0" w:oddVBand="0" w:evenVBand="0" w:oddHBand="0" w:evenHBand="0" w:firstRowFirstColumn="0" w:firstRowLastColumn="0" w:lastRowFirstColumn="0" w:lastRowLastColumn="0"/>
            <w:tcW w:w="3474" w:type="dxa"/>
          </w:tcPr>
          <w:p w14:paraId="2AF45F38" w14:textId="3D69BEE6" w:rsidR="002D498A" w:rsidRPr="00194807" w:rsidRDefault="002D498A" w:rsidP="00FB026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Fiscal Year 2021-2022</w:t>
            </w:r>
          </w:p>
        </w:tc>
        <w:tc>
          <w:tcPr>
            <w:tcW w:w="3475" w:type="dxa"/>
          </w:tcPr>
          <w:p w14:paraId="7BF5ADD9" w14:textId="31F0ED64" w:rsidR="002D498A" w:rsidRDefault="003046AB" w:rsidP="00FB026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199,138</w:t>
            </w:r>
          </w:p>
        </w:tc>
      </w:tr>
    </w:tbl>
    <w:p w14:paraId="321EDD8C" w14:textId="69D969FF" w:rsidR="00CA62A0" w:rsidRDefault="00CA62A0" w:rsidP="00CA62A0">
      <w:pPr>
        <w:pStyle w:val="ListParagraph"/>
        <w:spacing w:before="240" w:after="240" w:line="240" w:lineRule="auto"/>
        <w:ind w:left="547"/>
        <w:contextualSpacing w:val="0"/>
        <w:jc w:val="both"/>
        <w:rPr>
          <w:rFonts w:ascii="Times New Roman" w:hAnsi="Times New Roman" w:cs="Times New Roman"/>
          <w:sz w:val="24"/>
          <w:szCs w:val="24"/>
        </w:rPr>
      </w:pPr>
    </w:p>
    <w:tbl>
      <w:tblPr>
        <w:tblStyle w:val="PlainTable1"/>
        <w:tblW w:w="0" w:type="auto"/>
        <w:jc w:val="center"/>
        <w:tblLook w:val="04A0" w:firstRow="1" w:lastRow="0" w:firstColumn="1" w:lastColumn="0" w:noHBand="0" w:noVBand="1"/>
      </w:tblPr>
      <w:tblGrid>
        <w:gridCol w:w="3474"/>
        <w:gridCol w:w="3476"/>
      </w:tblGrid>
      <w:tr w:rsidR="00CA62A0" w:rsidRPr="00194807" w14:paraId="167B9F12" w14:textId="77777777" w:rsidTr="002500EF">
        <w:trPr>
          <w:cnfStyle w:val="100000000000" w:firstRow="1" w:lastRow="0" w:firstColumn="0" w:lastColumn="0" w:oddVBand="0" w:evenVBand="0" w:oddHBand="0"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6950" w:type="dxa"/>
            <w:gridSpan w:val="2"/>
          </w:tcPr>
          <w:p w14:paraId="13078E98" w14:textId="77777777" w:rsidR="002A1DEA" w:rsidRDefault="00CA62A0" w:rsidP="002500EF">
            <w:pPr>
              <w:autoSpaceDE w:val="0"/>
              <w:autoSpaceDN w:val="0"/>
              <w:adjustRightInd w:val="0"/>
              <w:jc w:val="center"/>
              <w:rPr>
                <w:rFonts w:ascii="Times New Roman" w:hAnsi="Times New Roman" w:cs="Times New Roman"/>
                <w:b w:val="0"/>
                <w:bCs w:val="0"/>
                <w:sz w:val="24"/>
                <w:szCs w:val="24"/>
              </w:rPr>
            </w:pPr>
            <w:r>
              <w:rPr>
                <w:rFonts w:ascii="Times New Roman" w:hAnsi="Times New Roman" w:cs="Times New Roman"/>
                <w:sz w:val="24"/>
                <w:szCs w:val="24"/>
              </w:rPr>
              <w:t>Lake County Connection</w:t>
            </w:r>
            <w:r w:rsidRPr="00194807">
              <w:rPr>
                <w:rFonts w:ascii="Times New Roman" w:hAnsi="Times New Roman" w:cs="Times New Roman"/>
                <w:sz w:val="24"/>
                <w:szCs w:val="24"/>
              </w:rPr>
              <w:t xml:space="preserve"> </w:t>
            </w:r>
            <w:r w:rsidR="002A1DEA">
              <w:rPr>
                <w:rFonts w:ascii="Times New Roman" w:hAnsi="Times New Roman" w:cs="Times New Roman"/>
                <w:sz w:val="24"/>
                <w:szCs w:val="24"/>
              </w:rPr>
              <w:t>Trips</w:t>
            </w:r>
          </w:p>
          <w:p w14:paraId="0A3B0D58" w14:textId="3226BC03" w:rsidR="00CA62A0" w:rsidRPr="00194807" w:rsidRDefault="00CA62A0" w:rsidP="002500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(Paratransit)</w:t>
            </w:r>
          </w:p>
        </w:tc>
      </w:tr>
      <w:tr w:rsidR="00CA62A0" w:rsidRPr="00194807" w14:paraId="163550ED" w14:textId="77777777" w:rsidTr="002500EF">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3474" w:type="dxa"/>
          </w:tcPr>
          <w:p w14:paraId="1F922E90" w14:textId="77777777" w:rsidR="00CA62A0" w:rsidRPr="00194807" w:rsidRDefault="00CA62A0" w:rsidP="002500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Fiscal Year 2018-2019</w:t>
            </w:r>
          </w:p>
        </w:tc>
        <w:tc>
          <w:tcPr>
            <w:tcW w:w="3475" w:type="dxa"/>
          </w:tcPr>
          <w:p w14:paraId="4611068E" w14:textId="14F62379" w:rsidR="00CA62A0" w:rsidRPr="00194807" w:rsidRDefault="002A1DEA" w:rsidP="002500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96,833</w:t>
            </w:r>
          </w:p>
        </w:tc>
      </w:tr>
      <w:tr w:rsidR="00CA62A0" w:rsidRPr="00194807" w14:paraId="401234C9" w14:textId="77777777" w:rsidTr="002500EF">
        <w:trPr>
          <w:trHeight w:val="365"/>
          <w:jc w:val="center"/>
        </w:trPr>
        <w:tc>
          <w:tcPr>
            <w:cnfStyle w:val="001000000000" w:firstRow="0" w:lastRow="0" w:firstColumn="1" w:lastColumn="0" w:oddVBand="0" w:evenVBand="0" w:oddHBand="0" w:evenHBand="0" w:firstRowFirstColumn="0" w:firstRowLastColumn="0" w:lastRowFirstColumn="0" w:lastRowLastColumn="0"/>
            <w:tcW w:w="3474" w:type="dxa"/>
          </w:tcPr>
          <w:p w14:paraId="166E57B0" w14:textId="77777777" w:rsidR="00CA62A0" w:rsidRPr="00194807" w:rsidRDefault="00CA62A0" w:rsidP="002500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Fiscal Year 2019-2020</w:t>
            </w:r>
          </w:p>
        </w:tc>
        <w:tc>
          <w:tcPr>
            <w:tcW w:w="3475" w:type="dxa"/>
          </w:tcPr>
          <w:p w14:paraId="2226A845" w14:textId="7648C22B" w:rsidR="00CA62A0" w:rsidRPr="00194807" w:rsidRDefault="002A1DEA" w:rsidP="002500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72,069</w:t>
            </w:r>
          </w:p>
        </w:tc>
      </w:tr>
      <w:tr w:rsidR="00CA62A0" w:rsidRPr="00194807" w14:paraId="64D05CFA" w14:textId="77777777" w:rsidTr="002500EF">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3474" w:type="dxa"/>
          </w:tcPr>
          <w:p w14:paraId="157FD512" w14:textId="77777777" w:rsidR="00CA62A0" w:rsidRPr="00194807" w:rsidRDefault="00CA62A0" w:rsidP="002500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Fiscal Year 2020-2021</w:t>
            </w:r>
          </w:p>
        </w:tc>
        <w:tc>
          <w:tcPr>
            <w:tcW w:w="3475" w:type="dxa"/>
          </w:tcPr>
          <w:p w14:paraId="641DC30B" w14:textId="73F503A1" w:rsidR="00CA62A0" w:rsidRPr="00194807" w:rsidRDefault="002A1DEA" w:rsidP="002500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50,907</w:t>
            </w:r>
          </w:p>
        </w:tc>
      </w:tr>
      <w:tr w:rsidR="00CA62A0" w:rsidRPr="00194807" w14:paraId="3AE9CE68" w14:textId="77777777" w:rsidTr="002500EF">
        <w:trPr>
          <w:trHeight w:val="344"/>
          <w:jc w:val="center"/>
        </w:trPr>
        <w:tc>
          <w:tcPr>
            <w:cnfStyle w:val="001000000000" w:firstRow="0" w:lastRow="0" w:firstColumn="1" w:lastColumn="0" w:oddVBand="0" w:evenVBand="0" w:oddHBand="0" w:evenHBand="0" w:firstRowFirstColumn="0" w:firstRowLastColumn="0" w:lastRowFirstColumn="0" w:lastRowLastColumn="0"/>
            <w:tcW w:w="3474" w:type="dxa"/>
          </w:tcPr>
          <w:p w14:paraId="288BD6D0" w14:textId="77777777" w:rsidR="00CA62A0" w:rsidRPr="00194807" w:rsidRDefault="00CA62A0" w:rsidP="002500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Fiscal Year 2021-2022</w:t>
            </w:r>
          </w:p>
        </w:tc>
        <w:tc>
          <w:tcPr>
            <w:tcW w:w="3475" w:type="dxa"/>
          </w:tcPr>
          <w:p w14:paraId="17BCA3EF" w14:textId="1B9DEB04" w:rsidR="00CA62A0" w:rsidRDefault="002A1DEA" w:rsidP="002500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53,174</w:t>
            </w:r>
          </w:p>
        </w:tc>
      </w:tr>
    </w:tbl>
    <w:p w14:paraId="5AF19402" w14:textId="56ABDD3E" w:rsidR="00E70EE9" w:rsidRPr="00454C4B" w:rsidRDefault="00E70EE9" w:rsidP="00C44EFF">
      <w:pPr>
        <w:pStyle w:val="ListParagraph"/>
        <w:numPr>
          <w:ilvl w:val="1"/>
          <w:numId w:val="5"/>
        </w:numPr>
        <w:spacing w:before="240" w:after="240" w:line="240" w:lineRule="auto"/>
        <w:ind w:left="547" w:hanging="547"/>
        <w:contextualSpacing w:val="0"/>
        <w:jc w:val="both"/>
        <w:rPr>
          <w:rFonts w:ascii="Times New Roman" w:hAnsi="Times New Roman" w:cs="Times New Roman"/>
          <w:sz w:val="24"/>
          <w:szCs w:val="24"/>
        </w:rPr>
      </w:pPr>
      <w:r w:rsidRPr="00194807">
        <w:rPr>
          <w:rFonts w:ascii="Times New Roman" w:hAnsi="Times New Roman" w:cs="Times New Roman"/>
          <w:sz w:val="24"/>
          <w:szCs w:val="24"/>
        </w:rPr>
        <w:t xml:space="preserve">Americans with Disabilities Act (ADA) complementary paratransit service is provided consistent with the fixed-route service area and operation. </w:t>
      </w:r>
      <w:r w:rsidR="00B71477">
        <w:rPr>
          <w:rFonts w:ascii="Times New Roman" w:hAnsi="Times New Roman" w:cs="Times New Roman"/>
          <w:sz w:val="24"/>
          <w:szCs w:val="24"/>
        </w:rPr>
        <w:t>The</w:t>
      </w:r>
      <w:r w:rsidRPr="00194807">
        <w:rPr>
          <w:rFonts w:ascii="Times New Roman" w:hAnsi="Times New Roman" w:cs="Times New Roman"/>
          <w:sz w:val="24"/>
          <w:szCs w:val="24"/>
        </w:rPr>
        <w:t xml:space="preserve"> County serves as </w:t>
      </w:r>
      <w:r w:rsidR="00662652">
        <w:rPr>
          <w:rFonts w:ascii="Times New Roman" w:hAnsi="Times New Roman" w:cs="Times New Roman"/>
          <w:sz w:val="24"/>
          <w:szCs w:val="24"/>
        </w:rPr>
        <w:t xml:space="preserve">the </w:t>
      </w:r>
      <w:r w:rsidRPr="00194807">
        <w:rPr>
          <w:rFonts w:ascii="Times New Roman" w:hAnsi="Times New Roman" w:cs="Times New Roman"/>
          <w:sz w:val="24"/>
          <w:szCs w:val="24"/>
        </w:rPr>
        <w:t xml:space="preserve">Community Transportation Coordinator (CTC) for the Transportation Disadvantaged (TD) Program. ADA and TD transportation services are provided by the </w:t>
      </w:r>
      <w:r w:rsidR="00A64817">
        <w:rPr>
          <w:rFonts w:ascii="Times New Roman" w:hAnsi="Times New Roman" w:cs="Times New Roman"/>
          <w:sz w:val="24"/>
          <w:szCs w:val="24"/>
        </w:rPr>
        <w:t>T</w:t>
      </w:r>
      <w:r w:rsidRPr="00194807">
        <w:rPr>
          <w:rFonts w:ascii="Times New Roman" w:hAnsi="Times New Roman" w:cs="Times New Roman"/>
          <w:sz w:val="24"/>
          <w:szCs w:val="24"/>
        </w:rPr>
        <w:t xml:space="preserve">C using a fleet of </w:t>
      </w:r>
      <w:r w:rsidR="006B662B" w:rsidRPr="00454C4B">
        <w:rPr>
          <w:rFonts w:ascii="Times New Roman" w:hAnsi="Times New Roman" w:cs="Times New Roman"/>
          <w:sz w:val="24"/>
          <w:szCs w:val="24"/>
        </w:rPr>
        <w:t xml:space="preserve">34 </w:t>
      </w:r>
      <w:r w:rsidRPr="00454C4B">
        <w:rPr>
          <w:rFonts w:ascii="Times New Roman" w:hAnsi="Times New Roman" w:cs="Times New Roman"/>
          <w:sz w:val="24"/>
          <w:szCs w:val="24"/>
        </w:rPr>
        <w:t>medium</w:t>
      </w:r>
      <w:r w:rsidR="004D542C" w:rsidRPr="00454C4B">
        <w:rPr>
          <w:rFonts w:ascii="Times New Roman" w:hAnsi="Times New Roman" w:cs="Times New Roman"/>
          <w:sz w:val="24"/>
          <w:szCs w:val="24"/>
        </w:rPr>
        <w:t>-</w:t>
      </w:r>
      <w:r w:rsidRPr="00454C4B">
        <w:rPr>
          <w:rFonts w:ascii="Times New Roman" w:hAnsi="Times New Roman" w:cs="Times New Roman"/>
          <w:sz w:val="24"/>
          <w:szCs w:val="24"/>
        </w:rPr>
        <w:t>duty buses and high-top, lift-equipment vans.</w:t>
      </w:r>
    </w:p>
    <w:p w14:paraId="2166A27A" w14:textId="550D31DF" w:rsidR="00E70EE9" w:rsidRPr="005F1E31" w:rsidRDefault="00E70EE9" w:rsidP="00C44EFF">
      <w:pPr>
        <w:pStyle w:val="ListParagraph"/>
        <w:numPr>
          <w:ilvl w:val="1"/>
          <w:numId w:val="5"/>
        </w:numPr>
        <w:spacing w:after="240" w:line="240" w:lineRule="auto"/>
        <w:ind w:left="547" w:hanging="547"/>
        <w:contextualSpacing w:val="0"/>
        <w:jc w:val="both"/>
        <w:rPr>
          <w:rFonts w:ascii="Times New Roman" w:hAnsi="Times New Roman" w:cs="Times New Roman"/>
          <w:sz w:val="24"/>
          <w:szCs w:val="24"/>
        </w:rPr>
      </w:pPr>
      <w:r w:rsidRPr="005F1E31">
        <w:rPr>
          <w:rFonts w:ascii="Times New Roman" w:hAnsi="Times New Roman" w:cs="Times New Roman"/>
          <w:sz w:val="24"/>
          <w:szCs w:val="24"/>
        </w:rPr>
        <w:lastRenderedPageBreak/>
        <w:t>Table 2. Fleet Size and Capital Facilities</w:t>
      </w:r>
    </w:p>
    <w:tbl>
      <w:tblPr>
        <w:tblStyle w:val="TableGrid"/>
        <w:tblW w:w="8190" w:type="dxa"/>
        <w:jc w:val="center"/>
        <w:tblLayout w:type="fixed"/>
        <w:tblLook w:val="04A0" w:firstRow="1" w:lastRow="0" w:firstColumn="1" w:lastColumn="0" w:noHBand="0" w:noVBand="1"/>
      </w:tblPr>
      <w:tblGrid>
        <w:gridCol w:w="7015"/>
        <w:gridCol w:w="1175"/>
      </w:tblGrid>
      <w:tr w:rsidR="00E70EE9" w:rsidRPr="00454C4B" w14:paraId="4A9FB5B7" w14:textId="77777777" w:rsidTr="00023D4F">
        <w:trPr>
          <w:trHeight w:val="269"/>
          <w:jc w:val="center"/>
        </w:trPr>
        <w:tc>
          <w:tcPr>
            <w:tcW w:w="7015" w:type="dxa"/>
            <w:shd w:val="clear" w:color="auto" w:fill="000000" w:themeFill="text1"/>
          </w:tcPr>
          <w:p w14:paraId="7973F856" w14:textId="77777777" w:rsidR="00E70EE9" w:rsidRPr="00454C4B" w:rsidRDefault="00E70EE9" w:rsidP="00C44EFF">
            <w:pPr>
              <w:jc w:val="both"/>
              <w:rPr>
                <w:rFonts w:ascii="Times New Roman" w:hAnsi="Times New Roman" w:cs="Times New Roman"/>
                <w:sz w:val="24"/>
                <w:szCs w:val="24"/>
              </w:rPr>
            </w:pPr>
            <w:r w:rsidRPr="00454C4B">
              <w:rPr>
                <w:rFonts w:ascii="Times New Roman" w:hAnsi="Times New Roman" w:cs="Times New Roman"/>
                <w:sz w:val="24"/>
                <w:szCs w:val="24"/>
              </w:rPr>
              <w:t>Fleet/Facility</w:t>
            </w:r>
          </w:p>
        </w:tc>
        <w:tc>
          <w:tcPr>
            <w:tcW w:w="1175" w:type="dxa"/>
            <w:shd w:val="clear" w:color="auto" w:fill="000000" w:themeFill="text1"/>
          </w:tcPr>
          <w:p w14:paraId="710AE929" w14:textId="77777777" w:rsidR="00E70EE9" w:rsidRPr="00454C4B" w:rsidRDefault="00E70EE9" w:rsidP="00E85951">
            <w:pPr>
              <w:jc w:val="center"/>
              <w:rPr>
                <w:rFonts w:ascii="Times New Roman" w:hAnsi="Times New Roman" w:cs="Times New Roman"/>
                <w:sz w:val="24"/>
                <w:szCs w:val="24"/>
              </w:rPr>
            </w:pPr>
            <w:r w:rsidRPr="00454C4B">
              <w:rPr>
                <w:rFonts w:ascii="Times New Roman" w:hAnsi="Times New Roman" w:cs="Times New Roman"/>
                <w:sz w:val="24"/>
                <w:szCs w:val="24"/>
              </w:rPr>
              <w:t>Number</w:t>
            </w:r>
          </w:p>
        </w:tc>
      </w:tr>
      <w:tr w:rsidR="00E70EE9" w:rsidRPr="00454C4B" w14:paraId="4CFBE8FA" w14:textId="77777777" w:rsidTr="00023D4F">
        <w:trPr>
          <w:trHeight w:val="269"/>
          <w:jc w:val="center"/>
        </w:trPr>
        <w:tc>
          <w:tcPr>
            <w:tcW w:w="7015" w:type="dxa"/>
            <w:shd w:val="clear" w:color="auto" w:fill="D9D9D9" w:themeFill="background1" w:themeFillShade="D9"/>
          </w:tcPr>
          <w:p w14:paraId="6C0B1601" w14:textId="77777777" w:rsidR="00E70EE9" w:rsidRPr="00454C4B" w:rsidRDefault="00E70EE9" w:rsidP="00C44EFF">
            <w:pPr>
              <w:jc w:val="both"/>
              <w:rPr>
                <w:rFonts w:ascii="Times New Roman" w:hAnsi="Times New Roman" w:cs="Times New Roman"/>
                <w:sz w:val="24"/>
                <w:szCs w:val="24"/>
              </w:rPr>
            </w:pPr>
            <w:r w:rsidRPr="00454C4B">
              <w:rPr>
                <w:rFonts w:ascii="Times New Roman" w:hAnsi="Times New Roman" w:cs="Times New Roman"/>
                <w:sz w:val="24"/>
                <w:szCs w:val="24"/>
              </w:rPr>
              <w:t>Vehicles</w:t>
            </w:r>
          </w:p>
        </w:tc>
        <w:tc>
          <w:tcPr>
            <w:tcW w:w="1175" w:type="dxa"/>
            <w:shd w:val="clear" w:color="auto" w:fill="D9D9D9" w:themeFill="background1" w:themeFillShade="D9"/>
          </w:tcPr>
          <w:p w14:paraId="00580D1E" w14:textId="77777777" w:rsidR="00E70EE9" w:rsidRPr="00454C4B" w:rsidRDefault="00E70EE9" w:rsidP="00E85951">
            <w:pPr>
              <w:jc w:val="center"/>
              <w:rPr>
                <w:rFonts w:ascii="Times New Roman" w:hAnsi="Times New Roman" w:cs="Times New Roman"/>
                <w:sz w:val="24"/>
                <w:szCs w:val="24"/>
              </w:rPr>
            </w:pPr>
          </w:p>
        </w:tc>
      </w:tr>
      <w:tr w:rsidR="00E70EE9" w:rsidRPr="00454C4B" w14:paraId="3FB9B53B" w14:textId="77777777" w:rsidTr="00023D4F">
        <w:trPr>
          <w:trHeight w:val="269"/>
          <w:jc w:val="center"/>
        </w:trPr>
        <w:tc>
          <w:tcPr>
            <w:tcW w:w="7015" w:type="dxa"/>
          </w:tcPr>
          <w:p w14:paraId="772597AF" w14:textId="77777777" w:rsidR="00E70EE9" w:rsidRPr="00454C4B" w:rsidRDefault="00E70EE9" w:rsidP="00C44EFF">
            <w:pPr>
              <w:jc w:val="both"/>
              <w:rPr>
                <w:rFonts w:ascii="Times New Roman" w:hAnsi="Times New Roman" w:cs="Times New Roman"/>
                <w:sz w:val="24"/>
                <w:szCs w:val="24"/>
              </w:rPr>
            </w:pPr>
            <w:r w:rsidRPr="00454C4B">
              <w:rPr>
                <w:rFonts w:ascii="Times New Roman" w:hAnsi="Times New Roman" w:cs="Times New Roman"/>
                <w:sz w:val="24"/>
                <w:szCs w:val="24"/>
              </w:rPr>
              <w:t>Fixed-Route Vehicles</w:t>
            </w:r>
          </w:p>
        </w:tc>
        <w:tc>
          <w:tcPr>
            <w:tcW w:w="1175" w:type="dxa"/>
          </w:tcPr>
          <w:p w14:paraId="78390D21" w14:textId="1A5373CF" w:rsidR="00E70EE9" w:rsidRPr="00454C4B" w:rsidRDefault="00D22B91" w:rsidP="00E85951">
            <w:pPr>
              <w:jc w:val="center"/>
              <w:rPr>
                <w:rFonts w:ascii="Times New Roman" w:hAnsi="Times New Roman" w:cs="Times New Roman"/>
                <w:sz w:val="24"/>
                <w:szCs w:val="24"/>
              </w:rPr>
            </w:pPr>
            <w:r w:rsidRPr="00454C4B">
              <w:rPr>
                <w:rFonts w:ascii="Times New Roman" w:hAnsi="Times New Roman" w:cs="Times New Roman"/>
                <w:sz w:val="24"/>
                <w:szCs w:val="24"/>
              </w:rPr>
              <w:t>1</w:t>
            </w:r>
            <w:r w:rsidR="002A1DEA">
              <w:rPr>
                <w:rFonts w:ascii="Times New Roman" w:hAnsi="Times New Roman" w:cs="Times New Roman"/>
                <w:sz w:val="24"/>
                <w:szCs w:val="24"/>
              </w:rPr>
              <w:t>2</w:t>
            </w:r>
          </w:p>
        </w:tc>
      </w:tr>
      <w:tr w:rsidR="00E70EE9" w:rsidRPr="00194807" w14:paraId="3027409F" w14:textId="77777777" w:rsidTr="00023D4F">
        <w:trPr>
          <w:trHeight w:val="269"/>
          <w:jc w:val="center"/>
        </w:trPr>
        <w:tc>
          <w:tcPr>
            <w:tcW w:w="7015" w:type="dxa"/>
          </w:tcPr>
          <w:p w14:paraId="526A7738" w14:textId="306A825A" w:rsidR="00E70EE9" w:rsidRPr="00454C4B" w:rsidRDefault="00E70EE9" w:rsidP="00C44EFF">
            <w:pPr>
              <w:jc w:val="both"/>
              <w:rPr>
                <w:rFonts w:ascii="Times New Roman" w:hAnsi="Times New Roman" w:cs="Times New Roman"/>
                <w:sz w:val="24"/>
                <w:szCs w:val="24"/>
              </w:rPr>
            </w:pPr>
            <w:r w:rsidRPr="00454C4B">
              <w:rPr>
                <w:rFonts w:ascii="Times New Roman" w:hAnsi="Times New Roman" w:cs="Times New Roman"/>
                <w:sz w:val="24"/>
                <w:szCs w:val="24"/>
              </w:rPr>
              <w:t>Paratransit Vehicles (</w:t>
            </w:r>
            <w:r w:rsidR="00B535AF" w:rsidRPr="00454C4B">
              <w:rPr>
                <w:rFonts w:ascii="Times New Roman" w:hAnsi="Times New Roman" w:cs="Times New Roman"/>
                <w:sz w:val="24"/>
                <w:szCs w:val="24"/>
              </w:rPr>
              <w:t>LCC</w:t>
            </w:r>
            <w:r w:rsidRPr="00454C4B">
              <w:rPr>
                <w:rFonts w:ascii="Times New Roman" w:hAnsi="Times New Roman" w:cs="Times New Roman"/>
                <w:sz w:val="24"/>
                <w:szCs w:val="24"/>
              </w:rPr>
              <w:t>)</w:t>
            </w:r>
          </w:p>
        </w:tc>
        <w:tc>
          <w:tcPr>
            <w:tcW w:w="1175" w:type="dxa"/>
          </w:tcPr>
          <w:p w14:paraId="596C7091" w14:textId="41B2B805" w:rsidR="00E70EE9" w:rsidRPr="00454C4B" w:rsidRDefault="00D22B91" w:rsidP="00E85951">
            <w:pPr>
              <w:jc w:val="center"/>
              <w:rPr>
                <w:rFonts w:ascii="Times New Roman" w:hAnsi="Times New Roman" w:cs="Times New Roman"/>
                <w:sz w:val="24"/>
                <w:szCs w:val="24"/>
              </w:rPr>
            </w:pPr>
            <w:r w:rsidRPr="00454C4B">
              <w:rPr>
                <w:rFonts w:ascii="Times New Roman" w:hAnsi="Times New Roman" w:cs="Times New Roman"/>
                <w:sz w:val="24"/>
                <w:szCs w:val="24"/>
              </w:rPr>
              <w:t>34</w:t>
            </w:r>
          </w:p>
        </w:tc>
      </w:tr>
      <w:tr w:rsidR="00E70EE9" w:rsidRPr="00194807" w14:paraId="71C467B5" w14:textId="77777777" w:rsidTr="00023D4F">
        <w:trPr>
          <w:trHeight w:val="269"/>
          <w:jc w:val="center"/>
        </w:trPr>
        <w:tc>
          <w:tcPr>
            <w:tcW w:w="7015" w:type="dxa"/>
            <w:shd w:val="clear" w:color="auto" w:fill="D9D9D9" w:themeFill="background1" w:themeFillShade="D9"/>
          </w:tcPr>
          <w:p w14:paraId="6CE6D459" w14:textId="77777777" w:rsidR="00E70EE9" w:rsidRPr="00194807" w:rsidRDefault="00E70EE9" w:rsidP="00C44EFF">
            <w:pPr>
              <w:jc w:val="both"/>
              <w:rPr>
                <w:rFonts w:ascii="Times New Roman" w:hAnsi="Times New Roman" w:cs="Times New Roman"/>
                <w:sz w:val="24"/>
                <w:szCs w:val="24"/>
              </w:rPr>
            </w:pPr>
            <w:r w:rsidRPr="00194807">
              <w:rPr>
                <w:rFonts w:ascii="Times New Roman" w:hAnsi="Times New Roman" w:cs="Times New Roman"/>
                <w:sz w:val="24"/>
                <w:szCs w:val="24"/>
              </w:rPr>
              <w:t>Capital Facilities</w:t>
            </w:r>
          </w:p>
        </w:tc>
        <w:tc>
          <w:tcPr>
            <w:tcW w:w="1175" w:type="dxa"/>
            <w:shd w:val="clear" w:color="auto" w:fill="D9D9D9" w:themeFill="background1" w:themeFillShade="D9"/>
          </w:tcPr>
          <w:p w14:paraId="6E6D4A33" w14:textId="77777777" w:rsidR="00E70EE9" w:rsidRPr="00194807" w:rsidRDefault="00E70EE9" w:rsidP="00E85951">
            <w:pPr>
              <w:jc w:val="center"/>
              <w:rPr>
                <w:rFonts w:ascii="Times New Roman" w:hAnsi="Times New Roman" w:cs="Times New Roman"/>
                <w:sz w:val="24"/>
                <w:szCs w:val="24"/>
              </w:rPr>
            </w:pPr>
          </w:p>
        </w:tc>
      </w:tr>
      <w:tr w:rsidR="00E70EE9" w:rsidRPr="00194807" w14:paraId="01468B13" w14:textId="77777777" w:rsidTr="00023D4F">
        <w:trPr>
          <w:trHeight w:val="269"/>
          <w:jc w:val="center"/>
        </w:trPr>
        <w:tc>
          <w:tcPr>
            <w:tcW w:w="7015" w:type="dxa"/>
          </w:tcPr>
          <w:p w14:paraId="16CB7B39" w14:textId="77777777" w:rsidR="00E70EE9" w:rsidRPr="00194807" w:rsidRDefault="00E70EE9" w:rsidP="00C44EFF">
            <w:pPr>
              <w:jc w:val="both"/>
              <w:rPr>
                <w:rFonts w:ascii="Times New Roman" w:hAnsi="Times New Roman" w:cs="Times New Roman"/>
                <w:sz w:val="24"/>
                <w:szCs w:val="24"/>
              </w:rPr>
            </w:pPr>
            <w:r w:rsidRPr="00194807">
              <w:rPr>
                <w:rFonts w:ascii="Times New Roman" w:hAnsi="Times New Roman" w:cs="Times New Roman"/>
                <w:sz w:val="24"/>
                <w:szCs w:val="24"/>
              </w:rPr>
              <w:t>Lake County Office of Transit Services Administrative facility-Fruitland Park</w:t>
            </w:r>
          </w:p>
        </w:tc>
        <w:tc>
          <w:tcPr>
            <w:tcW w:w="1175" w:type="dxa"/>
          </w:tcPr>
          <w:p w14:paraId="174305E9" w14:textId="77777777" w:rsidR="00E70EE9" w:rsidRPr="00194807" w:rsidRDefault="00E70EE9" w:rsidP="00E85951">
            <w:pPr>
              <w:jc w:val="center"/>
              <w:rPr>
                <w:rFonts w:ascii="Times New Roman" w:hAnsi="Times New Roman" w:cs="Times New Roman"/>
                <w:sz w:val="24"/>
                <w:szCs w:val="24"/>
              </w:rPr>
            </w:pPr>
            <w:r w:rsidRPr="00194807">
              <w:rPr>
                <w:rFonts w:ascii="Times New Roman" w:hAnsi="Times New Roman" w:cs="Times New Roman"/>
                <w:sz w:val="24"/>
                <w:szCs w:val="24"/>
              </w:rPr>
              <w:t>1</w:t>
            </w:r>
          </w:p>
        </w:tc>
      </w:tr>
    </w:tbl>
    <w:p w14:paraId="716C3060" w14:textId="77777777" w:rsidR="00AB0274" w:rsidRDefault="00AB0274" w:rsidP="00AB0274">
      <w:pPr>
        <w:pStyle w:val="ListParagraph"/>
        <w:spacing w:after="0" w:line="240" w:lineRule="auto"/>
        <w:ind w:left="547"/>
        <w:contextualSpacing w:val="0"/>
        <w:jc w:val="both"/>
        <w:rPr>
          <w:rFonts w:ascii="Times New Roman" w:hAnsi="Times New Roman" w:cs="Times New Roman"/>
          <w:sz w:val="24"/>
          <w:szCs w:val="24"/>
        </w:rPr>
      </w:pPr>
    </w:p>
    <w:p w14:paraId="3BDCBC6B" w14:textId="770AB91B" w:rsidR="006A0F3D" w:rsidRDefault="002642BA">
      <w:pPr>
        <w:pStyle w:val="ListParagraph"/>
        <w:numPr>
          <w:ilvl w:val="1"/>
          <w:numId w:val="5"/>
        </w:numPr>
        <w:spacing w:after="240" w:line="240" w:lineRule="auto"/>
        <w:ind w:left="547" w:hanging="547"/>
        <w:contextualSpacing w:val="0"/>
        <w:jc w:val="both"/>
        <w:rPr>
          <w:rFonts w:ascii="Times New Roman" w:hAnsi="Times New Roman" w:cs="Times New Roman"/>
          <w:sz w:val="24"/>
          <w:szCs w:val="24"/>
        </w:rPr>
      </w:pPr>
      <w:r w:rsidRPr="00194807">
        <w:rPr>
          <w:rFonts w:ascii="Times New Roman" w:hAnsi="Times New Roman" w:cs="Times New Roman"/>
          <w:sz w:val="24"/>
          <w:szCs w:val="24"/>
        </w:rPr>
        <w:t>Current</w:t>
      </w:r>
      <w:r w:rsidR="00F8377B">
        <w:rPr>
          <w:rFonts w:ascii="Times New Roman" w:hAnsi="Times New Roman" w:cs="Times New Roman"/>
          <w:sz w:val="24"/>
          <w:szCs w:val="24"/>
        </w:rPr>
        <w:t xml:space="preserve"> patron</w:t>
      </w:r>
      <w:r w:rsidRPr="00194807">
        <w:rPr>
          <w:rFonts w:ascii="Times New Roman" w:hAnsi="Times New Roman" w:cs="Times New Roman"/>
          <w:sz w:val="24"/>
          <w:szCs w:val="24"/>
        </w:rPr>
        <w:t xml:space="preserve"> bus pass</w:t>
      </w:r>
      <w:r w:rsidR="00F8377B">
        <w:rPr>
          <w:rFonts w:ascii="Times New Roman" w:hAnsi="Times New Roman" w:cs="Times New Roman"/>
          <w:sz w:val="24"/>
          <w:szCs w:val="24"/>
        </w:rPr>
        <w:t xml:space="preserve"> purchases </w:t>
      </w:r>
      <w:r w:rsidRPr="00194807">
        <w:rPr>
          <w:rFonts w:ascii="Times New Roman" w:hAnsi="Times New Roman" w:cs="Times New Roman"/>
          <w:sz w:val="24"/>
          <w:szCs w:val="24"/>
        </w:rPr>
        <w:t xml:space="preserve">are from the </w:t>
      </w:r>
      <w:r w:rsidR="002952B7">
        <w:rPr>
          <w:rFonts w:ascii="Times New Roman" w:hAnsi="Times New Roman" w:cs="Times New Roman"/>
          <w:sz w:val="24"/>
          <w:szCs w:val="24"/>
        </w:rPr>
        <w:t>TC,</w:t>
      </w:r>
      <w:r w:rsidRPr="00194807">
        <w:rPr>
          <w:rFonts w:ascii="Times New Roman" w:hAnsi="Times New Roman" w:cs="Times New Roman"/>
          <w:sz w:val="24"/>
          <w:szCs w:val="24"/>
        </w:rPr>
        <w:t xml:space="preserve"> from a variety of public facilities throughout the County</w:t>
      </w:r>
      <w:r w:rsidR="002952B7">
        <w:rPr>
          <w:rFonts w:ascii="Times New Roman" w:hAnsi="Times New Roman" w:cs="Times New Roman"/>
          <w:sz w:val="24"/>
          <w:szCs w:val="24"/>
        </w:rPr>
        <w:t xml:space="preserve">, or </w:t>
      </w:r>
      <w:r w:rsidRPr="00194807">
        <w:rPr>
          <w:rFonts w:ascii="Times New Roman" w:hAnsi="Times New Roman" w:cs="Times New Roman"/>
          <w:sz w:val="24"/>
          <w:szCs w:val="24"/>
        </w:rPr>
        <w:t xml:space="preserve">through an online portal and mailed to the customer. </w:t>
      </w:r>
    </w:p>
    <w:p w14:paraId="63EE0698" w14:textId="0E8E9ACD" w:rsidR="00DD0792" w:rsidRDefault="002642BA" w:rsidP="00DD0792">
      <w:pPr>
        <w:pStyle w:val="ListParagraph"/>
        <w:numPr>
          <w:ilvl w:val="2"/>
          <w:numId w:val="5"/>
        </w:numPr>
        <w:spacing w:after="240" w:line="240" w:lineRule="auto"/>
        <w:ind w:left="1260"/>
        <w:contextualSpacing w:val="0"/>
        <w:jc w:val="both"/>
        <w:rPr>
          <w:rFonts w:ascii="Times New Roman" w:hAnsi="Times New Roman" w:cs="Times New Roman"/>
          <w:sz w:val="24"/>
          <w:szCs w:val="24"/>
        </w:rPr>
      </w:pPr>
      <w:r w:rsidRPr="00194807">
        <w:rPr>
          <w:rFonts w:ascii="Times New Roman" w:hAnsi="Times New Roman" w:cs="Times New Roman"/>
          <w:sz w:val="24"/>
          <w:szCs w:val="24"/>
        </w:rPr>
        <w:t xml:space="preserve">Bus passes are deposited into a </w:t>
      </w:r>
      <w:r w:rsidR="00662652">
        <w:rPr>
          <w:rFonts w:ascii="Times New Roman" w:hAnsi="Times New Roman" w:cs="Times New Roman"/>
          <w:sz w:val="24"/>
          <w:szCs w:val="24"/>
        </w:rPr>
        <w:t>manual</w:t>
      </w:r>
      <w:r w:rsidRPr="00194807">
        <w:rPr>
          <w:rFonts w:ascii="Times New Roman" w:hAnsi="Times New Roman" w:cs="Times New Roman"/>
          <w:sz w:val="24"/>
          <w:szCs w:val="24"/>
        </w:rPr>
        <w:t xml:space="preserve"> farebox when the rider boards the bus. </w:t>
      </w:r>
    </w:p>
    <w:p w14:paraId="1A70DBBC" w14:textId="728E106F" w:rsidR="002006B9" w:rsidRDefault="002642BA" w:rsidP="00DD0792">
      <w:pPr>
        <w:pStyle w:val="ListParagraph"/>
        <w:numPr>
          <w:ilvl w:val="2"/>
          <w:numId w:val="5"/>
        </w:numPr>
        <w:spacing w:after="240" w:line="240" w:lineRule="auto"/>
        <w:ind w:left="1260"/>
        <w:contextualSpacing w:val="0"/>
        <w:jc w:val="both"/>
        <w:rPr>
          <w:rFonts w:ascii="Times New Roman" w:hAnsi="Times New Roman" w:cs="Times New Roman"/>
          <w:sz w:val="24"/>
          <w:szCs w:val="24"/>
        </w:rPr>
      </w:pPr>
      <w:r w:rsidRPr="00194807">
        <w:rPr>
          <w:rFonts w:ascii="Times New Roman" w:hAnsi="Times New Roman" w:cs="Times New Roman"/>
          <w:sz w:val="24"/>
          <w:szCs w:val="24"/>
        </w:rPr>
        <w:t xml:space="preserve">LakeXpress </w:t>
      </w:r>
      <w:r w:rsidR="00586418">
        <w:rPr>
          <w:rFonts w:ascii="Times New Roman" w:hAnsi="Times New Roman" w:cs="Times New Roman"/>
          <w:sz w:val="24"/>
          <w:szCs w:val="24"/>
        </w:rPr>
        <w:t>P</w:t>
      </w:r>
      <w:r w:rsidRPr="00194807">
        <w:rPr>
          <w:rFonts w:ascii="Times New Roman" w:hAnsi="Times New Roman" w:cs="Times New Roman"/>
          <w:sz w:val="24"/>
          <w:szCs w:val="24"/>
        </w:rPr>
        <w:t>artners</w:t>
      </w:r>
      <w:r w:rsidR="00586418">
        <w:rPr>
          <w:rFonts w:ascii="Times New Roman" w:hAnsi="Times New Roman" w:cs="Times New Roman"/>
          <w:sz w:val="24"/>
          <w:szCs w:val="24"/>
        </w:rPr>
        <w:t xml:space="preserve"> (Partners)</w:t>
      </w:r>
      <w:r w:rsidRPr="00194807">
        <w:rPr>
          <w:rFonts w:ascii="Times New Roman" w:hAnsi="Times New Roman" w:cs="Times New Roman"/>
          <w:sz w:val="24"/>
          <w:szCs w:val="24"/>
        </w:rPr>
        <w:t xml:space="preserve"> purchase bus passes in bulk from the transit office to distribute to clients. </w:t>
      </w:r>
    </w:p>
    <w:p w14:paraId="5480DFE0" w14:textId="74354B61" w:rsidR="00A87273" w:rsidRPr="00662652" w:rsidRDefault="002642BA" w:rsidP="00662652">
      <w:pPr>
        <w:pStyle w:val="ListParagraph"/>
        <w:numPr>
          <w:ilvl w:val="2"/>
          <w:numId w:val="5"/>
        </w:numPr>
        <w:spacing w:after="240" w:line="240" w:lineRule="auto"/>
        <w:ind w:left="1260"/>
        <w:contextualSpacing w:val="0"/>
        <w:jc w:val="both"/>
        <w:rPr>
          <w:rFonts w:ascii="Times New Roman" w:hAnsi="Times New Roman" w:cs="Times New Roman"/>
          <w:sz w:val="24"/>
          <w:szCs w:val="24"/>
        </w:rPr>
      </w:pPr>
      <w:r w:rsidRPr="00A87273">
        <w:rPr>
          <w:rFonts w:ascii="Times New Roman" w:hAnsi="Times New Roman" w:cs="Times New Roman"/>
          <w:sz w:val="24"/>
          <w:szCs w:val="24"/>
        </w:rPr>
        <w:t>For fare structure</w:t>
      </w:r>
      <w:r w:rsidR="00E07899" w:rsidRPr="00A87273">
        <w:rPr>
          <w:rFonts w:ascii="Times New Roman" w:hAnsi="Times New Roman" w:cs="Times New Roman"/>
          <w:sz w:val="24"/>
          <w:szCs w:val="24"/>
        </w:rPr>
        <w:t xml:space="preserve"> information,</w:t>
      </w:r>
      <w:r w:rsidRPr="00A87273">
        <w:rPr>
          <w:rFonts w:ascii="Times New Roman" w:hAnsi="Times New Roman" w:cs="Times New Roman"/>
          <w:sz w:val="24"/>
          <w:szCs w:val="24"/>
        </w:rPr>
        <w:t xml:space="preserve"> </w:t>
      </w:r>
      <w:r w:rsidR="00E07899" w:rsidRPr="00A87273">
        <w:rPr>
          <w:rFonts w:ascii="Times New Roman" w:hAnsi="Times New Roman" w:cs="Times New Roman"/>
          <w:sz w:val="24"/>
          <w:szCs w:val="24"/>
        </w:rPr>
        <w:t>i</w:t>
      </w:r>
      <w:r w:rsidRPr="00A87273">
        <w:rPr>
          <w:rFonts w:ascii="Times New Roman" w:hAnsi="Times New Roman" w:cs="Times New Roman"/>
          <w:sz w:val="24"/>
          <w:szCs w:val="24"/>
        </w:rPr>
        <w:t>nclud</w:t>
      </w:r>
      <w:r w:rsidR="00E07899" w:rsidRPr="00A87273">
        <w:rPr>
          <w:rFonts w:ascii="Times New Roman" w:hAnsi="Times New Roman" w:cs="Times New Roman"/>
          <w:sz w:val="24"/>
          <w:szCs w:val="24"/>
        </w:rPr>
        <w:t>ing</w:t>
      </w:r>
      <w:r w:rsidRPr="00A87273">
        <w:rPr>
          <w:rFonts w:ascii="Times New Roman" w:hAnsi="Times New Roman" w:cs="Times New Roman"/>
          <w:sz w:val="24"/>
          <w:szCs w:val="24"/>
        </w:rPr>
        <w:t xml:space="preserve"> reduced or free fares, visit the LakeXpress website</w:t>
      </w:r>
      <w:r w:rsidR="00E85951">
        <w:rPr>
          <w:rFonts w:ascii="Times New Roman" w:hAnsi="Times New Roman" w:cs="Times New Roman"/>
          <w:sz w:val="24"/>
          <w:szCs w:val="24"/>
        </w:rPr>
        <w:t>.</w:t>
      </w:r>
      <w:r w:rsidR="00CB1E2C">
        <w:rPr>
          <w:rFonts w:ascii="Times New Roman" w:hAnsi="Times New Roman" w:cs="Times New Roman"/>
          <w:sz w:val="24"/>
          <w:szCs w:val="24"/>
        </w:rPr>
        <w:t xml:space="preserve"> </w:t>
      </w:r>
      <w:r w:rsidR="00662652">
        <w:rPr>
          <w:rFonts w:ascii="Times New Roman" w:hAnsi="Times New Roman" w:cs="Times New Roman"/>
          <w:sz w:val="24"/>
          <w:szCs w:val="24"/>
        </w:rPr>
        <w:t>at www.RideLakeXpress.com/fares</w:t>
      </w:r>
      <w:r w:rsidR="00662652" w:rsidRPr="00662652">
        <w:rPr>
          <w:rFonts w:ascii="Times New Roman" w:hAnsi="Times New Roman" w:cs="Times New Roman"/>
          <w:sz w:val="24"/>
          <w:szCs w:val="24"/>
        </w:rPr>
        <w:t>.</w:t>
      </w:r>
      <w:r w:rsidR="00A87273" w:rsidRPr="00662652" w:rsidDel="00A87273">
        <w:rPr>
          <w:rFonts w:ascii="Times New Roman" w:hAnsi="Times New Roman" w:cs="Times New Roman"/>
          <w:sz w:val="24"/>
          <w:szCs w:val="24"/>
        </w:rPr>
        <w:t xml:space="preserve"> </w:t>
      </w:r>
    </w:p>
    <w:p w14:paraId="20951A3D" w14:textId="4FC85159" w:rsidR="0056144E" w:rsidRPr="00194807" w:rsidRDefault="006A47EF" w:rsidP="00C44EFF">
      <w:pPr>
        <w:pStyle w:val="ListParagraph"/>
        <w:numPr>
          <w:ilvl w:val="0"/>
          <w:numId w:val="2"/>
        </w:numPr>
        <w:spacing w:after="240" w:line="240" w:lineRule="auto"/>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MINIMUM </w:t>
      </w:r>
      <w:r w:rsidR="00121719">
        <w:rPr>
          <w:rFonts w:ascii="Times New Roman" w:hAnsi="Times New Roman" w:cs="Times New Roman"/>
          <w:b/>
          <w:bCs/>
          <w:sz w:val="24"/>
          <w:szCs w:val="24"/>
        </w:rPr>
        <w:t xml:space="preserve">SYSTEM </w:t>
      </w:r>
      <w:r w:rsidR="007C2ACD" w:rsidRPr="00194807">
        <w:rPr>
          <w:rFonts w:ascii="Times New Roman" w:hAnsi="Times New Roman" w:cs="Times New Roman"/>
          <w:b/>
          <w:bCs/>
          <w:sz w:val="24"/>
          <w:szCs w:val="24"/>
        </w:rPr>
        <w:t>OPERATIONS</w:t>
      </w:r>
    </w:p>
    <w:p w14:paraId="49DC02A9" w14:textId="0F878CB5" w:rsidR="0031248D" w:rsidRPr="00194807" w:rsidRDefault="0031248D" w:rsidP="0031248D">
      <w:pPr>
        <w:pStyle w:val="ListParagraph"/>
        <w:numPr>
          <w:ilvl w:val="1"/>
          <w:numId w:val="2"/>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Contractor shall provide</w:t>
      </w:r>
      <w:r w:rsidRPr="00194807">
        <w:rPr>
          <w:rFonts w:ascii="Times New Roman" w:hAnsi="Times New Roman" w:cs="Times New Roman"/>
          <w:sz w:val="24"/>
          <w:szCs w:val="24"/>
        </w:rPr>
        <w:t xml:space="preserve"> a non-commissioned</w:t>
      </w:r>
      <w:r>
        <w:rPr>
          <w:rFonts w:ascii="Times New Roman" w:hAnsi="Times New Roman" w:cs="Times New Roman"/>
          <w:sz w:val="24"/>
          <w:szCs w:val="24"/>
        </w:rPr>
        <w:t xml:space="preserve">, </w:t>
      </w:r>
      <w:r w:rsidRPr="00194807">
        <w:rPr>
          <w:rFonts w:ascii="Times New Roman" w:hAnsi="Times New Roman" w:cs="Times New Roman"/>
          <w:sz w:val="24"/>
          <w:szCs w:val="24"/>
        </w:rPr>
        <w:t>touchless fare system (</w:t>
      </w:r>
      <w:r>
        <w:rPr>
          <w:rFonts w:ascii="Times New Roman" w:hAnsi="Times New Roman" w:cs="Times New Roman"/>
          <w:sz w:val="24"/>
          <w:szCs w:val="24"/>
        </w:rPr>
        <w:t>S</w:t>
      </w:r>
      <w:r w:rsidRPr="00194807">
        <w:rPr>
          <w:rFonts w:ascii="Times New Roman" w:hAnsi="Times New Roman" w:cs="Times New Roman"/>
          <w:sz w:val="24"/>
          <w:szCs w:val="24"/>
        </w:rPr>
        <w:t>ystem) for use by</w:t>
      </w:r>
      <w:r>
        <w:rPr>
          <w:rFonts w:ascii="Times New Roman" w:hAnsi="Times New Roman" w:cs="Times New Roman"/>
          <w:sz w:val="24"/>
          <w:szCs w:val="24"/>
        </w:rPr>
        <w:t xml:space="preserve"> </w:t>
      </w:r>
      <w:r w:rsidRPr="00194807">
        <w:rPr>
          <w:rFonts w:ascii="Times New Roman" w:hAnsi="Times New Roman" w:cs="Times New Roman"/>
          <w:sz w:val="24"/>
          <w:szCs w:val="24"/>
        </w:rPr>
        <w:t xml:space="preserve">riders and community partners of LakeXpress to purchase </w:t>
      </w:r>
      <w:r w:rsidR="00B862D5">
        <w:rPr>
          <w:rFonts w:ascii="Times New Roman" w:hAnsi="Times New Roman" w:cs="Times New Roman"/>
          <w:sz w:val="24"/>
          <w:szCs w:val="24"/>
        </w:rPr>
        <w:t>V</w:t>
      </w:r>
      <w:r w:rsidRPr="00194807">
        <w:rPr>
          <w:rFonts w:ascii="Times New Roman" w:hAnsi="Times New Roman" w:cs="Times New Roman"/>
          <w:sz w:val="24"/>
          <w:szCs w:val="24"/>
        </w:rPr>
        <w:t xml:space="preserve">irtual </w:t>
      </w:r>
      <w:r w:rsidR="00B862D5">
        <w:rPr>
          <w:rFonts w:ascii="Times New Roman" w:hAnsi="Times New Roman" w:cs="Times New Roman"/>
          <w:sz w:val="24"/>
          <w:szCs w:val="24"/>
        </w:rPr>
        <w:t>T</w:t>
      </w:r>
      <w:r>
        <w:rPr>
          <w:rFonts w:ascii="Times New Roman" w:hAnsi="Times New Roman" w:cs="Times New Roman"/>
          <w:sz w:val="24"/>
          <w:szCs w:val="24"/>
        </w:rPr>
        <w:t>ransit</w:t>
      </w:r>
      <w:r w:rsidRPr="00194807">
        <w:rPr>
          <w:rFonts w:ascii="Times New Roman" w:hAnsi="Times New Roman" w:cs="Times New Roman"/>
          <w:sz w:val="24"/>
          <w:szCs w:val="24"/>
        </w:rPr>
        <w:t xml:space="preserve"> </w:t>
      </w:r>
      <w:r w:rsidR="00B862D5">
        <w:rPr>
          <w:rFonts w:ascii="Times New Roman" w:hAnsi="Times New Roman" w:cs="Times New Roman"/>
          <w:sz w:val="24"/>
          <w:szCs w:val="24"/>
        </w:rPr>
        <w:t>P</w:t>
      </w:r>
      <w:r w:rsidRPr="00194807">
        <w:rPr>
          <w:rFonts w:ascii="Times New Roman" w:hAnsi="Times New Roman" w:cs="Times New Roman"/>
          <w:sz w:val="24"/>
          <w:szCs w:val="24"/>
        </w:rPr>
        <w:t>asses</w:t>
      </w:r>
      <w:r w:rsidR="00B0633C">
        <w:rPr>
          <w:rFonts w:ascii="Times New Roman" w:hAnsi="Times New Roman" w:cs="Times New Roman"/>
          <w:sz w:val="24"/>
          <w:szCs w:val="24"/>
        </w:rPr>
        <w:t xml:space="preserve"> (Vpass)</w:t>
      </w:r>
      <w:r w:rsidRPr="00194807">
        <w:rPr>
          <w:rFonts w:ascii="Times New Roman" w:hAnsi="Times New Roman" w:cs="Times New Roman"/>
          <w:sz w:val="24"/>
          <w:szCs w:val="24"/>
        </w:rPr>
        <w:t>.</w:t>
      </w:r>
    </w:p>
    <w:p w14:paraId="16C1D278" w14:textId="02CBC693" w:rsidR="000C68CD" w:rsidRPr="000C68CD" w:rsidRDefault="007B373E">
      <w:pPr>
        <w:pStyle w:val="ListParagraph"/>
        <w:numPr>
          <w:ilvl w:val="1"/>
          <w:numId w:val="2"/>
        </w:numPr>
        <w:spacing w:after="240" w:line="240" w:lineRule="auto"/>
        <w:ind w:left="547" w:hanging="547"/>
        <w:contextualSpacing w:val="0"/>
        <w:jc w:val="both"/>
        <w:rPr>
          <w:rFonts w:ascii="Times New Roman" w:hAnsi="Times New Roman" w:cs="Times New Roman"/>
          <w:sz w:val="24"/>
          <w:szCs w:val="24"/>
        </w:rPr>
      </w:pPr>
      <w:r>
        <w:rPr>
          <w:rFonts w:ascii="Times New Roman" w:hAnsi="Times New Roman" w:cs="Times New Roman"/>
          <w:bCs/>
          <w:sz w:val="24"/>
          <w:szCs w:val="24"/>
        </w:rPr>
        <w:t>System</w:t>
      </w:r>
      <w:r w:rsidR="00051604">
        <w:rPr>
          <w:rFonts w:ascii="Times New Roman" w:hAnsi="Times New Roman" w:cs="Times New Roman"/>
          <w:bCs/>
          <w:sz w:val="24"/>
          <w:szCs w:val="24"/>
        </w:rPr>
        <w:t xml:space="preserve"> require</w:t>
      </w:r>
      <w:r w:rsidR="00AD2335">
        <w:rPr>
          <w:rFonts w:ascii="Times New Roman" w:hAnsi="Times New Roman" w:cs="Times New Roman"/>
          <w:bCs/>
          <w:sz w:val="24"/>
          <w:szCs w:val="24"/>
        </w:rPr>
        <w:t>s</w:t>
      </w:r>
      <w:r w:rsidR="00635AFA" w:rsidRPr="00624B1A">
        <w:rPr>
          <w:rFonts w:ascii="Times New Roman" w:hAnsi="Times New Roman" w:cs="Times New Roman"/>
          <w:bCs/>
          <w:sz w:val="24"/>
          <w:szCs w:val="24"/>
        </w:rPr>
        <w:t xml:space="preserve"> a simple but robust</w:t>
      </w:r>
      <w:r w:rsidR="00CD4978">
        <w:rPr>
          <w:rFonts w:ascii="Times New Roman" w:hAnsi="Times New Roman" w:cs="Times New Roman"/>
          <w:bCs/>
          <w:sz w:val="24"/>
          <w:szCs w:val="24"/>
        </w:rPr>
        <w:t xml:space="preserve"> and </w:t>
      </w:r>
      <w:r w:rsidR="005C6518">
        <w:rPr>
          <w:rFonts w:ascii="Times New Roman" w:hAnsi="Times New Roman" w:cs="Times New Roman"/>
          <w:bCs/>
          <w:sz w:val="24"/>
          <w:szCs w:val="24"/>
        </w:rPr>
        <w:t>user-friendly</w:t>
      </w:r>
      <w:r w:rsidR="00635AFA" w:rsidRPr="00624B1A">
        <w:rPr>
          <w:rFonts w:ascii="Times New Roman" w:hAnsi="Times New Roman" w:cs="Times New Roman"/>
          <w:bCs/>
          <w:sz w:val="24"/>
          <w:szCs w:val="24"/>
        </w:rPr>
        <w:t xml:space="preserve"> software application </w:t>
      </w:r>
      <w:r w:rsidR="002C2FE2">
        <w:rPr>
          <w:rFonts w:ascii="Times New Roman" w:hAnsi="Times New Roman" w:cs="Times New Roman"/>
          <w:bCs/>
          <w:sz w:val="24"/>
          <w:szCs w:val="24"/>
        </w:rPr>
        <w:t>that patrons may d</w:t>
      </w:r>
      <w:r w:rsidR="00635AFA" w:rsidRPr="00624B1A">
        <w:rPr>
          <w:rFonts w:ascii="Times New Roman" w:hAnsi="Times New Roman" w:cs="Times New Roman"/>
          <w:bCs/>
          <w:sz w:val="24"/>
          <w:szCs w:val="24"/>
        </w:rPr>
        <w:t>own</w:t>
      </w:r>
      <w:r w:rsidR="00635AFA" w:rsidRPr="00194807">
        <w:rPr>
          <w:rFonts w:ascii="Times New Roman" w:hAnsi="Times New Roman" w:cs="Times New Roman"/>
          <w:bCs/>
          <w:sz w:val="24"/>
          <w:szCs w:val="24"/>
        </w:rPr>
        <w:t xml:space="preserve">load </w:t>
      </w:r>
      <w:r w:rsidR="003046AB">
        <w:rPr>
          <w:rFonts w:ascii="Times New Roman" w:hAnsi="Times New Roman" w:cs="Times New Roman"/>
          <w:bCs/>
          <w:sz w:val="24"/>
          <w:szCs w:val="24"/>
        </w:rPr>
        <w:t xml:space="preserve">at no cost </w:t>
      </w:r>
      <w:r w:rsidR="00635AFA" w:rsidRPr="00194807">
        <w:rPr>
          <w:rFonts w:ascii="Times New Roman" w:hAnsi="Times New Roman" w:cs="Times New Roman"/>
          <w:bCs/>
          <w:sz w:val="24"/>
          <w:szCs w:val="24"/>
        </w:rPr>
        <w:t>on</w:t>
      </w:r>
      <w:r w:rsidR="000C68CD">
        <w:rPr>
          <w:rFonts w:ascii="Times New Roman" w:hAnsi="Times New Roman" w:cs="Times New Roman"/>
          <w:bCs/>
          <w:sz w:val="24"/>
          <w:szCs w:val="24"/>
        </w:rPr>
        <w:t>to a</w:t>
      </w:r>
      <w:r w:rsidR="00635AFA" w:rsidRPr="00194807">
        <w:rPr>
          <w:rFonts w:ascii="Times New Roman" w:hAnsi="Times New Roman" w:cs="Times New Roman"/>
          <w:bCs/>
          <w:sz w:val="24"/>
          <w:szCs w:val="24"/>
        </w:rPr>
        <w:t xml:space="preserve"> smartphone</w:t>
      </w:r>
      <w:r>
        <w:rPr>
          <w:rFonts w:ascii="Times New Roman" w:hAnsi="Times New Roman" w:cs="Times New Roman"/>
          <w:bCs/>
          <w:sz w:val="24"/>
          <w:szCs w:val="24"/>
        </w:rPr>
        <w:t xml:space="preserve"> to purchase</w:t>
      </w:r>
      <w:r w:rsidR="00B0633C">
        <w:rPr>
          <w:rFonts w:ascii="Times New Roman" w:hAnsi="Times New Roman" w:cs="Times New Roman"/>
          <w:bCs/>
          <w:sz w:val="24"/>
          <w:szCs w:val="24"/>
        </w:rPr>
        <w:t xml:space="preserve"> Vpasses</w:t>
      </w:r>
      <w:r w:rsidR="00635AFA" w:rsidRPr="00194807">
        <w:rPr>
          <w:rFonts w:ascii="Times New Roman" w:hAnsi="Times New Roman" w:cs="Times New Roman"/>
          <w:bCs/>
          <w:sz w:val="24"/>
          <w:szCs w:val="24"/>
        </w:rPr>
        <w:t xml:space="preserve">. </w:t>
      </w:r>
    </w:p>
    <w:p w14:paraId="60FE13E0" w14:textId="75D2735C" w:rsidR="007C4A13" w:rsidRPr="007C4A13" w:rsidRDefault="00623A29">
      <w:pPr>
        <w:pStyle w:val="ListParagraph"/>
        <w:numPr>
          <w:ilvl w:val="1"/>
          <w:numId w:val="2"/>
        </w:numPr>
        <w:spacing w:after="240" w:line="240" w:lineRule="auto"/>
        <w:ind w:left="547" w:hanging="547"/>
        <w:contextualSpacing w:val="0"/>
        <w:jc w:val="both"/>
        <w:rPr>
          <w:rFonts w:ascii="Times New Roman" w:hAnsi="Times New Roman" w:cs="Times New Roman"/>
          <w:sz w:val="24"/>
          <w:szCs w:val="24"/>
        </w:rPr>
      </w:pPr>
      <w:r>
        <w:rPr>
          <w:rFonts w:ascii="Times New Roman" w:hAnsi="Times New Roman" w:cs="Times New Roman"/>
          <w:bCs/>
          <w:sz w:val="24"/>
          <w:szCs w:val="24"/>
        </w:rPr>
        <w:t>Contractor shall</w:t>
      </w:r>
      <w:r w:rsidR="007C4A13">
        <w:rPr>
          <w:rFonts w:ascii="Times New Roman" w:hAnsi="Times New Roman" w:cs="Times New Roman"/>
          <w:bCs/>
          <w:sz w:val="24"/>
          <w:szCs w:val="24"/>
        </w:rPr>
        <w:t xml:space="preserve"> </w:t>
      </w:r>
      <w:r w:rsidR="00635AFA" w:rsidRPr="00194807">
        <w:rPr>
          <w:rFonts w:ascii="Times New Roman" w:hAnsi="Times New Roman" w:cs="Times New Roman"/>
          <w:bCs/>
          <w:sz w:val="24"/>
          <w:szCs w:val="24"/>
        </w:rPr>
        <w:t xml:space="preserve">not retain any portion of the fare revenue or charge a premium for a </w:t>
      </w:r>
      <w:r w:rsidR="006B23CC">
        <w:rPr>
          <w:rFonts w:ascii="Times New Roman" w:hAnsi="Times New Roman" w:cs="Times New Roman"/>
          <w:bCs/>
          <w:sz w:val="24"/>
          <w:szCs w:val="24"/>
        </w:rPr>
        <w:t>Vpass</w:t>
      </w:r>
      <w:r w:rsidR="00635AFA" w:rsidRPr="00194807">
        <w:rPr>
          <w:rFonts w:ascii="Times New Roman" w:hAnsi="Times New Roman" w:cs="Times New Roman"/>
          <w:bCs/>
          <w:sz w:val="24"/>
          <w:szCs w:val="24"/>
        </w:rPr>
        <w:t xml:space="preserve"> purchase. </w:t>
      </w:r>
    </w:p>
    <w:p w14:paraId="080CA785" w14:textId="17BFEB27" w:rsidR="009A2EC8" w:rsidRPr="009A2EC8" w:rsidRDefault="00647F37" w:rsidP="00917A47">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Pr>
          <w:rFonts w:ascii="Times New Roman" w:hAnsi="Times New Roman" w:cs="Times New Roman"/>
          <w:bCs/>
          <w:sz w:val="24"/>
          <w:szCs w:val="24"/>
        </w:rPr>
        <w:t>S</w:t>
      </w:r>
      <w:r w:rsidR="00635AFA" w:rsidRPr="00194807">
        <w:rPr>
          <w:rFonts w:ascii="Times New Roman" w:hAnsi="Times New Roman" w:cs="Times New Roman"/>
          <w:bCs/>
          <w:sz w:val="24"/>
          <w:szCs w:val="24"/>
        </w:rPr>
        <w:t>ervice</w:t>
      </w:r>
      <w:r>
        <w:rPr>
          <w:rFonts w:ascii="Times New Roman" w:hAnsi="Times New Roman" w:cs="Times New Roman"/>
          <w:bCs/>
          <w:sz w:val="24"/>
          <w:szCs w:val="24"/>
        </w:rPr>
        <w:t xml:space="preserve"> pricing shall</w:t>
      </w:r>
      <w:r w:rsidR="00635AFA" w:rsidRPr="00194807">
        <w:rPr>
          <w:rFonts w:ascii="Times New Roman" w:hAnsi="Times New Roman" w:cs="Times New Roman"/>
          <w:bCs/>
          <w:sz w:val="24"/>
          <w:szCs w:val="24"/>
        </w:rPr>
        <w:t xml:space="preserve"> be an all-inclusive, non-commissioned based fee</w:t>
      </w:r>
      <w:r w:rsidR="006A7D31">
        <w:rPr>
          <w:rFonts w:ascii="Times New Roman" w:hAnsi="Times New Roman" w:cs="Times New Roman"/>
          <w:bCs/>
          <w:sz w:val="24"/>
          <w:szCs w:val="24"/>
        </w:rPr>
        <w:t xml:space="preserve"> with no further compensation</w:t>
      </w:r>
      <w:r w:rsidR="00635AFA" w:rsidRPr="00194807">
        <w:rPr>
          <w:rFonts w:ascii="Times New Roman" w:hAnsi="Times New Roman" w:cs="Times New Roman"/>
          <w:bCs/>
          <w:sz w:val="24"/>
          <w:szCs w:val="24"/>
        </w:rPr>
        <w:t xml:space="preserve">. </w:t>
      </w:r>
    </w:p>
    <w:p w14:paraId="06536334" w14:textId="0559B54F" w:rsidR="00635AFA" w:rsidRPr="00194807" w:rsidRDefault="009A2EC8" w:rsidP="00C44EFF">
      <w:pPr>
        <w:pStyle w:val="ListParagraph"/>
        <w:numPr>
          <w:ilvl w:val="1"/>
          <w:numId w:val="2"/>
        </w:numPr>
        <w:spacing w:after="240" w:line="240" w:lineRule="auto"/>
        <w:ind w:left="547" w:hanging="547"/>
        <w:contextualSpacing w:val="0"/>
        <w:jc w:val="both"/>
        <w:rPr>
          <w:rFonts w:ascii="Times New Roman" w:hAnsi="Times New Roman" w:cs="Times New Roman"/>
          <w:sz w:val="24"/>
          <w:szCs w:val="24"/>
        </w:rPr>
      </w:pPr>
      <w:r>
        <w:rPr>
          <w:rFonts w:ascii="Times New Roman" w:hAnsi="Times New Roman" w:cs="Times New Roman"/>
          <w:bCs/>
          <w:sz w:val="24"/>
          <w:szCs w:val="24"/>
        </w:rPr>
        <w:t>Contractor shall be</w:t>
      </w:r>
      <w:r w:rsidR="00635AFA" w:rsidRPr="00194807">
        <w:rPr>
          <w:rFonts w:ascii="Times New Roman" w:hAnsi="Times New Roman" w:cs="Times New Roman"/>
          <w:bCs/>
          <w:sz w:val="24"/>
          <w:szCs w:val="24"/>
        </w:rPr>
        <w:t xml:space="preserve"> responsible for all </w:t>
      </w:r>
      <w:r w:rsidR="003208DB">
        <w:rPr>
          <w:rFonts w:ascii="Times New Roman" w:hAnsi="Times New Roman" w:cs="Times New Roman"/>
          <w:bCs/>
          <w:sz w:val="24"/>
          <w:szCs w:val="24"/>
        </w:rPr>
        <w:t xml:space="preserve">Payment Card </w:t>
      </w:r>
      <w:r w:rsidR="004C6296">
        <w:rPr>
          <w:rFonts w:ascii="Times New Roman" w:hAnsi="Times New Roman" w:cs="Times New Roman"/>
          <w:bCs/>
          <w:sz w:val="24"/>
          <w:szCs w:val="24"/>
        </w:rPr>
        <w:t>Industry (</w:t>
      </w:r>
      <w:r w:rsidR="00635AFA" w:rsidRPr="00194807">
        <w:rPr>
          <w:rFonts w:ascii="Times New Roman" w:hAnsi="Times New Roman" w:cs="Times New Roman"/>
          <w:bCs/>
          <w:sz w:val="24"/>
          <w:szCs w:val="24"/>
        </w:rPr>
        <w:t>PCI</w:t>
      </w:r>
      <w:r w:rsidR="004C6296">
        <w:rPr>
          <w:rFonts w:ascii="Times New Roman" w:hAnsi="Times New Roman" w:cs="Times New Roman"/>
          <w:bCs/>
          <w:sz w:val="24"/>
          <w:szCs w:val="24"/>
        </w:rPr>
        <w:t>)</w:t>
      </w:r>
      <w:r w:rsidR="00635AFA" w:rsidRPr="00194807">
        <w:rPr>
          <w:rFonts w:ascii="Times New Roman" w:hAnsi="Times New Roman" w:cs="Times New Roman"/>
          <w:bCs/>
          <w:sz w:val="24"/>
          <w:szCs w:val="24"/>
        </w:rPr>
        <w:t xml:space="preserve"> compliance and back-end processing.</w:t>
      </w:r>
    </w:p>
    <w:p w14:paraId="6FF07F17" w14:textId="639F2DE8" w:rsidR="00B86DF9" w:rsidRPr="00B86DF9" w:rsidRDefault="00692269">
      <w:pPr>
        <w:pStyle w:val="ListParagraph"/>
        <w:numPr>
          <w:ilvl w:val="1"/>
          <w:numId w:val="2"/>
        </w:numPr>
        <w:spacing w:after="240" w:line="240" w:lineRule="auto"/>
        <w:ind w:left="547" w:hanging="547"/>
        <w:contextualSpacing w:val="0"/>
        <w:jc w:val="both"/>
        <w:rPr>
          <w:rFonts w:ascii="Times New Roman" w:hAnsi="Times New Roman" w:cs="Times New Roman"/>
          <w:sz w:val="24"/>
          <w:szCs w:val="24"/>
        </w:rPr>
      </w:pPr>
      <w:r>
        <w:rPr>
          <w:rFonts w:ascii="Times New Roman" w:hAnsi="Times New Roman" w:cs="Times New Roman"/>
          <w:bCs/>
          <w:sz w:val="24"/>
          <w:szCs w:val="24"/>
        </w:rPr>
        <w:t>System shall prod</w:t>
      </w:r>
      <w:r w:rsidR="00913A79">
        <w:rPr>
          <w:rFonts w:ascii="Times New Roman" w:hAnsi="Times New Roman" w:cs="Times New Roman"/>
          <w:bCs/>
          <w:sz w:val="24"/>
          <w:szCs w:val="24"/>
        </w:rPr>
        <w:t xml:space="preserve">uce a visually verifiable </w:t>
      </w:r>
      <w:r w:rsidR="006B23CC">
        <w:rPr>
          <w:rFonts w:ascii="Times New Roman" w:hAnsi="Times New Roman" w:cs="Times New Roman"/>
          <w:bCs/>
          <w:sz w:val="24"/>
          <w:szCs w:val="24"/>
        </w:rPr>
        <w:t>Vpass</w:t>
      </w:r>
      <w:r w:rsidR="00913A79">
        <w:rPr>
          <w:rFonts w:ascii="Times New Roman" w:hAnsi="Times New Roman" w:cs="Times New Roman"/>
          <w:bCs/>
          <w:sz w:val="24"/>
          <w:szCs w:val="24"/>
        </w:rPr>
        <w:t>.</w:t>
      </w:r>
    </w:p>
    <w:p w14:paraId="37E7832B" w14:textId="7E953A82" w:rsidR="007545A1" w:rsidRPr="007545A1" w:rsidRDefault="00F828A8" w:rsidP="00B86DF9">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Pr>
          <w:rFonts w:ascii="Times New Roman" w:hAnsi="Times New Roman" w:cs="Times New Roman"/>
          <w:bCs/>
          <w:sz w:val="24"/>
          <w:szCs w:val="24"/>
        </w:rPr>
        <w:t xml:space="preserve">Transit </w:t>
      </w:r>
      <w:r w:rsidR="00960F67">
        <w:rPr>
          <w:rFonts w:ascii="Times New Roman" w:hAnsi="Times New Roman" w:cs="Times New Roman"/>
          <w:bCs/>
          <w:sz w:val="24"/>
          <w:szCs w:val="24"/>
        </w:rPr>
        <w:t>B</w:t>
      </w:r>
      <w:r w:rsidR="00595430">
        <w:rPr>
          <w:rFonts w:ascii="Times New Roman" w:hAnsi="Times New Roman" w:cs="Times New Roman"/>
          <w:bCs/>
          <w:sz w:val="24"/>
          <w:szCs w:val="24"/>
        </w:rPr>
        <w:t xml:space="preserve">us Operator </w:t>
      </w:r>
      <w:r>
        <w:rPr>
          <w:rFonts w:ascii="Times New Roman" w:hAnsi="Times New Roman" w:cs="Times New Roman"/>
          <w:bCs/>
          <w:sz w:val="24"/>
          <w:szCs w:val="24"/>
        </w:rPr>
        <w:t xml:space="preserve">(Driver) </w:t>
      </w:r>
      <w:r w:rsidR="00595430">
        <w:rPr>
          <w:rFonts w:ascii="Times New Roman" w:hAnsi="Times New Roman" w:cs="Times New Roman"/>
          <w:bCs/>
          <w:sz w:val="24"/>
          <w:szCs w:val="24"/>
        </w:rPr>
        <w:t xml:space="preserve">will be able to </w:t>
      </w:r>
      <w:r w:rsidR="00223296">
        <w:rPr>
          <w:rFonts w:ascii="Times New Roman" w:hAnsi="Times New Roman" w:cs="Times New Roman"/>
          <w:bCs/>
          <w:sz w:val="24"/>
          <w:szCs w:val="24"/>
        </w:rPr>
        <w:t xml:space="preserve">visually </w:t>
      </w:r>
      <w:r w:rsidR="007545A1">
        <w:rPr>
          <w:rFonts w:ascii="Times New Roman" w:hAnsi="Times New Roman" w:cs="Times New Roman"/>
          <w:bCs/>
          <w:sz w:val="24"/>
          <w:szCs w:val="24"/>
        </w:rPr>
        <w:t xml:space="preserve">verify </w:t>
      </w:r>
      <w:r w:rsidR="00A642A4">
        <w:rPr>
          <w:rFonts w:ascii="Times New Roman" w:hAnsi="Times New Roman" w:cs="Times New Roman"/>
          <w:bCs/>
          <w:sz w:val="24"/>
          <w:szCs w:val="24"/>
        </w:rPr>
        <w:t xml:space="preserve">any </w:t>
      </w:r>
      <w:r w:rsidR="007545A1">
        <w:rPr>
          <w:rFonts w:ascii="Times New Roman" w:hAnsi="Times New Roman" w:cs="Times New Roman"/>
          <w:bCs/>
          <w:sz w:val="24"/>
          <w:szCs w:val="24"/>
        </w:rPr>
        <w:t>boarding pass quickly.</w:t>
      </w:r>
    </w:p>
    <w:p w14:paraId="42D808E0" w14:textId="75D2F046" w:rsidR="00635AFA" w:rsidRPr="00194807" w:rsidRDefault="00635AFA" w:rsidP="00C44EFF">
      <w:pPr>
        <w:pStyle w:val="ListParagraph"/>
        <w:numPr>
          <w:ilvl w:val="3"/>
          <w:numId w:val="2"/>
        </w:numPr>
        <w:spacing w:after="240" w:line="240" w:lineRule="auto"/>
        <w:ind w:left="2160" w:hanging="900"/>
        <w:contextualSpacing w:val="0"/>
        <w:jc w:val="both"/>
        <w:rPr>
          <w:rFonts w:ascii="Times New Roman" w:hAnsi="Times New Roman" w:cs="Times New Roman"/>
          <w:sz w:val="24"/>
          <w:szCs w:val="24"/>
        </w:rPr>
      </w:pPr>
      <w:r w:rsidRPr="00194807">
        <w:rPr>
          <w:rFonts w:ascii="Times New Roman" w:hAnsi="Times New Roman" w:cs="Times New Roman"/>
          <w:bCs/>
          <w:sz w:val="24"/>
          <w:szCs w:val="24"/>
        </w:rPr>
        <w:t xml:space="preserve">This process is </w:t>
      </w:r>
      <w:r w:rsidR="007545A1">
        <w:rPr>
          <w:rFonts w:ascii="Times New Roman" w:hAnsi="Times New Roman" w:cs="Times New Roman"/>
          <w:bCs/>
          <w:sz w:val="24"/>
          <w:szCs w:val="24"/>
        </w:rPr>
        <w:t>consistent with</w:t>
      </w:r>
      <w:r w:rsidRPr="00194807">
        <w:rPr>
          <w:rFonts w:ascii="Times New Roman" w:hAnsi="Times New Roman" w:cs="Times New Roman"/>
          <w:bCs/>
          <w:sz w:val="24"/>
          <w:szCs w:val="24"/>
        </w:rPr>
        <w:t xml:space="preserve"> normal boarding and fare payment process. </w:t>
      </w:r>
    </w:p>
    <w:p w14:paraId="423F4979" w14:textId="5559DA64" w:rsidR="000C1C12" w:rsidRPr="000C1C12" w:rsidRDefault="00DB70D7" w:rsidP="00D2735D">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Pr>
          <w:rFonts w:ascii="Times New Roman" w:hAnsi="Times New Roman" w:cs="Times New Roman"/>
          <w:bCs/>
          <w:sz w:val="24"/>
          <w:szCs w:val="24"/>
        </w:rPr>
        <w:t>Vpass</w:t>
      </w:r>
      <w:r w:rsidR="008C555A">
        <w:rPr>
          <w:rFonts w:ascii="Times New Roman" w:hAnsi="Times New Roman" w:cs="Times New Roman"/>
          <w:bCs/>
          <w:sz w:val="24"/>
          <w:szCs w:val="24"/>
        </w:rPr>
        <w:t xml:space="preserve"> shall</w:t>
      </w:r>
      <w:r w:rsidR="00635AFA" w:rsidRPr="00194807">
        <w:rPr>
          <w:rFonts w:ascii="Times New Roman" w:hAnsi="Times New Roman" w:cs="Times New Roman"/>
          <w:bCs/>
          <w:sz w:val="24"/>
          <w:szCs w:val="24"/>
        </w:rPr>
        <w:t xml:space="preserve"> contain visual validation security features including </w:t>
      </w:r>
      <w:r>
        <w:rPr>
          <w:rFonts w:ascii="Times New Roman" w:hAnsi="Times New Roman" w:cs="Times New Roman"/>
          <w:bCs/>
          <w:sz w:val="24"/>
          <w:szCs w:val="24"/>
        </w:rPr>
        <w:t>a</w:t>
      </w:r>
      <w:r w:rsidR="00635AFA" w:rsidRPr="00194807">
        <w:rPr>
          <w:rFonts w:ascii="Times New Roman" w:hAnsi="Times New Roman" w:cs="Times New Roman"/>
          <w:bCs/>
          <w:sz w:val="24"/>
          <w:szCs w:val="24"/>
        </w:rPr>
        <w:t xml:space="preserve">nimation, ticket availability countdown, and color/picture-of-the-day to prevent fraud. </w:t>
      </w:r>
    </w:p>
    <w:p w14:paraId="34095377" w14:textId="4426ECCB" w:rsidR="00635AFA" w:rsidRPr="00194807" w:rsidRDefault="000C1C12" w:rsidP="00C44EFF">
      <w:pPr>
        <w:pStyle w:val="ListParagraph"/>
        <w:numPr>
          <w:ilvl w:val="3"/>
          <w:numId w:val="2"/>
        </w:numPr>
        <w:spacing w:after="240" w:line="240" w:lineRule="auto"/>
        <w:ind w:left="2160" w:hanging="900"/>
        <w:contextualSpacing w:val="0"/>
        <w:jc w:val="both"/>
        <w:rPr>
          <w:rFonts w:ascii="Times New Roman" w:hAnsi="Times New Roman" w:cs="Times New Roman"/>
          <w:sz w:val="24"/>
          <w:szCs w:val="24"/>
        </w:rPr>
      </w:pPr>
      <w:r>
        <w:rPr>
          <w:rFonts w:ascii="Times New Roman" w:hAnsi="Times New Roman" w:cs="Times New Roman"/>
          <w:bCs/>
          <w:sz w:val="24"/>
          <w:szCs w:val="24"/>
        </w:rPr>
        <w:lastRenderedPageBreak/>
        <w:t xml:space="preserve">Results in </w:t>
      </w:r>
      <w:r w:rsidR="00DB70D7">
        <w:rPr>
          <w:rFonts w:ascii="Times New Roman" w:hAnsi="Times New Roman" w:cs="Times New Roman"/>
          <w:bCs/>
          <w:sz w:val="24"/>
          <w:szCs w:val="24"/>
        </w:rPr>
        <w:t>Vpass</w:t>
      </w:r>
      <w:r w:rsidR="00635AFA" w:rsidRPr="00194807">
        <w:rPr>
          <w:rFonts w:ascii="Times New Roman" w:hAnsi="Times New Roman" w:cs="Times New Roman"/>
          <w:bCs/>
          <w:sz w:val="24"/>
          <w:szCs w:val="24"/>
        </w:rPr>
        <w:t xml:space="preserve"> ridership recorded and tracked on the on-board farebox equipment by the </w:t>
      </w:r>
      <w:r w:rsidR="00C122A7">
        <w:rPr>
          <w:rFonts w:ascii="Times New Roman" w:hAnsi="Times New Roman" w:cs="Times New Roman"/>
          <w:bCs/>
          <w:sz w:val="24"/>
          <w:szCs w:val="24"/>
        </w:rPr>
        <w:t>Driver</w:t>
      </w:r>
      <w:r w:rsidR="00635AFA" w:rsidRPr="00194807">
        <w:rPr>
          <w:rFonts w:ascii="Times New Roman" w:hAnsi="Times New Roman" w:cs="Times New Roman"/>
          <w:bCs/>
          <w:sz w:val="24"/>
          <w:szCs w:val="24"/>
        </w:rPr>
        <w:t>.</w:t>
      </w:r>
    </w:p>
    <w:p w14:paraId="02530590" w14:textId="4900FEEC" w:rsidR="00635AFA" w:rsidRPr="00194807" w:rsidRDefault="00635AFA" w:rsidP="00C44EFF">
      <w:pPr>
        <w:pStyle w:val="ListParagraph"/>
        <w:numPr>
          <w:ilvl w:val="3"/>
          <w:numId w:val="2"/>
        </w:numPr>
        <w:spacing w:after="240" w:line="240" w:lineRule="auto"/>
        <w:ind w:left="2160" w:hanging="900"/>
        <w:contextualSpacing w:val="0"/>
        <w:jc w:val="both"/>
        <w:rPr>
          <w:rFonts w:ascii="Times New Roman" w:hAnsi="Times New Roman" w:cs="Times New Roman"/>
          <w:sz w:val="24"/>
          <w:szCs w:val="24"/>
        </w:rPr>
      </w:pPr>
      <w:r w:rsidRPr="00194807">
        <w:rPr>
          <w:rFonts w:ascii="Times New Roman" w:hAnsi="Times New Roman" w:cs="Times New Roman"/>
          <w:bCs/>
          <w:sz w:val="24"/>
          <w:szCs w:val="24"/>
        </w:rPr>
        <w:t>Visual v</w:t>
      </w:r>
      <w:r w:rsidR="00BA7FB4">
        <w:rPr>
          <w:rFonts w:ascii="Times New Roman" w:hAnsi="Times New Roman" w:cs="Times New Roman"/>
          <w:bCs/>
          <w:sz w:val="24"/>
          <w:szCs w:val="24"/>
        </w:rPr>
        <w:t xml:space="preserve">erification to </w:t>
      </w:r>
      <w:r w:rsidRPr="00194807">
        <w:rPr>
          <w:rFonts w:ascii="Times New Roman" w:hAnsi="Times New Roman" w:cs="Times New Roman"/>
          <w:bCs/>
          <w:sz w:val="24"/>
          <w:szCs w:val="24"/>
        </w:rPr>
        <w:t>be accomplished without real-time communications</w:t>
      </w:r>
      <w:r w:rsidR="00BA7FB4">
        <w:rPr>
          <w:rFonts w:ascii="Times New Roman" w:hAnsi="Times New Roman" w:cs="Times New Roman"/>
          <w:bCs/>
          <w:sz w:val="24"/>
          <w:szCs w:val="24"/>
        </w:rPr>
        <w:t xml:space="preserve"> between</w:t>
      </w:r>
      <w:r w:rsidRPr="00194807">
        <w:rPr>
          <w:rFonts w:ascii="Times New Roman" w:hAnsi="Times New Roman" w:cs="Times New Roman"/>
          <w:bCs/>
          <w:sz w:val="24"/>
          <w:szCs w:val="24"/>
        </w:rPr>
        <w:t xml:space="preserve"> transit bus or backend servers</w:t>
      </w:r>
      <w:r w:rsidR="00AD2E01">
        <w:rPr>
          <w:rFonts w:ascii="Times New Roman" w:hAnsi="Times New Roman" w:cs="Times New Roman"/>
          <w:bCs/>
          <w:sz w:val="24"/>
          <w:szCs w:val="24"/>
        </w:rPr>
        <w:t xml:space="preserve"> </w:t>
      </w:r>
      <w:r w:rsidR="00953F82">
        <w:rPr>
          <w:rFonts w:ascii="Times New Roman" w:hAnsi="Times New Roman" w:cs="Times New Roman"/>
          <w:bCs/>
          <w:sz w:val="24"/>
          <w:szCs w:val="24"/>
        </w:rPr>
        <w:t>with</w:t>
      </w:r>
      <w:r w:rsidRPr="00194807">
        <w:rPr>
          <w:rFonts w:ascii="Times New Roman" w:hAnsi="Times New Roman" w:cs="Times New Roman"/>
          <w:bCs/>
          <w:sz w:val="24"/>
          <w:szCs w:val="24"/>
        </w:rPr>
        <w:t xml:space="preserve"> no additional equipment </w:t>
      </w:r>
      <w:r w:rsidR="00FB0262">
        <w:rPr>
          <w:rFonts w:ascii="Times New Roman" w:hAnsi="Times New Roman" w:cs="Times New Roman"/>
          <w:bCs/>
          <w:sz w:val="24"/>
          <w:szCs w:val="24"/>
        </w:rPr>
        <w:t>required</w:t>
      </w:r>
      <w:r w:rsidR="004D1C86">
        <w:rPr>
          <w:rFonts w:ascii="Times New Roman" w:hAnsi="Times New Roman" w:cs="Times New Roman"/>
          <w:bCs/>
          <w:sz w:val="24"/>
          <w:szCs w:val="24"/>
        </w:rPr>
        <w:t xml:space="preserve">. </w:t>
      </w:r>
    </w:p>
    <w:p w14:paraId="0206DDC0" w14:textId="7F8D8652" w:rsidR="00635AFA" w:rsidRPr="00C44EFF" w:rsidRDefault="00B524B3" w:rsidP="00C44EFF">
      <w:pPr>
        <w:pStyle w:val="ListParagraph"/>
        <w:numPr>
          <w:ilvl w:val="1"/>
          <w:numId w:val="2"/>
        </w:numPr>
        <w:spacing w:after="240" w:line="240" w:lineRule="auto"/>
        <w:ind w:left="547" w:hanging="547"/>
        <w:contextualSpacing w:val="0"/>
        <w:jc w:val="both"/>
        <w:rPr>
          <w:rFonts w:ascii="Times New Roman" w:hAnsi="Times New Roman" w:cs="Times New Roman"/>
          <w:sz w:val="24"/>
          <w:szCs w:val="24"/>
        </w:rPr>
      </w:pPr>
      <w:r>
        <w:rPr>
          <w:rFonts w:ascii="Times New Roman" w:hAnsi="Times New Roman" w:cs="Times New Roman"/>
          <w:bCs/>
          <w:sz w:val="24"/>
          <w:szCs w:val="24"/>
        </w:rPr>
        <w:t xml:space="preserve">System shall </w:t>
      </w:r>
      <w:r w:rsidR="00635AFA" w:rsidRPr="00194807">
        <w:rPr>
          <w:rFonts w:ascii="Times New Roman" w:hAnsi="Times New Roman" w:cs="Times New Roman"/>
          <w:bCs/>
          <w:sz w:val="24"/>
          <w:szCs w:val="24"/>
        </w:rPr>
        <w:t>integrate with RouteMatch</w:t>
      </w:r>
      <w:r w:rsidR="00D4194B">
        <w:rPr>
          <w:rFonts w:ascii="Times New Roman" w:hAnsi="Times New Roman" w:cs="Times New Roman"/>
          <w:bCs/>
          <w:sz w:val="24"/>
          <w:szCs w:val="24"/>
        </w:rPr>
        <w:t xml:space="preserve">, a </w:t>
      </w:r>
      <w:r w:rsidR="00635AFA" w:rsidRPr="00C44EFF">
        <w:rPr>
          <w:rFonts w:ascii="Times New Roman" w:hAnsi="Times New Roman" w:cs="Times New Roman"/>
          <w:bCs/>
          <w:sz w:val="24"/>
          <w:szCs w:val="24"/>
        </w:rPr>
        <w:t xml:space="preserve">software-based program for, among other features, existing real-time </w:t>
      </w:r>
      <w:r w:rsidR="0051231A">
        <w:rPr>
          <w:rFonts w:ascii="Times New Roman" w:hAnsi="Times New Roman" w:cs="Times New Roman"/>
          <w:bCs/>
          <w:sz w:val="24"/>
          <w:szCs w:val="24"/>
        </w:rPr>
        <w:t>bus</w:t>
      </w:r>
      <w:r w:rsidR="0051231A" w:rsidRPr="00C44EFF">
        <w:rPr>
          <w:rFonts w:ascii="Times New Roman" w:hAnsi="Times New Roman" w:cs="Times New Roman"/>
          <w:bCs/>
          <w:sz w:val="24"/>
          <w:szCs w:val="24"/>
        </w:rPr>
        <w:t xml:space="preserve"> </w:t>
      </w:r>
      <w:r w:rsidR="00635AFA" w:rsidRPr="00C44EFF">
        <w:rPr>
          <w:rFonts w:ascii="Times New Roman" w:hAnsi="Times New Roman" w:cs="Times New Roman"/>
          <w:bCs/>
          <w:sz w:val="24"/>
          <w:szCs w:val="24"/>
        </w:rPr>
        <w:t>tracking, trip scheduling</w:t>
      </w:r>
      <w:r w:rsidR="00662652">
        <w:rPr>
          <w:rFonts w:ascii="Times New Roman" w:hAnsi="Times New Roman" w:cs="Times New Roman"/>
          <w:bCs/>
          <w:sz w:val="24"/>
          <w:szCs w:val="24"/>
        </w:rPr>
        <w:t>,</w:t>
      </w:r>
      <w:r w:rsidR="00635AFA" w:rsidRPr="00C44EFF">
        <w:rPr>
          <w:rFonts w:ascii="Times New Roman" w:hAnsi="Times New Roman" w:cs="Times New Roman"/>
          <w:bCs/>
          <w:sz w:val="24"/>
          <w:szCs w:val="24"/>
        </w:rPr>
        <w:t xml:space="preserve"> and dispatching. </w:t>
      </w:r>
    </w:p>
    <w:p w14:paraId="2E672C2A" w14:textId="71C694FA" w:rsidR="00B62DFE" w:rsidRPr="006834FE" w:rsidRDefault="003C14A0" w:rsidP="003C14A0">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Pr>
          <w:rFonts w:ascii="Times New Roman" w:hAnsi="Times New Roman" w:cs="Times New Roman"/>
          <w:bCs/>
          <w:sz w:val="24"/>
          <w:szCs w:val="24"/>
        </w:rPr>
        <w:t xml:space="preserve">Contractor will </w:t>
      </w:r>
      <w:r w:rsidR="00635AFA" w:rsidRPr="00194807">
        <w:rPr>
          <w:rFonts w:ascii="Times New Roman" w:hAnsi="Times New Roman" w:cs="Times New Roman"/>
          <w:bCs/>
          <w:sz w:val="24"/>
          <w:szCs w:val="24"/>
        </w:rPr>
        <w:t xml:space="preserve">provide a list of similar real-time </w:t>
      </w:r>
      <w:r w:rsidR="0051231A">
        <w:rPr>
          <w:rFonts w:ascii="Times New Roman" w:hAnsi="Times New Roman" w:cs="Times New Roman"/>
          <w:bCs/>
          <w:sz w:val="24"/>
          <w:szCs w:val="24"/>
        </w:rPr>
        <w:t>bus</w:t>
      </w:r>
      <w:r w:rsidR="0051231A" w:rsidRPr="00194807">
        <w:rPr>
          <w:rFonts w:ascii="Times New Roman" w:hAnsi="Times New Roman" w:cs="Times New Roman"/>
          <w:bCs/>
          <w:sz w:val="24"/>
          <w:szCs w:val="24"/>
        </w:rPr>
        <w:t xml:space="preserve"> </w:t>
      </w:r>
      <w:r w:rsidR="00635AFA" w:rsidRPr="00194807">
        <w:rPr>
          <w:rFonts w:ascii="Times New Roman" w:hAnsi="Times New Roman" w:cs="Times New Roman"/>
          <w:bCs/>
          <w:sz w:val="24"/>
          <w:szCs w:val="24"/>
        </w:rPr>
        <w:t>tracking, scheduling</w:t>
      </w:r>
      <w:r>
        <w:rPr>
          <w:rFonts w:ascii="Times New Roman" w:hAnsi="Times New Roman" w:cs="Times New Roman"/>
          <w:bCs/>
          <w:sz w:val="24"/>
          <w:szCs w:val="24"/>
        </w:rPr>
        <w:t>,</w:t>
      </w:r>
      <w:r w:rsidR="00635AFA" w:rsidRPr="00194807">
        <w:rPr>
          <w:rFonts w:ascii="Times New Roman" w:hAnsi="Times New Roman" w:cs="Times New Roman"/>
          <w:bCs/>
          <w:sz w:val="24"/>
          <w:szCs w:val="24"/>
        </w:rPr>
        <w:t xml:space="preserve"> and dispatching software that </w:t>
      </w:r>
      <w:r w:rsidR="009F26A1">
        <w:rPr>
          <w:rFonts w:ascii="Times New Roman" w:hAnsi="Times New Roman" w:cs="Times New Roman"/>
          <w:bCs/>
          <w:sz w:val="24"/>
          <w:szCs w:val="24"/>
        </w:rPr>
        <w:t>System</w:t>
      </w:r>
      <w:r w:rsidR="00635AFA" w:rsidRPr="00194807">
        <w:rPr>
          <w:rFonts w:ascii="Times New Roman" w:hAnsi="Times New Roman" w:cs="Times New Roman"/>
          <w:bCs/>
          <w:sz w:val="24"/>
          <w:szCs w:val="24"/>
        </w:rPr>
        <w:t xml:space="preserve"> is compatible with</w:t>
      </w:r>
      <w:r w:rsidR="00B62DFE">
        <w:rPr>
          <w:rFonts w:ascii="Times New Roman" w:hAnsi="Times New Roman" w:cs="Times New Roman"/>
          <w:bCs/>
          <w:sz w:val="24"/>
          <w:szCs w:val="24"/>
        </w:rPr>
        <w:t>.</w:t>
      </w:r>
      <w:r w:rsidR="00635AFA" w:rsidRPr="00194807">
        <w:rPr>
          <w:rFonts w:ascii="Times New Roman" w:hAnsi="Times New Roman" w:cs="Times New Roman"/>
          <w:bCs/>
          <w:sz w:val="24"/>
          <w:szCs w:val="24"/>
        </w:rPr>
        <w:t xml:space="preserve"> </w:t>
      </w:r>
    </w:p>
    <w:p w14:paraId="6A4E1F72" w14:textId="19E5FEC6" w:rsidR="006834FE" w:rsidRPr="001C6FF6" w:rsidRDefault="006834FE" w:rsidP="003C14A0">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Pr>
          <w:rFonts w:ascii="Times New Roman" w:hAnsi="Times New Roman" w:cs="Times New Roman"/>
          <w:bCs/>
          <w:sz w:val="24"/>
          <w:szCs w:val="24"/>
        </w:rPr>
        <w:t>If the System does not have an open architecture, it shall be capable of being customized to integrate with other technologies with which it is not currently compatible (2.6.1).</w:t>
      </w:r>
    </w:p>
    <w:p w14:paraId="272B8F99" w14:textId="199DEE1F" w:rsidR="001C6FF6" w:rsidRPr="00B62DFE" w:rsidRDefault="001C6FF6" w:rsidP="003C14A0">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sidRPr="001C6FF6">
        <w:rPr>
          <w:rFonts w:ascii="Times New Roman" w:hAnsi="Times New Roman" w:cs="Times New Roman"/>
          <w:bCs/>
          <w:sz w:val="24"/>
          <w:szCs w:val="24"/>
        </w:rPr>
        <w:t>The System should also have the existing capability to timely scale, at the County’s future discretion, for use by riders and community partners of Lake County Connection.</w:t>
      </w:r>
    </w:p>
    <w:p w14:paraId="61174CB1" w14:textId="27518032" w:rsidR="0056144E" w:rsidRPr="00194807" w:rsidRDefault="0056144E" w:rsidP="00C44EFF">
      <w:pPr>
        <w:pStyle w:val="ListParagraph"/>
        <w:numPr>
          <w:ilvl w:val="0"/>
          <w:numId w:val="2"/>
        </w:numPr>
        <w:spacing w:after="240" w:line="240" w:lineRule="auto"/>
        <w:ind w:left="0"/>
        <w:contextualSpacing w:val="0"/>
        <w:jc w:val="both"/>
        <w:rPr>
          <w:rFonts w:ascii="Times New Roman" w:hAnsi="Times New Roman" w:cs="Times New Roman"/>
          <w:b/>
          <w:bCs/>
          <w:sz w:val="24"/>
          <w:szCs w:val="24"/>
        </w:rPr>
      </w:pPr>
      <w:r w:rsidRPr="00194807">
        <w:rPr>
          <w:rFonts w:ascii="Times New Roman" w:hAnsi="Times New Roman" w:cs="Times New Roman"/>
          <w:b/>
          <w:bCs/>
          <w:sz w:val="24"/>
          <w:szCs w:val="24"/>
        </w:rPr>
        <w:t>DELIVERY REQUIREMENTS AND ACCEPTANCE.</w:t>
      </w:r>
    </w:p>
    <w:p w14:paraId="49A98419" w14:textId="186948F8" w:rsidR="001528BE" w:rsidRPr="00C44EFF" w:rsidRDefault="001528BE" w:rsidP="00C44EF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System Shall:</w:t>
      </w:r>
    </w:p>
    <w:p w14:paraId="1751E76A" w14:textId="7243B414" w:rsidR="005A73F8" w:rsidRDefault="001528BE">
      <w:pPr>
        <w:pStyle w:val="ListParagraph"/>
        <w:numPr>
          <w:ilvl w:val="1"/>
          <w:numId w:val="2"/>
        </w:numPr>
        <w:spacing w:after="240"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I</w:t>
      </w:r>
      <w:r w:rsidR="0039155F" w:rsidRPr="00194807">
        <w:rPr>
          <w:rFonts w:ascii="Times New Roman" w:hAnsi="Times New Roman" w:cs="Times New Roman"/>
          <w:sz w:val="24"/>
          <w:szCs w:val="24"/>
        </w:rPr>
        <w:t xml:space="preserve">nclude a </w:t>
      </w:r>
      <w:r w:rsidR="0051231A">
        <w:rPr>
          <w:rFonts w:ascii="Times New Roman" w:hAnsi="Times New Roman" w:cs="Times New Roman"/>
          <w:sz w:val="24"/>
          <w:szCs w:val="24"/>
        </w:rPr>
        <w:t>Vpass</w:t>
      </w:r>
      <w:r w:rsidR="0039155F" w:rsidRPr="00194807">
        <w:rPr>
          <w:rFonts w:ascii="Times New Roman" w:hAnsi="Times New Roman" w:cs="Times New Roman"/>
          <w:sz w:val="24"/>
          <w:szCs w:val="24"/>
        </w:rPr>
        <w:t xml:space="preserve"> application</w:t>
      </w:r>
      <w:r w:rsidR="000B628C">
        <w:rPr>
          <w:rFonts w:ascii="Times New Roman" w:hAnsi="Times New Roman" w:cs="Times New Roman"/>
          <w:sz w:val="24"/>
          <w:szCs w:val="24"/>
        </w:rPr>
        <w:t xml:space="preserve"> for</w:t>
      </w:r>
      <w:r w:rsidR="00C31834" w:rsidRPr="00194807">
        <w:rPr>
          <w:rFonts w:ascii="Times New Roman" w:hAnsi="Times New Roman" w:cs="Times New Roman"/>
          <w:sz w:val="24"/>
          <w:szCs w:val="24"/>
        </w:rPr>
        <w:t xml:space="preserve"> </w:t>
      </w:r>
      <w:r w:rsidR="008440E2">
        <w:rPr>
          <w:rFonts w:ascii="Times New Roman" w:hAnsi="Times New Roman" w:cs="Times New Roman"/>
          <w:sz w:val="24"/>
          <w:szCs w:val="24"/>
        </w:rPr>
        <w:t>devices</w:t>
      </w:r>
      <w:r w:rsidR="007943C2">
        <w:rPr>
          <w:rFonts w:ascii="Times New Roman" w:hAnsi="Times New Roman" w:cs="Times New Roman"/>
          <w:sz w:val="24"/>
          <w:szCs w:val="24"/>
        </w:rPr>
        <w:t xml:space="preserve"> (all operating</w:t>
      </w:r>
      <w:r w:rsidR="008440E2">
        <w:rPr>
          <w:rFonts w:ascii="Times New Roman" w:hAnsi="Times New Roman" w:cs="Times New Roman"/>
          <w:sz w:val="24"/>
          <w:szCs w:val="24"/>
        </w:rPr>
        <w:t xml:space="preserve"> platform</w:t>
      </w:r>
      <w:r w:rsidR="007943C2">
        <w:rPr>
          <w:rFonts w:ascii="Times New Roman" w:hAnsi="Times New Roman" w:cs="Times New Roman"/>
          <w:sz w:val="24"/>
          <w:szCs w:val="24"/>
        </w:rPr>
        <w:t>s)</w:t>
      </w:r>
      <w:r w:rsidR="000B628C">
        <w:rPr>
          <w:rFonts w:ascii="Times New Roman" w:hAnsi="Times New Roman" w:cs="Times New Roman"/>
          <w:sz w:val="24"/>
          <w:szCs w:val="24"/>
        </w:rPr>
        <w:t xml:space="preserve"> al</w:t>
      </w:r>
      <w:r w:rsidR="0039155F" w:rsidRPr="00194807">
        <w:rPr>
          <w:rFonts w:ascii="Times New Roman" w:hAnsi="Times New Roman" w:cs="Times New Roman"/>
          <w:sz w:val="24"/>
          <w:szCs w:val="24"/>
        </w:rPr>
        <w:t>low</w:t>
      </w:r>
      <w:r w:rsidR="000B628C">
        <w:rPr>
          <w:rFonts w:ascii="Times New Roman" w:hAnsi="Times New Roman" w:cs="Times New Roman"/>
          <w:sz w:val="24"/>
          <w:szCs w:val="24"/>
        </w:rPr>
        <w:t>ing patron</w:t>
      </w:r>
      <w:r w:rsidR="0039155F" w:rsidRPr="00194807">
        <w:rPr>
          <w:rFonts w:ascii="Times New Roman" w:hAnsi="Times New Roman" w:cs="Times New Roman"/>
          <w:sz w:val="24"/>
          <w:szCs w:val="24"/>
        </w:rPr>
        <w:t xml:space="preserve">s to activate and use </w:t>
      </w:r>
      <w:r w:rsidR="007943C2">
        <w:rPr>
          <w:rFonts w:ascii="Times New Roman" w:hAnsi="Times New Roman" w:cs="Times New Roman"/>
          <w:sz w:val="24"/>
          <w:szCs w:val="24"/>
        </w:rPr>
        <w:t>Vpasses</w:t>
      </w:r>
      <w:r w:rsidR="005A73F8">
        <w:rPr>
          <w:rFonts w:ascii="Times New Roman" w:hAnsi="Times New Roman" w:cs="Times New Roman"/>
          <w:sz w:val="24"/>
          <w:szCs w:val="24"/>
        </w:rPr>
        <w:t>.</w:t>
      </w:r>
    </w:p>
    <w:p w14:paraId="7FCDBDBD" w14:textId="2A605B01" w:rsidR="0056144E" w:rsidRDefault="005A73F8">
      <w:pPr>
        <w:pStyle w:val="ListParagraph"/>
        <w:numPr>
          <w:ilvl w:val="1"/>
          <w:numId w:val="2"/>
        </w:numPr>
        <w:spacing w:after="240"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Allow</w:t>
      </w:r>
      <w:r w:rsidR="005F6A80">
        <w:rPr>
          <w:rFonts w:ascii="Times New Roman" w:hAnsi="Times New Roman" w:cs="Times New Roman"/>
          <w:sz w:val="24"/>
          <w:szCs w:val="24"/>
        </w:rPr>
        <w:t xml:space="preserve"> drivers to</w:t>
      </w:r>
      <w:r w:rsidR="00C31834" w:rsidRPr="00194807">
        <w:rPr>
          <w:rFonts w:ascii="Times New Roman" w:hAnsi="Times New Roman" w:cs="Times New Roman"/>
          <w:sz w:val="24"/>
          <w:szCs w:val="24"/>
        </w:rPr>
        <w:t xml:space="preserve"> validate </w:t>
      </w:r>
      <w:r w:rsidR="007943C2">
        <w:rPr>
          <w:rFonts w:ascii="Times New Roman" w:hAnsi="Times New Roman" w:cs="Times New Roman"/>
          <w:sz w:val="24"/>
          <w:szCs w:val="24"/>
        </w:rPr>
        <w:t>V</w:t>
      </w:r>
      <w:r w:rsidR="00C31834" w:rsidRPr="00194807">
        <w:rPr>
          <w:rFonts w:ascii="Times New Roman" w:hAnsi="Times New Roman" w:cs="Times New Roman"/>
          <w:sz w:val="24"/>
          <w:szCs w:val="24"/>
        </w:rPr>
        <w:t xml:space="preserve">passes </w:t>
      </w:r>
      <w:r w:rsidR="005F6A80">
        <w:rPr>
          <w:rFonts w:ascii="Times New Roman" w:hAnsi="Times New Roman" w:cs="Times New Roman"/>
          <w:sz w:val="24"/>
          <w:szCs w:val="24"/>
        </w:rPr>
        <w:t>using</w:t>
      </w:r>
      <w:r w:rsidR="00C31834" w:rsidRPr="00194807">
        <w:rPr>
          <w:rFonts w:ascii="Times New Roman" w:hAnsi="Times New Roman" w:cs="Times New Roman"/>
          <w:sz w:val="24"/>
          <w:szCs w:val="24"/>
        </w:rPr>
        <w:t xml:space="preserve"> existing validation methods.</w:t>
      </w:r>
    </w:p>
    <w:p w14:paraId="52199E00" w14:textId="22BADA01" w:rsidR="00746F72" w:rsidRPr="00194807" w:rsidRDefault="007943C2" w:rsidP="00C44EFF">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Pr>
          <w:rFonts w:ascii="Times New Roman" w:hAnsi="Times New Roman" w:cs="Times New Roman"/>
          <w:sz w:val="24"/>
          <w:szCs w:val="24"/>
        </w:rPr>
        <w:t>Vp</w:t>
      </w:r>
      <w:r w:rsidR="00746F72" w:rsidRPr="00194807">
        <w:rPr>
          <w:rFonts w:ascii="Times New Roman" w:hAnsi="Times New Roman" w:cs="Times New Roman"/>
          <w:sz w:val="24"/>
          <w:szCs w:val="24"/>
        </w:rPr>
        <w:t>ass must be accepted by onboard system validators identifying the account, product, and bus.</w:t>
      </w:r>
    </w:p>
    <w:p w14:paraId="60EDF803" w14:textId="048C37D7" w:rsidR="0039155F" w:rsidRPr="00194807" w:rsidRDefault="001528BE" w:rsidP="00C44EFF">
      <w:pPr>
        <w:pStyle w:val="ListParagraph"/>
        <w:numPr>
          <w:ilvl w:val="1"/>
          <w:numId w:val="2"/>
        </w:numPr>
        <w:spacing w:after="240"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I</w:t>
      </w:r>
      <w:r w:rsidR="0039155F" w:rsidRPr="00194807">
        <w:rPr>
          <w:rFonts w:ascii="Times New Roman" w:hAnsi="Times New Roman" w:cs="Times New Roman"/>
          <w:sz w:val="24"/>
          <w:szCs w:val="24"/>
        </w:rPr>
        <w:t xml:space="preserve">nclude </w:t>
      </w:r>
      <w:r w:rsidR="005F6A80">
        <w:rPr>
          <w:rFonts w:ascii="Times New Roman" w:hAnsi="Times New Roman" w:cs="Times New Roman"/>
          <w:sz w:val="24"/>
          <w:szCs w:val="24"/>
        </w:rPr>
        <w:t>patron</w:t>
      </w:r>
      <w:r w:rsidR="00C22A2D">
        <w:rPr>
          <w:rFonts w:ascii="Times New Roman" w:hAnsi="Times New Roman" w:cs="Times New Roman"/>
          <w:sz w:val="24"/>
          <w:szCs w:val="24"/>
        </w:rPr>
        <w:t xml:space="preserve"> access via </w:t>
      </w:r>
      <w:r w:rsidR="00FC1A57">
        <w:rPr>
          <w:rFonts w:ascii="Times New Roman" w:hAnsi="Times New Roman" w:cs="Times New Roman"/>
          <w:sz w:val="24"/>
          <w:szCs w:val="24"/>
        </w:rPr>
        <w:t xml:space="preserve">an </w:t>
      </w:r>
      <w:r w:rsidR="00C22A2D">
        <w:rPr>
          <w:rFonts w:ascii="Times New Roman" w:hAnsi="Times New Roman" w:cs="Times New Roman"/>
          <w:sz w:val="24"/>
          <w:szCs w:val="24"/>
        </w:rPr>
        <w:t xml:space="preserve">individual </w:t>
      </w:r>
      <w:r w:rsidR="002231AE">
        <w:rPr>
          <w:rFonts w:ascii="Times New Roman" w:hAnsi="Times New Roman" w:cs="Times New Roman"/>
          <w:sz w:val="24"/>
          <w:szCs w:val="24"/>
        </w:rPr>
        <w:t>user</w:t>
      </w:r>
      <w:r w:rsidR="00990D3D">
        <w:rPr>
          <w:rFonts w:ascii="Times New Roman" w:hAnsi="Times New Roman" w:cs="Times New Roman"/>
          <w:sz w:val="24"/>
          <w:szCs w:val="24"/>
        </w:rPr>
        <w:t xml:space="preserve"> ID</w:t>
      </w:r>
      <w:r w:rsidR="002231AE">
        <w:rPr>
          <w:rFonts w:ascii="Times New Roman" w:hAnsi="Times New Roman" w:cs="Times New Roman"/>
          <w:sz w:val="24"/>
          <w:szCs w:val="24"/>
        </w:rPr>
        <w:t>.</w:t>
      </w:r>
    </w:p>
    <w:p w14:paraId="32A14379" w14:textId="6DBE2549" w:rsidR="00C31834" w:rsidRPr="00194807" w:rsidRDefault="001528BE" w:rsidP="00C44EFF">
      <w:pPr>
        <w:pStyle w:val="ListParagraph"/>
        <w:numPr>
          <w:ilvl w:val="1"/>
          <w:numId w:val="2"/>
        </w:numPr>
        <w:spacing w:after="240"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S</w:t>
      </w:r>
      <w:r w:rsidR="00C31834" w:rsidRPr="00194807">
        <w:rPr>
          <w:rFonts w:ascii="Times New Roman" w:hAnsi="Times New Roman" w:cs="Times New Roman"/>
          <w:sz w:val="24"/>
          <w:szCs w:val="24"/>
        </w:rPr>
        <w:t xml:space="preserve">upport </w:t>
      </w:r>
      <w:r w:rsidR="00BB475A">
        <w:rPr>
          <w:rFonts w:ascii="Times New Roman" w:hAnsi="Times New Roman" w:cs="Times New Roman"/>
          <w:sz w:val="24"/>
          <w:szCs w:val="24"/>
        </w:rPr>
        <w:t>v</w:t>
      </w:r>
      <w:r w:rsidR="00C31834" w:rsidRPr="00194807">
        <w:rPr>
          <w:rFonts w:ascii="Times New Roman" w:hAnsi="Times New Roman" w:cs="Times New Roman"/>
          <w:sz w:val="24"/>
          <w:szCs w:val="24"/>
        </w:rPr>
        <w:t>oice-</w:t>
      </w:r>
      <w:r w:rsidR="00BB475A">
        <w:rPr>
          <w:rFonts w:ascii="Times New Roman" w:hAnsi="Times New Roman" w:cs="Times New Roman"/>
          <w:sz w:val="24"/>
          <w:szCs w:val="24"/>
        </w:rPr>
        <w:t>o</w:t>
      </w:r>
      <w:r w:rsidR="00C31834" w:rsidRPr="00194807">
        <w:rPr>
          <w:rFonts w:ascii="Times New Roman" w:hAnsi="Times New Roman" w:cs="Times New Roman"/>
          <w:sz w:val="24"/>
          <w:szCs w:val="24"/>
        </w:rPr>
        <w:t xml:space="preserve">ver accessibility for </w:t>
      </w:r>
      <w:r w:rsidR="00AE5DED">
        <w:rPr>
          <w:rFonts w:ascii="Times New Roman" w:hAnsi="Times New Roman" w:cs="Times New Roman"/>
          <w:sz w:val="24"/>
          <w:szCs w:val="24"/>
        </w:rPr>
        <w:t xml:space="preserve">the </w:t>
      </w:r>
      <w:r w:rsidR="00C31834" w:rsidRPr="00194807">
        <w:rPr>
          <w:rFonts w:ascii="Times New Roman" w:hAnsi="Times New Roman" w:cs="Times New Roman"/>
          <w:sz w:val="24"/>
          <w:szCs w:val="24"/>
        </w:rPr>
        <w:t xml:space="preserve">blind or visually impaired </w:t>
      </w:r>
      <w:r w:rsidR="00222A26">
        <w:rPr>
          <w:rFonts w:ascii="Times New Roman" w:hAnsi="Times New Roman" w:cs="Times New Roman"/>
          <w:sz w:val="24"/>
          <w:szCs w:val="24"/>
        </w:rPr>
        <w:t xml:space="preserve">that </w:t>
      </w:r>
      <w:r w:rsidR="00C31834" w:rsidRPr="00194807">
        <w:rPr>
          <w:rFonts w:ascii="Times New Roman" w:hAnsi="Times New Roman" w:cs="Times New Roman"/>
          <w:sz w:val="24"/>
          <w:szCs w:val="24"/>
        </w:rPr>
        <w:t>meet</w:t>
      </w:r>
      <w:r w:rsidR="00222A26">
        <w:rPr>
          <w:rFonts w:ascii="Times New Roman" w:hAnsi="Times New Roman" w:cs="Times New Roman"/>
          <w:sz w:val="24"/>
          <w:szCs w:val="24"/>
        </w:rPr>
        <w:t xml:space="preserve">s </w:t>
      </w:r>
      <w:r w:rsidR="00C31834" w:rsidRPr="00194807">
        <w:rPr>
          <w:rFonts w:ascii="Times New Roman" w:hAnsi="Times New Roman" w:cs="Times New Roman"/>
          <w:sz w:val="24"/>
          <w:szCs w:val="24"/>
        </w:rPr>
        <w:t>ADA mobile application standards.</w:t>
      </w:r>
    </w:p>
    <w:p w14:paraId="363D367F" w14:textId="565E0C42" w:rsidR="00684BBD" w:rsidRPr="00194807" w:rsidRDefault="005E3C93" w:rsidP="00C44EFF">
      <w:pPr>
        <w:pStyle w:val="ListParagraph"/>
        <w:numPr>
          <w:ilvl w:val="1"/>
          <w:numId w:val="2"/>
        </w:numPr>
        <w:spacing w:after="24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O</w:t>
      </w:r>
      <w:r w:rsidR="00684BBD" w:rsidRPr="00194807">
        <w:rPr>
          <w:rFonts w:ascii="Times New Roman" w:hAnsi="Times New Roman" w:cs="Times New Roman"/>
          <w:sz w:val="24"/>
          <w:szCs w:val="24"/>
        </w:rPr>
        <w:t>ffer an option supporting public access allow</w:t>
      </w:r>
      <w:r w:rsidR="00224B16">
        <w:rPr>
          <w:rFonts w:ascii="Times New Roman" w:hAnsi="Times New Roman" w:cs="Times New Roman"/>
          <w:sz w:val="24"/>
          <w:szCs w:val="24"/>
        </w:rPr>
        <w:t>ing</w:t>
      </w:r>
      <w:r w:rsidR="00684BBD" w:rsidRPr="00194807">
        <w:rPr>
          <w:rFonts w:ascii="Times New Roman" w:hAnsi="Times New Roman" w:cs="Times New Roman"/>
          <w:sz w:val="24"/>
          <w:szCs w:val="24"/>
        </w:rPr>
        <w:t xml:space="preserve"> one to purchase and send </w:t>
      </w:r>
      <w:r w:rsidR="00222A26">
        <w:rPr>
          <w:rFonts w:ascii="Times New Roman" w:hAnsi="Times New Roman" w:cs="Times New Roman"/>
          <w:sz w:val="24"/>
          <w:szCs w:val="24"/>
        </w:rPr>
        <w:t>V</w:t>
      </w:r>
      <w:r w:rsidR="00684BBD" w:rsidRPr="00194807">
        <w:rPr>
          <w:rFonts w:ascii="Times New Roman" w:hAnsi="Times New Roman" w:cs="Times New Roman"/>
          <w:sz w:val="24"/>
          <w:szCs w:val="24"/>
        </w:rPr>
        <w:t>pass</w:t>
      </w:r>
      <w:r w:rsidR="00222A26">
        <w:rPr>
          <w:rFonts w:ascii="Times New Roman" w:hAnsi="Times New Roman" w:cs="Times New Roman"/>
          <w:sz w:val="24"/>
          <w:szCs w:val="24"/>
        </w:rPr>
        <w:t>es</w:t>
      </w:r>
      <w:r w:rsidR="00684BBD" w:rsidRPr="00194807">
        <w:rPr>
          <w:rFonts w:ascii="Times New Roman" w:hAnsi="Times New Roman" w:cs="Times New Roman"/>
          <w:sz w:val="24"/>
          <w:szCs w:val="24"/>
        </w:rPr>
        <w:t xml:space="preserve"> to an</w:t>
      </w:r>
      <w:r w:rsidR="00224B16">
        <w:rPr>
          <w:rFonts w:ascii="Times New Roman" w:hAnsi="Times New Roman" w:cs="Times New Roman"/>
          <w:sz w:val="24"/>
          <w:szCs w:val="24"/>
        </w:rPr>
        <w:t>other</w:t>
      </w:r>
      <w:r w:rsidR="00684BBD" w:rsidRPr="00194807">
        <w:rPr>
          <w:rFonts w:ascii="Times New Roman" w:hAnsi="Times New Roman" w:cs="Times New Roman"/>
          <w:sz w:val="24"/>
          <w:szCs w:val="24"/>
        </w:rPr>
        <w:t>’s phone via text message.</w:t>
      </w:r>
    </w:p>
    <w:p w14:paraId="60AEF2DB" w14:textId="4C20C38D" w:rsidR="00684BBD" w:rsidRPr="00194807" w:rsidRDefault="005E3C93" w:rsidP="00C44EFF">
      <w:pPr>
        <w:pStyle w:val="ListParagraph"/>
        <w:numPr>
          <w:ilvl w:val="1"/>
          <w:numId w:val="2"/>
        </w:numPr>
        <w:spacing w:after="24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S</w:t>
      </w:r>
      <w:r w:rsidR="00684BBD" w:rsidRPr="00194807">
        <w:rPr>
          <w:rFonts w:ascii="Times New Roman" w:hAnsi="Times New Roman" w:cs="Times New Roman"/>
          <w:sz w:val="24"/>
          <w:szCs w:val="24"/>
        </w:rPr>
        <w:t xml:space="preserve">upport flexible options for </w:t>
      </w:r>
      <w:r w:rsidR="00CF1C5B">
        <w:rPr>
          <w:rFonts w:ascii="Times New Roman" w:hAnsi="Times New Roman" w:cs="Times New Roman"/>
          <w:sz w:val="24"/>
          <w:szCs w:val="24"/>
        </w:rPr>
        <w:t xml:space="preserve">all </w:t>
      </w:r>
      <w:r w:rsidR="00684BBD" w:rsidRPr="00194807">
        <w:rPr>
          <w:rFonts w:ascii="Times New Roman" w:hAnsi="Times New Roman" w:cs="Times New Roman"/>
          <w:sz w:val="24"/>
          <w:szCs w:val="24"/>
        </w:rPr>
        <w:t>far</w:t>
      </w:r>
      <w:r w:rsidR="005C07EE">
        <w:rPr>
          <w:rFonts w:ascii="Times New Roman" w:hAnsi="Times New Roman" w:cs="Times New Roman"/>
          <w:sz w:val="24"/>
          <w:szCs w:val="24"/>
        </w:rPr>
        <w:t>e</w:t>
      </w:r>
      <w:r w:rsidR="00684BBD" w:rsidRPr="00194807">
        <w:rPr>
          <w:rFonts w:ascii="Times New Roman" w:hAnsi="Times New Roman" w:cs="Times New Roman"/>
          <w:sz w:val="24"/>
          <w:szCs w:val="24"/>
        </w:rPr>
        <w:t xml:space="preserve"> types offered by LakeXpress.</w:t>
      </w:r>
    </w:p>
    <w:p w14:paraId="13E16BE4" w14:textId="4BEBA19A" w:rsidR="00684BBD" w:rsidRDefault="004D28B9">
      <w:pPr>
        <w:pStyle w:val="ListParagraph"/>
        <w:numPr>
          <w:ilvl w:val="1"/>
          <w:numId w:val="2"/>
        </w:numPr>
        <w:spacing w:after="240"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I</w:t>
      </w:r>
      <w:r w:rsidR="00684BBD" w:rsidRPr="00194807">
        <w:rPr>
          <w:rFonts w:ascii="Times New Roman" w:hAnsi="Times New Roman" w:cs="Times New Roman"/>
          <w:sz w:val="24"/>
          <w:szCs w:val="24"/>
        </w:rPr>
        <w:t>nclude a Partner Portal allow</w:t>
      </w:r>
      <w:r w:rsidR="009A5318">
        <w:rPr>
          <w:rFonts w:ascii="Times New Roman" w:hAnsi="Times New Roman" w:cs="Times New Roman"/>
          <w:sz w:val="24"/>
          <w:szCs w:val="24"/>
        </w:rPr>
        <w:t>ing</w:t>
      </w:r>
      <w:r w:rsidR="00684BBD" w:rsidRPr="00194807">
        <w:rPr>
          <w:rFonts w:ascii="Times New Roman" w:hAnsi="Times New Roman" w:cs="Times New Roman"/>
          <w:sz w:val="24"/>
          <w:szCs w:val="24"/>
        </w:rPr>
        <w:t xml:space="preserve"> </w:t>
      </w:r>
      <w:r w:rsidR="00A342BA">
        <w:rPr>
          <w:rFonts w:ascii="Times New Roman" w:hAnsi="Times New Roman" w:cs="Times New Roman"/>
          <w:sz w:val="24"/>
          <w:szCs w:val="24"/>
        </w:rPr>
        <w:t>i</w:t>
      </w:r>
      <w:r w:rsidR="00684BBD" w:rsidRPr="00194807">
        <w:rPr>
          <w:rFonts w:ascii="Times New Roman" w:hAnsi="Times New Roman" w:cs="Times New Roman"/>
          <w:sz w:val="24"/>
          <w:szCs w:val="24"/>
        </w:rPr>
        <w:t xml:space="preserve">nstitutional partners to send </w:t>
      </w:r>
      <w:r w:rsidR="00686453">
        <w:rPr>
          <w:rFonts w:ascii="Times New Roman" w:hAnsi="Times New Roman" w:cs="Times New Roman"/>
          <w:sz w:val="24"/>
          <w:szCs w:val="24"/>
        </w:rPr>
        <w:t>V</w:t>
      </w:r>
      <w:r w:rsidR="00684BBD" w:rsidRPr="00194807">
        <w:rPr>
          <w:rFonts w:ascii="Times New Roman" w:hAnsi="Times New Roman" w:cs="Times New Roman"/>
          <w:sz w:val="24"/>
          <w:szCs w:val="24"/>
        </w:rPr>
        <w:t>passes to a participant’s phone and manage participants</w:t>
      </w:r>
      <w:r w:rsidR="00686453">
        <w:rPr>
          <w:rFonts w:ascii="Times New Roman" w:hAnsi="Times New Roman" w:cs="Times New Roman"/>
          <w:sz w:val="24"/>
          <w:szCs w:val="24"/>
        </w:rPr>
        <w:t>’</w:t>
      </w:r>
      <w:r w:rsidR="00684BBD" w:rsidRPr="00194807">
        <w:rPr>
          <w:rFonts w:ascii="Times New Roman" w:hAnsi="Times New Roman" w:cs="Times New Roman"/>
          <w:sz w:val="24"/>
          <w:szCs w:val="24"/>
        </w:rPr>
        <w:t xml:space="preserve"> accounts</w:t>
      </w:r>
      <w:r w:rsidR="0063469B">
        <w:rPr>
          <w:rFonts w:ascii="Times New Roman" w:hAnsi="Times New Roman" w:cs="Times New Roman"/>
          <w:sz w:val="24"/>
          <w:szCs w:val="24"/>
        </w:rPr>
        <w:t xml:space="preserve"> and</w:t>
      </w:r>
      <w:r w:rsidR="00524603">
        <w:rPr>
          <w:rFonts w:ascii="Times New Roman" w:hAnsi="Times New Roman" w:cs="Times New Roman"/>
          <w:sz w:val="24"/>
          <w:szCs w:val="24"/>
        </w:rPr>
        <w:t>, a</w:t>
      </w:r>
      <w:r w:rsidR="00684BBD" w:rsidRPr="00194807">
        <w:rPr>
          <w:rFonts w:ascii="Times New Roman" w:hAnsi="Times New Roman" w:cs="Times New Roman"/>
          <w:sz w:val="24"/>
          <w:szCs w:val="24"/>
        </w:rPr>
        <w:t>t a minimum:</w:t>
      </w:r>
    </w:p>
    <w:p w14:paraId="0CC1E1D6" w14:textId="257CD121" w:rsidR="00232E6A" w:rsidRDefault="00684BBD" w:rsidP="000F7579">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sidRPr="00194807">
        <w:rPr>
          <w:rFonts w:ascii="Times New Roman" w:hAnsi="Times New Roman" w:cs="Times New Roman"/>
          <w:sz w:val="24"/>
          <w:szCs w:val="24"/>
        </w:rPr>
        <w:t xml:space="preserve">Allow Partners to send </w:t>
      </w:r>
      <w:r w:rsidR="00686453">
        <w:rPr>
          <w:rFonts w:ascii="Times New Roman" w:hAnsi="Times New Roman" w:cs="Times New Roman"/>
          <w:sz w:val="24"/>
          <w:szCs w:val="24"/>
        </w:rPr>
        <w:t>V</w:t>
      </w:r>
      <w:r w:rsidRPr="00194807">
        <w:rPr>
          <w:rFonts w:ascii="Times New Roman" w:hAnsi="Times New Roman" w:cs="Times New Roman"/>
          <w:sz w:val="24"/>
          <w:szCs w:val="24"/>
        </w:rPr>
        <w:t xml:space="preserve">pass via text message to </w:t>
      </w:r>
      <w:r w:rsidR="00DC0BDD">
        <w:rPr>
          <w:rFonts w:ascii="Times New Roman" w:hAnsi="Times New Roman" w:cs="Times New Roman"/>
          <w:sz w:val="24"/>
          <w:szCs w:val="24"/>
        </w:rPr>
        <w:t>patron’s</w:t>
      </w:r>
      <w:r w:rsidRPr="00194807">
        <w:rPr>
          <w:rFonts w:ascii="Times New Roman" w:hAnsi="Times New Roman" w:cs="Times New Roman"/>
          <w:sz w:val="24"/>
          <w:szCs w:val="24"/>
        </w:rPr>
        <w:t xml:space="preserve"> account</w:t>
      </w:r>
      <w:r w:rsidR="00662652">
        <w:rPr>
          <w:rFonts w:ascii="Times New Roman" w:hAnsi="Times New Roman" w:cs="Times New Roman"/>
          <w:sz w:val="24"/>
          <w:szCs w:val="24"/>
        </w:rPr>
        <w:t>.</w:t>
      </w:r>
    </w:p>
    <w:p w14:paraId="675F57B3" w14:textId="76DD36E2" w:rsidR="00684BBD" w:rsidRPr="00194807" w:rsidRDefault="00F735B7" w:rsidP="00C44EFF">
      <w:pPr>
        <w:pStyle w:val="ListParagraph"/>
        <w:numPr>
          <w:ilvl w:val="3"/>
          <w:numId w:val="2"/>
        </w:numPr>
        <w:spacing w:after="240" w:line="240" w:lineRule="auto"/>
        <w:ind w:left="2160" w:hanging="900"/>
        <w:contextualSpacing w:val="0"/>
        <w:jc w:val="both"/>
        <w:rPr>
          <w:rFonts w:ascii="Times New Roman" w:hAnsi="Times New Roman" w:cs="Times New Roman"/>
          <w:sz w:val="24"/>
          <w:szCs w:val="24"/>
        </w:rPr>
      </w:pPr>
      <w:r>
        <w:rPr>
          <w:rFonts w:ascii="Times New Roman" w:hAnsi="Times New Roman" w:cs="Times New Roman"/>
          <w:sz w:val="24"/>
          <w:szCs w:val="24"/>
        </w:rPr>
        <w:t>P</w:t>
      </w:r>
      <w:r w:rsidR="00684BBD" w:rsidRPr="00194807">
        <w:rPr>
          <w:rFonts w:ascii="Times New Roman" w:hAnsi="Times New Roman" w:cs="Times New Roman"/>
          <w:sz w:val="24"/>
          <w:szCs w:val="24"/>
        </w:rPr>
        <w:t>a</w:t>
      </w:r>
      <w:r>
        <w:rPr>
          <w:rFonts w:ascii="Times New Roman" w:hAnsi="Times New Roman" w:cs="Times New Roman"/>
          <w:sz w:val="24"/>
          <w:szCs w:val="24"/>
        </w:rPr>
        <w:t>t</w:t>
      </w:r>
      <w:r w:rsidR="00684BBD" w:rsidRPr="00194807">
        <w:rPr>
          <w:rFonts w:ascii="Times New Roman" w:hAnsi="Times New Roman" w:cs="Times New Roman"/>
          <w:sz w:val="24"/>
          <w:szCs w:val="24"/>
        </w:rPr>
        <w:t>r</w:t>
      </w:r>
      <w:r>
        <w:rPr>
          <w:rFonts w:ascii="Times New Roman" w:hAnsi="Times New Roman" w:cs="Times New Roman"/>
          <w:sz w:val="24"/>
          <w:szCs w:val="24"/>
        </w:rPr>
        <w:t>on to</w:t>
      </w:r>
      <w:r w:rsidR="00684BBD" w:rsidRPr="00194807">
        <w:rPr>
          <w:rFonts w:ascii="Times New Roman" w:hAnsi="Times New Roman" w:cs="Times New Roman"/>
          <w:sz w:val="24"/>
          <w:szCs w:val="24"/>
        </w:rPr>
        <w:t xml:space="preserve"> open, activate, and use </w:t>
      </w:r>
      <w:r w:rsidR="00EB2CCA">
        <w:rPr>
          <w:rFonts w:ascii="Times New Roman" w:hAnsi="Times New Roman" w:cs="Times New Roman"/>
          <w:sz w:val="24"/>
          <w:szCs w:val="24"/>
        </w:rPr>
        <w:t>V</w:t>
      </w:r>
      <w:r>
        <w:rPr>
          <w:rFonts w:ascii="Times New Roman" w:hAnsi="Times New Roman" w:cs="Times New Roman"/>
          <w:sz w:val="24"/>
          <w:szCs w:val="24"/>
        </w:rPr>
        <w:t xml:space="preserve">pass </w:t>
      </w:r>
      <w:r w:rsidR="004A6E01">
        <w:rPr>
          <w:rFonts w:ascii="Times New Roman" w:hAnsi="Times New Roman" w:cs="Times New Roman"/>
          <w:sz w:val="24"/>
          <w:szCs w:val="24"/>
        </w:rPr>
        <w:t>via smartphone application</w:t>
      </w:r>
      <w:r w:rsidR="00684BBD" w:rsidRPr="00194807">
        <w:rPr>
          <w:rFonts w:ascii="Times New Roman" w:hAnsi="Times New Roman" w:cs="Times New Roman"/>
          <w:sz w:val="24"/>
          <w:szCs w:val="24"/>
        </w:rPr>
        <w:t>.</w:t>
      </w:r>
    </w:p>
    <w:p w14:paraId="6F969DE3" w14:textId="3912827B" w:rsidR="00684BBD" w:rsidRPr="00194807" w:rsidRDefault="000F7579" w:rsidP="00C44EFF">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w:t>
      </w:r>
      <w:r w:rsidR="00684BBD" w:rsidRPr="00194807">
        <w:rPr>
          <w:rFonts w:ascii="Times New Roman" w:hAnsi="Times New Roman" w:cs="Times New Roman"/>
          <w:sz w:val="24"/>
          <w:szCs w:val="24"/>
        </w:rPr>
        <w:t>llow Partners</w:t>
      </w:r>
      <w:r w:rsidR="00B01312">
        <w:rPr>
          <w:rFonts w:ascii="Times New Roman" w:hAnsi="Times New Roman" w:cs="Times New Roman"/>
          <w:sz w:val="24"/>
          <w:szCs w:val="24"/>
        </w:rPr>
        <w:t>’</w:t>
      </w:r>
      <w:r w:rsidR="00684BBD" w:rsidRPr="00194807">
        <w:rPr>
          <w:rFonts w:ascii="Times New Roman" w:hAnsi="Times New Roman" w:cs="Times New Roman"/>
          <w:sz w:val="24"/>
          <w:szCs w:val="24"/>
        </w:rPr>
        <w:t xml:space="preserve"> administrators to manage list(s) of active p</w:t>
      </w:r>
      <w:r w:rsidR="00B01312">
        <w:rPr>
          <w:rFonts w:ascii="Times New Roman" w:hAnsi="Times New Roman" w:cs="Times New Roman"/>
          <w:sz w:val="24"/>
          <w:szCs w:val="24"/>
        </w:rPr>
        <w:t>atrons</w:t>
      </w:r>
      <w:r w:rsidR="00684BBD" w:rsidRPr="00194807">
        <w:rPr>
          <w:rFonts w:ascii="Times New Roman" w:hAnsi="Times New Roman" w:cs="Times New Roman"/>
          <w:sz w:val="24"/>
          <w:szCs w:val="24"/>
        </w:rPr>
        <w:t xml:space="preserve"> using a user-friendly interface and via bulk uploads in a standard format (e.g., csv)</w:t>
      </w:r>
      <w:r w:rsidR="00892A16" w:rsidRPr="00194807">
        <w:rPr>
          <w:rFonts w:ascii="Times New Roman" w:hAnsi="Times New Roman" w:cs="Times New Roman"/>
          <w:sz w:val="24"/>
          <w:szCs w:val="24"/>
        </w:rPr>
        <w:t>.</w:t>
      </w:r>
      <w:r w:rsidR="00684BBD" w:rsidRPr="00194807">
        <w:rPr>
          <w:rFonts w:ascii="Times New Roman" w:hAnsi="Times New Roman" w:cs="Times New Roman"/>
          <w:sz w:val="24"/>
          <w:szCs w:val="24"/>
        </w:rPr>
        <w:tab/>
      </w:r>
    </w:p>
    <w:p w14:paraId="0FD77AC4" w14:textId="51B98B9C" w:rsidR="00892A16" w:rsidRPr="00194807" w:rsidRDefault="00892A16" w:rsidP="00C44EFF">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sidRPr="00194807">
        <w:rPr>
          <w:rFonts w:ascii="Times New Roman" w:hAnsi="Times New Roman" w:cs="Times New Roman"/>
          <w:sz w:val="24"/>
          <w:szCs w:val="24"/>
        </w:rPr>
        <w:t xml:space="preserve">Allow LakeXpress to set limits on the number of </w:t>
      </w:r>
      <w:r w:rsidR="00EB2CCA">
        <w:rPr>
          <w:rFonts w:ascii="Times New Roman" w:hAnsi="Times New Roman" w:cs="Times New Roman"/>
          <w:sz w:val="24"/>
          <w:szCs w:val="24"/>
        </w:rPr>
        <w:t>V</w:t>
      </w:r>
      <w:r w:rsidRPr="00194807">
        <w:rPr>
          <w:rFonts w:ascii="Times New Roman" w:hAnsi="Times New Roman" w:cs="Times New Roman"/>
          <w:sz w:val="24"/>
          <w:szCs w:val="24"/>
        </w:rPr>
        <w:t>passes managed by Partners.</w:t>
      </w:r>
    </w:p>
    <w:p w14:paraId="6B9ECC1B" w14:textId="26BDA151" w:rsidR="00684BBD" w:rsidRDefault="00892A16" w:rsidP="00C44EFF">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sidRPr="00194807">
        <w:rPr>
          <w:rFonts w:ascii="Times New Roman" w:hAnsi="Times New Roman" w:cs="Times New Roman"/>
          <w:sz w:val="24"/>
          <w:szCs w:val="24"/>
        </w:rPr>
        <w:t xml:space="preserve">The Institution Portal system shall not require Partners’ clients to enter credit card information to create an account or utilize a </w:t>
      </w:r>
      <w:r w:rsidR="00042E26">
        <w:rPr>
          <w:rFonts w:ascii="Times New Roman" w:hAnsi="Times New Roman" w:cs="Times New Roman"/>
          <w:sz w:val="24"/>
          <w:szCs w:val="24"/>
        </w:rPr>
        <w:t>V</w:t>
      </w:r>
      <w:r w:rsidRPr="00194807">
        <w:rPr>
          <w:rFonts w:ascii="Times New Roman" w:hAnsi="Times New Roman" w:cs="Times New Roman"/>
          <w:sz w:val="24"/>
          <w:szCs w:val="24"/>
        </w:rPr>
        <w:t>pass.</w:t>
      </w:r>
    </w:p>
    <w:p w14:paraId="3570BF29" w14:textId="46408B5C" w:rsidR="0026408D" w:rsidRPr="00194807" w:rsidRDefault="004D28B9" w:rsidP="0026408D">
      <w:pPr>
        <w:pStyle w:val="ListParagraph"/>
        <w:numPr>
          <w:ilvl w:val="1"/>
          <w:numId w:val="2"/>
        </w:numPr>
        <w:spacing w:after="240"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I</w:t>
      </w:r>
      <w:r w:rsidR="00892A16" w:rsidRPr="00194807">
        <w:rPr>
          <w:rFonts w:ascii="Times New Roman" w:hAnsi="Times New Roman" w:cs="Times New Roman"/>
          <w:sz w:val="24"/>
          <w:szCs w:val="24"/>
        </w:rPr>
        <w:t>nclude an administrative backend for the County to manage the far</w:t>
      </w:r>
      <w:r w:rsidR="00E1016B">
        <w:rPr>
          <w:rFonts w:ascii="Times New Roman" w:hAnsi="Times New Roman" w:cs="Times New Roman"/>
          <w:sz w:val="24"/>
          <w:szCs w:val="24"/>
        </w:rPr>
        <w:t>e</w:t>
      </w:r>
      <w:r w:rsidR="00892A16" w:rsidRPr="00194807">
        <w:rPr>
          <w:rFonts w:ascii="Times New Roman" w:hAnsi="Times New Roman" w:cs="Times New Roman"/>
          <w:sz w:val="24"/>
          <w:szCs w:val="24"/>
        </w:rPr>
        <w:t xml:space="preserve"> system </w:t>
      </w:r>
      <w:r w:rsidR="00E1016B">
        <w:rPr>
          <w:rFonts w:ascii="Times New Roman" w:hAnsi="Times New Roman" w:cs="Times New Roman"/>
          <w:sz w:val="24"/>
          <w:szCs w:val="24"/>
        </w:rPr>
        <w:t>and</w:t>
      </w:r>
      <w:r w:rsidR="00892A16" w:rsidRPr="00194807">
        <w:rPr>
          <w:rFonts w:ascii="Times New Roman" w:hAnsi="Times New Roman" w:cs="Times New Roman"/>
          <w:sz w:val="24"/>
          <w:szCs w:val="24"/>
        </w:rPr>
        <w:t xml:space="preserve"> gather metrics on revenue, fare usage</w:t>
      </w:r>
      <w:r w:rsidR="00E1016B">
        <w:rPr>
          <w:rFonts w:ascii="Times New Roman" w:hAnsi="Times New Roman" w:cs="Times New Roman"/>
          <w:sz w:val="24"/>
          <w:szCs w:val="24"/>
        </w:rPr>
        <w:t>,</w:t>
      </w:r>
      <w:r w:rsidR="00892A16" w:rsidRPr="00194807">
        <w:rPr>
          <w:rFonts w:ascii="Times New Roman" w:hAnsi="Times New Roman" w:cs="Times New Roman"/>
          <w:sz w:val="24"/>
          <w:szCs w:val="24"/>
        </w:rPr>
        <w:t xml:space="preserve"> and passenger types for institutions and internal analysis.</w:t>
      </w:r>
      <w:r w:rsidR="00295211">
        <w:rPr>
          <w:rFonts w:ascii="Times New Roman" w:hAnsi="Times New Roman" w:cs="Times New Roman"/>
          <w:sz w:val="24"/>
          <w:szCs w:val="24"/>
        </w:rPr>
        <w:t xml:space="preserve"> </w:t>
      </w:r>
      <w:r w:rsidR="0026408D">
        <w:rPr>
          <w:rFonts w:ascii="Times New Roman" w:hAnsi="Times New Roman" w:cs="Times New Roman"/>
          <w:sz w:val="24"/>
          <w:szCs w:val="24"/>
        </w:rPr>
        <w:t>D</w:t>
      </w:r>
      <w:r w:rsidR="0026408D" w:rsidRPr="00194807">
        <w:rPr>
          <w:rFonts w:ascii="Times New Roman" w:hAnsi="Times New Roman" w:cs="Times New Roman"/>
          <w:sz w:val="24"/>
          <w:szCs w:val="24"/>
        </w:rPr>
        <w:t xml:space="preserve">ata </w:t>
      </w:r>
      <w:r w:rsidR="0026408D">
        <w:rPr>
          <w:rFonts w:ascii="Times New Roman" w:hAnsi="Times New Roman" w:cs="Times New Roman"/>
          <w:sz w:val="24"/>
          <w:szCs w:val="24"/>
        </w:rPr>
        <w:t xml:space="preserve">collected </w:t>
      </w:r>
      <w:r w:rsidR="00EE3108">
        <w:rPr>
          <w:rFonts w:ascii="Times New Roman" w:hAnsi="Times New Roman" w:cs="Times New Roman"/>
          <w:sz w:val="24"/>
          <w:szCs w:val="24"/>
        </w:rPr>
        <w:t>via an onboard digital scanner/validat</w:t>
      </w:r>
      <w:r w:rsidR="00295211">
        <w:rPr>
          <w:rFonts w:ascii="Times New Roman" w:hAnsi="Times New Roman" w:cs="Times New Roman"/>
          <w:sz w:val="24"/>
          <w:szCs w:val="24"/>
        </w:rPr>
        <w:t xml:space="preserve">or </w:t>
      </w:r>
      <w:r w:rsidR="0026408D" w:rsidRPr="00194807">
        <w:rPr>
          <w:rFonts w:ascii="Times New Roman" w:hAnsi="Times New Roman" w:cs="Times New Roman"/>
          <w:sz w:val="24"/>
          <w:szCs w:val="24"/>
        </w:rPr>
        <w:t>may be utilized for National Transit Database (NTD) reporting and service planning purposes.</w:t>
      </w:r>
    </w:p>
    <w:p w14:paraId="12976F27" w14:textId="0705BCEE" w:rsidR="00684BBD" w:rsidRDefault="00042E26" w:rsidP="00E44B1A">
      <w:pPr>
        <w:pStyle w:val="ListParagraph"/>
        <w:numPr>
          <w:ilvl w:val="2"/>
          <w:numId w:val="2"/>
        </w:numPr>
        <w:spacing w:after="240" w:line="240" w:lineRule="auto"/>
        <w:ind w:left="1260" w:hanging="720"/>
        <w:contextualSpacing w:val="0"/>
        <w:jc w:val="both"/>
        <w:rPr>
          <w:rFonts w:ascii="Times New Roman" w:hAnsi="Times New Roman" w:cs="Times New Roman"/>
          <w:sz w:val="24"/>
          <w:szCs w:val="24"/>
        </w:rPr>
      </w:pPr>
      <w:r>
        <w:rPr>
          <w:rFonts w:ascii="Times New Roman" w:hAnsi="Times New Roman" w:cs="Times New Roman"/>
          <w:sz w:val="24"/>
          <w:szCs w:val="24"/>
        </w:rPr>
        <w:t>D</w:t>
      </w:r>
      <w:r w:rsidR="00E44B1A">
        <w:rPr>
          <w:rFonts w:ascii="Times New Roman" w:hAnsi="Times New Roman" w:cs="Times New Roman"/>
          <w:sz w:val="24"/>
          <w:szCs w:val="24"/>
        </w:rPr>
        <w:t>ata</w:t>
      </w:r>
      <w:r w:rsidR="00892A16" w:rsidRPr="00194807">
        <w:rPr>
          <w:rFonts w:ascii="Times New Roman" w:hAnsi="Times New Roman" w:cs="Times New Roman"/>
          <w:sz w:val="24"/>
          <w:szCs w:val="24"/>
        </w:rPr>
        <w:t xml:space="preserve"> shall be transmitted to the County immediately. Information sh</w:t>
      </w:r>
      <w:r w:rsidR="00A01134">
        <w:rPr>
          <w:rFonts w:ascii="Times New Roman" w:hAnsi="Times New Roman" w:cs="Times New Roman"/>
          <w:sz w:val="24"/>
          <w:szCs w:val="24"/>
        </w:rPr>
        <w:t xml:space="preserve">all </w:t>
      </w:r>
      <w:r w:rsidR="00892A16" w:rsidRPr="00194807">
        <w:rPr>
          <w:rFonts w:ascii="Times New Roman" w:hAnsi="Times New Roman" w:cs="Times New Roman"/>
          <w:sz w:val="24"/>
          <w:szCs w:val="24"/>
        </w:rPr>
        <w:t>include:</w:t>
      </w:r>
    </w:p>
    <w:p w14:paraId="21FB89B2" w14:textId="2A5C2AB3" w:rsidR="00892A16" w:rsidRPr="00194807" w:rsidRDefault="00892A16" w:rsidP="00C44EFF">
      <w:pPr>
        <w:pStyle w:val="ListParagraph"/>
        <w:numPr>
          <w:ilvl w:val="3"/>
          <w:numId w:val="2"/>
        </w:numPr>
        <w:spacing w:after="240" w:line="240" w:lineRule="auto"/>
        <w:ind w:left="2070" w:hanging="810"/>
        <w:contextualSpacing w:val="0"/>
        <w:jc w:val="both"/>
        <w:rPr>
          <w:rFonts w:ascii="Times New Roman" w:hAnsi="Times New Roman" w:cs="Times New Roman"/>
          <w:sz w:val="24"/>
          <w:szCs w:val="24"/>
        </w:rPr>
      </w:pPr>
      <w:r w:rsidRPr="00194807">
        <w:rPr>
          <w:rFonts w:ascii="Times New Roman" w:hAnsi="Times New Roman" w:cs="Times New Roman"/>
          <w:sz w:val="24"/>
          <w:szCs w:val="24"/>
        </w:rPr>
        <w:t>Fare type and customer type</w:t>
      </w:r>
    </w:p>
    <w:p w14:paraId="21D49D37" w14:textId="7F2B4712" w:rsidR="00892A16" w:rsidRPr="00194807" w:rsidRDefault="00892A16" w:rsidP="00C44EFF">
      <w:pPr>
        <w:pStyle w:val="ListParagraph"/>
        <w:numPr>
          <w:ilvl w:val="3"/>
          <w:numId w:val="2"/>
        </w:numPr>
        <w:spacing w:after="240" w:line="240" w:lineRule="auto"/>
        <w:ind w:left="2070" w:hanging="810"/>
        <w:contextualSpacing w:val="0"/>
        <w:jc w:val="both"/>
        <w:rPr>
          <w:rFonts w:ascii="Times New Roman" w:hAnsi="Times New Roman" w:cs="Times New Roman"/>
          <w:sz w:val="24"/>
          <w:szCs w:val="24"/>
        </w:rPr>
      </w:pPr>
      <w:r w:rsidRPr="00194807">
        <w:rPr>
          <w:rFonts w:ascii="Times New Roman" w:hAnsi="Times New Roman" w:cs="Times New Roman"/>
          <w:sz w:val="24"/>
          <w:szCs w:val="24"/>
        </w:rPr>
        <w:t>Usage location and time</w:t>
      </w:r>
    </w:p>
    <w:p w14:paraId="09E9BF2B" w14:textId="08EB3C91" w:rsidR="00892A16" w:rsidRPr="00194807" w:rsidRDefault="00892A16" w:rsidP="00C44EFF">
      <w:pPr>
        <w:pStyle w:val="ListParagraph"/>
        <w:numPr>
          <w:ilvl w:val="3"/>
          <w:numId w:val="2"/>
        </w:numPr>
        <w:spacing w:after="240" w:line="240" w:lineRule="auto"/>
        <w:ind w:left="2070" w:hanging="810"/>
        <w:contextualSpacing w:val="0"/>
        <w:jc w:val="both"/>
        <w:rPr>
          <w:rFonts w:ascii="Times New Roman" w:hAnsi="Times New Roman" w:cs="Times New Roman"/>
          <w:sz w:val="24"/>
          <w:szCs w:val="24"/>
        </w:rPr>
      </w:pPr>
      <w:r w:rsidRPr="00194807">
        <w:rPr>
          <w:rFonts w:ascii="Times New Roman" w:hAnsi="Times New Roman" w:cs="Times New Roman"/>
          <w:sz w:val="24"/>
          <w:szCs w:val="24"/>
        </w:rPr>
        <w:t>Bus number</w:t>
      </w:r>
    </w:p>
    <w:p w14:paraId="165A8779" w14:textId="05A13C6B" w:rsidR="0011492A" w:rsidRPr="00194807" w:rsidRDefault="0011492A" w:rsidP="00C44EFF">
      <w:pPr>
        <w:pStyle w:val="ListParagraph"/>
        <w:numPr>
          <w:ilvl w:val="3"/>
          <w:numId w:val="2"/>
        </w:numPr>
        <w:spacing w:after="240" w:line="240" w:lineRule="auto"/>
        <w:ind w:left="2070" w:hanging="810"/>
        <w:contextualSpacing w:val="0"/>
        <w:jc w:val="both"/>
        <w:rPr>
          <w:rFonts w:ascii="Times New Roman" w:hAnsi="Times New Roman" w:cs="Times New Roman"/>
          <w:sz w:val="24"/>
          <w:szCs w:val="24"/>
        </w:rPr>
      </w:pPr>
      <w:r w:rsidRPr="00194807">
        <w:rPr>
          <w:rFonts w:ascii="Times New Roman" w:hAnsi="Times New Roman" w:cs="Times New Roman"/>
          <w:sz w:val="24"/>
          <w:szCs w:val="24"/>
        </w:rPr>
        <w:t>Location of validation</w:t>
      </w:r>
    </w:p>
    <w:p w14:paraId="426C8B96" w14:textId="70ACF7A2" w:rsidR="0011492A" w:rsidRPr="00194807" w:rsidRDefault="0011492A" w:rsidP="00C44EFF">
      <w:pPr>
        <w:pStyle w:val="ListParagraph"/>
        <w:numPr>
          <w:ilvl w:val="3"/>
          <w:numId w:val="2"/>
        </w:numPr>
        <w:spacing w:after="240" w:line="240" w:lineRule="auto"/>
        <w:ind w:left="2070" w:hanging="810"/>
        <w:contextualSpacing w:val="0"/>
        <w:jc w:val="both"/>
        <w:rPr>
          <w:rFonts w:ascii="Times New Roman" w:hAnsi="Times New Roman" w:cs="Times New Roman"/>
          <w:sz w:val="24"/>
          <w:szCs w:val="24"/>
        </w:rPr>
      </w:pPr>
      <w:r w:rsidRPr="00194807">
        <w:rPr>
          <w:rFonts w:ascii="Times New Roman" w:hAnsi="Times New Roman" w:cs="Times New Roman"/>
          <w:sz w:val="24"/>
          <w:szCs w:val="24"/>
        </w:rPr>
        <w:t>Fare validation, as applicable</w:t>
      </w:r>
    </w:p>
    <w:p w14:paraId="1B966DD6" w14:textId="6F6CF186" w:rsidR="0011492A" w:rsidRPr="00194807" w:rsidRDefault="0011492A" w:rsidP="00C44EFF">
      <w:pPr>
        <w:pStyle w:val="ListParagraph"/>
        <w:numPr>
          <w:ilvl w:val="3"/>
          <w:numId w:val="2"/>
        </w:numPr>
        <w:spacing w:after="240" w:line="240" w:lineRule="auto"/>
        <w:ind w:left="2070" w:hanging="810"/>
        <w:contextualSpacing w:val="0"/>
        <w:jc w:val="both"/>
        <w:rPr>
          <w:rFonts w:ascii="Times New Roman" w:hAnsi="Times New Roman" w:cs="Times New Roman"/>
          <w:sz w:val="24"/>
          <w:szCs w:val="24"/>
        </w:rPr>
      </w:pPr>
      <w:r w:rsidRPr="00194807">
        <w:rPr>
          <w:rFonts w:ascii="Times New Roman" w:hAnsi="Times New Roman" w:cs="Times New Roman"/>
          <w:sz w:val="24"/>
          <w:szCs w:val="24"/>
        </w:rPr>
        <w:t>Zip Code data</w:t>
      </w:r>
    </w:p>
    <w:p w14:paraId="4F355C88" w14:textId="517ABFF8" w:rsidR="0011492A" w:rsidRPr="00194807" w:rsidRDefault="0011492A" w:rsidP="00C44EFF">
      <w:pPr>
        <w:pStyle w:val="ListParagraph"/>
        <w:numPr>
          <w:ilvl w:val="3"/>
          <w:numId w:val="2"/>
        </w:numPr>
        <w:spacing w:after="240" w:line="240" w:lineRule="auto"/>
        <w:ind w:left="2070" w:hanging="810"/>
        <w:contextualSpacing w:val="0"/>
        <w:jc w:val="both"/>
        <w:rPr>
          <w:rFonts w:ascii="Times New Roman" w:hAnsi="Times New Roman" w:cs="Times New Roman"/>
          <w:sz w:val="24"/>
          <w:szCs w:val="24"/>
        </w:rPr>
      </w:pPr>
      <w:r w:rsidRPr="00194807">
        <w:rPr>
          <w:rFonts w:ascii="Times New Roman" w:hAnsi="Times New Roman" w:cs="Times New Roman"/>
          <w:sz w:val="24"/>
          <w:szCs w:val="24"/>
        </w:rPr>
        <w:t xml:space="preserve">Passes used in third party applications shall generate the same ticket and validation data as </w:t>
      </w:r>
      <w:r w:rsidR="004B5977">
        <w:rPr>
          <w:rFonts w:ascii="Times New Roman" w:hAnsi="Times New Roman" w:cs="Times New Roman"/>
          <w:sz w:val="24"/>
          <w:szCs w:val="24"/>
        </w:rPr>
        <w:t>V</w:t>
      </w:r>
      <w:r w:rsidRPr="00194807">
        <w:rPr>
          <w:rFonts w:ascii="Times New Roman" w:hAnsi="Times New Roman" w:cs="Times New Roman"/>
          <w:sz w:val="24"/>
          <w:szCs w:val="24"/>
        </w:rPr>
        <w:t>passes.</w:t>
      </w:r>
    </w:p>
    <w:p w14:paraId="47721D09" w14:textId="64371FAC" w:rsidR="00BB24F6" w:rsidRPr="00194807" w:rsidRDefault="00A21436" w:rsidP="00646F30">
      <w:pPr>
        <w:pStyle w:val="ListParagraph"/>
        <w:numPr>
          <w:ilvl w:val="1"/>
          <w:numId w:val="2"/>
        </w:numPr>
        <w:spacing w:after="24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A</w:t>
      </w:r>
      <w:r w:rsidR="00E547BE" w:rsidRPr="00194807">
        <w:rPr>
          <w:rFonts w:ascii="Times New Roman" w:hAnsi="Times New Roman" w:cs="Times New Roman"/>
          <w:sz w:val="24"/>
          <w:szCs w:val="24"/>
        </w:rPr>
        <w:t>llow partnering opportunities with employe</w:t>
      </w:r>
      <w:r w:rsidR="007B3802">
        <w:rPr>
          <w:rFonts w:ascii="Times New Roman" w:hAnsi="Times New Roman" w:cs="Times New Roman"/>
          <w:sz w:val="24"/>
          <w:szCs w:val="24"/>
        </w:rPr>
        <w:t>r</w:t>
      </w:r>
      <w:r w:rsidR="00E547BE" w:rsidRPr="00194807">
        <w:rPr>
          <w:rFonts w:ascii="Times New Roman" w:hAnsi="Times New Roman" w:cs="Times New Roman"/>
          <w:sz w:val="24"/>
          <w:szCs w:val="24"/>
        </w:rPr>
        <w:t>s, colleges, schools, and service organizations</w:t>
      </w:r>
      <w:r w:rsidR="001C4C1A">
        <w:rPr>
          <w:rFonts w:ascii="Times New Roman" w:hAnsi="Times New Roman" w:cs="Times New Roman"/>
          <w:sz w:val="24"/>
          <w:szCs w:val="24"/>
        </w:rPr>
        <w:t xml:space="preserve"> </w:t>
      </w:r>
      <w:r w:rsidR="00AA1568">
        <w:rPr>
          <w:rFonts w:ascii="Times New Roman" w:hAnsi="Times New Roman" w:cs="Times New Roman"/>
          <w:sz w:val="24"/>
          <w:szCs w:val="24"/>
        </w:rPr>
        <w:t>for</w:t>
      </w:r>
      <w:r w:rsidR="00E547BE" w:rsidRPr="00194807">
        <w:rPr>
          <w:rFonts w:ascii="Times New Roman" w:hAnsi="Times New Roman" w:cs="Times New Roman"/>
          <w:sz w:val="24"/>
          <w:szCs w:val="24"/>
        </w:rPr>
        <w:t xml:space="preserve"> seamless distribution of </w:t>
      </w:r>
      <w:r w:rsidR="00ED4BDA">
        <w:rPr>
          <w:rFonts w:ascii="Times New Roman" w:hAnsi="Times New Roman" w:cs="Times New Roman"/>
          <w:sz w:val="24"/>
          <w:szCs w:val="24"/>
        </w:rPr>
        <w:t>V</w:t>
      </w:r>
      <w:r w:rsidR="00E547BE" w:rsidRPr="00194807">
        <w:rPr>
          <w:rFonts w:ascii="Times New Roman" w:hAnsi="Times New Roman" w:cs="Times New Roman"/>
          <w:sz w:val="24"/>
          <w:szCs w:val="24"/>
        </w:rPr>
        <w:t>passes</w:t>
      </w:r>
      <w:r w:rsidR="00ED4BDA">
        <w:rPr>
          <w:rFonts w:ascii="Times New Roman" w:hAnsi="Times New Roman" w:cs="Times New Roman"/>
          <w:sz w:val="24"/>
          <w:szCs w:val="24"/>
        </w:rPr>
        <w:t xml:space="preserve"> and regular passes</w:t>
      </w:r>
      <w:r w:rsidR="00E547BE" w:rsidRPr="00194807">
        <w:rPr>
          <w:rFonts w:ascii="Times New Roman" w:hAnsi="Times New Roman" w:cs="Times New Roman"/>
          <w:sz w:val="24"/>
          <w:szCs w:val="24"/>
        </w:rPr>
        <w:t xml:space="preserve"> in bulk.</w:t>
      </w:r>
    </w:p>
    <w:p w14:paraId="11F9C0D9" w14:textId="25F8CDB2" w:rsidR="009D61D6" w:rsidRDefault="00A21436" w:rsidP="00020AF1">
      <w:pPr>
        <w:pStyle w:val="ListParagraph"/>
        <w:numPr>
          <w:ilvl w:val="1"/>
          <w:numId w:val="2"/>
        </w:numPr>
        <w:spacing w:after="24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M</w:t>
      </w:r>
      <w:r w:rsidR="009D61D6" w:rsidRPr="00194807">
        <w:rPr>
          <w:rFonts w:ascii="Times New Roman" w:hAnsi="Times New Roman" w:cs="Times New Roman"/>
          <w:sz w:val="24"/>
          <w:szCs w:val="24"/>
        </w:rPr>
        <w:t xml:space="preserve">eet the following </w:t>
      </w:r>
      <w:r w:rsidR="00296847" w:rsidRPr="00194807">
        <w:rPr>
          <w:rFonts w:ascii="Times New Roman" w:hAnsi="Times New Roman" w:cs="Times New Roman"/>
          <w:sz w:val="24"/>
          <w:szCs w:val="24"/>
        </w:rPr>
        <w:t>Mobile Ticketing Specifications / System Requirements:</w:t>
      </w:r>
    </w:p>
    <w:p w14:paraId="4D1EDEFE" w14:textId="3BBCE1A1" w:rsidR="00296847" w:rsidRPr="00194807" w:rsidRDefault="007966A2" w:rsidP="00020AF1">
      <w:pPr>
        <w:pStyle w:val="ListParagraph"/>
        <w:numPr>
          <w:ilvl w:val="2"/>
          <w:numId w:val="2"/>
        </w:numPr>
        <w:spacing w:after="240" w:line="240" w:lineRule="auto"/>
        <w:ind w:left="1454" w:hanging="907"/>
        <w:contextualSpacing w:val="0"/>
        <w:jc w:val="both"/>
        <w:rPr>
          <w:rFonts w:ascii="Times New Roman" w:hAnsi="Times New Roman" w:cs="Times New Roman"/>
          <w:sz w:val="24"/>
          <w:szCs w:val="24"/>
        </w:rPr>
      </w:pPr>
      <w:r>
        <w:rPr>
          <w:rFonts w:ascii="Times New Roman" w:hAnsi="Times New Roman" w:cs="Times New Roman"/>
          <w:sz w:val="24"/>
          <w:szCs w:val="24"/>
        </w:rPr>
        <w:t>S</w:t>
      </w:r>
      <w:r w:rsidR="00296847" w:rsidRPr="00194807">
        <w:rPr>
          <w:rFonts w:ascii="Times New Roman" w:hAnsi="Times New Roman" w:cs="Times New Roman"/>
          <w:sz w:val="24"/>
          <w:szCs w:val="24"/>
        </w:rPr>
        <w:t>ystem allow</w:t>
      </w:r>
      <w:r>
        <w:rPr>
          <w:rFonts w:ascii="Times New Roman" w:hAnsi="Times New Roman" w:cs="Times New Roman"/>
          <w:sz w:val="24"/>
          <w:szCs w:val="24"/>
        </w:rPr>
        <w:t>s</w:t>
      </w:r>
      <w:r w:rsidR="00296847" w:rsidRPr="00194807">
        <w:rPr>
          <w:rFonts w:ascii="Times New Roman" w:hAnsi="Times New Roman" w:cs="Times New Roman"/>
          <w:sz w:val="24"/>
          <w:szCs w:val="24"/>
        </w:rPr>
        <w:t xml:space="preserve"> </w:t>
      </w:r>
      <w:r w:rsidR="001541B6">
        <w:rPr>
          <w:rFonts w:ascii="Times New Roman" w:hAnsi="Times New Roman" w:cs="Times New Roman"/>
          <w:sz w:val="24"/>
          <w:szCs w:val="24"/>
        </w:rPr>
        <w:t>patron</w:t>
      </w:r>
      <w:r w:rsidR="001541B6" w:rsidRPr="00194807">
        <w:rPr>
          <w:rFonts w:ascii="Times New Roman" w:hAnsi="Times New Roman" w:cs="Times New Roman"/>
          <w:sz w:val="24"/>
          <w:szCs w:val="24"/>
        </w:rPr>
        <w:t xml:space="preserve"> </w:t>
      </w:r>
      <w:r w:rsidR="00296847" w:rsidRPr="00194807">
        <w:rPr>
          <w:rFonts w:ascii="Times New Roman" w:hAnsi="Times New Roman" w:cs="Times New Roman"/>
          <w:sz w:val="24"/>
          <w:szCs w:val="24"/>
        </w:rPr>
        <w:t xml:space="preserve">to download </w:t>
      </w:r>
      <w:r w:rsidR="00296847" w:rsidRPr="00EF7246">
        <w:rPr>
          <w:rFonts w:ascii="Times New Roman" w:hAnsi="Times New Roman" w:cs="Times New Roman"/>
          <w:sz w:val="24"/>
          <w:szCs w:val="24"/>
        </w:rPr>
        <w:t>and install a mobile application (mobile “app”) on smartphone</w:t>
      </w:r>
      <w:r w:rsidR="008F10F4">
        <w:rPr>
          <w:rFonts w:ascii="Times New Roman" w:hAnsi="Times New Roman" w:cs="Times New Roman"/>
          <w:sz w:val="24"/>
          <w:szCs w:val="24"/>
        </w:rPr>
        <w:t>s</w:t>
      </w:r>
      <w:r w:rsidR="00296847" w:rsidRPr="00EF7246">
        <w:rPr>
          <w:rFonts w:ascii="Times New Roman" w:hAnsi="Times New Roman" w:cs="Times New Roman"/>
          <w:sz w:val="24"/>
          <w:szCs w:val="24"/>
        </w:rPr>
        <w:t xml:space="preserve"> (</w:t>
      </w:r>
      <w:r w:rsidR="008F10F4">
        <w:rPr>
          <w:rFonts w:ascii="Times New Roman" w:hAnsi="Times New Roman" w:cs="Times New Roman"/>
          <w:sz w:val="24"/>
          <w:szCs w:val="24"/>
        </w:rPr>
        <w:t xml:space="preserve">all </w:t>
      </w:r>
      <w:r w:rsidR="00296847" w:rsidRPr="00EF7246">
        <w:rPr>
          <w:rFonts w:ascii="Times New Roman" w:hAnsi="Times New Roman" w:cs="Times New Roman"/>
          <w:sz w:val="24"/>
          <w:szCs w:val="24"/>
        </w:rPr>
        <w:t>platforms) for free.</w:t>
      </w:r>
    </w:p>
    <w:p w14:paraId="41F6022F" w14:textId="570EFE95" w:rsidR="00296847" w:rsidRPr="00EF7246" w:rsidRDefault="00EF690B" w:rsidP="00C44EFF">
      <w:pPr>
        <w:pStyle w:val="ListParagraph"/>
        <w:numPr>
          <w:ilvl w:val="3"/>
          <w:numId w:val="2"/>
        </w:numPr>
        <w:spacing w:after="240" w:line="240" w:lineRule="auto"/>
        <w:ind w:left="2430" w:hanging="990"/>
        <w:contextualSpacing w:val="0"/>
        <w:jc w:val="both"/>
        <w:rPr>
          <w:rFonts w:ascii="Times New Roman" w:hAnsi="Times New Roman" w:cs="Times New Roman"/>
          <w:sz w:val="24"/>
          <w:szCs w:val="24"/>
        </w:rPr>
      </w:pPr>
      <w:r>
        <w:rPr>
          <w:rFonts w:ascii="Times New Roman" w:hAnsi="Times New Roman" w:cs="Times New Roman"/>
          <w:sz w:val="24"/>
          <w:szCs w:val="24"/>
        </w:rPr>
        <w:t>Patrons</w:t>
      </w:r>
      <w:r w:rsidR="00296847" w:rsidRPr="00EF7246">
        <w:rPr>
          <w:rFonts w:ascii="Times New Roman" w:hAnsi="Times New Roman" w:cs="Times New Roman"/>
          <w:sz w:val="24"/>
          <w:szCs w:val="24"/>
        </w:rPr>
        <w:t xml:space="preserve"> will create an account through a one-time setup process that prompts users for billing information (e.g., credit</w:t>
      </w:r>
      <w:r w:rsidR="001910D8">
        <w:rPr>
          <w:rFonts w:ascii="Times New Roman" w:hAnsi="Times New Roman" w:cs="Times New Roman"/>
          <w:sz w:val="24"/>
          <w:szCs w:val="24"/>
        </w:rPr>
        <w:t>/debit</w:t>
      </w:r>
      <w:r w:rsidR="00296847" w:rsidRPr="00EF7246">
        <w:rPr>
          <w:rFonts w:ascii="Times New Roman" w:hAnsi="Times New Roman" w:cs="Times New Roman"/>
          <w:sz w:val="24"/>
          <w:szCs w:val="24"/>
        </w:rPr>
        <w:t xml:space="preserve"> cards, or other electronic payment</w:t>
      </w:r>
      <w:r w:rsidR="00CA79F6">
        <w:rPr>
          <w:rFonts w:ascii="Times New Roman" w:hAnsi="Times New Roman" w:cs="Times New Roman"/>
          <w:sz w:val="24"/>
          <w:szCs w:val="24"/>
        </w:rPr>
        <w:t xml:space="preserve"> methods</w:t>
      </w:r>
      <w:r w:rsidR="00296847" w:rsidRPr="00EF7246">
        <w:rPr>
          <w:rFonts w:ascii="Times New Roman" w:hAnsi="Times New Roman" w:cs="Times New Roman"/>
          <w:sz w:val="24"/>
          <w:szCs w:val="24"/>
        </w:rPr>
        <w:t>).</w:t>
      </w:r>
    </w:p>
    <w:p w14:paraId="508070E0" w14:textId="61256B5C" w:rsidR="00296847" w:rsidRPr="00EF7246" w:rsidRDefault="00296847" w:rsidP="00C44EFF">
      <w:pPr>
        <w:pStyle w:val="ListParagraph"/>
        <w:numPr>
          <w:ilvl w:val="3"/>
          <w:numId w:val="2"/>
        </w:numPr>
        <w:spacing w:after="240" w:line="240" w:lineRule="auto"/>
        <w:ind w:left="2430" w:hanging="990"/>
        <w:contextualSpacing w:val="0"/>
        <w:jc w:val="both"/>
        <w:rPr>
          <w:rFonts w:ascii="Times New Roman" w:hAnsi="Times New Roman" w:cs="Times New Roman"/>
          <w:sz w:val="24"/>
          <w:szCs w:val="24"/>
        </w:rPr>
      </w:pPr>
      <w:r w:rsidRPr="00EF7246">
        <w:rPr>
          <w:rFonts w:ascii="Times New Roman" w:hAnsi="Times New Roman" w:cs="Times New Roman"/>
          <w:sz w:val="24"/>
          <w:szCs w:val="24"/>
        </w:rPr>
        <w:t>A unique user ID and password will allow</w:t>
      </w:r>
      <w:r w:rsidR="009D3195">
        <w:rPr>
          <w:rFonts w:ascii="Times New Roman" w:hAnsi="Times New Roman" w:cs="Times New Roman"/>
          <w:sz w:val="24"/>
          <w:szCs w:val="24"/>
        </w:rPr>
        <w:t xml:space="preserve"> the</w:t>
      </w:r>
      <w:r w:rsidRPr="00EF7246">
        <w:rPr>
          <w:rFonts w:ascii="Times New Roman" w:hAnsi="Times New Roman" w:cs="Times New Roman"/>
          <w:sz w:val="24"/>
          <w:szCs w:val="24"/>
        </w:rPr>
        <w:t xml:space="preserve"> </w:t>
      </w:r>
      <w:r w:rsidR="00822CED">
        <w:rPr>
          <w:rFonts w:ascii="Times New Roman" w:hAnsi="Times New Roman" w:cs="Times New Roman"/>
          <w:sz w:val="24"/>
          <w:szCs w:val="24"/>
        </w:rPr>
        <w:t>patron</w:t>
      </w:r>
      <w:r w:rsidRPr="00EF7246">
        <w:rPr>
          <w:rFonts w:ascii="Times New Roman" w:hAnsi="Times New Roman" w:cs="Times New Roman"/>
          <w:sz w:val="24"/>
          <w:szCs w:val="24"/>
        </w:rPr>
        <w:t xml:space="preserve"> to access </w:t>
      </w:r>
      <w:r w:rsidR="009D3195">
        <w:rPr>
          <w:rFonts w:ascii="Times New Roman" w:hAnsi="Times New Roman" w:cs="Times New Roman"/>
          <w:sz w:val="24"/>
          <w:szCs w:val="24"/>
        </w:rPr>
        <w:t xml:space="preserve">their </w:t>
      </w:r>
      <w:r w:rsidRPr="00EF7246">
        <w:rPr>
          <w:rFonts w:ascii="Times New Roman" w:hAnsi="Times New Roman" w:cs="Times New Roman"/>
          <w:sz w:val="24"/>
          <w:szCs w:val="24"/>
        </w:rPr>
        <w:t>account.</w:t>
      </w:r>
    </w:p>
    <w:p w14:paraId="0E1D9B79" w14:textId="6F0DDE03" w:rsidR="00296847" w:rsidRPr="00EF7246" w:rsidRDefault="00822CED" w:rsidP="00C44EFF">
      <w:pPr>
        <w:pStyle w:val="ListParagraph"/>
        <w:numPr>
          <w:ilvl w:val="3"/>
          <w:numId w:val="2"/>
        </w:numPr>
        <w:spacing w:after="240" w:line="240" w:lineRule="auto"/>
        <w:ind w:left="2430" w:hanging="990"/>
        <w:contextualSpacing w:val="0"/>
        <w:jc w:val="both"/>
        <w:rPr>
          <w:rFonts w:ascii="Times New Roman" w:hAnsi="Times New Roman" w:cs="Times New Roman"/>
          <w:sz w:val="24"/>
          <w:szCs w:val="24"/>
        </w:rPr>
      </w:pPr>
      <w:r>
        <w:rPr>
          <w:rFonts w:ascii="Times New Roman" w:hAnsi="Times New Roman" w:cs="Times New Roman"/>
          <w:sz w:val="24"/>
          <w:szCs w:val="24"/>
        </w:rPr>
        <w:t>Patron</w:t>
      </w:r>
      <w:r w:rsidR="00296847" w:rsidRPr="00EF7246">
        <w:rPr>
          <w:rFonts w:ascii="Times New Roman" w:hAnsi="Times New Roman" w:cs="Times New Roman"/>
          <w:sz w:val="24"/>
          <w:szCs w:val="24"/>
        </w:rPr>
        <w:t xml:space="preserve"> will be able to purchase</w:t>
      </w:r>
      <w:r w:rsidR="00FC0D0C">
        <w:rPr>
          <w:rFonts w:ascii="Times New Roman" w:hAnsi="Times New Roman" w:cs="Times New Roman"/>
          <w:sz w:val="24"/>
          <w:szCs w:val="24"/>
        </w:rPr>
        <w:t xml:space="preserve"> and maintain</w:t>
      </w:r>
      <w:r w:rsidR="00296847" w:rsidRPr="00EF7246">
        <w:rPr>
          <w:rFonts w:ascii="Times New Roman" w:hAnsi="Times New Roman" w:cs="Times New Roman"/>
          <w:sz w:val="24"/>
          <w:szCs w:val="24"/>
        </w:rPr>
        <w:t xml:space="preserve"> multiple fare products attached to the</w:t>
      </w:r>
      <w:r w:rsidR="00FC0D0C">
        <w:rPr>
          <w:rFonts w:ascii="Times New Roman" w:hAnsi="Times New Roman" w:cs="Times New Roman"/>
          <w:sz w:val="24"/>
          <w:szCs w:val="24"/>
        </w:rPr>
        <w:t xml:space="preserve"> </w:t>
      </w:r>
      <w:r w:rsidR="00296847" w:rsidRPr="00EF7246">
        <w:rPr>
          <w:rFonts w:ascii="Times New Roman" w:hAnsi="Times New Roman" w:cs="Times New Roman"/>
          <w:sz w:val="24"/>
          <w:szCs w:val="24"/>
        </w:rPr>
        <w:t>account.</w:t>
      </w:r>
    </w:p>
    <w:p w14:paraId="6CDC570C" w14:textId="68A15743" w:rsidR="00296847" w:rsidRPr="00EF7246" w:rsidRDefault="00DD3C9F" w:rsidP="00C44EFF">
      <w:pPr>
        <w:pStyle w:val="ListParagraph"/>
        <w:numPr>
          <w:ilvl w:val="3"/>
          <w:numId w:val="2"/>
        </w:numPr>
        <w:spacing w:after="240" w:line="240" w:lineRule="auto"/>
        <w:ind w:left="2430" w:hanging="99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Patron will launch the mobile app a</w:t>
      </w:r>
      <w:r w:rsidR="00296847" w:rsidRPr="00EF7246">
        <w:rPr>
          <w:rFonts w:ascii="Times New Roman" w:hAnsi="Times New Roman" w:cs="Times New Roman"/>
          <w:sz w:val="24"/>
          <w:szCs w:val="24"/>
        </w:rPr>
        <w:t xml:space="preserve">t the time of travel, select the fare product </w:t>
      </w:r>
      <w:r>
        <w:rPr>
          <w:rFonts w:ascii="Times New Roman" w:hAnsi="Times New Roman" w:cs="Times New Roman"/>
          <w:sz w:val="24"/>
          <w:szCs w:val="24"/>
        </w:rPr>
        <w:t>desired</w:t>
      </w:r>
      <w:r w:rsidR="00296847" w:rsidRPr="00EF7246">
        <w:rPr>
          <w:rFonts w:ascii="Times New Roman" w:hAnsi="Times New Roman" w:cs="Times New Roman"/>
          <w:sz w:val="24"/>
          <w:szCs w:val="24"/>
        </w:rPr>
        <w:t xml:space="preserve">, and activate the </w:t>
      </w:r>
      <w:r w:rsidR="000155B0">
        <w:rPr>
          <w:rFonts w:ascii="Times New Roman" w:hAnsi="Times New Roman" w:cs="Times New Roman"/>
          <w:sz w:val="24"/>
          <w:szCs w:val="24"/>
        </w:rPr>
        <w:t>Vpass</w:t>
      </w:r>
      <w:r w:rsidR="00296847" w:rsidRPr="00EF7246">
        <w:rPr>
          <w:rFonts w:ascii="Times New Roman" w:hAnsi="Times New Roman" w:cs="Times New Roman"/>
          <w:sz w:val="24"/>
          <w:szCs w:val="24"/>
        </w:rPr>
        <w:t>. Activation should</w:t>
      </w:r>
      <w:r w:rsidR="0038719E">
        <w:rPr>
          <w:rFonts w:ascii="Times New Roman" w:hAnsi="Times New Roman" w:cs="Times New Roman"/>
          <w:sz w:val="24"/>
          <w:szCs w:val="24"/>
        </w:rPr>
        <w:t xml:space="preserve"> be able to </w:t>
      </w:r>
      <w:r w:rsidR="00296847" w:rsidRPr="00EF7246">
        <w:rPr>
          <w:rFonts w:ascii="Times New Roman" w:hAnsi="Times New Roman" w:cs="Times New Roman"/>
          <w:sz w:val="24"/>
          <w:szCs w:val="24"/>
        </w:rPr>
        <w:t xml:space="preserve">occur in an offline mode (i.e., </w:t>
      </w:r>
      <w:r w:rsidR="006E72DB">
        <w:rPr>
          <w:rFonts w:ascii="Times New Roman" w:hAnsi="Times New Roman" w:cs="Times New Roman"/>
          <w:sz w:val="24"/>
          <w:szCs w:val="24"/>
        </w:rPr>
        <w:t>no i</w:t>
      </w:r>
      <w:r w:rsidR="00296847" w:rsidRPr="00EF7246">
        <w:rPr>
          <w:rFonts w:ascii="Times New Roman" w:hAnsi="Times New Roman" w:cs="Times New Roman"/>
          <w:sz w:val="24"/>
          <w:szCs w:val="24"/>
        </w:rPr>
        <w:t>nternet/network access</w:t>
      </w:r>
      <w:r w:rsidR="006E72DB">
        <w:rPr>
          <w:rFonts w:ascii="Times New Roman" w:hAnsi="Times New Roman" w:cs="Times New Roman"/>
          <w:sz w:val="24"/>
          <w:szCs w:val="24"/>
        </w:rPr>
        <w:t xml:space="preserve"> available</w:t>
      </w:r>
      <w:r w:rsidR="00296847" w:rsidRPr="00EF7246">
        <w:rPr>
          <w:rFonts w:ascii="Times New Roman" w:hAnsi="Times New Roman" w:cs="Times New Roman"/>
          <w:sz w:val="24"/>
          <w:szCs w:val="24"/>
        </w:rPr>
        <w:t>).</w:t>
      </w:r>
    </w:p>
    <w:p w14:paraId="58A7A6F0" w14:textId="21A09241" w:rsidR="00296847" w:rsidRPr="00EF7246" w:rsidRDefault="006E72DB" w:rsidP="00C44EFF">
      <w:pPr>
        <w:pStyle w:val="ListParagraph"/>
        <w:numPr>
          <w:ilvl w:val="3"/>
          <w:numId w:val="2"/>
        </w:numPr>
        <w:spacing w:after="240" w:line="240" w:lineRule="auto"/>
        <w:ind w:left="2430" w:hanging="990"/>
        <w:contextualSpacing w:val="0"/>
        <w:jc w:val="both"/>
        <w:rPr>
          <w:rFonts w:ascii="Times New Roman" w:hAnsi="Times New Roman" w:cs="Times New Roman"/>
          <w:sz w:val="24"/>
          <w:szCs w:val="24"/>
        </w:rPr>
      </w:pPr>
      <w:r>
        <w:rPr>
          <w:rFonts w:ascii="Times New Roman" w:hAnsi="Times New Roman" w:cs="Times New Roman"/>
          <w:sz w:val="24"/>
          <w:szCs w:val="24"/>
        </w:rPr>
        <w:t xml:space="preserve">Activated </w:t>
      </w:r>
      <w:r w:rsidR="000E2277">
        <w:rPr>
          <w:rFonts w:ascii="Times New Roman" w:hAnsi="Times New Roman" w:cs="Times New Roman"/>
          <w:sz w:val="24"/>
          <w:szCs w:val="24"/>
        </w:rPr>
        <w:t>Vp</w:t>
      </w:r>
      <w:r>
        <w:rPr>
          <w:rFonts w:ascii="Times New Roman" w:hAnsi="Times New Roman" w:cs="Times New Roman"/>
          <w:sz w:val="24"/>
          <w:szCs w:val="24"/>
        </w:rPr>
        <w:t>asses</w:t>
      </w:r>
      <w:r w:rsidR="00C9342B" w:rsidRPr="00EF7246">
        <w:rPr>
          <w:rFonts w:ascii="Times New Roman" w:hAnsi="Times New Roman" w:cs="Times New Roman"/>
          <w:sz w:val="24"/>
          <w:szCs w:val="24"/>
        </w:rPr>
        <w:t xml:space="preserve"> will provide a discrete visual indicator </w:t>
      </w:r>
      <w:r w:rsidR="00295F95">
        <w:rPr>
          <w:rFonts w:ascii="Times New Roman" w:hAnsi="Times New Roman" w:cs="Times New Roman"/>
          <w:sz w:val="24"/>
          <w:szCs w:val="24"/>
        </w:rPr>
        <w:t xml:space="preserve">to be </w:t>
      </w:r>
      <w:r w:rsidR="00C9342B" w:rsidRPr="00EF7246">
        <w:rPr>
          <w:rFonts w:ascii="Times New Roman" w:hAnsi="Times New Roman" w:cs="Times New Roman"/>
          <w:sz w:val="24"/>
          <w:szCs w:val="24"/>
        </w:rPr>
        <w:t>display</w:t>
      </w:r>
      <w:r w:rsidR="00295F95">
        <w:rPr>
          <w:rFonts w:ascii="Times New Roman" w:hAnsi="Times New Roman" w:cs="Times New Roman"/>
          <w:sz w:val="24"/>
          <w:szCs w:val="24"/>
        </w:rPr>
        <w:t>ed</w:t>
      </w:r>
      <w:r w:rsidR="00C9342B" w:rsidRPr="00EF7246">
        <w:rPr>
          <w:rFonts w:ascii="Times New Roman" w:hAnsi="Times New Roman" w:cs="Times New Roman"/>
          <w:sz w:val="24"/>
          <w:szCs w:val="24"/>
        </w:rPr>
        <w:t xml:space="preserve"> to the </w:t>
      </w:r>
      <w:r w:rsidR="00295F95">
        <w:rPr>
          <w:rFonts w:ascii="Times New Roman" w:hAnsi="Times New Roman" w:cs="Times New Roman"/>
          <w:sz w:val="24"/>
          <w:szCs w:val="24"/>
        </w:rPr>
        <w:t>Driver</w:t>
      </w:r>
      <w:r w:rsidR="00C9342B" w:rsidRPr="00EF7246">
        <w:rPr>
          <w:rFonts w:ascii="Times New Roman" w:hAnsi="Times New Roman" w:cs="Times New Roman"/>
          <w:sz w:val="24"/>
          <w:szCs w:val="24"/>
        </w:rPr>
        <w:t xml:space="preserve">. The visual indicator will be available for a set </w:t>
      </w:r>
      <w:r w:rsidR="00991D41">
        <w:rPr>
          <w:rFonts w:ascii="Times New Roman" w:hAnsi="Times New Roman" w:cs="Times New Roman"/>
          <w:sz w:val="24"/>
          <w:szCs w:val="24"/>
        </w:rPr>
        <w:t xml:space="preserve">time </w:t>
      </w:r>
      <w:r w:rsidR="00C9342B" w:rsidRPr="00EF7246">
        <w:rPr>
          <w:rFonts w:ascii="Times New Roman" w:hAnsi="Times New Roman" w:cs="Times New Roman"/>
          <w:sz w:val="24"/>
          <w:szCs w:val="24"/>
        </w:rPr>
        <w:t>period.</w:t>
      </w:r>
    </w:p>
    <w:p w14:paraId="40ACE813" w14:textId="6AA8B772" w:rsidR="00C9342B" w:rsidRPr="00EF7246" w:rsidRDefault="00C9342B" w:rsidP="00C44EFF">
      <w:pPr>
        <w:pStyle w:val="ListParagraph"/>
        <w:numPr>
          <w:ilvl w:val="3"/>
          <w:numId w:val="2"/>
        </w:numPr>
        <w:spacing w:after="240" w:line="240" w:lineRule="auto"/>
        <w:ind w:left="2430" w:hanging="990"/>
        <w:contextualSpacing w:val="0"/>
        <w:jc w:val="both"/>
        <w:rPr>
          <w:rFonts w:ascii="Times New Roman" w:hAnsi="Times New Roman" w:cs="Times New Roman"/>
          <w:sz w:val="24"/>
          <w:szCs w:val="24"/>
        </w:rPr>
      </w:pPr>
      <w:r w:rsidRPr="00EF7246">
        <w:rPr>
          <w:rFonts w:ascii="Times New Roman" w:hAnsi="Times New Roman" w:cs="Times New Roman"/>
          <w:sz w:val="24"/>
          <w:szCs w:val="24"/>
        </w:rPr>
        <w:t xml:space="preserve">Activated </w:t>
      </w:r>
      <w:r w:rsidR="000E2277">
        <w:rPr>
          <w:rFonts w:ascii="Times New Roman" w:hAnsi="Times New Roman" w:cs="Times New Roman"/>
          <w:sz w:val="24"/>
          <w:szCs w:val="24"/>
        </w:rPr>
        <w:t>V</w:t>
      </w:r>
      <w:r w:rsidR="00F94AA4">
        <w:rPr>
          <w:rFonts w:ascii="Times New Roman" w:hAnsi="Times New Roman" w:cs="Times New Roman"/>
          <w:sz w:val="24"/>
          <w:szCs w:val="24"/>
        </w:rPr>
        <w:t>passes</w:t>
      </w:r>
      <w:r w:rsidRPr="00EF7246">
        <w:rPr>
          <w:rFonts w:ascii="Times New Roman" w:hAnsi="Times New Roman" w:cs="Times New Roman"/>
          <w:sz w:val="24"/>
          <w:szCs w:val="24"/>
        </w:rPr>
        <w:t xml:space="preserve"> should</w:t>
      </w:r>
      <w:r w:rsidR="00A77C28">
        <w:rPr>
          <w:rFonts w:ascii="Times New Roman" w:hAnsi="Times New Roman" w:cs="Times New Roman"/>
          <w:sz w:val="24"/>
          <w:szCs w:val="24"/>
        </w:rPr>
        <w:t xml:space="preserve"> have</w:t>
      </w:r>
      <w:r w:rsidRPr="00EF7246">
        <w:rPr>
          <w:rFonts w:ascii="Times New Roman" w:hAnsi="Times New Roman" w:cs="Times New Roman"/>
          <w:sz w:val="24"/>
          <w:szCs w:val="24"/>
        </w:rPr>
        <w:t xml:space="preserve">: an interface that enables the </w:t>
      </w:r>
      <w:r w:rsidR="00A77C28">
        <w:rPr>
          <w:rFonts w:ascii="Times New Roman" w:hAnsi="Times New Roman" w:cs="Times New Roman"/>
          <w:sz w:val="24"/>
          <w:szCs w:val="24"/>
        </w:rPr>
        <w:t>Driver</w:t>
      </w:r>
      <w:r w:rsidRPr="00EF7246">
        <w:rPr>
          <w:rFonts w:ascii="Times New Roman" w:hAnsi="Times New Roman" w:cs="Times New Roman"/>
          <w:sz w:val="24"/>
          <w:szCs w:val="24"/>
        </w:rPr>
        <w:t xml:space="preserve"> to visually identify a valid ticket on the p</w:t>
      </w:r>
      <w:r w:rsidR="00301B80">
        <w:rPr>
          <w:rFonts w:ascii="Times New Roman" w:hAnsi="Times New Roman" w:cs="Times New Roman"/>
          <w:sz w:val="24"/>
          <w:szCs w:val="24"/>
        </w:rPr>
        <w:t>atron</w:t>
      </w:r>
      <w:r w:rsidRPr="00EF7246">
        <w:rPr>
          <w:rFonts w:ascii="Times New Roman" w:hAnsi="Times New Roman" w:cs="Times New Roman"/>
          <w:sz w:val="24"/>
          <w:szCs w:val="24"/>
        </w:rPr>
        <w:t>’s smartphone</w:t>
      </w:r>
      <w:r w:rsidR="0096562D">
        <w:rPr>
          <w:rFonts w:ascii="Times New Roman" w:hAnsi="Times New Roman" w:cs="Times New Roman"/>
          <w:sz w:val="24"/>
          <w:szCs w:val="24"/>
        </w:rPr>
        <w:t xml:space="preserve"> (</w:t>
      </w:r>
      <w:r w:rsidR="00C7624E">
        <w:rPr>
          <w:rFonts w:ascii="Times New Roman" w:hAnsi="Times New Roman" w:cs="Times New Roman"/>
          <w:sz w:val="24"/>
          <w:szCs w:val="24"/>
        </w:rPr>
        <w:t>i.e.,</w:t>
      </w:r>
      <w:r w:rsidR="0096562D">
        <w:rPr>
          <w:rFonts w:ascii="Times New Roman" w:hAnsi="Times New Roman" w:cs="Times New Roman"/>
          <w:sz w:val="24"/>
          <w:szCs w:val="24"/>
        </w:rPr>
        <w:t xml:space="preserve"> </w:t>
      </w:r>
      <w:r w:rsidRPr="00EF7246">
        <w:rPr>
          <w:rFonts w:ascii="Times New Roman" w:hAnsi="Times New Roman" w:cs="Times New Roman"/>
          <w:sz w:val="24"/>
          <w:szCs w:val="24"/>
        </w:rPr>
        <w:t>discrete, local images, fare type, date, and time</w:t>
      </w:r>
      <w:r w:rsidR="0046252F">
        <w:rPr>
          <w:rFonts w:ascii="Times New Roman" w:hAnsi="Times New Roman" w:cs="Times New Roman"/>
          <w:sz w:val="24"/>
          <w:szCs w:val="24"/>
        </w:rPr>
        <w:t xml:space="preserve">) </w:t>
      </w:r>
      <w:r w:rsidRPr="00EF7246">
        <w:rPr>
          <w:rFonts w:ascii="Times New Roman" w:hAnsi="Times New Roman" w:cs="Times New Roman"/>
          <w:sz w:val="24"/>
          <w:szCs w:val="24"/>
        </w:rPr>
        <w:t xml:space="preserve">(scrolling/animated) as a valid </w:t>
      </w:r>
      <w:r w:rsidR="0046252F">
        <w:rPr>
          <w:rFonts w:ascii="Times New Roman" w:hAnsi="Times New Roman" w:cs="Times New Roman"/>
          <w:sz w:val="24"/>
          <w:szCs w:val="24"/>
        </w:rPr>
        <w:t xml:space="preserve">and identifiable </w:t>
      </w:r>
      <w:r w:rsidRPr="00EF7246">
        <w:rPr>
          <w:rFonts w:ascii="Times New Roman" w:hAnsi="Times New Roman" w:cs="Times New Roman"/>
          <w:sz w:val="24"/>
          <w:szCs w:val="24"/>
        </w:rPr>
        <w:t>proof-of-payment.</w:t>
      </w:r>
    </w:p>
    <w:p w14:paraId="565C60C2" w14:textId="24A9FED8" w:rsidR="00C9342B" w:rsidRPr="00EF7246" w:rsidRDefault="00C9342B" w:rsidP="00C44EFF">
      <w:pPr>
        <w:pStyle w:val="ListParagraph"/>
        <w:numPr>
          <w:ilvl w:val="3"/>
          <w:numId w:val="2"/>
        </w:numPr>
        <w:spacing w:after="240" w:line="240" w:lineRule="auto"/>
        <w:ind w:left="2430" w:hanging="990"/>
        <w:contextualSpacing w:val="0"/>
        <w:jc w:val="both"/>
        <w:rPr>
          <w:rFonts w:ascii="Times New Roman" w:hAnsi="Times New Roman" w:cs="Times New Roman"/>
          <w:sz w:val="24"/>
          <w:szCs w:val="24"/>
        </w:rPr>
      </w:pPr>
      <w:r w:rsidRPr="00EF7246">
        <w:rPr>
          <w:rFonts w:ascii="Times New Roman" w:hAnsi="Times New Roman" w:cs="Times New Roman"/>
          <w:sz w:val="24"/>
          <w:szCs w:val="24"/>
        </w:rPr>
        <w:t xml:space="preserve">All </w:t>
      </w:r>
      <w:r w:rsidR="00CF0384">
        <w:rPr>
          <w:rFonts w:ascii="Times New Roman" w:hAnsi="Times New Roman" w:cs="Times New Roman"/>
          <w:sz w:val="24"/>
          <w:szCs w:val="24"/>
        </w:rPr>
        <w:t>Vpasses</w:t>
      </w:r>
      <w:r w:rsidRPr="00EF7246">
        <w:rPr>
          <w:rFonts w:ascii="Times New Roman" w:hAnsi="Times New Roman" w:cs="Times New Roman"/>
          <w:sz w:val="24"/>
          <w:szCs w:val="24"/>
        </w:rPr>
        <w:t xml:space="preserve"> will integrate anti-tampering features, such as animation, to prevent fraud, fare evasion, and misuse.</w:t>
      </w:r>
    </w:p>
    <w:p w14:paraId="4E931608" w14:textId="6B9C246E" w:rsidR="00C9342B" w:rsidRPr="00EF7246" w:rsidRDefault="00C9342B" w:rsidP="00C44EFF">
      <w:pPr>
        <w:pStyle w:val="ListParagraph"/>
        <w:numPr>
          <w:ilvl w:val="3"/>
          <w:numId w:val="2"/>
        </w:numPr>
        <w:spacing w:after="240" w:line="240" w:lineRule="auto"/>
        <w:ind w:left="2430" w:hanging="990"/>
        <w:contextualSpacing w:val="0"/>
        <w:jc w:val="both"/>
        <w:rPr>
          <w:rFonts w:ascii="Times New Roman" w:hAnsi="Times New Roman" w:cs="Times New Roman"/>
          <w:sz w:val="24"/>
          <w:szCs w:val="24"/>
        </w:rPr>
      </w:pPr>
      <w:r w:rsidRPr="00EF7246">
        <w:rPr>
          <w:rFonts w:ascii="Times New Roman" w:hAnsi="Times New Roman" w:cs="Times New Roman"/>
          <w:sz w:val="24"/>
          <w:szCs w:val="24"/>
        </w:rPr>
        <w:t xml:space="preserve">After a set period, the activated </w:t>
      </w:r>
      <w:r w:rsidR="00CF0384">
        <w:rPr>
          <w:rFonts w:ascii="Times New Roman" w:hAnsi="Times New Roman" w:cs="Times New Roman"/>
          <w:sz w:val="24"/>
          <w:szCs w:val="24"/>
        </w:rPr>
        <w:t>Vpass</w:t>
      </w:r>
      <w:r w:rsidRPr="00EF7246">
        <w:rPr>
          <w:rFonts w:ascii="Times New Roman" w:hAnsi="Times New Roman" w:cs="Times New Roman"/>
          <w:sz w:val="24"/>
          <w:szCs w:val="24"/>
        </w:rPr>
        <w:t xml:space="preserve"> will expire and will no longer be available for use. Expired</w:t>
      </w:r>
      <w:r w:rsidR="00CF0384">
        <w:rPr>
          <w:rFonts w:ascii="Times New Roman" w:hAnsi="Times New Roman" w:cs="Times New Roman"/>
          <w:sz w:val="24"/>
          <w:szCs w:val="24"/>
        </w:rPr>
        <w:t xml:space="preserve"> Vpasse</w:t>
      </w:r>
      <w:r w:rsidRPr="00EF7246">
        <w:rPr>
          <w:rFonts w:ascii="Times New Roman" w:hAnsi="Times New Roman" w:cs="Times New Roman"/>
          <w:sz w:val="24"/>
          <w:szCs w:val="24"/>
        </w:rPr>
        <w:t xml:space="preserve">s should be easily visually distinguishable from </w:t>
      </w:r>
      <w:r w:rsidR="00352ADE">
        <w:rPr>
          <w:rFonts w:ascii="Times New Roman" w:hAnsi="Times New Roman" w:cs="Times New Roman"/>
          <w:sz w:val="24"/>
          <w:szCs w:val="24"/>
        </w:rPr>
        <w:t>nonexpired ones</w:t>
      </w:r>
      <w:r w:rsidRPr="00EF7246">
        <w:rPr>
          <w:rFonts w:ascii="Times New Roman" w:hAnsi="Times New Roman" w:cs="Times New Roman"/>
          <w:sz w:val="24"/>
          <w:szCs w:val="24"/>
        </w:rPr>
        <w:t xml:space="preserve">. </w:t>
      </w:r>
    </w:p>
    <w:p w14:paraId="7E13A513" w14:textId="528E6416" w:rsidR="00C9342B" w:rsidRPr="00EF7246" w:rsidRDefault="00C9342B" w:rsidP="00C44EFF">
      <w:pPr>
        <w:pStyle w:val="ListParagraph"/>
        <w:numPr>
          <w:ilvl w:val="3"/>
          <w:numId w:val="2"/>
        </w:numPr>
        <w:spacing w:after="240" w:line="240" w:lineRule="auto"/>
        <w:ind w:left="2430" w:hanging="990"/>
        <w:contextualSpacing w:val="0"/>
        <w:jc w:val="both"/>
        <w:rPr>
          <w:rFonts w:ascii="Times New Roman" w:hAnsi="Times New Roman" w:cs="Times New Roman"/>
          <w:sz w:val="24"/>
          <w:szCs w:val="24"/>
        </w:rPr>
      </w:pPr>
      <w:r w:rsidRPr="00EF7246">
        <w:rPr>
          <w:rFonts w:ascii="Times New Roman" w:hAnsi="Times New Roman" w:cs="Times New Roman"/>
          <w:sz w:val="24"/>
          <w:szCs w:val="24"/>
        </w:rPr>
        <w:t xml:space="preserve">At any time during the use of the </w:t>
      </w:r>
      <w:r w:rsidR="000D28DB">
        <w:rPr>
          <w:rFonts w:ascii="Times New Roman" w:hAnsi="Times New Roman" w:cs="Times New Roman"/>
          <w:sz w:val="24"/>
          <w:szCs w:val="24"/>
        </w:rPr>
        <w:t>System</w:t>
      </w:r>
      <w:r w:rsidRPr="00EF7246">
        <w:rPr>
          <w:rFonts w:ascii="Times New Roman" w:hAnsi="Times New Roman" w:cs="Times New Roman"/>
          <w:sz w:val="24"/>
          <w:szCs w:val="24"/>
        </w:rPr>
        <w:t xml:space="preserve">, </w:t>
      </w:r>
      <w:r w:rsidR="000D28DB">
        <w:rPr>
          <w:rFonts w:ascii="Times New Roman" w:hAnsi="Times New Roman" w:cs="Times New Roman"/>
          <w:sz w:val="24"/>
          <w:szCs w:val="24"/>
        </w:rPr>
        <w:t>patrons</w:t>
      </w:r>
      <w:r w:rsidRPr="00EF7246">
        <w:rPr>
          <w:rFonts w:ascii="Times New Roman" w:hAnsi="Times New Roman" w:cs="Times New Roman"/>
          <w:sz w:val="24"/>
          <w:szCs w:val="24"/>
        </w:rPr>
        <w:t xml:space="preserve"> can access a “help” page with frequently asked questions (FAQs) about </w:t>
      </w:r>
      <w:r w:rsidR="000D28DB">
        <w:rPr>
          <w:rFonts w:ascii="Times New Roman" w:hAnsi="Times New Roman" w:cs="Times New Roman"/>
          <w:sz w:val="24"/>
          <w:szCs w:val="24"/>
        </w:rPr>
        <w:t>Vpasses</w:t>
      </w:r>
      <w:r w:rsidRPr="00EF7246">
        <w:rPr>
          <w:rFonts w:ascii="Times New Roman" w:hAnsi="Times New Roman" w:cs="Times New Roman"/>
          <w:sz w:val="24"/>
          <w:szCs w:val="24"/>
        </w:rPr>
        <w:t>.</w:t>
      </w:r>
    </w:p>
    <w:p w14:paraId="52513420" w14:textId="77777777" w:rsidR="002B74D5" w:rsidRDefault="00C9342B" w:rsidP="00C44EFF">
      <w:pPr>
        <w:pStyle w:val="ListParagraph"/>
        <w:numPr>
          <w:ilvl w:val="3"/>
          <w:numId w:val="2"/>
        </w:numPr>
        <w:spacing w:after="240" w:line="240" w:lineRule="auto"/>
        <w:ind w:left="2430" w:hanging="990"/>
        <w:contextualSpacing w:val="0"/>
        <w:jc w:val="both"/>
        <w:rPr>
          <w:rFonts w:ascii="Times New Roman" w:hAnsi="Times New Roman" w:cs="Times New Roman"/>
          <w:sz w:val="24"/>
          <w:szCs w:val="24"/>
        </w:rPr>
      </w:pPr>
      <w:r w:rsidRPr="00EF7246">
        <w:rPr>
          <w:rFonts w:ascii="Times New Roman" w:hAnsi="Times New Roman" w:cs="Times New Roman"/>
          <w:sz w:val="24"/>
          <w:szCs w:val="24"/>
        </w:rPr>
        <w:t xml:space="preserve">Refunds or chargeback investigations </w:t>
      </w:r>
      <w:r w:rsidR="008F2161">
        <w:rPr>
          <w:rFonts w:ascii="Times New Roman" w:hAnsi="Times New Roman" w:cs="Times New Roman"/>
          <w:sz w:val="24"/>
          <w:szCs w:val="24"/>
        </w:rPr>
        <w:t>a</w:t>
      </w:r>
      <w:r w:rsidRPr="00EF7246">
        <w:rPr>
          <w:rFonts w:ascii="Times New Roman" w:hAnsi="Times New Roman" w:cs="Times New Roman"/>
          <w:sz w:val="24"/>
          <w:szCs w:val="24"/>
        </w:rPr>
        <w:t xml:space="preserve">re accomplished without involving the County (i.e., the </w:t>
      </w:r>
      <w:r w:rsidR="002B74D5">
        <w:rPr>
          <w:rFonts w:ascii="Times New Roman" w:hAnsi="Times New Roman" w:cs="Times New Roman"/>
          <w:sz w:val="24"/>
          <w:szCs w:val="24"/>
        </w:rPr>
        <w:t>contractor</w:t>
      </w:r>
    </w:p>
    <w:p w14:paraId="77D5E2BC" w14:textId="73BDC591" w:rsidR="005A7088" w:rsidRPr="00EF7246" w:rsidRDefault="00C9342B" w:rsidP="00C44EFF">
      <w:pPr>
        <w:pStyle w:val="ListParagraph"/>
        <w:numPr>
          <w:ilvl w:val="3"/>
          <w:numId w:val="2"/>
        </w:numPr>
        <w:spacing w:after="240" w:line="240" w:lineRule="auto"/>
        <w:ind w:left="2430" w:hanging="990"/>
        <w:contextualSpacing w:val="0"/>
        <w:jc w:val="both"/>
        <w:rPr>
          <w:rFonts w:ascii="Times New Roman" w:hAnsi="Times New Roman" w:cs="Times New Roman"/>
          <w:sz w:val="24"/>
          <w:szCs w:val="24"/>
        </w:rPr>
      </w:pPr>
      <w:r w:rsidRPr="00EF7246">
        <w:rPr>
          <w:rFonts w:ascii="Times New Roman" w:hAnsi="Times New Roman" w:cs="Times New Roman"/>
          <w:sz w:val="24"/>
          <w:szCs w:val="24"/>
        </w:rPr>
        <w:t xml:space="preserve"> refunds the passenger directly).</w:t>
      </w:r>
    </w:p>
    <w:p w14:paraId="16822F5E" w14:textId="1D320277" w:rsidR="00A87E1A" w:rsidRPr="00020AF1" w:rsidRDefault="00657FEA" w:rsidP="00C744E8">
      <w:pPr>
        <w:pStyle w:val="ListParagraph"/>
        <w:numPr>
          <w:ilvl w:val="1"/>
          <w:numId w:val="17"/>
        </w:numPr>
        <w:spacing w:after="240" w:line="240" w:lineRule="auto"/>
        <w:ind w:left="547" w:hanging="547"/>
        <w:jc w:val="both"/>
        <w:rPr>
          <w:rFonts w:ascii="Times New Roman" w:hAnsi="Times New Roman" w:cs="Times New Roman"/>
          <w:bCs/>
          <w:sz w:val="24"/>
          <w:szCs w:val="24"/>
        </w:rPr>
      </w:pPr>
      <w:r w:rsidRPr="00C744E8">
        <w:rPr>
          <w:rFonts w:ascii="Times New Roman" w:hAnsi="Times New Roman" w:cs="Times New Roman"/>
          <w:bCs/>
          <w:sz w:val="24"/>
          <w:szCs w:val="24"/>
        </w:rPr>
        <w:t>H</w:t>
      </w:r>
      <w:r w:rsidR="00733275" w:rsidRPr="00C744E8">
        <w:rPr>
          <w:rFonts w:ascii="Times New Roman" w:hAnsi="Times New Roman" w:cs="Times New Roman"/>
          <w:bCs/>
          <w:sz w:val="24"/>
          <w:szCs w:val="24"/>
        </w:rPr>
        <w:t>ave the following financial</w:t>
      </w:r>
      <w:r w:rsidR="00733275" w:rsidRPr="00020AF1">
        <w:rPr>
          <w:rFonts w:ascii="Times New Roman" w:hAnsi="Times New Roman" w:cs="Times New Roman"/>
          <w:bCs/>
          <w:sz w:val="24"/>
          <w:szCs w:val="24"/>
        </w:rPr>
        <w:t xml:space="preserve"> functionality:</w:t>
      </w:r>
    </w:p>
    <w:p w14:paraId="7DD6095C" w14:textId="1CCD394E" w:rsidR="00733275" w:rsidRPr="00194807" w:rsidRDefault="00020AF1" w:rsidP="00C744E8">
      <w:pPr>
        <w:pStyle w:val="ListParagraph"/>
        <w:spacing w:after="240" w:line="240" w:lineRule="auto"/>
        <w:ind w:left="1454" w:hanging="907"/>
        <w:contextualSpacing w:val="0"/>
        <w:jc w:val="both"/>
        <w:rPr>
          <w:rFonts w:ascii="Times New Roman" w:hAnsi="Times New Roman" w:cs="Times New Roman"/>
          <w:bCs/>
          <w:sz w:val="24"/>
          <w:szCs w:val="24"/>
        </w:rPr>
      </w:pPr>
      <w:r>
        <w:rPr>
          <w:rFonts w:ascii="Times New Roman" w:hAnsi="Times New Roman" w:cs="Times New Roman"/>
          <w:bCs/>
          <w:sz w:val="24"/>
          <w:szCs w:val="24"/>
        </w:rPr>
        <w:t>3.11.1</w:t>
      </w:r>
      <w:r>
        <w:rPr>
          <w:rFonts w:ascii="Times New Roman" w:hAnsi="Times New Roman" w:cs="Times New Roman"/>
          <w:bCs/>
          <w:sz w:val="24"/>
          <w:szCs w:val="24"/>
        </w:rPr>
        <w:tab/>
      </w:r>
      <w:r w:rsidR="00C25A88">
        <w:rPr>
          <w:rFonts w:ascii="Times New Roman" w:hAnsi="Times New Roman" w:cs="Times New Roman"/>
          <w:bCs/>
          <w:sz w:val="24"/>
          <w:szCs w:val="24"/>
        </w:rPr>
        <w:t>S</w:t>
      </w:r>
      <w:r w:rsidR="00926400">
        <w:rPr>
          <w:rFonts w:ascii="Times New Roman" w:hAnsi="Times New Roman" w:cs="Times New Roman"/>
          <w:bCs/>
          <w:sz w:val="24"/>
          <w:szCs w:val="24"/>
        </w:rPr>
        <w:t>y</w:t>
      </w:r>
      <w:r w:rsidR="00733275" w:rsidRPr="00194807">
        <w:rPr>
          <w:rFonts w:ascii="Times New Roman" w:hAnsi="Times New Roman" w:cs="Times New Roman"/>
          <w:bCs/>
          <w:sz w:val="24"/>
          <w:szCs w:val="24"/>
        </w:rPr>
        <w:t>stem will accept, at a minimum, major credit cards and debit cards for payment</w:t>
      </w:r>
      <w:r w:rsidR="000A6BA6" w:rsidRPr="00194807">
        <w:rPr>
          <w:rFonts w:ascii="Times New Roman" w:hAnsi="Times New Roman" w:cs="Times New Roman"/>
          <w:bCs/>
          <w:sz w:val="24"/>
          <w:szCs w:val="24"/>
        </w:rPr>
        <w:t>.</w:t>
      </w:r>
    </w:p>
    <w:p w14:paraId="2BDD6BBD" w14:textId="5BA70941" w:rsidR="00733275" w:rsidRPr="00194807" w:rsidRDefault="00020AF1" w:rsidP="00C744E8">
      <w:pPr>
        <w:pStyle w:val="ListParagraph"/>
        <w:spacing w:after="240" w:line="240" w:lineRule="auto"/>
        <w:ind w:left="1454" w:hanging="907"/>
        <w:contextualSpacing w:val="0"/>
        <w:jc w:val="both"/>
        <w:rPr>
          <w:rFonts w:ascii="Times New Roman" w:hAnsi="Times New Roman" w:cs="Times New Roman"/>
          <w:bCs/>
          <w:sz w:val="24"/>
          <w:szCs w:val="24"/>
        </w:rPr>
      </w:pPr>
      <w:r>
        <w:rPr>
          <w:rFonts w:ascii="Times New Roman" w:hAnsi="Times New Roman" w:cs="Times New Roman"/>
          <w:bCs/>
          <w:sz w:val="24"/>
          <w:szCs w:val="24"/>
        </w:rPr>
        <w:t>3.11.2</w:t>
      </w:r>
      <w:r>
        <w:rPr>
          <w:rFonts w:ascii="Times New Roman" w:hAnsi="Times New Roman" w:cs="Times New Roman"/>
          <w:bCs/>
          <w:sz w:val="24"/>
          <w:szCs w:val="24"/>
        </w:rPr>
        <w:tab/>
      </w:r>
      <w:r w:rsidR="00140DFB">
        <w:rPr>
          <w:rFonts w:ascii="Times New Roman" w:hAnsi="Times New Roman" w:cs="Times New Roman"/>
          <w:bCs/>
          <w:sz w:val="24"/>
          <w:szCs w:val="24"/>
        </w:rPr>
        <w:t>Contractor shall</w:t>
      </w:r>
      <w:r w:rsidR="00733275" w:rsidRPr="00194807">
        <w:rPr>
          <w:rFonts w:ascii="Times New Roman" w:hAnsi="Times New Roman" w:cs="Times New Roman"/>
          <w:bCs/>
          <w:sz w:val="24"/>
          <w:szCs w:val="24"/>
        </w:rPr>
        <w:t xml:space="preserve"> be responsible for all third-party back-office functions</w:t>
      </w:r>
      <w:r w:rsidR="000A6BA6" w:rsidRPr="00194807">
        <w:rPr>
          <w:rFonts w:ascii="Times New Roman" w:hAnsi="Times New Roman" w:cs="Times New Roman"/>
          <w:bCs/>
          <w:sz w:val="24"/>
          <w:szCs w:val="24"/>
        </w:rPr>
        <w:t>.</w:t>
      </w:r>
    </w:p>
    <w:p w14:paraId="7D964126" w14:textId="35AD8E62" w:rsidR="00733275" w:rsidRPr="00194807" w:rsidRDefault="00020AF1" w:rsidP="00C744E8">
      <w:pPr>
        <w:pStyle w:val="ListParagraph"/>
        <w:spacing w:after="240" w:line="240" w:lineRule="auto"/>
        <w:ind w:left="1454" w:hanging="907"/>
        <w:contextualSpacing w:val="0"/>
        <w:jc w:val="both"/>
        <w:rPr>
          <w:rFonts w:ascii="Times New Roman" w:hAnsi="Times New Roman" w:cs="Times New Roman"/>
          <w:bCs/>
          <w:sz w:val="24"/>
          <w:szCs w:val="24"/>
        </w:rPr>
      </w:pPr>
      <w:r>
        <w:rPr>
          <w:rFonts w:ascii="Times New Roman" w:hAnsi="Times New Roman" w:cs="Times New Roman"/>
          <w:bCs/>
          <w:sz w:val="24"/>
          <w:szCs w:val="24"/>
        </w:rPr>
        <w:t>3.11.3</w:t>
      </w:r>
      <w:r>
        <w:rPr>
          <w:rFonts w:ascii="Times New Roman" w:hAnsi="Times New Roman" w:cs="Times New Roman"/>
          <w:bCs/>
          <w:sz w:val="24"/>
          <w:szCs w:val="24"/>
        </w:rPr>
        <w:tab/>
      </w:r>
      <w:r w:rsidR="005A6599">
        <w:rPr>
          <w:rFonts w:ascii="Times New Roman" w:hAnsi="Times New Roman" w:cs="Times New Roman"/>
          <w:bCs/>
          <w:sz w:val="24"/>
          <w:szCs w:val="24"/>
        </w:rPr>
        <w:t>Contractor shall</w:t>
      </w:r>
      <w:r w:rsidR="00733275" w:rsidRPr="00194807">
        <w:rPr>
          <w:rFonts w:ascii="Times New Roman" w:hAnsi="Times New Roman" w:cs="Times New Roman"/>
          <w:bCs/>
          <w:sz w:val="24"/>
          <w:szCs w:val="24"/>
        </w:rPr>
        <w:t xml:space="preserve"> be responsible for compliance with the latest Payment Card Industry (PCI) data and security standards, including all audit and compliance certification activities; and to provide such documentation as requested.</w:t>
      </w:r>
    </w:p>
    <w:p w14:paraId="3776BE83" w14:textId="7D625BA3" w:rsidR="00733275" w:rsidRPr="00194807" w:rsidRDefault="00020AF1" w:rsidP="00C744E8">
      <w:pPr>
        <w:pStyle w:val="ListParagraph"/>
        <w:spacing w:after="240" w:line="240" w:lineRule="auto"/>
        <w:ind w:left="1454" w:hanging="907"/>
        <w:contextualSpacing w:val="0"/>
        <w:jc w:val="both"/>
        <w:rPr>
          <w:rFonts w:ascii="Times New Roman" w:hAnsi="Times New Roman" w:cs="Times New Roman"/>
          <w:bCs/>
          <w:sz w:val="24"/>
          <w:szCs w:val="24"/>
        </w:rPr>
      </w:pPr>
      <w:r>
        <w:rPr>
          <w:rFonts w:ascii="Times New Roman" w:hAnsi="Times New Roman" w:cs="Times New Roman"/>
          <w:bCs/>
          <w:sz w:val="24"/>
          <w:szCs w:val="24"/>
        </w:rPr>
        <w:t>3.11.4</w:t>
      </w:r>
      <w:r>
        <w:rPr>
          <w:rFonts w:ascii="Times New Roman" w:hAnsi="Times New Roman" w:cs="Times New Roman"/>
          <w:bCs/>
          <w:sz w:val="24"/>
          <w:szCs w:val="24"/>
        </w:rPr>
        <w:tab/>
      </w:r>
      <w:r w:rsidR="005A6599">
        <w:rPr>
          <w:rFonts w:ascii="Times New Roman" w:hAnsi="Times New Roman" w:cs="Times New Roman"/>
          <w:bCs/>
          <w:sz w:val="24"/>
          <w:szCs w:val="24"/>
        </w:rPr>
        <w:t>Contractor shall</w:t>
      </w:r>
      <w:r w:rsidR="00733275" w:rsidRPr="00194807">
        <w:rPr>
          <w:rFonts w:ascii="Times New Roman" w:hAnsi="Times New Roman" w:cs="Times New Roman"/>
          <w:bCs/>
          <w:sz w:val="24"/>
          <w:szCs w:val="24"/>
        </w:rPr>
        <w:t xml:space="preserve"> deposit fare revenues into the County’s bank account on a regular basis (i.e., the specific dates/frequency to be agreed upon as part of contract execution).</w:t>
      </w:r>
    </w:p>
    <w:p w14:paraId="64D79468" w14:textId="701CD55B" w:rsidR="00733275" w:rsidRPr="00194807" w:rsidRDefault="00020AF1" w:rsidP="00C744E8">
      <w:pPr>
        <w:pStyle w:val="ListParagraph"/>
        <w:spacing w:after="240" w:line="240" w:lineRule="auto"/>
        <w:ind w:left="1454" w:hanging="907"/>
        <w:contextualSpacing w:val="0"/>
        <w:jc w:val="both"/>
        <w:rPr>
          <w:rFonts w:ascii="Times New Roman" w:hAnsi="Times New Roman" w:cs="Times New Roman"/>
          <w:bCs/>
          <w:sz w:val="24"/>
          <w:szCs w:val="24"/>
        </w:rPr>
      </w:pPr>
      <w:r>
        <w:rPr>
          <w:rFonts w:ascii="Times New Roman" w:hAnsi="Times New Roman" w:cs="Times New Roman"/>
          <w:bCs/>
          <w:sz w:val="24"/>
          <w:szCs w:val="24"/>
        </w:rPr>
        <w:t>3.11.5</w:t>
      </w:r>
      <w:r>
        <w:rPr>
          <w:rFonts w:ascii="Times New Roman" w:hAnsi="Times New Roman" w:cs="Times New Roman"/>
          <w:bCs/>
          <w:sz w:val="24"/>
          <w:szCs w:val="24"/>
        </w:rPr>
        <w:tab/>
      </w:r>
      <w:r w:rsidR="00A56B9D">
        <w:rPr>
          <w:rFonts w:ascii="Times New Roman" w:hAnsi="Times New Roman" w:cs="Times New Roman"/>
          <w:bCs/>
          <w:sz w:val="24"/>
          <w:szCs w:val="24"/>
        </w:rPr>
        <w:t>Contractor shall</w:t>
      </w:r>
      <w:r w:rsidR="00733275" w:rsidRPr="00194807">
        <w:rPr>
          <w:rFonts w:ascii="Times New Roman" w:hAnsi="Times New Roman" w:cs="Times New Roman"/>
          <w:bCs/>
          <w:sz w:val="24"/>
          <w:szCs w:val="24"/>
        </w:rPr>
        <w:t xml:space="preserve"> provide backup documentation for the electronic deposits (i.e., the specific files and methods, such as CSV, excel, or other common file type to be agreed upon as part of contract execution).</w:t>
      </w:r>
    </w:p>
    <w:p w14:paraId="103B851E" w14:textId="4EE4FFB0" w:rsidR="00296847" w:rsidRPr="00646F30" w:rsidRDefault="00646F30" w:rsidP="001257C8">
      <w:pPr>
        <w:spacing w:after="240" w:line="240" w:lineRule="auto"/>
        <w:ind w:left="547" w:hanging="547"/>
        <w:jc w:val="both"/>
        <w:rPr>
          <w:rFonts w:ascii="Times New Roman" w:hAnsi="Times New Roman" w:cs="Times New Roman"/>
          <w:bCs/>
          <w:sz w:val="24"/>
          <w:szCs w:val="24"/>
        </w:rPr>
      </w:pPr>
      <w:r>
        <w:rPr>
          <w:rFonts w:ascii="Times New Roman" w:hAnsi="Times New Roman" w:cs="Times New Roman"/>
          <w:bCs/>
          <w:sz w:val="24"/>
          <w:szCs w:val="24"/>
        </w:rPr>
        <w:t>3.12</w:t>
      </w:r>
      <w:r>
        <w:rPr>
          <w:rFonts w:ascii="Times New Roman" w:hAnsi="Times New Roman" w:cs="Times New Roman"/>
          <w:bCs/>
          <w:sz w:val="24"/>
          <w:szCs w:val="24"/>
        </w:rPr>
        <w:tab/>
      </w:r>
      <w:r w:rsidR="008F2161" w:rsidRPr="00646F30">
        <w:rPr>
          <w:rFonts w:ascii="Times New Roman" w:hAnsi="Times New Roman" w:cs="Times New Roman"/>
          <w:bCs/>
          <w:sz w:val="24"/>
          <w:szCs w:val="24"/>
        </w:rPr>
        <w:t>T</w:t>
      </w:r>
      <w:r w:rsidR="00CB50FC" w:rsidRPr="00646F30">
        <w:rPr>
          <w:rFonts w:ascii="Times New Roman" w:hAnsi="Times New Roman" w:cs="Times New Roman"/>
          <w:bCs/>
          <w:sz w:val="24"/>
          <w:szCs w:val="24"/>
        </w:rPr>
        <w:t>he customer-facing mobile application will have additional useful features including, but not limited, to the following:</w:t>
      </w:r>
    </w:p>
    <w:p w14:paraId="7CA3EA42" w14:textId="1DF122C0" w:rsidR="00CB50FC" w:rsidRPr="00194807" w:rsidRDefault="00646F30" w:rsidP="00646F30">
      <w:pPr>
        <w:pStyle w:val="ListParagraph"/>
        <w:spacing w:after="240" w:line="240" w:lineRule="auto"/>
        <w:ind w:left="1454" w:hanging="907"/>
        <w:contextualSpacing w:val="0"/>
        <w:jc w:val="both"/>
        <w:rPr>
          <w:rFonts w:ascii="Times New Roman" w:hAnsi="Times New Roman" w:cs="Times New Roman"/>
          <w:bCs/>
          <w:sz w:val="24"/>
          <w:szCs w:val="24"/>
        </w:rPr>
      </w:pPr>
      <w:r>
        <w:rPr>
          <w:rFonts w:ascii="Times New Roman" w:hAnsi="Times New Roman" w:cs="Times New Roman"/>
          <w:bCs/>
          <w:sz w:val="24"/>
          <w:szCs w:val="24"/>
        </w:rPr>
        <w:lastRenderedPageBreak/>
        <w:t>3.12.1</w:t>
      </w:r>
      <w:r>
        <w:rPr>
          <w:rFonts w:ascii="Times New Roman" w:hAnsi="Times New Roman" w:cs="Times New Roman"/>
          <w:bCs/>
          <w:sz w:val="24"/>
          <w:szCs w:val="24"/>
        </w:rPr>
        <w:tab/>
      </w:r>
      <w:r w:rsidR="00CB50FC" w:rsidRPr="00194807">
        <w:rPr>
          <w:rFonts w:ascii="Times New Roman" w:hAnsi="Times New Roman" w:cs="Times New Roman"/>
          <w:bCs/>
          <w:sz w:val="24"/>
          <w:szCs w:val="24"/>
        </w:rPr>
        <w:t>The ability to provide mobile ticketing on a shared mobile platform with trip planning functionality</w:t>
      </w:r>
      <w:r w:rsidR="005A7088" w:rsidRPr="00194807">
        <w:rPr>
          <w:rFonts w:ascii="Times New Roman" w:hAnsi="Times New Roman" w:cs="Times New Roman"/>
          <w:bCs/>
          <w:sz w:val="24"/>
          <w:szCs w:val="24"/>
        </w:rPr>
        <w:t>.</w:t>
      </w:r>
    </w:p>
    <w:p w14:paraId="375EEB6D" w14:textId="2B4FE86C" w:rsidR="00CB50FC" w:rsidRPr="00194807" w:rsidRDefault="00646F30" w:rsidP="00646F30">
      <w:pPr>
        <w:pStyle w:val="ListParagraph"/>
        <w:spacing w:after="240" w:line="240" w:lineRule="auto"/>
        <w:ind w:left="1454" w:hanging="907"/>
        <w:contextualSpacing w:val="0"/>
        <w:jc w:val="both"/>
        <w:rPr>
          <w:rFonts w:ascii="Times New Roman" w:hAnsi="Times New Roman" w:cs="Times New Roman"/>
          <w:bCs/>
          <w:sz w:val="24"/>
          <w:szCs w:val="24"/>
        </w:rPr>
      </w:pPr>
      <w:r>
        <w:rPr>
          <w:rFonts w:ascii="Times New Roman" w:hAnsi="Times New Roman" w:cs="Times New Roman"/>
          <w:bCs/>
          <w:sz w:val="24"/>
          <w:szCs w:val="24"/>
        </w:rPr>
        <w:t>3.12.2</w:t>
      </w:r>
      <w:r>
        <w:rPr>
          <w:rFonts w:ascii="Times New Roman" w:hAnsi="Times New Roman" w:cs="Times New Roman"/>
          <w:bCs/>
          <w:sz w:val="24"/>
          <w:szCs w:val="24"/>
        </w:rPr>
        <w:tab/>
      </w:r>
      <w:r w:rsidR="00CB50FC" w:rsidRPr="00194807">
        <w:rPr>
          <w:rFonts w:ascii="Times New Roman" w:hAnsi="Times New Roman" w:cs="Times New Roman"/>
          <w:bCs/>
          <w:sz w:val="24"/>
          <w:szCs w:val="24"/>
        </w:rPr>
        <w:t xml:space="preserve">Capable of integrating with RouteMatch real-time vehicle tracking and estimated vehicle arrival information on the same, shared platform (RouteShout mobile application). </w:t>
      </w:r>
    </w:p>
    <w:p w14:paraId="4F7A7B67" w14:textId="03DA8256" w:rsidR="00CB50FC" w:rsidRPr="002B74D5" w:rsidRDefault="00646F30" w:rsidP="002B74D5">
      <w:pPr>
        <w:pStyle w:val="ListParagraph"/>
        <w:spacing w:after="240" w:line="240" w:lineRule="auto"/>
        <w:ind w:left="1454" w:hanging="907"/>
        <w:contextualSpacing w:val="0"/>
        <w:jc w:val="both"/>
        <w:rPr>
          <w:rFonts w:ascii="Times New Roman" w:hAnsi="Times New Roman" w:cs="Times New Roman"/>
          <w:bCs/>
          <w:sz w:val="24"/>
          <w:szCs w:val="24"/>
        </w:rPr>
      </w:pPr>
      <w:r>
        <w:rPr>
          <w:rFonts w:ascii="Times New Roman" w:hAnsi="Times New Roman" w:cs="Times New Roman"/>
          <w:bCs/>
          <w:sz w:val="24"/>
          <w:szCs w:val="24"/>
        </w:rPr>
        <w:t>3.12.3</w:t>
      </w:r>
      <w:r>
        <w:rPr>
          <w:rFonts w:ascii="Times New Roman" w:hAnsi="Times New Roman" w:cs="Times New Roman"/>
          <w:bCs/>
          <w:sz w:val="24"/>
          <w:szCs w:val="24"/>
        </w:rPr>
        <w:tab/>
      </w:r>
      <w:r w:rsidR="00CB50FC" w:rsidRPr="00194807">
        <w:rPr>
          <w:rFonts w:ascii="Times New Roman" w:hAnsi="Times New Roman" w:cs="Times New Roman"/>
          <w:bCs/>
          <w:sz w:val="24"/>
          <w:szCs w:val="24"/>
        </w:rPr>
        <w:t xml:space="preserve">The ability to establish discrete pre-paid fare accounts that are available for the purchase of mobile tickets for employees, students (i.e., </w:t>
      </w:r>
      <w:r w:rsidR="002B74D5">
        <w:rPr>
          <w:rFonts w:ascii="Times New Roman" w:hAnsi="Times New Roman" w:cs="Times New Roman"/>
          <w:bCs/>
          <w:sz w:val="24"/>
          <w:szCs w:val="24"/>
        </w:rPr>
        <w:t>contracts</w:t>
      </w:r>
      <w:r w:rsidR="00CB50FC" w:rsidRPr="002B74D5">
        <w:rPr>
          <w:rFonts w:ascii="Times New Roman" w:hAnsi="Times New Roman" w:cs="Times New Roman"/>
          <w:bCs/>
          <w:sz w:val="24"/>
          <w:szCs w:val="24"/>
        </w:rPr>
        <w:t xml:space="preserve"> with area employers and colleges/schools), </w:t>
      </w:r>
      <w:r w:rsidR="00B535AF" w:rsidRPr="002B74D5">
        <w:rPr>
          <w:rFonts w:ascii="Times New Roman" w:hAnsi="Times New Roman" w:cs="Times New Roman"/>
          <w:bCs/>
          <w:sz w:val="24"/>
          <w:szCs w:val="24"/>
        </w:rPr>
        <w:t>LCC</w:t>
      </w:r>
      <w:r w:rsidR="00023D4F" w:rsidRPr="002B74D5">
        <w:rPr>
          <w:rFonts w:ascii="Times New Roman" w:hAnsi="Times New Roman" w:cs="Times New Roman"/>
          <w:bCs/>
          <w:sz w:val="24"/>
          <w:szCs w:val="24"/>
        </w:rPr>
        <w:t xml:space="preserve"> </w:t>
      </w:r>
      <w:r w:rsidR="00CB50FC" w:rsidRPr="002B74D5">
        <w:rPr>
          <w:rFonts w:ascii="Times New Roman" w:hAnsi="Times New Roman" w:cs="Times New Roman"/>
          <w:bCs/>
          <w:sz w:val="24"/>
          <w:szCs w:val="24"/>
        </w:rPr>
        <w:t xml:space="preserve">(paratransit) users. </w:t>
      </w:r>
    </w:p>
    <w:p w14:paraId="28DD1136" w14:textId="0DA783CC" w:rsidR="00CB50FC" w:rsidRPr="00194807" w:rsidRDefault="00646F30" w:rsidP="00646F30">
      <w:pPr>
        <w:pStyle w:val="ListParagraph"/>
        <w:spacing w:after="240" w:line="240" w:lineRule="auto"/>
        <w:ind w:left="1454" w:hanging="907"/>
        <w:contextualSpacing w:val="0"/>
        <w:jc w:val="both"/>
        <w:rPr>
          <w:rFonts w:ascii="Times New Roman" w:hAnsi="Times New Roman" w:cs="Times New Roman"/>
          <w:bCs/>
          <w:sz w:val="24"/>
          <w:szCs w:val="24"/>
        </w:rPr>
      </w:pPr>
      <w:r>
        <w:rPr>
          <w:rFonts w:ascii="Times New Roman" w:hAnsi="Times New Roman" w:cs="Times New Roman"/>
          <w:bCs/>
          <w:sz w:val="24"/>
          <w:szCs w:val="24"/>
        </w:rPr>
        <w:t>3.12.4</w:t>
      </w:r>
      <w:r>
        <w:rPr>
          <w:rFonts w:ascii="Times New Roman" w:hAnsi="Times New Roman" w:cs="Times New Roman"/>
          <w:bCs/>
          <w:sz w:val="24"/>
          <w:szCs w:val="24"/>
        </w:rPr>
        <w:tab/>
      </w:r>
      <w:r w:rsidR="00CB50FC" w:rsidRPr="00194807">
        <w:rPr>
          <w:rFonts w:ascii="Times New Roman" w:hAnsi="Times New Roman" w:cs="Times New Roman"/>
          <w:bCs/>
          <w:sz w:val="24"/>
          <w:szCs w:val="24"/>
        </w:rPr>
        <w:t>The pre-paid accounts have safeguards that protect the purchasing entity from unauthorized use.</w:t>
      </w:r>
    </w:p>
    <w:p w14:paraId="43EA0295" w14:textId="4D5B136B" w:rsidR="00CB50FC" w:rsidRPr="00194807" w:rsidRDefault="00646F30" w:rsidP="00646F30">
      <w:pPr>
        <w:pStyle w:val="ListParagraph"/>
        <w:spacing w:after="240" w:line="240" w:lineRule="auto"/>
        <w:ind w:left="1454" w:hanging="907"/>
        <w:contextualSpacing w:val="0"/>
        <w:jc w:val="both"/>
        <w:rPr>
          <w:rFonts w:ascii="Times New Roman" w:hAnsi="Times New Roman" w:cs="Times New Roman"/>
          <w:bCs/>
          <w:sz w:val="24"/>
          <w:szCs w:val="24"/>
        </w:rPr>
      </w:pPr>
      <w:r>
        <w:rPr>
          <w:rFonts w:ascii="Times New Roman" w:hAnsi="Times New Roman" w:cs="Times New Roman"/>
          <w:bCs/>
          <w:sz w:val="24"/>
          <w:szCs w:val="24"/>
        </w:rPr>
        <w:t>3.12.5</w:t>
      </w:r>
      <w:r>
        <w:rPr>
          <w:rFonts w:ascii="Times New Roman" w:hAnsi="Times New Roman" w:cs="Times New Roman"/>
          <w:bCs/>
          <w:sz w:val="24"/>
          <w:szCs w:val="24"/>
        </w:rPr>
        <w:tab/>
      </w:r>
      <w:r w:rsidR="00CB50FC" w:rsidRPr="00194807">
        <w:rPr>
          <w:rFonts w:ascii="Times New Roman" w:hAnsi="Times New Roman" w:cs="Times New Roman"/>
          <w:bCs/>
          <w:sz w:val="24"/>
          <w:szCs w:val="24"/>
        </w:rPr>
        <w:t xml:space="preserve">The ability for others to “sponsor” a </w:t>
      </w:r>
      <w:r w:rsidR="008F2161">
        <w:rPr>
          <w:rFonts w:ascii="Times New Roman" w:hAnsi="Times New Roman" w:cs="Times New Roman"/>
          <w:bCs/>
          <w:sz w:val="24"/>
          <w:szCs w:val="24"/>
        </w:rPr>
        <w:t>rider</w:t>
      </w:r>
      <w:r w:rsidR="00CB50FC" w:rsidRPr="00194807">
        <w:rPr>
          <w:rFonts w:ascii="Times New Roman" w:hAnsi="Times New Roman" w:cs="Times New Roman"/>
          <w:bCs/>
          <w:sz w:val="24"/>
          <w:szCs w:val="24"/>
        </w:rPr>
        <w:t xml:space="preserve">, purchase passes, and send passes to the </w:t>
      </w:r>
      <w:r w:rsidR="008F2161">
        <w:rPr>
          <w:rFonts w:ascii="Times New Roman" w:hAnsi="Times New Roman" w:cs="Times New Roman"/>
          <w:bCs/>
          <w:sz w:val="24"/>
          <w:szCs w:val="24"/>
        </w:rPr>
        <w:t>rider</w:t>
      </w:r>
      <w:r w:rsidR="00CB50FC" w:rsidRPr="00194807">
        <w:rPr>
          <w:rFonts w:ascii="Times New Roman" w:hAnsi="Times New Roman" w:cs="Times New Roman"/>
          <w:bCs/>
          <w:sz w:val="24"/>
          <w:szCs w:val="24"/>
        </w:rPr>
        <w:t>’s smartphone.</w:t>
      </w:r>
    </w:p>
    <w:p w14:paraId="0371F04A" w14:textId="7C91B790" w:rsidR="00CB50FC" w:rsidRPr="00194807" w:rsidRDefault="00646F30" w:rsidP="00646F30">
      <w:pPr>
        <w:pStyle w:val="ListParagraph"/>
        <w:spacing w:after="240" w:line="240" w:lineRule="auto"/>
        <w:ind w:left="1454" w:hanging="907"/>
        <w:contextualSpacing w:val="0"/>
        <w:jc w:val="both"/>
        <w:rPr>
          <w:rFonts w:ascii="Times New Roman" w:hAnsi="Times New Roman" w:cs="Times New Roman"/>
          <w:bCs/>
          <w:sz w:val="24"/>
          <w:szCs w:val="24"/>
        </w:rPr>
      </w:pPr>
      <w:r>
        <w:rPr>
          <w:rFonts w:ascii="Times New Roman" w:hAnsi="Times New Roman" w:cs="Times New Roman"/>
          <w:bCs/>
          <w:sz w:val="24"/>
          <w:szCs w:val="24"/>
        </w:rPr>
        <w:t>3.12.6</w:t>
      </w:r>
      <w:r>
        <w:rPr>
          <w:rFonts w:ascii="Times New Roman" w:hAnsi="Times New Roman" w:cs="Times New Roman"/>
          <w:bCs/>
          <w:sz w:val="24"/>
          <w:szCs w:val="24"/>
        </w:rPr>
        <w:tab/>
      </w:r>
      <w:r w:rsidR="00CB50FC" w:rsidRPr="00194807">
        <w:rPr>
          <w:rFonts w:ascii="Times New Roman" w:hAnsi="Times New Roman" w:cs="Times New Roman"/>
          <w:bCs/>
          <w:sz w:val="24"/>
          <w:szCs w:val="24"/>
        </w:rPr>
        <w:t xml:space="preserve">A “How To” video that can be added to the LakeXpress website; and this video will educate potential users on how the </w:t>
      </w:r>
      <w:r w:rsidR="002B74D5">
        <w:rPr>
          <w:rFonts w:ascii="Times New Roman" w:hAnsi="Times New Roman" w:cs="Times New Roman"/>
          <w:bCs/>
          <w:sz w:val="24"/>
          <w:szCs w:val="24"/>
        </w:rPr>
        <w:t>contractor</w:t>
      </w:r>
      <w:r w:rsidR="00CB50FC" w:rsidRPr="00194807">
        <w:rPr>
          <w:rFonts w:ascii="Times New Roman" w:hAnsi="Times New Roman" w:cs="Times New Roman"/>
          <w:bCs/>
          <w:sz w:val="24"/>
          <w:szCs w:val="24"/>
        </w:rPr>
        <w:t xml:space="preserve"> protects their identity and secures their account information.</w:t>
      </w:r>
    </w:p>
    <w:p w14:paraId="451BF869" w14:textId="3EEB23C3" w:rsidR="00CB50FC" w:rsidRPr="00194807" w:rsidRDefault="00646F30" w:rsidP="00646F30">
      <w:pPr>
        <w:pStyle w:val="ListParagraph"/>
        <w:spacing w:after="240" w:line="240" w:lineRule="auto"/>
        <w:ind w:left="1454" w:hanging="907"/>
        <w:contextualSpacing w:val="0"/>
        <w:jc w:val="both"/>
        <w:rPr>
          <w:rFonts w:ascii="Times New Roman" w:hAnsi="Times New Roman" w:cs="Times New Roman"/>
          <w:bCs/>
          <w:sz w:val="24"/>
          <w:szCs w:val="24"/>
        </w:rPr>
      </w:pPr>
      <w:r>
        <w:rPr>
          <w:rFonts w:ascii="Times New Roman" w:hAnsi="Times New Roman" w:cs="Times New Roman"/>
          <w:bCs/>
          <w:sz w:val="24"/>
          <w:szCs w:val="24"/>
        </w:rPr>
        <w:t>3.12.7</w:t>
      </w:r>
      <w:r>
        <w:rPr>
          <w:rFonts w:ascii="Times New Roman" w:hAnsi="Times New Roman" w:cs="Times New Roman"/>
          <w:bCs/>
          <w:sz w:val="24"/>
          <w:szCs w:val="24"/>
        </w:rPr>
        <w:tab/>
      </w:r>
      <w:r w:rsidR="00CB50FC" w:rsidRPr="00194807">
        <w:rPr>
          <w:rFonts w:ascii="Times New Roman" w:hAnsi="Times New Roman" w:cs="Times New Roman"/>
          <w:bCs/>
          <w:sz w:val="24"/>
          <w:szCs w:val="24"/>
        </w:rPr>
        <w:t xml:space="preserve">Easily adoptable </w:t>
      </w:r>
      <w:r w:rsidR="00395AB3">
        <w:rPr>
          <w:rFonts w:ascii="Times New Roman" w:hAnsi="Times New Roman" w:cs="Times New Roman"/>
          <w:bCs/>
          <w:sz w:val="24"/>
          <w:szCs w:val="24"/>
        </w:rPr>
        <w:t>m</w:t>
      </w:r>
      <w:r w:rsidR="00CB50FC" w:rsidRPr="00194807">
        <w:rPr>
          <w:rFonts w:ascii="Times New Roman" w:hAnsi="Times New Roman" w:cs="Times New Roman"/>
          <w:bCs/>
          <w:sz w:val="24"/>
          <w:szCs w:val="24"/>
        </w:rPr>
        <w:t xml:space="preserve">arketing </w:t>
      </w:r>
      <w:r w:rsidR="00395AB3">
        <w:rPr>
          <w:rFonts w:ascii="Times New Roman" w:hAnsi="Times New Roman" w:cs="Times New Roman"/>
          <w:bCs/>
          <w:sz w:val="24"/>
          <w:szCs w:val="24"/>
        </w:rPr>
        <w:t>m</w:t>
      </w:r>
      <w:r w:rsidR="00CB50FC" w:rsidRPr="00194807">
        <w:rPr>
          <w:rFonts w:ascii="Times New Roman" w:hAnsi="Times New Roman" w:cs="Times New Roman"/>
          <w:bCs/>
          <w:sz w:val="24"/>
          <w:szCs w:val="24"/>
        </w:rPr>
        <w:t>aterials.</w:t>
      </w:r>
    </w:p>
    <w:p w14:paraId="5D15B074" w14:textId="366AFBA9" w:rsidR="00CB50FC" w:rsidRPr="00194807" w:rsidRDefault="00646F30" w:rsidP="00646F30">
      <w:pPr>
        <w:pStyle w:val="ListParagraph"/>
        <w:spacing w:after="240" w:line="240" w:lineRule="auto"/>
        <w:ind w:left="1454" w:hanging="907"/>
        <w:contextualSpacing w:val="0"/>
        <w:jc w:val="both"/>
        <w:rPr>
          <w:rFonts w:ascii="Times New Roman" w:hAnsi="Times New Roman" w:cs="Times New Roman"/>
          <w:bCs/>
          <w:sz w:val="24"/>
          <w:szCs w:val="24"/>
        </w:rPr>
      </w:pPr>
      <w:r>
        <w:rPr>
          <w:rFonts w:ascii="Times New Roman" w:hAnsi="Times New Roman" w:cs="Times New Roman"/>
          <w:bCs/>
          <w:sz w:val="24"/>
          <w:szCs w:val="24"/>
        </w:rPr>
        <w:t>3.12.8</w:t>
      </w:r>
      <w:r>
        <w:rPr>
          <w:rFonts w:ascii="Times New Roman" w:hAnsi="Times New Roman" w:cs="Times New Roman"/>
          <w:bCs/>
          <w:sz w:val="24"/>
          <w:szCs w:val="24"/>
        </w:rPr>
        <w:tab/>
      </w:r>
      <w:r w:rsidR="00CB50FC" w:rsidRPr="00194807">
        <w:rPr>
          <w:rFonts w:ascii="Times New Roman" w:hAnsi="Times New Roman" w:cs="Times New Roman"/>
          <w:bCs/>
          <w:sz w:val="24"/>
          <w:szCs w:val="24"/>
        </w:rPr>
        <w:t>Mapping of use/activation activity.</w:t>
      </w:r>
    </w:p>
    <w:p w14:paraId="241F49F4" w14:textId="0E76DACA" w:rsidR="00CB50FC" w:rsidRPr="00194807" w:rsidRDefault="00646F30" w:rsidP="00646F30">
      <w:pPr>
        <w:pStyle w:val="ListParagraph"/>
        <w:spacing w:after="240" w:line="240" w:lineRule="auto"/>
        <w:ind w:left="1454" w:hanging="907"/>
        <w:contextualSpacing w:val="0"/>
        <w:jc w:val="both"/>
        <w:rPr>
          <w:rFonts w:ascii="Times New Roman" w:hAnsi="Times New Roman" w:cs="Times New Roman"/>
          <w:bCs/>
          <w:sz w:val="24"/>
          <w:szCs w:val="24"/>
        </w:rPr>
      </w:pPr>
      <w:r>
        <w:rPr>
          <w:rFonts w:ascii="Times New Roman" w:hAnsi="Times New Roman" w:cs="Times New Roman"/>
          <w:bCs/>
          <w:sz w:val="24"/>
          <w:szCs w:val="24"/>
        </w:rPr>
        <w:t>3.12.9</w:t>
      </w:r>
      <w:r>
        <w:rPr>
          <w:rFonts w:ascii="Times New Roman" w:hAnsi="Times New Roman" w:cs="Times New Roman"/>
          <w:bCs/>
          <w:sz w:val="24"/>
          <w:szCs w:val="24"/>
        </w:rPr>
        <w:tab/>
      </w:r>
      <w:r w:rsidR="00CB50FC" w:rsidRPr="00194807">
        <w:rPr>
          <w:rFonts w:ascii="Times New Roman" w:hAnsi="Times New Roman" w:cs="Times New Roman"/>
          <w:bCs/>
          <w:sz w:val="24"/>
          <w:szCs w:val="24"/>
        </w:rPr>
        <w:t xml:space="preserve">User-friendly and readily accessible training materials. </w:t>
      </w:r>
    </w:p>
    <w:p w14:paraId="5F64DA20" w14:textId="172B661C" w:rsidR="00CB50FC" w:rsidRPr="00194807" w:rsidRDefault="00646F30" w:rsidP="00646F30">
      <w:pPr>
        <w:pStyle w:val="ListParagraph"/>
        <w:spacing w:after="240" w:line="240" w:lineRule="auto"/>
        <w:ind w:left="1454" w:hanging="907"/>
        <w:contextualSpacing w:val="0"/>
        <w:jc w:val="both"/>
        <w:rPr>
          <w:rFonts w:ascii="Times New Roman" w:hAnsi="Times New Roman" w:cs="Times New Roman"/>
          <w:bCs/>
          <w:sz w:val="24"/>
          <w:szCs w:val="24"/>
        </w:rPr>
      </w:pPr>
      <w:r>
        <w:rPr>
          <w:rFonts w:ascii="Times New Roman" w:hAnsi="Times New Roman" w:cs="Times New Roman"/>
          <w:bCs/>
          <w:sz w:val="24"/>
          <w:szCs w:val="24"/>
        </w:rPr>
        <w:t>3.12.10</w:t>
      </w:r>
      <w:r>
        <w:rPr>
          <w:rFonts w:ascii="Times New Roman" w:hAnsi="Times New Roman" w:cs="Times New Roman"/>
          <w:bCs/>
          <w:sz w:val="24"/>
          <w:szCs w:val="24"/>
        </w:rPr>
        <w:tab/>
      </w:r>
      <w:r w:rsidR="00CB50FC" w:rsidRPr="00194807">
        <w:rPr>
          <w:rFonts w:ascii="Times New Roman" w:hAnsi="Times New Roman" w:cs="Times New Roman"/>
          <w:bCs/>
          <w:sz w:val="24"/>
          <w:szCs w:val="24"/>
        </w:rPr>
        <w:t>An easy-to-use online mechanism for County staff to add, delete, and/or revise fare types and view/update security types and the “ticket-of-the-day.”</w:t>
      </w:r>
    </w:p>
    <w:p w14:paraId="57605F5C" w14:textId="71D22964" w:rsidR="00CB50FC" w:rsidRPr="00194807" w:rsidRDefault="00AB0274" w:rsidP="00C44EFF">
      <w:pPr>
        <w:pStyle w:val="ListParagraph"/>
        <w:numPr>
          <w:ilvl w:val="1"/>
          <w:numId w:val="13"/>
        </w:numPr>
        <w:spacing w:after="240" w:line="240" w:lineRule="auto"/>
        <w:ind w:left="547" w:hanging="547"/>
        <w:contextualSpacing w:val="0"/>
        <w:jc w:val="both"/>
        <w:rPr>
          <w:rFonts w:ascii="Times New Roman" w:hAnsi="Times New Roman" w:cs="Times New Roman"/>
          <w:bCs/>
          <w:sz w:val="24"/>
          <w:szCs w:val="24"/>
        </w:rPr>
      </w:pPr>
      <w:r>
        <w:rPr>
          <w:rFonts w:ascii="Times New Roman" w:hAnsi="Times New Roman" w:cs="Times New Roman"/>
          <w:bCs/>
          <w:sz w:val="24"/>
          <w:szCs w:val="24"/>
        </w:rPr>
        <w:t>Contractor</w:t>
      </w:r>
      <w:r w:rsidR="00734DE8" w:rsidRPr="00194807">
        <w:rPr>
          <w:rFonts w:ascii="Times New Roman" w:hAnsi="Times New Roman" w:cs="Times New Roman"/>
          <w:bCs/>
          <w:sz w:val="24"/>
          <w:szCs w:val="24"/>
        </w:rPr>
        <w:t xml:space="preserve"> will provide a web-based tool for use by the County. This web-based tool will consist of a series of dashboards where staff can access and/or update far</w:t>
      </w:r>
      <w:r w:rsidR="008F2161">
        <w:rPr>
          <w:rFonts w:ascii="Times New Roman" w:hAnsi="Times New Roman" w:cs="Times New Roman"/>
          <w:bCs/>
          <w:sz w:val="24"/>
          <w:szCs w:val="24"/>
        </w:rPr>
        <w:t>e</w:t>
      </w:r>
      <w:r w:rsidR="00734DE8" w:rsidRPr="00194807">
        <w:rPr>
          <w:rFonts w:ascii="Times New Roman" w:hAnsi="Times New Roman" w:cs="Times New Roman"/>
          <w:bCs/>
          <w:sz w:val="24"/>
          <w:szCs w:val="24"/>
        </w:rPr>
        <w:t xml:space="preserve"> types, program, marketing, and user information. The tool will include, but not be limited to, the following functionality</w:t>
      </w:r>
      <w:r w:rsidR="00E710A4" w:rsidRPr="00194807">
        <w:rPr>
          <w:rFonts w:ascii="Times New Roman" w:hAnsi="Times New Roman" w:cs="Times New Roman"/>
          <w:bCs/>
          <w:sz w:val="24"/>
          <w:szCs w:val="24"/>
        </w:rPr>
        <w:t>:</w:t>
      </w:r>
    </w:p>
    <w:p w14:paraId="5ADBA5DC" w14:textId="7321A112" w:rsidR="00734DE8" w:rsidRPr="001257C8" w:rsidRDefault="001257C8" w:rsidP="001257C8">
      <w:pPr>
        <w:spacing w:after="240" w:line="240" w:lineRule="auto"/>
        <w:ind w:left="1454" w:hanging="907"/>
        <w:jc w:val="both"/>
        <w:rPr>
          <w:rFonts w:ascii="Times New Roman" w:hAnsi="Times New Roman" w:cs="Times New Roman"/>
          <w:bCs/>
          <w:sz w:val="24"/>
          <w:szCs w:val="24"/>
        </w:rPr>
      </w:pPr>
      <w:r>
        <w:rPr>
          <w:rFonts w:ascii="Times New Roman" w:hAnsi="Times New Roman" w:cs="Times New Roman"/>
          <w:bCs/>
          <w:sz w:val="24"/>
          <w:szCs w:val="24"/>
        </w:rPr>
        <w:t>3.13.1</w:t>
      </w:r>
      <w:r>
        <w:rPr>
          <w:rFonts w:ascii="Times New Roman" w:hAnsi="Times New Roman" w:cs="Times New Roman"/>
          <w:bCs/>
          <w:sz w:val="24"/>
          <w:szCs w:val="24"/>
        </w:rPr>
        <w:tab/>
      </w:r>
      <w:r w:rsidR="00734DE8" w:rsidRPr="001257C8">
        <w:rPr>
          <w:rFonts w:ascii="Times New Roman" w:hAnsi="Times New Roman" w:cs="Times New Roman"/>
          <w:bCs/>
          <w:sz w:val="24"/>
          <w:szCs w:val="24"/>
        </w:rPr>
        <w:t>Access to</w:t>
      </w:r>
      <w:r w:rsidR="00DD5E79" w:rsidRPr="001257C8">
        <w:rPr>
          <w:rFonts w:ascii="Times New Roman" w:hAnsi="Times New Roman" w:cs="Times New Roman"/>
          <w:bCs/>
          <w:sz w:val="24"/>
          <w:szCs w:val="24"/>
        </w:rPr>
        <w:t xml:space="preserve"> </w:t>
      </w:r>
      <w:r w:rsidR="00734DE8" w:rsidRPr="001257C8">
        <w:rPr>
          <w:rFonts w:ascii="Times New Roman" w:hAnsi="Times New Roman" w:cs="Times New Roman"/>
          <w:bCs/>
          <w:sz w:val="24"/>
          <w:szCs w:val="24"/>
        </w:rPr>
        <w:t xml:space="preserve">raw data for all </w:t>
      </w:r>
      <w:r w:rsidR="008F2161" w:rsidRPr="001257C8">
        <w:rPr>
          <w:rFonts w:ascii="Times New Roman" w:hAnsi="Times New Roman" w:cs="Times New Roman"/>
          <w:bCs/>
          <w:sz w:val="24"/>
          <w:szCs w:val="24"/>
        </w:rPr>
        <w:t>patron</w:t>
      </w:r>
      <w:r w:rsidR="00734DE8" w:rsidRPr="001257C8">
        <w:rPr>
          <w:rFonts w:ascii="Times New Roman" w:hAnsi="Times New Roman" w:cs="Times New Roman"/>
          <w:bCs/>
          <w:sz w:val="24"/>
          <w:szCs w:val="24"/>
        </w:rPr>
        <w:t xml:space="preserve"> transactions using mobile ticketing, including all ticket purchases, uses, and activation, as well as the ability to export these records to an electronic data format such as Comma-Separated Values (CSV) files that can be viewed and analyzed in other database and spreadsheet applications suitable for the Transit Office (e.g., Microsoft Excel)</w:t>
      </w:r>
      <w:r w:rsidR="000A6BA6" w:rsidRPr="001257C8">
        <w:rPr>
          <w:rFonts w:ascii="Times New Roman" w:hAnsi="Times New Roman" w:cs="Times New Roman"/>
          <w:bCs/>
          <w:sz w:val="24"/>
          <w:szCs w:val="24"/>
        </w:rPr>
        <w:t>.</w:t>
      </w:r>
    </w:p>
    <w:p w14:paraId="3776C6A8" w14:textId="5714A95F" w:rsidR="00734DE8" w:rsidRPr="001257C8" w:rsidRDefault="001257C8" w:rsidP="001257C8">
      <w:pPr>
        <w:spacing w:after="240" w:line="240" w:lineRule="auto"/>
        <w:ind w:left="1454" w:hanging="907"/>
        <w:jc w:val="both"/>
        <w:rPr>
          <w:rFonts w:ascii="Times New Roman" w:hAnsi="Times New Roman" w:cs="Times New Roman"/>
          <w:bCs/>
          <w:sz w:val="24"/>
          <w:szCs w:val="24"/>
        </w:rPr>
      </w:pPr>
      <w:r>
        <w:rPr>
          <w:rFonts w:ascii="Times New Roman" w:hAnsi="Times New Roman" w:cs="Times New Roman"/>
          <w:bCs/>
          <w:sz w:val="24"/>
          <w:szCs w:val="24"/>
        </w:rPr>
        <w:t>3.13.2</w:t>
      </w:r>
      <w:r>
        <w:rPr>
          <w:rFonts w:ascii="Times New Roman" w:hAnsi="Times New Roman" w:cs="Times New Roman"/>
          <w:bCs/>
          <w:sz w:val="24"/>
          <w:szCs w:val="24"/>
        </w:rPr>
        <w:tab/>
      </w:r>
      <w:r w:rsidR="00734DE8" w:rsidRPr="001257C8">
        <w:rPr>
          <w:rFonts w:ascii="Times New Roman" w:hAnsi="Times New Roman" w:cs="Times New Roman"/>
          <w:bCs/>
          <w:sz w:val="24"/>
          <w:szCs w:val="24"/>
        </w:rPr>
        <w:t>Available electronic reporting should be able to aggregate and summarize data in daily, weekly, monthly, and year-to-date formats</w:t>
      </w:r>
      <w:r w:rsidR="000A6BA6" w:rsidRPr="001257C8">
        <w:rPr>
          <w:rFonts w:ascii="Times New Roman" w:hAnsi="Times New Roman" w:cs="Times New Roman"/>
          <w:bCs/>
          <w:sz w:val="24"/>
          <w:szCs w:val="24"/>
        </w:rPr>
        <w:t>.</w:t>
      </w:r>
    </w:p>
    <w:p w14:paraId="62AFFDC9" w14:textId="1D6492F5" w:rsidR="00734DE8" w:rsidRPr="00194807" w:rsidRDefault="001257C8" w:rsidP="001257C8">
      <w:pPr>
        <w:pStyle w:val="ListParagraph"/>
        <w:spacing w:after="240" w:line="240" w:lineRule="auto"/>
        <w:ind w:left="1454" w:hanging="907"/>
        <w:contextualSpacing w:val="0"/>
        <w:jc w:val="both"/>
        <w:rPr>
          <w:rFonts w:ascii="Times New Roman" w:hAnsi="Times New Roman" w:cs="Times New Roman"/>
          <w:bCs/>
          <w:sz w:val="24"/>
          <w:szCs w:val="24"/>
        </w:rPr>
      </w:pPr>
      <w:r>
        <w:rPr>
          <w:rFonts w:ascii="Times New Roman" w:hAnsi="Times New Roman" w:cs="Times New Roman"/>
          <w:bCs/>
          <w:sz w:val="24"/>
          <w:szCs w:val="24"/>
        </w:rPr>
        <w:t>3.13.3</w:t>
      </w:r>
      <w:r>
        <w:rPr>
          <w:rFonts w:ascii="Times New Roman" w:hAnsi="Times New Roman" w:cs="Times New Roman"/>
          <w:bCs/>
          <w:sz w:val="24"/>
          <w:szCs w:val="24"/>
        </w:rPr>
        <w:tab/>
      </w:r>
      <w:r w:rsidR="00734DE8" w:rsidRPr="00194807">
        <w:rPr>
          <w:rFonts w:ascii="Times New Roman" w:hAnsi="Times New Roman" w:cs="Times New Roman"/>
          <w:bCs/>
          <w:sz w:val="24"/>
          <w:szCs w:val="24"/>
        </w:rPr>
        <w:t>A mechanism for accessing individual user accounts and requesting customer mobile ticket reimbursement/refunds</w:t>
      </w:r>
      <w:r w:rsidR="000A6BA6" w:rsidRPr="00194807">
        <w:rPr>
          <w:rFonts w:ascii="Times New Roman" w:hAnsi="Times New Roman" w:cs="Times New Roman"/>
          <w:bCs/>
          <w:sz w:val="24"/>
          <w:szCs w:val="24"/>
        </w:rPr>
        <w:t>.</w:t>
      </w:r>
    </w:p>
    <w:p w14:paraId="14A7F14C" w14:textId="7A4EDAD3" w:rsidR="00734DE8" w:rsidRPr="00194807" w:rsidRDefault="001257C8" w:rsidP="001257C8">
      <w:pPr>
        <w:pStyle w:val="ListParagraph"/>
        <w:spacing w:after="240" w:line="240" w:lineRule="auto"/>
        <w:ind w:left="1454" w:hanging="907"/>
        <w:contextualSpacing w:val="0"/>
        <w:jc w:val="both"/>
        <w:rPr>
          <w:rFonts w:ascii="Times New Roman" w:hAnsi="Times New Roman" w:cs="Times New Roman"/>
          <w:bCs/>
          <w:sz w:val="24"/>
          <w:szCs w:val="24"/>
        </w:rPr>
      </w:pPr>
      <w:r>
        <w:rPr>
          <w:rFonts w:ascii="Times New Roman" w:hAnsi="Times New Roman" w:cs="Times New Roman"/>
          <w:bCs/>
          <w:sz w:val="24"/>
          <w:szCs w:val="24"/>
        </w:rPr>
        <w:lastRenderedPageBreak/>
        <w:t>3.13.4</w:t>
      </w:r>
      <w:r>
        <w:rPr>
          <w:rFonts w:ascii="Times New Roman" w:hAnsi="Times New Roman" w:cs="Times New Roman"/>
          <w:bCs/>
          <w:sz w:val="24"/>
          <w:szCs w:val="24"/>
        </w:rPr>
        <w:tab/>
      </w:r>
      <w:r w:rsidR="00734DE8" w:rsidRPr="00194807">
        <w:rPr>
          <w:rFonts w:ascii="Times New Roman" w:hAnsi="Times New Roman" w:cs="Times New Roman"/>
          <w:bCs/>
          <w:sz w:val="24"/>
          <w:szCs w:val="24"/>
        </w:rPr>
        <w:t>Monthly updates that segregate all mobile ticketing sales by fare type with total gross sales and net proceeds to Lake County Government.</w:t>
      </w:r>
    </w:p>
    <w:p w14:paraId="09E0ABF5" w14:textId="6A6903D9" w:rsidR="00734DE8" w:rsidRPr="00194807" w:rsidRDefault="001257C8" w:rsidP="001257C8">
      <w:pPr>
        <w:pStyle w:val="ListParagraph"/>
        <w:spacing w:after="240" w:line="240" w:lineRule="auto"/>
        <w:ind w:left="1454" w:hanging="907"/>
        <w:contextualSpacing w:val="0"/>
        <w:jc w:val="both"/>
        <w:rPr>
          <w:rFonts w:ascii="Times New Roman" w:hAnsi="Times New Roman" w:cs="Times New Roman"/>
          <w:bCs/>
          <w:sz w:val="24"/>
          <w:szCs w:val="24"/>
        </w:rPr>
      </w:pPr>
      <w:r>
        <w:rPr>
          <w:rFonts w:ascii="Times New Roman" w:hAnsi="Times New Roman" w:cs="Times New Roman"/>
          <w:bCs/>
          <w:sz w:val="24"/>
          <w:szCs w:val="24"/>
        </w:rPr>
        <w:t>3.13.5</w:t>
      </w:r>
      <w:r>
        <w:rPr>
          <w:rFonts w:ascii="Times New Roman" w:hAnsi="Times New Roman" w:cs="Times New Roman"/>
          <w:bCs/>
          <w:sz w:val="24"/>
          <w:szCs w:val="24"/>
        </w:rPr>
        <w:tab/>
      </w:r>
      <w:r w:rsidR="00734DE8" w:rsidRPr="00194807">
        <w:rPr>
          <w:rFonts w:ascii="Times New Roman" w:hAnsi="Times New Roman" w:cs="Times New Roman"/>
          <w:bCs/>
          <w:sz w:val="24"/>
          <w:szCs w:val="24"/>
        </w:rPr>
        <w:t>A mechanism for receiving questions and comments from customers (i.e., “Contact Us”).</w:t>
      </w:r>
    </w:p>
    <w:p w14:paraId="0B318417" w14:textId="7E2D523A" w:rsidR="00734DE8" w:rsidRPr="00194807" w:rsidRDefault="001257C8" w:rsidP="001257C8">
      <w:pPr>
        <w:pStyle w:val="ListParagraph"/>
        <w:spacing w:after="240" w:line="240" w:lineRule="auto"/>
        <w:ind w:left="1454" w:hanging="907"/>
        <w:contextualSpacing w:val="0"/>
        <w:jc w:val="both"/>
        <w:rPr>
          <w:rFonts w:ascii="Times New Roman" w:hAnsi="Times New Roman" w:cs="Times New Roman"/>
          <w:bCs/>
          <w:sz w:val="24"/>
          <w:szCs w:val="24"/>
        </w:rPr>
      </w:pPr>
      <w:r>
        <w:rPr>
          <w:rFonts w:ascii="Times New Roman" w:hAnsi="Times New Roman" w:cs="Times New Roman"/>
          <w:bCs/>
          <w:sz w:val="24"/>
          <w:szCs w:val="24"/>
        </w:rPr>
        <w:t>3.13.6</w:t>
      </w:r>
      <w:r>
        <w:rPr>
          <w:rFonts w:ascii="Times New Roman" w:hAnsi="Times New Roman" w:cs="Times New Roman"/>
          <w:bCs/>
          <w:sz w:val="24"/>
          <w:szCs w:val="24"/>
        </w:rPr>
        <w:tab/>
      </w:r>
      <w:r w:rsidR="00734DE8" w:rsidRPr="00194807">
        <w:rPr>
          <w:rFonts w:ascii="Times New Roman" w:hAnsi="Times New Roman" w:cs="Times New Roman"/>
          <w:bCs/>
          <w:sz w:val="24"/>
          <w:szCs w:val="24"/>
        </w:rPr>
        <w:t xml:space="preserve">Revenue reporting by fare type and net revenue reporting for weekly updates and reconciliation or other frequency as agreed upon in </w:t>
      </w:r>
      <w:r w:rsidR="009D3195">
        <w:rPr>
          <w:rFonts w:ascii="Times New Roman" w:hAnsi="Times New Roman" w:cs="Times New Roman"/>
          <w:bCs/>
          <w:sz w:val="24"/>
          <w:szCs w:val="24"/>
        </w:rPr>
        <w:t xml:space="preserve">the </w:t>
      </w:r>
      <w:r w:rsidR="00734DE8" w:rsidRPr="00194807">
        <w:rPr>
          <w:rFonts w:ascii="Times New Roman" w:hAnsi="Times New Roman" w:cs="Times New Roman"/>
          <w:bCs/>
          <w:sz w:val="24"/>
          <w:szCs w:val="24"/>
        </w:rPr>
        <w:t xml:space="preserve">executed </w:t>
      </w:r>
      <w:r w:rsidR="002B74D5">
        <w:rPr>
          <w:rFonts w:ascii="Times New Roman" w:hAnsi="Times New Roman" w:cs="Times New Roman"/>
          <w:bCs/>
          <w:sz w:val="24"/>
          <w:szCs w:val="24"/>
        </w:rPr>
        <w:t>contract</w:t>
      </w:r>
      <w:r w:rsidR="00734DE8" w:rsidRPr="00194807">
        <w:rPr>
          <w:rFonts w:ascii="Times New Roman" w:hAnsi="Times New Roman" w:cs="Times New Roman"/>
          <w:bCs/>
          <w:sz w:val="24"/>
          <w:szCs w:val="24"/>
        </w:rPr>
        <w:t>.</w:t>
      </w:r>
    </w:p>
    <w:p w14:paraId="348A8163" w14:textId="5E198252" w:rsidR="005A7088" w:rsidRPr="00DD0BEE" w:rsidRDefault="0003392E" w:rsidP="007E2059">
      <w:pPr>
        <w:pStyle w:val="ListParagraph"/>
        <w:numPr>
          <w:ilvl w:val="1"/>
          <w:numId w:val="13"/>
        </w:numPr>
        <w:spacing w:after="240" w:line="240" w:lineRule="auto"/>
        <w:ind w:left="547" w:hanging="547"/>
        <w:jc w:val="both"/>
        <w:rPr>
          <w:rFonts w:ascii="Times New Roman" w:hAnsi="Times New Roman" w:cs="Times New Roman"/>
          <w:bCs/>
          <w:sz w:val="24"/>
          <w:szCs w:val="24"/>
        </w:rPr>
      </w:pPr>
      <w:r w:rsidRPr="00DD0BEE">
        <w:rPr>
          <w:rFonts w:ascii="Times New Roman" w:hAnsi="Times New Roman" w:cs="Times New Roman"/>
          <w:bCs/>
          <w:sz w:val="24"/>
          <w:szCs w:val="24"/>
        </w:rPr>
        <w:t xml:space="preserve">The </w:t>
      </w:r>
      <w:r w:rsidR="008F2161" w:rsidRPr="00DD0BEE">
        <w:rPr>
          <w:rFonts w:ascii="Times New Roman" w:hAnsi="Times New Roman" w:cs="Times New Roman"/>
          <w:bCs/>
          <w:sz w:val="24"/>
          <w:szCs w:val="24"/>
        </w:rPr>
        <w:t>Proposer</w:t>
      </w:r>
      <w:r w:rsidRPr="00DD0BEE">
        <w:rPr>
          <w:rFonts w:ascii="Times New Roman" w:hAnsi="Times New Roman" w:cs="Times New Roman"/>
          <w:bCs/>
          <w:sz w:val="24"/>
          <w:szCs w:val="24"/>
        </w:rPr>
        <w:t xml:space="preserve"> may </w:t>
      </w:r>
      <w:r w:rsidR="001766D9" w:rsidRPr="00DD0BEE">
        <w:rPr>
          <w:rFonts w:ascii="Times New Roman" w:hAnsi="Times New Roman" w:cs="Times New Roman"/>
          <w:bCs/>
          <w:sz w:val="24"/>
          <w:szCs w:val="24"/>
        </w:rPr>
        <w:t xml:space="preserve">include, with pricing, the following </w:t>
      </w:r>
      <w:r w:rsidRPr="00DD0BEE">
        <w:rPr>
          <w:rFonts w:ascii="Times New Roman" w:hAnsi="Times New Roman" w:cs="Times New Roman"/>
          <w:bCs/>
          <w:sz w:val="24"/>
          <w:szCs w:val="24"/>
        </w:rPr>
        <w:t>optional item</w:t>
      </w:r>
      <w:r w:rsidR="00E710A4" w:rsidRPr="00DD0BEE">
        <w:rPr>
          <w:rFonts w:ascii="Times New Roman" w:hAnsi="Times New Roman" w:cs="Times New Roman"/>
          <w:bCs/>
          <w:sz w:val="24"/>
          <w:szCs w:val="24"/>
        </w:rPr>
        <w:t>s:</w:t>
      </w:r>
    </w:p>
    <w:p w14:paraId="484B4458" w14:textId="2B59BBE5" w:rsidR="0003392E" w:rsidRDefault="00DD0BEE" w:rsidP="007E2059">
      <w:pPr>
        <w:pStyle w:val="ListParagraph"/>
        <w:spacing w:after="240" w:line="240" w:lineRule="auto"/>
        <w:ind w:left="1454" w:hanging="907"/>
        <w:contextualSpacing w:val="0"/>
        <w:jc w:val="both"/>
        <w:rPr>
          <w:rFonts w:ascii="Times New Roman" w:hAnsi="Times New Roman" w:cs="Times New Roman"/>
          <w:bCs/>
          <w:sz w:val="24"/>
          <w:szCs w:val="24"/>
        </w:rPr>
      </w:pPr>
      <w:r>
        <w:rPr>
          <w:rFonts w:ascii="Times New Roman" w:hAnsi="Times New Roman" w:cs="Times New Roman"/>
          <w:bCs/>
          <w:sz w:val="24"/>
          <w:szCs w:val="24"/>
        </w:rPr>
        <w:t>3.14.1</w:t>
      </w:r>
      <w:r>
        <w:rPr>
          <w:rFonts w:ascii="Times New Roman" w:hAnsi="Times New Roman" w:cs="Times New Roman"/>
          <w:bCs/>
          <w:sz w:val="24"/>
          <w:szCs w:val="24"/>
        </w:rPr>
        <w:tab/>
      </w:r>
      <w:r w:rsidR="002C1430">
        <w:rPr>
          <w:rFonts w:ascii="Times New Roman" w:hAnsi="Times New Roman" w:cs="Times New Roman"/>
          <w:bCs/>
          <w:sz w:val="24"/>
          <w:szCs w:val="24"/>
        </w:rPr>
        <w:t>On-board electronic validation</w:t>
      </w:r>
      <w:r w:rsidR="001766D9">
        <w:rPr>
          <w:rFonts w:ascii="Times New Roman" w:hAnsi="Times New Roman" w:cs="Times New Roman"/>
          <w:bCs/>
          <w:sz w:val="24"/>
          <w:szCs w:val="24"/>
        </w:rPr>
        <w:t xml:space="preserve"> </w:t>
      </w:r>
      <w:r w:rsidR="002C1430">
        <w:rPr>
          <w:rFonts w:ascii="Times New Roman" w:hAnsi="Times New Roman" w:cs="Times New Roman"/>
          <w:bCs/>
          <w:sz w:val="24"/>
          <w:szCs w:val="24"/>
        </w:rPr>
        <w:t>system</w:t>
      </w:r>
      <w:r w:rsidR="0003392E" w:rsidRPr="00194807">
        <w:rPr>
          <w:rFonts w:ascii="Times New Roman" w:hAnsi="Times New Roman" w:cs="Times New Roman"/>
          <w:bCs/>
          <w:sz w:val="24"/>
          <w:szCs w:val="24"/>
        </w:rPr>
        <w:t xml:space="preserve"> </w:t>
      </w:r>
      <w:r w:rsidR="001766D9">
        <w:rPr>
          <w:rFonts w:ascii="Times New Roman" w:hAnsi="Times New Roman" w:cs="Times New Roman"/>
          <w:bCs/>
          <w:sz w:val="24"/>
          <w:szCs w:val="24"/>
        </w:rPr>
        <w:t xml:space="preserve">(validators) </w:t>
      </w:r>
      <w:r w:rsidR="0003392E" w:rsidRPr="00194807">
        <w:rPr>
          <w:rFonts w:ascii="Times New Roman" w:hAnsi="Times New Roman" w:cs="Times New Roman"/>
          <w:bCs/>
          <w:sz w:val="24"/>
          <w:szCs w:val="24"/>
        </w:rPr>
        <w:t>for mobile tickets.</w:t>
      </w:r>
    </w:p>
    <w:p w14:paraId="0A89CBF9" w14:textId="74FBC49A" w:rsidR="0003392E" w:rsidRPr="00194807" w:rsidRDefault="00940007" w:rsidP="007E2059">
      <w:pPr>
        <w:pStyle w:val="ListParagraph"/>
        <w:spacing w:after="240" w:line="240" w:lineRule="auto"/>
        <w:ind w:left="2434" w:hanging="994"/>
        <w:contextualSpacing w:val="0"/>
        <w:jc w:val="both"/>
        <w:rPr>
          <w:rFonts w:ascii="Times New Roman" w:hAnsi="Times New Roman" w:cs="Times New Roman"/>
          <w:bCs/>
          <w:sz w:val="24"/>
          <w:szCs w:val="24"/>
        </w:rPr>
      </w:pPr>
      <w:r>
        <w:rPr>
          <w:rFonts w:ascii="Times New Roman" w:hAnsi="Times New Roman" w:cs="Times New Roman"/>
          <w:bCs/>
          <w:sz w:val="24"/>
          <w:szCs w:val="24"/>
        </w:rPr>
        <w:t>3.14.</w:t>
      </w:r>
      <w:r w:rsidR="007F61C9">
        <w:rPr>
          <w:rFonts w:ascii="Times New Roman" w:hAnsi="Times New Roman" w:cs="Times New Roman"/>
          <w:bCs/>
          <w:sz w:val="24"/>
          <w:szCs w:val="24"/>
        </w:rPr>
        <w:t>1</w:t>
      </w:r>
      <w:r>
        <w:rPr>
          <w:rFonts w:ascii="Times New Roman" w:hAnsi="Times New Roman" w:cs="Times New Roman"/>
          <w:bCs/>
          <w:sz w:val="24"/>
          <w:szCs w:val="24"/>
        </w:rPr>
        <w:t>.1</w:t>
      </w:r>
      <w:r>
        <w:rPr>
          <w:rFonts w:ascii="Times New Roman" w:hAnsi="Times New Roman" w:cs="Times New Roman"/>
          <w:bCs/>
          <w:sz w:val="24"/>
          <w:szCs w:val="24"/>
        </w:rPr>
        <w:tab/>
      </w:r>
      <w:r w:rsidR="0003392E" w:rsidRPr="00194807">
        <w:rPr>
          <w:rFonts w:ascii="Times New Roman" w:hAnsi="Times New Roman" w:cs="Times New Roman"/>
          <w:bCs/>
          <w:sz w:val="24"/>
          <w:szCs w:val="24"/>
        </w:rPr>
        <w:t>The electronic validation system will consist of a device installed on LakeXpress buses which registers valid tickets, signals to the operator that a valid ticket is being used, allows for recording of each passenger boarding using a valid mobile ticket, and identifies the specific fare type utilized.</w:t>
      </w:r>
    </w:p>
    <w:p w14:paraId="6362C76D" w14:textId="79B240E0" w:rsidR="0003392E" w:rsidRPr="00194807" w:rsidRDefault="00940007" w:rsidP="00940007">
      <w:pPr>
        <w:pStyle w:val="ListParagraph"/>
        <w:spacing w:after="240" w:line="240" w:lineRule="auto"/>
        <w:ind w:left="2434" w:hanging="994"/>
        <w:contextualSpacing w:val="0"/>
        <w:jc w:val="both"/>
        <w:rPr>
          <w:rFonts w:ascii="Times New Roman" w:hAnsi="Times New Roman" w:cs="Times New Roman"/>
          <w:bCs/>
          <w:sz w:val="24"/>
          <w:szCs w:val="24"/>
        </w:rPr>
      </w:pPr>
      <w:r>
        <w:rPr>
          <w:rFonts w:ascii="Times New Roman" w:hAnsi="Times New Roman" w:cs="Times New Roman"/>
          <w:bCs/>
          <w:sz w:val="24"/>
          <w:szCs w:val="24"/>
        </w:rPr>
        <w:t>3.14.</w:t>
      </w:r>
      <w:r w:rsidR="007F61C9">
        <w:rPr>
          <w:rFonts w:ascii="Times New Roman" w:hAnsi="Times New Roman" w:cs="Times New Roman"/>
          <w:bCs/>
          <w:sz w:val="24"/>
          <w:szCs w:val="24"/>
        </w:rPr>
        <w:t>1</w:t>
      </w:r>
      <w:r>
        <w:rPr>
          <w:rFonts w:ascii="Times New Roman" w:hAnsi="Times New Roman" w:cs="Times New Roman"/>
          <w:bCs/>
          <w:sz w:val="24"/>
          <w:szCs w:val="24"/>
        </w:rPr>
        <w:t>.2</w:t>
      </w:r>
      <w:r>
        <w:rPr>
          <w:rFonts w:ascii="Times New Roman" w:hAnsi="Times New Roman" w:cs="Times New Roman"/>
          <w:bCs/>
          <w:sz w:val="24"/>
          <w:szCs w:val="24"/>
        </w:rPr>
        <w:tab/>
      </w:r>
      <w:r w:rsidR="0003392E" w:rsidRPr="00194807">
        <w:rPr>
          <w:rFonts w:ascii="Times New Roman" w:hAnsi="Times New Roman" w:cs="Times New Roman"/>
          <w:bCs/>
          <w:sz w:val="24"/>
          <w:szCs w:val="24"/>
        </w:rPr>
        <w:t>Non-valid (expired) mobile tickets would also be recorded, and the operator will be prompted with a clear and distinguishable audible prompt/alert.</w:t>
      </w:r>
    </w:p>
    <w:p w14:paraId="5F8994BC" w14:textId="0DA70A9B" w:rsidR="0003392E" w:rsidRPr="00194807" w:rsidRDefault="001F32C5" w:rsidP="00940007">
      <w:pPr>
        <w:pStyle w:val="ListParagraph"/>
        <w:spacing w:after="240" w:line="240" w:lineRule="auto"/>
        <w:ind w:left="2434" w:hanging="994"/>
        <w:contextualSpacing w:val="0"/>
        <w:jc w:val="both"/>
        <w:rPr>
          <w:rFonts w:ascii="Times New Roman" w:hAnsi="Times New Roman" w:cs="Times New Roman"/>
          <w:bCs/>
          <w:sz w:val="24"/>
          <w:szCs w:val="24"/>
        </w:rPr>
      </w:pPr>
      <w:r>
        <w:rPr>
          <w:rFonts w:ascii="Times New Roman" w:hAnsi="Times New Roman" w:cs="Times New Roman"/>
          <w:bCs/>
          <w:sz w:val="24"/>
          <w:szCs w:val="24"/>
        </w:rPr>
        <w:t>3.1</w:t>
      </w:r>
      <w:r w:rsidR="00940007">
        <w:rPr>
          <w:rFonts w:ascii="Times New Roman" w:hAnsi="Times New Roman" w:cs="Times New Roman"/>
          <w:bCs/>
          <w:sz w:val="24"/>
          <w:szCs w:val="24"/>
        </w:rPr>
        <w:t>4.</w:t>
      </w:r>
      <w:r w:rsidR="007F61C9">
        <w:rPr>
          <w:rFonts w:ascii="Times New Roman" w:hAnsi="Times New Roman" w:cs="Times New Roman"/>
          <w:bCs/>
          <w:sz w:val="24"/>
          <w:szCs w:val="24"/>
        </w:rPr>
        <w:t>1</w:t>
      </w:r>
      <w:r w:rsidR="00940007">
        <w:rPr>
          <w:rFonts w:ascii="Times New Roman" w:hAnsi="Times New Roman" w:cs="Times New Roman"/>
          <w:bCs/>
          <w:sz w:val="24"/>
          <w:szCs w:val="24"/>
        </w:rPr>
        <w:t>.3</w:t>
      </w:r>
      <w:r w:rsidR="00940007">
        <w:rPr>
          <w:rFonts w:ascii="Times New Roman" w:hAnsi="Times New Roman" w:cs="Times New Roman"/>
          <w:bCs/>
          <w:sz w:val="24"/>
          <w:szCs w:val="24"/>
        </w:rPr>
        <w:tab/>
      </w:r>
      <w:r w:rsidR="0003392E" w:rsidRPr="00194807">
        <w:rPr>
          <w:rFonts w:ascii="Times New Roman" w:hAnsi="Times New Roman" w:cs="Times New Roman"/>
          <w:bCs/>
          <w:sz w:val="24"/>
          <w:szCs w:val="24"/>
        </w:rPr>
        <w:t xml:space="preserve">If this option is exercised, the electronic validator hardware will be installed by the </w:t>
      </w:r>
      <w:r w:rsidR="002B74D5">
        <w:rPr>
          <w:rFonts w:ascii="Times New Roman" w:hAnsi="Times New Roman" w:cs="Times New Roman"/>
          <w:bCs/>
          <w:sz w:val="24"/>
          <w:szCs w:val="24"/>
        </w:rPr>
        <w:t>contractor</w:t>
      </w:r>
      <w:r w:rsidR="0003392E" w:rsidRPr="00194807">
        <w:rPr>
          <w:rFonts w:ascii="Times New Roman" w:hAnsi="Times New Roman" w:cs="Times New Roman"/>
          <w:bCs/>
          <w:sz w:val="24"/>
          <w:szCs w:val="24"/>
        </w:rPr>
        <w:t xml:space="preserve"> on each revenue vehicle, including spare vehicles.  Technical training on troubleshooting would also be provided by the </w:t>
      </w:r>
      <w:r w:rsidR="002B74D5">
        <w:rPr>
          <w:rFonts w:ascii="Times New Roman" w:hAnsi="Times New Roman" w:cs="Times New Roman"/>
          <w:bCs/>
          <w:sz w:val="24"/>
          <w:szCs w:val="24"/>
        </w:rPr>
        <w:t>contractor</w:t>
      </w:r>
      <w:r w:rsidR="0003392E" w:rsidRPr="00194807">
        <w:rPr>
          <w:rFonts w:ascii="Times New Roman" w:hAnsi="Times New Roman" w:cs="Times New Roman"/>
          <w:bCs/>
          <w:sz w:val="24"/>
          <w:szCs w:val="24"/>
        </w:rPr>
        <w:t xml:space="preserve"> and all costs built into the validator purchase.</w:t>
      </w:r>
    </w:p>
    <w:p w14:paraId="3C1BDEF7" w14:textId="4BC4E122" w:rsidR="0003392E" w:rsidRPr="00194807" w:rsidRDefault="001F32C5" w:rsidP="005F1E31">
      <w:pPr>
        <w:pStyle w:val="ListParagraph"/>
        <w:spacing w:after="240" w:line="240" w:lineRule="auto"/>
        <w:ind w:left="2434" w:hanging="994"/>
        <w:contextualSpacing w:val="0"/>
        <w:jc w:val="both"/>
        <w:rPr>
          <w:rFonts w:ascii="Times New Roman" w:hAnsi="Times New Roman" w:cs="Times New Roman"/>
          <w:bCs/>
          <w:sz w:val="24"/>
          <w:szCs w:val="24"/>
        </w:rPr>
      </w:pPr>
      <w:r>
        <w:rPr>
          <w:rFonts w:ascii="Times New Roman" w:hAnsi="Times New Roman" w:cs="Times New Roman"/>
          <w:bCs/>
          <w:sz w:val="24"/>
          <w:szCs w:val="24"/>
        </w:rPr>
        <w:t>3.1</w:t>
      </w:r>
      <w:r w:rsidR="00940007">
        <w:rPr>
          <w:rFonts w:ascii="Times New Roman" w:hAnsi="Times New Roman" w:cs="Times New Roman"/>
          <w:bCs/>
          <w:sz w:val="24"/>
          <w:szCs w:val="24"/>
        </w:rPr>
        <w:t>4.</w:t>
      </w:r>
      <w:r w:rsidR="007F61C9">
        <w:rPr>
          <w:rFonts w:ascii="Times New Roman" w:hAnsi="Times New Roman" w:cs="Times New Roman"/>
          <w:bCs/>
          <w:sz w:val="24"/>
          <w:szCs w:val="24"/>
        </w:rPr>
        <w:t>1</w:t>
      </w:r>
      <w:r w:rsidR="00940007">
        <w:rPr>
          <w:rFonts w:ascii="Times New Roman" w:hAnsi="Times New Roman" w:cs="Times New Roman"/>
          <w:bCs/>
          <w:sz w:val="24"/>
          <w:szCs w:val="24"/>
        </w:rPr>
        <w:t>.4</w:t>
      </w:r>
      <w:r w:rsidR="00940007">
        <w:rPr>
          <w:rFonts w:ascii="Times New Roman" w:hAnsi="Times New Roman" w:cs="Times New Roman"/>
          <w:bCs/>
          <w:sz w:val="24"/>
          <w:szCs w:val="24"/>
        </w:rPr>
        <w:tab/>
      </w:r>
      <w:r w:rsidR="0003392E" w:rsidRPr="00194807">
        <w:rPr>
          <w:rFonts w:ascii="Times New Roman" w:hAnsi="Times New Roman" w:cs="Times New Roman"/>
          <w:bCs/>
          <w:sz w:val="24"/>
          <w:szCs w:val="24"/>
        </w:rPr>
        <w:t>The electronic validation system will validate pre-paid mobile ticketing accounts and allow for discrete reporting for each account, in accordance with all mobile ticketing specifications, system requirements, additional requirements, etc.</w:t>
      </w:r>
    </w:p>
    <w:p w14:paraId="3536BAB0" w14:textId="5AFDA453" w:rsidR="006D572E" w:rsidRDefault="001F32C5" w:rsidP="00940007">
      <w:pPr>
        <w:pStyle w:val="ListParagraph"/>
        <w:spacing w:after="240" w:line="240" w:lineRule="auto"/>
        <w:ind w:left="2434" w:hanging="994"/>
        <w:contextualSpacing w:val="0"/>
        <w:jc w:val="both"/>
        <w:rPr>
          <w:rFonts w:ascii="Times New Roman" w:hAnsi="Times New Roman" w:cs="Times New Roman"/>
          <w:bCs/>
          <w:sz w:val="24"/>
          <w:szCs w:val="24"/>
        </w:rPr>
      </w:pPr>
      <w:r>
        <w:rPr>
          <w:rFonts w:ascii="Times New Roman" w:hAnsi="Times New Roman" w:cs="Times New Roman"/>
          <w:bCs/>
          <w:sz w:val="24"/>
          <w:szCs w:val="24"/>
        </w:rPr>
        <w:t>3.1</w:t>
      </w:r>
      <w:r w:rsidR="00940007">
        <w:rPr>
          <w:rFonts w:ascii="Times New Roman" w:hAnsi="Times New Roman" w:cs="Times New Roman"/>
          <w:bCs/>
          <w:sz w:val="24"/>
          <w:szCs w:val="24"/>
        </w:rPr>
        <w:t>4.</w:t>
      </w:r>
      <w:r w:rsidR="007F61C9">
        <w:rPr>
          <w:rFonts w:ascii="Times New Roman" w:hAnsi="Times New Roman" w:cs="Times New Roman"/>
          <w:bCs/>
          <w:sz w:val="24"/>
          <w:szCs w:val="24"/>
        </w:rPr>
        <w:t>1</w:t>
      </w:r>
      <w:r w:rsidR="00940007">
        <w:rPr>
          <w:rFonts w:ascii="Times New Roman" w:hAnsi="Times New Roman" w:cs="Times New Roman"/>
          <w:bCs/>
          <w:sz w:val="24"/>
          <w:szCs w:val="24"/>
        </w:rPr>
        <w:t>.5</w:t>
      </w:r>
      <w:r w:rsidR="00940007">
        <w:rPr>
          <w:rFonts w:ascii="Times New Roman" w:hAnsi="Times New Roman" w:cs="Times New Roman"/>
          <w:bCs/>
          <w:sz w:val="24"/>
          <w:szCs w:val="24"/>
        </w:rPr>
        <w:tab/>
      </w:r>
      <w:r w:rsidR="0003392E" w:rsidRPr="00194807">
        <w:rPr>
          <w:rFonts w:ascii="Times New Roman" w:hAnsi="Times New Roman" w:cs="Times New Roman"/>
          <w:bCs/>
          <w:sz w:val="24"/>
          <w:szCs w:val="24"/>
        </w:rPr>
        <w:t>The validator is a stand-alone technology system with no integration with other existing on-board technology/operating systems</w:t>
      </w:r>
      <w:r w:rsidR="009932B3" w:rsidRPr="00194807">
        <w:rPr>
          <w:rFonts w:ascii="Times New Roman" w:hAnsi="Times New Roman" w:cs="Times New Roman"/>
          <w:bCs/>
          <w:sz w:val="24"/>
          <w:szCs w:val="24"/>
        </w:rPr>
        <w:t>.</w:t>
      </w:r>
    </w:p>
    <w:p w14:paraId="0689CC34" w14:textId="37BFAD4C" w:rsidR="007F61C9" w:rsidRPr="00AF7644" w:rsidRDefault="007F61C9" w:rsidP="00AF7644">
      <w:pPr>
        <w:pStyle w:val="ListParagraph"/>
        <w:spacing w:after="240" w:line="240" w:lineRule="auto"/>
        <w:ind w:left="1454" w:hanging="907"/>
        <w:contextualSpacing w:val="0"/>
        <w:jc w:val="both"/>
        <w:rPr>
          <w:rFonts w:ascii="Times New Roman" w:hAnsi="Times New Roman" w:cs="Times New Roman"/>
          <w:bCs/>
          <w:sz w:val="24"/>
          <w:szCs w:val="24"/>
        </w:rPr>
      </w:pPr>
      <w:r>
        <w:rPr>
          <w:rFonts w:ascii="Times New Roman" w:hAnsi="Times New Roman" w:cs="Times New Roman"/>
          <w:bCs/>
          <w:sz w:val="24"/>
          <w:szCs w:val="24"/>
        </w:rPr>
        <w:t>3.14.2</w:t>
      </w:r>
      <w:r>
        <w:rPr>
          <w:rFonts w:ascii="Times New Roman" w:hAnsi="Times New Roman" w:cs="Times New Roman"/>
          <w:bCs/>
          <w:sz w:val="24"/>
          <w:szCs w:val="24"/>
        </w:rPr>
        <w:tab/>
        <w:t>Reloadable Smart cards, that have a built-in computer chip, that can be conveniently loaded and reloaded and offers balance inquiry and protection features.</w:t>
      </w:r>
    </w:p>
    <w:p w14:paraId="7E75641F" w14:textId="35D7CEED" w:rsidR="009932B3" w:rsidRPr="00194807" w:rsidRDefault="00DF5B1D" w:rsidP="00DD0BEE">
      <w:pPr>
        <w:pStyle w:val="ListParagraph"/>
        <w:numPr>
          <w:ilvl w:val="1"/>
          <w:numId w:val="13"/>
        </w:numPr>
        <w:spacing w:after="240" w:line="240" w:lineRule="auto"/>
        <w:ind w:left="547" w:hanging="547"/>
        <w:contextualSpacing w:val="0"/>
        <w:jc w:val="both"/>
        <w:rPr>
          <w:rFonts w:ascii="Times New Roman" w:hAnsi="Times New Roman" w:cs="Times New Roman"/>
          <w:bCs/>
          <w:sz w:val="24"/>
          <w:szCs w:val="24"/>
        </w:rPr>
      </w:pPr>
      <w:r w:rsidRPr="00194807">
        <w:rPr>
          <w:rFonts w:ascii="Times New Roman" w:hAnsi="Times New Roman" w:cs="Times New Roman"/>
          <w:bCs/>
          <w:sz w:val="24"/>
          <w:szCs w:val="24"/>
        </w:rPr>
        <w:t>The below list of technology requirements and specifications do not collectively comprise of all-inclusive list, but rather, simply provides for the framework of expectations the County has of firms that propose to serve our citizens</w:t>
      </w:r>
      <w:r w:rsidR="00E710A4" w:rsidRPr="00194807">
        <w:rPr>
          <w:rFonts w:ascii="Times New Roman" w:hAnsi="Times New Roman" w:cs="Times New Roman"/>
          <w:bCs/>
          <w:sz w:val="24"/>
          <w:szCs w:val="24"/>
        </w:rPr>
        <w:t>:</w:t>
      </w:r>
    </w:p>
    <w:p w14:paraId="231CCAEF" w14:textId="17E220D6" w:rsidR="00DF5B1D" w:rsidRPr="00631289" w:rsidRDefault="00631289" w:rsidP="00A12483">
      <w:pPr>
        <w:spacing w:after="240" w:line="240" w:lineRule="auto"/>
        <w:ind w:left="1454" w:hanging="907"/>
        <w:jc w:val="both"/>
        <w:rPr>
          <w:rFonts w:ascii="Times New Roman" w:hAnsi="Times New Roman" w:cs="Times New Roman"/>
          <w:bCs/>
          <w:sz w:val="24"/>
          <w:szCs w:val="24"/>
        </w:rPr>
      </w:pPr>
      <w:r>
        <w:rPr>
          <w:rFonts w:ascii="Times New Roman" w:hAnsi="Times New Roman" w:cs="Times New Roman"/>
          <w:bCs/>
          <w:sz w:val="24"/>
          <w:szCs w:val="24"/>
        </w:rPr>
        <w:t>3.15.1</w:t>
      </w:r>
      <w:r>
        <w:rPr>
          <w:rFonts w:ascii="Times New Roman" w:hAnsi="Times New Roman" w:cs="Times New Roman"/>
          <w:bCs/>
          <w:sz w:val="24"/>
          <w:szCs w:val="24"/>
        </w:rPr>
        <w:tab/>
      </w:r>
      <w:r w:rsidR="00DF5B1D" w:rsidRPr="00631289">
        <w:rPr>
          <w:rFonts w:ascii="Times New Roman" w:hAnsi="Times New Roman" w:cs="Times New Roman"/>
          <w:bCs/>
          <w:sz w:val="24"/>
          <w:szCs w:val="24"/>
        </w:rPr>
        <w:t xml:space="preserve">The </w:t>
      </w:r>
      <w:r w:rsidR="001E44AC">
        <w:rPr>
          <w:rFonts w:ascii="Times New Roman" w:hAnsi="Times New Roman" w:cs="Times New Roman"/>
          <w:bCs/>
          <w:sz w:val="24"/>
          <w:szCs w:val="24"/>
        </w:rPr>
        <w:t>C</w:t>
      </w:r>
      <w:r w:rsidR="00DF5B1D" w:rsidRPr="00631289">
        <w:rPr>
          <w:rFonts w:ascii="Times New Roman" w:hAnsi="Times New Roman" w:cs="Times New Roman"/>
          <w:bCs/>
          <w:sz w:val="24"/>
          <w:szCs w:val="24"/>
        </w:rPr>
        <w:t xml:space="preserve">ounty prefers to go with a cloud hosted solution for the reporting and backend system. </w:t>
      </w:r>
    </w:p>
    <w:p w14:paraId="22A1EE18" w14:textId="34514988" w:rsidR="00DF5B1D" w:rsidRPr="00631289" w:rsidRDefault="00631289" w:rsidP="007E2059">
      <w:pPr>
        <w:spacing w:after="240" w:line="240" w:lineRule="auto"/>
        <w:ind w:left="1454" w:hanging="907"/>
        <w:jc w:val="both"/>
        <w:rPr>
          <w:rFonts w:ascii="Times New Roman" w:hAnsi="Times New Roman" w:cs="Times New Roman"/>
          <w:bCs/>
          <w:sz w:val="24"/>
          <w:szCs w:val="24"/>
        </w:rPr>
      </w:pPr>
      <w:r>
        <w:rPr>
          <w:rFonts w:ascii="Times New Roman" w:hAnsi="Times New Roman" w:cs="Times New Roman"/>
          <w:bCs/>
          <w:sz w:val="24"/>
          <w:szCs w:val="24"/>
        </w:rPr>
        <w:t>3.15.2</w:t>
      </w:r>
      <w:r>
        <w:rPr>
          <w:rFonts w:ascii="Times New Roman" w:hAnsi="Times New Roman" w:cs="Times New Roman"/>
          <w:bCs/>
          <w:sz w:val="24"/>
          <w:szCs w:val="24"/>
        </w:rPr>
        <w:tab/>
      </w:r>
      <w:r w:rsidR="00DF5B1D" w:rsidRPr="00631289">
        <w:rPr>
          <w:rFonts w:ascii="Times New Roman" w:hAnsi="Times New Roman" w:cs="Times New Roman"/>
          <w:bCs/>
          <w:sz w:val="24"/>
          <w:szCs w:val="24"/>
        </w:rPr>
        <w:t xml:space="preserve">The </w:t>
      </w:r>
      <w:r w:rsidR="001E44AC">
        <w:rPr>
          <w:rFonts w:ascii="Times New Roman" w:hAnsi="Times New Roman" w:cs="Times New Roman"/>
          <w:bCs/>
          <w:sz w:val="24"/>
          <w:szCs w:val="24"/>
        </w:rPr>
        <w:t>C</w:t>
      </w:r>
      <w:r w:rsidR="00DF5B1D" w:rsidRPr="00631289">
        <w:rPr>
          <w:rFonts w:ascii="Times New Roman" w:hAnsi="Times New Roman" w:cs="Times New Roman"/>
          <w:bCs/>
          <w:sz w:val="24"/>
          <w:szCs w:val="24"/>
        </w:rPr>
        <w:t xml:space="preserve">ounty prefers that user access to the backend system is done via </w:t>
      </w:r>
      <w:r w:rsidR="00C531B3" w:rsidRPr="00631289">
        <w:rPr>
          <w:rFonts w:ascii="Times New Roman" w:hAnsi="Times New Roman" w:cs="Times New Roman"/>
          <w:bCs/>
          <w:sz w:val="24"/>
          <w:szCs w:val="24"/>
        </w:rPr>
        <w:t>Single Sign On (</w:t>
      </w:r>
      <w:r w:rsidR="00DF5B1D" w:rsidRPr="00631289">
        <w:rPr>
          <w:rFonts w:ascii="Times New Roman" w:hAnsi="Times New Roman" w:cs="Times New Roman"/>
          <w:bCs/>
          <w:sz w:val="24"/>
          <w:szCs w:val="24"/>
        </w:rPr>
        <w:t>SSO</w:t>
      </w:r>
      <w:r w:rsidR="00C531B3" w:rsidRPr="00631289">
        <w:rPr>
          <w:rFonts w:ascii="Times New Roman" w:hAnsi="Times New Roman" w:cs="Times New Roman"/>
          <w:bCs/>
          <w:sz w:val="24"/>
          <w:szCs w:val="24"/>
        </w:rPr>
        <w:t>)</w:t>
      </w:r>
      <w:r w:rsidR="00DF5B1D" w:rsidRPr="00631289">
        <w:rPr>
          <w:rFonts w:ascii="Times New Roman" w:hAnsi="Times New Roman" w:cs="Times New Roman"/>
          <w:bCs/>
          <w:sz w:val="24"/>
          <w:szCs w:val="24"/>
        </w:rPr>
        <w:t xml:space="preserve"> instead of an application specific login. The </w:t>
      </w:r>
      <w:r w:rsidR="001E44AC">
        <w:rPr>
          <w:rFonts w:ascii="Times New Roman" w:hAnsi="Times New Roman" w:cs="Times New Roman"/>
          <w:bCs/>
          <w:sz w:val="24"/>
          <w:szCs w:val="24"/>
        </w:rPr>
        <w:t>C</w:t>
      </w:r>
      <w:r w:rsidR="00DF5B1D" w:rsidRPr="00631289">
        <w:rPr>
          <w:rFonts w:ascii="Times New Roman" w:hAnsi="Times New Roman" w:cs="Times New Roman"/>
          <w:bCs/>
          <w:sz w:val="24"/>
          <w:szCs w:val="24"/>
        </w:rPr>
        <w:t xml:space="preserve">ounty supports </w:t>
      </w:r>
      <w:r w:rsidR="00D513F5" w:rsidRPr="00631289">
        <w:rPr>
          <w:rFonts w:ascii="Times New Roman" w:hAnsi="Times New Roman" w:cs="Times New Roman"/>
          <w:bCs/>
          <w:sz w:val="24"/>
          <w:szCs w:val="24"/>
        </w:rPr>
        <w:t xml:space="preserve">Security </w:t>
      </w:r>
      <w:r w:rsidR="00D513F5" w:rsidRPr="00631289">
        <w:rPr>
          <w:rFonts w:ascii="Times New Roman" w:hAnsi="Times New Roman" w:cs="Times New Roman"/>
          <w:bCs/>
          <w:sz w:val="24"/>
          <w:szCs w:val="24"/>
        </w:rPr>
        <w:lastRenderedPageBreak/>
        <w:t>Assertion Markup Language (</w:t>
      </w:r>
      <w:r w:rsidR="00DF5B1D" w:rsidRPr="00631289">
        <w:rPr>
          <w:rFonts w:ascii="Times New Roman" w:hAnsi="Times New Roman" w:cs="Times New Roman"/>
          <w:bCs/>
          <w:sz w:val="24"/>
          <w:szCs w:val="24"/>
        </w:rPr>
        <w:t>SAML</w:t>
      </w:r>
      <w:r w:rsidR="00D513F5" w:rsidRPr="00631289">
        <w:rPr>
          <w:rFonts w:ascii="Times New Roman" w:hAnsi="Times New Roman" w:cs="Times New Roman"/>
          <w:bCs/>
          <w:sz w:val="24"/>
          <w:szCs w:val="24"/>
        </w:rPr>
        <w:t>)</w:t>
      </w:r>
      <w:r w:rsidR="00DF5B1D" w:rsidRPr="00631289">
        <w:rPr>
          <w:rFonts w:ascii="Times New Roman" w:hAnsi="Times New Roman" w:cs="Times New Roman"/>
          <w:bCs/>
          <w:sz w:val="24"/>
          <w:szCs w:val="24"/>
        </w:rPr>
        <w:t xml:space="preserve"> based SSO including Azure Active Directory SSO.</w:t>
      </w:r>
    </w:p>
    <w:p w14:paraId="432C3D99" w14:textId="4D6E5422" w:rsidR="00296847" w:rsidRDefault="00631289" w:rsidP="007E2059">
      <w:pPr>
        <w:spacing w:after="240" w:line="240" w:lineRule="auto"/>
        <w:ind w:left="1454" w:hanging="907"/>
        <w:jc w:val="both"/>
        <w:rPr>
          <w:rFonts w:ascii="Times New Roman" w:hAnsi="Times New Roman" w:cs="Times New Roman"/>
          <w:bCs/>
          <w:sz w:val="24"/>
          <w:szCs w:val="24"/>
        </w:rPr>
      </w:pPr>
      <w:r>
        <w:rPr>
          <w:rFonts w:ascii="Times New Roman" w:hAnsi="Times New Roman" w:cs="Times New Roman"/>
          <w:bCs/>
          <w:sz w:val="24"/>
          <w:szCs w:val="24"/>
        </w:rPr>
        <w:t>3.15.3</w:t>
      </w:r>
      <w:r>
        <w:rPr>
          <w:rFonts w:ascii="Times New Roman" w:hAnsi="Times New Roman" w:cs="Times New Roman"/>
          <w:bCs/>
          <w:sz w:val="24"/>
          <w:szCs w:val="24"/>
        </w:rPr>
        <w:tab/>
        <w:t>P</w:t>
      </w:r>
      <w:r w:rsidR="00DF5B1D" w:rsidRPr="00631289">
        <w:rPr>
          <w:rFonts w:ascii="Times New Roman" w:hAnsi="Times New Roman" w:cs="Times New Roman"/>
          <w:bCs/>
          <w:sz w:val="24"/>
          <w:szCs w:val="24"/>
        </w:rPr>
        <w:t xml:space="preserve">rovide proof of </w:t>
      </w:r>
      <w:r w:rsidR="00D513F5" w:rsidRPr="00631289">
        <w:rPr>
          <w:rFonts w:ascii="Times New Roman" w:hAnsi="Times New Roman" w:cs="Times New Roman"/>
          <w:bCs/>
          <w:sz w:val="24"/>
          <w:szCs w:val="24"/>
        </w:rPr>
        <w:t>Information Technology (</w:t>
      </w:r>
      <w:r w:rsidR="00DF5B1D" w:rsidRPr="00631289">
        <w:rPr>
          <w:rFonts w:ascii="Times New Roman" w:hAnsi="Times New Roman" w:cs="Times New Roman"/>
          <w:bCs/>
          <w:sz w:val="24"/>
          <w:szCs w:val="24"/>
        </w:rPr>
        <w:t>IT</w:t>
      </w:r>
      <w:r w:rsidR="00D513F5" w:rsidRPr="00631289">
        <w:rPr>
          <w:rFonts w:ascii="Times New Roman" w:hAnsi="Times New Roman" w:cs="Times New Roman"/>
          <w:bCs/>
          <w:sz w:val="24"/>
          <w:szCs w:val="24"/>
        </w:rPr>
        <w:t>)</w:t>
      </w:r>
      <w:r w:rsidR="00DF5B1D" w:rsidRPr="00631289">
        <w:rPr>
          <w:rFonts w:ascii="Times New Roman" w:hAnsi="Times New Roman" w:cs="Times New Roman"/>
          <w:bCs/>
          <w:sz w:val="24"/>
          <w:szCs w:val="24"/>
        </w:rPr>
        <w:t xml:space="preserve"> controls and best practices as part of the response. A SOC 2 report is preferred. If a SOC 2 is not available, please provide other audits or documentation showing the security controls that are currently in place. </w:t>
      </w:r>
    </w:p>
    <w:p w14:paraId="1C9E8D0C" w14:textId="3A7847E5" w:rsidR="0040457C" w:rsidRDefault="0040457C" w:rsidP="0040457C">
      <w:pPr>
        <w:spacing w:after="240" w:line="240" w:lineRule="auto"/>
        <w:ind w:left="547" w:hanging="547"/>
        <w:jc w:val="both"/>
        <w:rPr>
          <w:rFonts w:ascii="Times New Roman" w:hAnsi="Times New Roman" w:cs="Times New Roman"/>
          <w:bCs/>
          <w:sz w:val="24"/>
          <w:szCs w:val="24"/>
        </w:rPr>
      </w:pPr>
      <w:r>
        <w:rPr>
          <w:rFonts w:ascii="Times New Roman" w:hAnsi="Times New Roman" w:cs="Times New Roman"/>
          <w:bCs/>
          <w:sz w:val="24"/>
          <w:szCs w:val="24"/>
        </w:rPr>
        <w:t>3.16</w:t>
      </w:r>
      <w:r>
        <w:rPr>
          <w:rFonts w:ascii="Times New Roman" w:hAnsi="Times New Roman" w:cs="Times New Roman"/>
          <w:bCs/>
          <w:sz w:val="24"/>
          <w:szCs w:val="24"/>
        </w:rPr>
        <w:tab/>
        <w:t>Contractor shall provide a price proposal to include the following:</w:t>
      </w:r>
    </w:p>
    <w:p w14:paraId="336ADD01" w14:textId="21298229" w:rsidR="0040457C" w:rsidRDefault="0040457C" w:rsidP="007E2059">
      <w:pPr>
        <w:spacing w:after="240" w:line="240" w:lineRule="auto"/>
        <w:ind w:left="1454" w:hanging="907"/>
        <w:jc w:val="both"/>
        <w:rPr>
          <w:rFonts w:ascii="Times New Roman" w:hAnsi="Times New Roman" w:cs="Times New Roman"/>
          <w:bCs/>
          <w:sz w:val="24"/>
          <w:szCs w:val="24"/>
        </w:rPr>
      </w:pPr>
      <w:r>
        <w:rPr>
          <w:rFonts w:ascii="Times New Roman" w:hAnsi="Times New Roman" w:cs="Times New Roman"/>
          <w:bCs/>
          <w:sz w:val="24"/>
          <w:szCs w:val="24"/>
        </w:rPr>
        <w:t>3.16.1</w:t>
      </w:r>
      <w:r>
        <w:rPr>
          <w:rFonts w:ascii="Times New Roman" w:hAnsi="Times New Roman" w:cs="Times New Roman"/>
          <w:bCs/>
          <w:sz w:val="24"/>
          <w:szCs w:val="24"/>
        </w:rPr>
        <w:tab/>
        <w:t>Guidance for installation of all fare media</w:t>
      </w:r>
      <w:r w:rsidR="0037224C" w:rsidRPr="0037224C">
        <w:rPr>
          <w:rFonts w:ascii="Times New Roman" w:hAnsi="Times New Roman" w:cs="Times New Roman"/>
          <w:bCs/>
          <w:sz w:val="24"/>
          <w:szCs w:val="24"/>
        </w:rPr>
        <w:t xml:space="preserve"> </w:t>
      </w:r>
      <w:r w:rsidR="0037224C">
        <w:rPr>
          <w:rFonts w:ascii="Times New Roman" w:hAnsi="Times New Roman" w:cs="Times New Roman"/>
          <w:bCs/>
          <w:sz w:val="24"/>
          <w:szCs w:val="24"/>
        </w:rPr>
        <w:t>equipment</w:t>
      </w:r>
    </w:p>
    <w:p w14:paraId="438DC373" w14:textId="6324915C" w:rsidR="00FC7EE7" w:rsidRDefault="0040457C" w:rsidP="00FC7EE7">
      <w:pPr>
        <w:spacing w:after="240" w:line="240" w:lineRule="auto"/>
        <w:ind w:left="1454" w:hanging="907"/>
        <w:jc w:val="both"/>
        <w:rPr>
          <w:rFonts w:ascii="Times New Roman" w:hAnsi="Times New Roman" w:cs="Times New Roman"/>
          <w:bCs/>
          <w:sz w:val="24"/>
          <w:szCs w:val="24"/>
        </w:rPr>
      </w:pPr>
      <w:r>
        <w:rPr>
          <w:rFonts w:ascii="Times New Roman" w:hAnsi="Times New Roman" w:cs="Times New Roman"/>
          <w:bCs/>
          <w:sz w:val="24"/>
          <w:szCs w:val="24"/>
        </w:rPr>
        <w:t>3.16.2</w:t>
      </w:r>
      <w:r>
        <w:rPr>
          <w:rFonts w:ascii="Times New Roman" w:hAnsi="Times New Roman" w:cs="Times New Roman"/>
          <w:bCs/>
          <w:sz w:val="24"/>
          <w:szCs w:val="24"/>
        </w:rPr>
        <w:tab/>
        <w:t>Training</w:t>
      </w:r>
      <w:r w:rsidR="00395AB3">
        <w:rPr>
          <w:rFonts w:ascii="Times New Roman" w:hAnsi="Times New Roman" w:cs="Times New Roman"/>
          <w:bCs/>
          <w:sz w:val="24"/>
          <w:szCs w:val="24"/>
        </w:rPr>
        <w:t xml:space="preserve"> courses and manuals</w:t>
      </w:r>
    </w:p>
    <w:p w14:paraId="7FC3F0C6" w14:textId="51BDDF9A" w:rsidR="0040457C" w:rsidRDefault="0040457C" w:rsidP="005F1E31">
      <w:pPr>
        <w:spacing w:after="240" w:line="240" w:lineRule="auto"/>
        <w:ind w:left="1454" w:hanging="907"/>
        <w:jc w:val="both"/>
        <w:rPr>
          <w:rFonts w:ascii="Times New Roman" w:hAnsi="Times New Roman" w:cs="Times New Roman"/>
          <w:bCs/>
          <w:sz w:val="24"/>
          <w:szCs w:val="24"/>
        </w:rPr>
      </w:pPr>
      <w:r>
        <w:rPr>
          <w:rFonts w:ascii="Times New Roman" w:hAnsi="Times New Roman" w:cs="Times New Roman"/>
          <w:bCs/>
          <w:sz w:val="24"/>
          <w:szCs w:val="24"/>
        </w:rPr>
        <w:t>3.16.3</w:t>
      </w:r>
      <w:r>
        <w:rPr>
          <w:rFonts w:ascii="Times New Roman" w:hAnsi="Times New Roman" w:cs="Times New Roman"/>
          <w:bCs/>
          <w:sz w:val="24"/>
          <w:szCs w:val="24"/>
        </w:rPr>
        <w:tab/>
        <w:t>Warranty at no additional cost</w:t>
      </w:r>
    </w:p>
    <w:p w14:paraId="7C38059C" w14:textId="6579313F" w:rsidR="0040457C" w:rsidRDefault="0040457C" w:rsidP="007E2059">
      <w:pPr>
        <w:spacing w:after="240" w:line="240" w:lineRule="auto"/>
        <w:ind w:left="1454" w:hanging="907"/>
        <w:jc w:val="both"/>
        <w:rPr>
          <w:rFonts w:ascii="Times New Roman" w:hAnsi="Times New Roman" w:cs="Times New Roman"/>
          <w:bCs/>
          <w:sz w:val="24"/>
          <w:szCs w:val="24"/>
        </w:rPr>
      </w:pPr>
      <w:r>
        <w:rPr>
          <w:rFonts w:ascii="Times New Roman" w:hAnsi="Times New Roman" w:cs="Times New Roman"/>
          <w:bCs/>
          <w:sz w:val="24"/>
          <w:szCs w:val="24"/>
        </w:rPr>
        <w:t>3.16.4</w:t>
      </w:r>
      <w:r>
        <w:rPr>
          <w:rFonts w:ascii="Times New Roman" w:hAnsi="Times New Roman" w:cs="Times New Roman"/>
          <w:bCs/>
          <w:sz w:val="24"/>
          <w:szCs w:val="24"/>
        </w:rPr>
        <w:tab/>
        <w:t>Customer support at no additional cost</w:t>
      </w:r>
    </w:p>
    <w:p w14:paraId="75631C8E" w14:textId="6DB247A9" w:rsidR="0040457C" w:rsidRDefault="0040457C" w:rsidP="007E2059">
      <w:pPr>
        <w:spacing w:after="240" w:line="240" w:lineRule="auto"/>
        <w:ind w:left="1454" w:hanging="907"/>
        <w:jc w:val="both"/>
        <w:rPr>
          <w:rFonts w:ascii="Times New Roman" w:hAnsi="Times New Roman" w:cs="Times New Roman"/>
          <w:bCs/>
          <w:sz w:val="24"/>
          <w:szCs w:val="24"/>
        </w:rPr>
      </w:pPr>
      <w:r>
        <w:rPr>
          <w:rFonts w:ascii="Times New Roman" w:hAnsi="Times New Roman" w:cs="Times New Roman"/>
          <w:bCs/>
          <w:sz w:val="24"/>
          <w:szCs w:val="24"/>
        </w:rPr>
        <w:t>3.16.5</w:t>
      </w:r>
      <w:r>
        <w:rPr>
          <w:rFonts w:ascii="Times New Roman" w:hAnsi="Times New Roman" w:cs="Times New Roman"/>
          <w:bCs/>
          <w:sz w:val="24"/>
          <w:szCs w:val="24"/>
        </w:rPr>
        <w:tab/>
        <w:t>Software upgrades at no additional cost</w:t>
      </w:r>
    </w:p>
    <w:p w14:paraId="0F78C769" w14:textId="4F6820CA" w:rsidR="00387C2A" w:rsidRPr="00631289" w:rsidRDefault="00387C2A" w:rsidP="00AF7644">
      <w:pPr>
        <w:pStyle w:val="ListParagraph"/>
        <w:spacing w:after="240" w:line="240" w:lineRule="auto"/>
        <w:ind w:left="1454" w:hanging="907"/>
        <w:contextualSpacing w:val="0"/>
        <w:jc w:val="both"/>
        <w:rPr>
          <w:rFonts w:ascii="Times New Roman" w:hAnsi="Times New Roman" w:cs="Times New Roman"/>
          <w:bCs/>
          <w:sz w:val="24"/>
          <w:szCs w:val="24"/>
        </w:rPr>
      </w:pPr>
      <w:r>
        <w:rPr>
          <w:rFonts w:ascii="Times New Roman" w:hAnsi="Times New Roman" w:cs="Times New Roman"/>
          <w:bCs/>
          <w:sz w:val="24"/>
          <w:szCs w:val="24"/>
        </w:rPr>
        <w:t>3.16.6</w:t>
      </w:r>
      <w:r>
        <w:rPr>
          <w:rFonts w:ascii="Times New Roman" w:hAnsi="Times New Roman" w:cs="Times New Roman"/>
          <w:bCs/>
          <w:sz w:val="24"/>
          <w:szCs w:val="24"/>
        </w:rPr>
        <w:tab/>
        <w:t>Wireless technology solution that allows all systems to communicate, including additional ports for future add-on technology, and free wireless internet access for onboard customers.</w:t>
      </w:r>
    </w:p>
    <w:p w14:paraId="734D32B8" w14:textId="32F879C0" w:rsidR="00424EB4" w:rsidRPr="00194807" w:rsidRDefault="00424EB4" w:rsidP="00C44EFF">
      <w:pPr>
        <w:pStyle w:val="ListParagraph"/>
        <w:numPr>
          <w:ilvl w:val="0"/>
          <w:numId w:val="2"/>
        </w:numPr>
        <w:spacing w:after="240" w:line="240" w:lineRule="auto"/>
        <w:ind w:left="0"/>
        <w:contextualSpacing w:val="0"/>
        <w:jc w:val="both"/>
        <w:rPr>
          <w:rFonts w:ascii="Times New Roman" w:hAnsi="Times New Roman" w:cs="Times New Roman"/>
          <w:b/>
          <w:bCs/>
          <w:sz w:val="24"/>
          <w:szCs w:val="24"/>
        </w:rPr>
      </w:pPr>
      <w:r w:rsidRPr="00194807">
        <w:rPr>
          <w:rFonts w:ascii="Times New Roman" w:hAnsi="Times New Roman" w:cs="Times New Roman"/>
          <w:b/>
          <w:bCs/>
          <w:sz w:val="24"/>
          <w:szCs w:val="24"/>
        </w:rPr>
        <w:t>COUNTY RESPONSIBILITIES</w:t>
      </w:r>
    </w:p>
    <w:p w14:paraId="7327E36A" w14:textId="5AC1B10C" w:rsidR="00EC52C5" w:rsidRDefault="002E5016" w:rsidP="00C44EFF">
      <w:pPr>
        <w:pStyle w:val="ListParagraph"/>
        <w:spacing w:after="240" w:line="240" w:lineRule="auto"/>
        <w:ind w:left="547" w:hanging="547"/>
        <w:contextualSpacing w:val="0"/>
        <w:jc w:val="both"/>
        <w:rPr>
          <w:rFonts w:ascii="Times New Roman" w:hAnsi="Times New Roman" w:cs="Times New Roman"/>
          <w:sz w:val="24"/>
          <w:szCs w:val="24"/>
        </w:rPr>
      </w:pPr>
      <w:r w:rsidRPr="00194807">
        <w:rPr>
          <w:rFonts w:ascii="Times New Roman" w:hAnsi="Times New Roman" w:cs="Times New Roman"/>
          <w:sz w:val="24"/>
          <w:szCs w:val="24"/>
        </w:rPr>
        <w:t>4.1</w:t>
      </w:r>
      <w:r w:rsidRPr="00194807">
        <w:rPr>
          <w:rFonts w:ascii="Times New Roman" w:hAnsi="Times New Roman" w:cs="Times New Roman"/>
          <w:sz w:val="24"/>
          <w:szCs w:val="24"/>
        </w:rPr>
        <w:tab/>
      </w:r>
      <w:r w:rsidR="00EC52C5">
        <w:rPr>
          <w:rFonts w:ascii="Times New Roman" w:hAnsi="Times New Roman" w:cs="Times New Roman"/>
          <w:sz w:val="24"/>
          <w:szCs w:val="24"/>
        </w:rPr>
        <w:t>County shall be responsible for drafting the Contract.</w:t>
      </w:r>
    </w:p>
    <w:p w14:paraId="39114B7D" w14:textId="3E3AD702" w:rsidR="00703146" w:rsidRPr="00194807" w:rsidRDefault="00EC52C5" w:rsidP="00C44EFF">
      <w:pPr>
        <w:pStyle w:val="ListParagraph"/>
        <w:spacing w:after="24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00703146" w:rsidRPr="00194807">
        <w:rPr>
          <w:rFonts w:ascii="Times New Roman" w:hAnsi="Times New Roman" w:cs="Times New Roman"/>
          <w:sz w:val="24"/>
          <w:szCs w:val="24"/>
        </w:rPr>
        <w:t xml:space="preserve">County shall make available, at no cost to the Contractor, information relative to the project that is useful in the performance of </w:t>
      </w:r>
      <w:r w:rsidR="0037224C">
        <w:rPr>
          <w:rFonts w:ascii="Times New Roman" w:hAnsi="Times New Roman" w:cs="Times New Roman"/>
          <w:sz w:val="24"/>
          <w:szCs w:val="24"/>
        </w:rPr>
        <w:t>this</w:t>
      </w:r>
      <w:r w:rsidR="0037224C" w:rsidRPr="00194807">
        <w:rPr>
          <w:rFonts w:ascii="Times New Roman" w:hAnsi="Times New Roman" w:cs="Times New Roman"/>
          <w:sz w:val="24"/>
          <w:szCs w:val="24"/>
        </w:rPr>
        <w:t xml:space="preserve"> </w:t>
      </w:r>
      <w:r w:rsidR="00703146" w:rsidRPr="00194807">
        <w:rPr>
          <w:rFonts w:ascii="Times New Roman" w:hAnsi="Times New Roman" w:cs="Times New Roman"/>
          <w:sz w:val="24"/>
          <w:szCs w:val="24"/>
        </w:rPr>
        <w:t>Scope of Services.</w:t>
      </w:r>
    </w:p>
    <w:p w14:paraId="08013BEA" w14:textId="33EC631A" w:rsidR="00703146" w:rsidRPr="00194807" w:rsidRDefault="00703146" w:rsidP="00C44EFF">
      <w:pPr>
        <w:pStyle w:val="ListParagraph"/>
        <w:spacing w:after="240" w:line="240" w:lineRule="auto"/>
        <w:ind w:left="547" w:hanging="547"/>
        <w:contextualSpacing w:val="0"/>
        <w:jc w:val="both"/>
        <w:rPr>
          <w:rFonts w:ascii="Times New Roman" w:hAnsi="Times New Roman" w:cs="Times New Roman"/>
          <w:sz w:val="24"/>
          <w:szCs w:val="24"/>
        </w:rPr>
      </w:pPr>
      <w:r w:rsidRPr="00194807">
        <w:rPr>
          <w:rFonts w:ascii="Times New Roman" w:hAnsi="Times New Roman" w:cs="Times New Roman"/>
          <w:sz w:val="24"/>
          <w:szCs w:val="24"/>
        </w:rPr>
        <w:t>4.</w:t>
      </w:r>
      <w:r w:rsidR="002E09A9">
        <w:rPr>
          <w:rFonts w:ascii="Times New Roman" w:hAnsi="Times New Roman" w:cs="Times New Roman"/>
          <w:sz w:val="24"/>
          <w:szCs w:val="24"/>
        </w:rPr>
        <w:t>3</w:t>
      </w:r>
      <w:r w:rsidRPr="00194807">
        <w:rPr>
          <w:rFonts w:ascii="Times New Roman" w:hAnsi="Times New Roman" w:cs="Times New Roman"/>
          <w:sz w:val="24"/>
          <w:szCs w:val="24"/>
        </w:rPr>
        <w:tab/>
        <w:t xml:space="preserve">County shall provide prompt notice to Contractor whenever County observes or otherwise becomes aware of any defect in the performance of work under this </w:t>
      </w:r>
      <w:r w:rsidR="002B74D5">
        <w:rPr>
          <w:rFonts w:ascii="Times New Roman" w:hAnsi="Times New Roman" w:cs="Times New Roman"/>
          <w:sz w:val="24"/>
          <w:szCs w:val="24"/>
        </w:rPr>
        <w:t>contract</w:t>
      </w:r>
      <w:r w:rsidRPr="00194807">
        <w:rPr>
          <w:rFonts w:ascii="Times New Roman" w:hAnsi="Times New Roman" w:cs="Times New Roman"/>
          <w:sz w:val="24"/>
          <w:szCs w:val="24"/>
        </w:rPr>
        <w:t>.</w:t>
      </w:r>
    </w:p>
    <w:p w14:paraId="05FBB33D" w14:textId="098E5F72" w:rsidR="00703146" w:rsidRPr="00194807" w:rsidRDefault="00703146" w:rsidP="00C44EFF">
      <w:pPr>
        <w:pStyle w:val="ListParagraph"/>
        <w:spacing w:after="240" w:line="240" w:lineRule="auto"/>
        <w:ind w:left="547" w:hanging="547"/>
        <w:contextualSpacing w:val="0"/>
        <w:jc w:val="both"/>
        <w:rPr>
          <w:rFonts w:ascii="Times New Roman" w:hAnsi="Times New Roman" w:cs="Times New Roman"/>
          <w:sz w:val="24"/>
          <w:szCs w:val="24"/>
        </w:rPr>
      </w:pPr>
      <w:r w:rsidRPr="00194807">
        <w:rPr>
          <w:rFonts w:ascii="Times New Roman" w:hAnsi="Times New Roman" w:cs="Times New Roman"/>
          <w:sz w:val="24"/>
          <w:szCs w:val="24"/>
        </w:rPr>
        <w:t>4.</w:t>
      </w:r>
      <w:r w:rsidR="002E09A9">
        <w:rPr>
          <w:rFonts w:ascii="Times New Roman" w:hAnsi="Times New Roman" w:cs="Times New Roman"/>
          <w:sz w:val="24"/>
          <w:szCs w:val="24"/>
        </w:rPr>
        <w:t>4</w:t>
      </w:r>
      <w:r w:rsidRPr="00194807">
        <w:rPr>
          <w:rFonts w:ascii="Times New Roman" w:hAnsi="Times New Roman" w:cs="Times New Roman"/>
          <w:sz w:val="24"/>
          <w:szCs w:val="24"/>
        </w:rPr>
        <w:tab/>
        <w:t>County shall give careful and reasonable consideration to the findings and recommendation</w:t>
      </w:r>
      <w:r w:rsidR="0037224C">
        <w:rPr>
          <w:rFonts w:ascii="Times New Roman" w:hAnsi="Times New Roman" w:cs="Times New Roman"/>
          <w:sz w:val="24"/>
          <w:szCs w:val="24"/>
        </w:rPr>
        <w:t>s</w:t>
      </w:r>
      <w:r w:rsidRPr="00194807">
        <w:rPr>
          <w:rFonts w:ascii="Times New Roman" w:hAnsi="Times New Roman" w:cs="Times New Roman"/>
          <w:sz w:val="24"/>
          <w:szCs w:val="24"/>
        </w:rPr>
        <w:t xml:space="preserve"> of Contractor and shall respond and issue notices to proceed in a timely manner.</w:t>
      </w:r>
    </w:p>
    <w:p w14:paraId="55CC76FD" w14:textId="5CAAF1DF" w:rsidR="00703146" w:rsidRPr="00194807" w:rsidRDefault="00703146" w:rsidP="00C44EFF">
      <w:pPr>
        <w:pStyle w:val="ListParagraph"/>
        <w:spacing w:after="240" w:line="240" w:lineRule="auto"/>
        <w:ind w:left="547" w:hanging="547"/>
        <w:contextualSpacing w:val="0"/>
        <w:jc w:val="both"/>
        <w:rPr>
          <w:rFonts w:ascii="Times New Roman" w:hAnsi="Times New Roman" w:cs="Times New Roman"/>
          <w:sz w:val="24"/>
          <w:szCs w:val="24"/>
        </w:rPr>
      </w:pPr>
      <w:r w:rsidRPr="00194807">
        <w:rPr>
          <w:rFonts w:ascii="Times New Roman" w:hAnsi="Times New Roman" w:cs="Times New Roman"/>
          <w:sz w:val="24"/>
          <w:szCs w:val="24"/>
        </w:rPr>
        <w:t>4.</w:t>
      </w:r>
      <w:r w:rsidR="002E09A9">
        <w:rPr>
          <w:rFonts w:ascii="Times New Roman" w:hAnsi="Times New Roman" w:cs="Times New Roman"/>
          <w:sz w:val="24"/>
          <w:szCs w:val="24"/>
        </w:rPr>
        <w:t>5</w:t>
      </w:r>
      <w:r w:rsidRPr="00194807">
        <w:rPr>
          <w:rFonts w:ascii="Times New Roman" w:hAnsi="Times New Roman" w:cs="Times New Roman"/>
          <w:sz w:val="24"/>
          <w:szCs w:val="24"/>
        </w:rPr>
        <w:tab/>
        <w:t>County personnel shall be available on a time-permitting basis, where required and necessary to assist Contractor.  The availability and necessity of said personnel to assist Contractor shall be at the discretion of the County.</w:t>
      </w:r>
    </w:p>
    <w:p w14:paraId="725F2E6C" w14:textId="2182A3FA" w:rsidR="00703146" w:rsidRPr="00194807" w:rsidRDefault="00703146" w:rsidP="00C44EFF">
      <w:pPr>
        <w:pStyle w:val="ListParagraph"/>
        <w:spacing w:after="240" w:line="240" w:lineRule="auto"/>
        <w:ind w:left="547" w:hanging="547"/>
        <w:contextualSpacing w:val="0"/>
        <w:jc w:val="both"/>
        <w:rPr>
          <w:rFonts w:ascii="Times New Roman" w:hAnsi="Times New Roman" w:cs="Times New Roman"/>
          <w:sz w:val="24"/>
          <w:szCs w:val="24"/>
        </w:rPr>
      </w:pPr>
      <w:r w:rsidRPr="00194807">
        <w:rPr>
          <w:rFonts w:ascii="Times New Roman" w:hAnsi="Times New Roman" w:cs="Times New Roman"/>
          <w:sz w:val="24"/>
          <w:szCs w:val="24"/>
        </w:rPr>
        <w:t>4.</w:t>
      </w:r>
      <w:r w:rsidR="002E09A9">
        <w:rPr>
          <w:rFonts w:ascii="Times New Roman" w:hAnsi="Times New Roman" w:cs="Times New Roman"/>
          <w:sz w:val="24"/>
          <w:szCs w:val="24"/>
        </w:rPr>
        <w:t>6</w:t>
      </w:r>
      <w:r w:rsidRPr="00194807">
        <w:rPr>
          <w:rFonts w:ascii="Times New Roman" w:hAnsi="Times New Roman" w:cs="Times New Roman"/>
          <w:sz w:val="24"/>
          <w:szCs w:val="24"/>
        </w:rPr>
        <w:tab/>
        <w:t>County shall perform the responsibilities enumerated at no cost to the Contractor.</w:t>
      </w:r>
    </w:p>
    <w:p w14:paraId="788B048B" w14:textId="717C4F48" w:rsidR="00703146" w:rsidRPr="00194807" w:rsidRDefault="00703146" w:rsidP="00C44EFF">
      <w:pPr>
        <w:pStyle w:val="ListParagraph"/>
        <w:spacing w:after="240" w:line="240" w:lineRule="auto"/>
        <w:ind w:left="547" w:hanging="547"/>
        <w:contextualSpacing w:val="0"/>
        <w:jc w:val="both"/>
        <w:rPr>
          <w:rFonts w:ascii="Times New Roman" w:hAnsi="Times New Roman" w:cs="Times New Roman"/>
          <w:sz w:val="24"/>
          <w:szCs w:val="24"/>
        </w:rPr>
      </w:pPr>
      <w:r w:rsidRPr="00194807">
        <w:rPr>
          <w:rFonts w:ascii="Times New Roman" w:hAnsi="Times New Roman" w:cs="Times New Roman"/>
          <w:sz w:val="24"/>
          <w:szCs w:val="24"/>
        </w:rPr>
        <w:t>4.</w:t>
      </w:r>
      <w:r w:rsidR="002E09A9">
        <w:rPr>
          <w:rFonts w:ascii="Times New Roman" w:hAnsi="Times New Roman" w:cs="Times New Roman"/>
          <w:sz w:val="24"/>
          <w:szCs w:val="24"/>
        </w:rPr>
        <w:t>7</w:t>
      </w:r>
      <w:r w:rsidRPr="00194807">
        <w:rPr>
          <w:rFonts w:ascii="Times New Roman" w:hAnsi="Times New Roman" w:cs="Times New Roman"/>
          <w:sz w:val="24"/>
          <w:szCs w:val="24"/>
        </w:rPr>
        <w:tab/>
        <w:t xml:space="preserve">The County’s Project Manager shall be appointed to represent the County in all technical matters pertaining to and arising from the work and performance of this </w:t>
      </w:r>
      <w:r w:rsidR="002B74D5">
        <w:rPr>
          <w:rFonts w:ascii="Times New Roman" w:hAnsi="Times New Roman" w:cs="Times New Roman"/>
          <w:sz w:val="24"/>
          <w:szCs w:val="24"/>
        </w:rPr>
        <w:t>contract</w:t>
      </w:r>
      <w:r w:rsidRPr="00194807">
        <w:rPr>
          <w:rFonts w:ascii="Times New Roman" w:hAnsi="Times New Roman" w:cs="Times New Roman"/>
          <w:sz w:val="24"/>
          <w:szCs w:val="24"/>
        </w:rPr>
        <w:t>.  The Project Manager shall have the following responsibilities:</w:t>
      </w:r>
    </w:p>
    <w:p w14:paraId="75CEDFD9" w14:textId="2A79E76A" w:rsidR="002E5016" w:rsidRPr="00194807" w:rsidRDefault="001267A1" w:rsidP="00C44EFF">
      <w:pPr>
        <w:pStyle w:val="ListParagraph"/>
        <w:spacing w:after="240" w:line="240" w:lineRule="auto"/>
        <w:ind w:left="1454" w:hanging="907"/>
        <w:contextualSpacing w:val="0"/>
        <w:jc w:val="both"/>
        <w:rPr>
          <w:rFonts w:ascii="Times New Roman" w:hAnsi="Times New Roman" w:cs="Times New Roman"/>
          <w:sz w:val="24"/>
          <w:szCs w:val="24"/>
        </w:rPr>
      </w:pPr>
      <w:r w:rsidRPr="00194807">
        <w:rPr>
          <w:rFonts w:ascii="Times New Roman" w:hAnsi="Times New Roman" w:cs="Times New Roman"/>
          <w:sz w:val="24"/>
          <w:szCs w:val="24"/>
        </w:rPr>
        <w:t>4.</w:t>
      </w:r>
      <w:r w:rsidR="002E09A9">
        <w:rPr>
          <w:rFonts w:ascii="Times New Roman" w:hAnsi="Times New Roman" w:cs="Times New Roman"/>
          <w:sz w:val="24"/>
          <w:szCs w:val="24"/>
        </w:rPr>
        <w:t>7</w:t>
      </w:r>
      <w:r w:rsidRPr="00194807">
        <w:rPr>
          <w:rFonts w:ascii="Times New Roman" w:hAnsi="Times New Roman" w:cs="Times New Roman"/>
          <w:sz w:val="24"/>
          <w:szCs w:val="24"/>
        </w:rPr>
        <w:t>.1</w:t>
      </w:r>
      <w:r w:rsidRPr="00194807">
        <w:rPr>
          <w:rFonts w:ascii="Times New Roman" w:hAnsi="Times New Roman" w:cs="Times New Roman"/>
          <w:sz w:val="24"/>
          <w:szCs w:val="24"/>
        </w:rPr>
        <w:tab/>
        <w:t>The examination of all reports, sketches, drawings, estimates, proposals, and any other documents provided by the Contractor.</w:t>
      </w:r>
    </w:p>
    <w:p w14:paraId="54F64A05" w14:textId="67C594C1" w:rsidR="001267A1" w:rsidRPr="00194807" w:rsidRDefault="00D505F9" w:rsidP="006752D9">
      <w:pPr>
        <w:pStyle w:val="ListParagraph"/>
        <w:spacing w:after="240" w:line="240" w:lineRule="auto"/>
        <w:ind w:left="1454" w:hanging="907"/>
        <w:contextualSpacing w:val="0"/>
        <w:jc w:val="both"/>
        <w:rPr>
          <w:rFonts w:ascii="Times New Roman" w:hAnsi="Times New Roman" w:cs="Times New Roman"/>
          <w:sz w:val="24"/>
          <w:szCs w:val="24"/>
        </w:rPr>
      </w:pPr>
      <w:r w:rsidRPr="00194807">
        <w:rPr>
          <w:rFonts w:ascii="Times New Roman" w:hAnsi="Times New Roman" w:cs="Times New Roman"/>
          <w:sz w:val="24"/>
          <w:szCs w:val="24"/>
        </w:rPr>
        <w:lastRenderedPageBreak/>
        <w:t>4.</w:t>
      </w:r>
      <w:r w:rsidR="002E09A9">
        <w:rPr>
          <w:rFonts w:ascii="Times New Roman" w:hAnsi="Times New Roman" w:cs="Times New Roman"/>
          <w:sz w:val="24"/>
          <w:szCs w:val="24"/>
        </w:rPr>
        <w:t>7</w:t>
      </w:r>
      <w:r w:rsidRPr="00194807">
        <w:rPr>
          <w:rFonts w:ascii="Times New Roman" w:hAnsi="Times New Roman" w:cs="Times New Roman"/>
          <w:sz w:val="24"/>
          <w:szCs w:val="24"/>
        </w:rPr>
        <w:t>.2</w:t>
      </w:r>
      <w:r w:rsidRPr="00194807">
        <w:rPr>
          <w:rFonts w:ascii="Times New Roman" w:hAnsi="Times New Roman" w:cs="Times New Roman"/>
          <w:sz w:val="24"/>
          <w:szCs w:val="24"/>
        </w:rPr>
        <w:tab/>
      </w:r>
      <w:r w:rsidR="001267A1" w:rsidRPr="00194807">
        <w:rPr>
          <w:rFonts w:ascii="Times New Roman" w:hAnsi="Times New Roman" w:cs="Times New Roman"/>
          <w:sz w:val="24"/>
          <w:szCs w:val="24"/>
        </w:rPr>
        <w:t>Providing the Contractor written decisions of the County’s approval or disapproval of these documents</w:t>
      </w:r>
      <w:r w:rsidR="005B3B41" w:rsidRPr="00194807">
        <w:rPr>
          <w:rFonts w:ascii="Times New Roman" w:hAnsi="Times New Roman" w:cs="Times New Roman"/>
          <w:sz w:val="24"/>
          <w:szCs w:val="24"/>
        </w:rPr>
        <w:t xml:space="preserve"> within a reasonable time.</w:t>
      </w:r>
    </w:p>
    <w:p w14:paraId="4110BA64" w14:textId="33E853B6" w:rsidR="005B3B41" w:rsidRPr="00194807" w:rsidRDefault="00D505F9" w:rsidP="00C44EFF">
      <w:pPr>
        <w:pStyle w:val="ListParagraph"/>
        <w:spacing w:after="240" w:line="240" w:lineRule="auto"/>
        <w:ind w:left="1454" w:hanging="907"/>
        <w:contextualSpacing w:val="0"/>
        <w:jc w:val="both"/>
        <w:rPr>
          <w:rFonts w:ascii="Times New Roman" w:hAnsi="Times New Roman" w:cs="Times New Roman"/>
          <w:sz w:val="24"/>
          <w:szCs w:val="24"/>
        </w:rPr>
      </w:pPr>
      <w:r w:rsidRPr="00194807">
        <w:rPr>
          <w:rFonts w:ascii="Times New Roman" w:hAnsi="Times New Roman" w:cs="Times New Roman"/>
          <w:sz w:val="24"/>
          <w:szCs w:val="24"/>
        </w:rPr>
        <w:t>4.</w:t>
      </w:r>
      <w:r w:rsidR="002E09A9">
        <w:rPr>
          <w:rFonts w:ascii="Times New Roman" w:hAnsi="Times New Roman" w:cs="Times New Roman"/>
          <w:sz w:val="24"/>
          <w:szCs w:val="24"/>
        </w:rPr>
        <w:t>7</w:t>
      </w:r>
      <w:r w:rsidRPr="00194807">
        <w:rPr>
          <w:rFonts w:ascii="Times New Roman" w:hAnsi="Times New Roman" w:cs="Times New Roman"/>
          <w:sz w:val="24"/>
          <w:szCs w:val="24"/>
        </w:rPr>
        <w:t>.3</w:t>
      </w:r>
      <w:r w:rsidRPr="00194807">
        <w:rPr>
          <w:rFonts w:ascii="Times New Roman" w:hAnsi="Times New Roman" w:cs="Times New Roman"/>
          <w:sz w:val="24"/>
          <w:szCs w:val="24"/>
        </w:rPr>
        <w:tab/>
      </w:r>
      <w:r w:rsidR="005B3B41" w:rsidRPr="00194807">
        <w:rPr>
          <w:rFonts w:ascii="Times New Roman" w:hAnsi="Times New Roman" w:cs="Times New Roman"/>
          <w:sz w:val="24"/>
          <w:szCs w:val="24"/>
        </w:rPr>
        <w:t xml:space="preserve">Transmission of instructions, receipt of information, and interpretation of County policies and decisions with respect to design, materials, and other matters pertinent to the services provided under this </w:t>
      </w:r>
      <w:r w:rsidR="002B74D5">
        <w:rPr>
          <w:rFonts w:ascii="Times New Roman" w:hAnsi="Times New Roman" w:cs="Times New Roman"/>
          <w:sz w:val="24"/>
          <w:szCs w:val="24"/>
        </w:rPr>
        <w:t>contract</w:t>
      </w:r>
      <w:r w:rsidR="005B3B41" w:rsidRPr="00194807">
        <w:rPr>
          <w:rFonts w:ascii="Times New Roman" w:hAnsi="Times New Roman" w:cs="Times New Roman"/>
          <w:sz w:val="24"/>
          <w:szCs w:val="24"/>
        </w:rPr>
        <w:t>.</w:t>
      </w:r>
    </w:p>
    <w:p w14:paraId="0A11CAB3" w14:textId="1511C56E" w:rsidR="005B3B41" w:rsidRDefault="00D505F9" w:rsidP="005F1E31">
      <w:pPr>
        <w:pStyle w:val="ListParagraph"/>
        <w:spacing w:after="240" w:line="240" w:lineRule="auto"/>
        <w:ind w:left="1454" w:hanging="907"/>
        <w:contextualSpacing w:val="0"/>
        <w:jc w:val="both"/>
        <w:rPr>
          <w:rFonts w:ascii="Times New Roman" w:hAnsi="Times New Roman" w:cs="Times New Roman"/>
          <w:sz w:val="24"/>
          <w:szCs w:val="24"/>
        </w:rPr>
      </w:pPr>
      <w:r w:rsidRPr="00194807">
        <w:rPr>
          <w:rFonts w:ascii="Times New Roman" w:hAnsi="Times New Roman" w:cs="Times New Roman"/>
          <w:sz w:val="24"/>
          <w:szCs w:val="24"/>
        </w:rPr>
        <w:t>4.</w:t>
      </w:r>
      <w:r w:rsidR="002E09A9">
        <w:rPr>
          <w:rFonts w:ascii="Times New Roman" w:hAnsi="Times New Roman" w:cs="Times New Roman"/>
          <w:sz w:val="24"/>
          <w:szCs w:val="24"/>
        </w:rPr>
        <w:t>7</w:t>
      </w:r>
      <w:r w:rsidRPr="00194807">
        <w:rPr>
          <w:rFonts w:ascii="Times New Roman" w:hAnsi="Times New Roman" w:cs="Times New Roman"/>
          <w:sz w:val="24"/>
          <w:szCs w:val="24"/>
        </w:rPr>
        <w:t>.4</w:t>
      </w:r>
      <w:r w:rsidRPr="00194807">
        <w:rPr>
          <w:rFonts w:ascii="Times New Roman" w:hAnsi="Times New Roman" w:cs="Times New Roman"/>
          <w:sz w:val="24"/>
          <w:szCs w:val="24"/>
        </w:rPr>
        <w:tab/>
      </w:r>
      <w:r w:rsidR="005B3B41" w:rsidRPr="00194807">
        <w:rPr>
          <w:rFonts w:ascii="Times New Roman" w:hAnsi="Times New Roman" w:cs="Times New Roman"/>
          <w:sz w:val="24"/>
          <w:szCs w:val="24"/>
        </w:rPr>
        <w:t>Provide Contractor with prompt written notice whenever the County observes, or otherwise becomes aware of, any defects or changes necessary</w:t>
      </w:r>
      <w:r w:rsidR="00EC4F1E" w:rsidRPr="00194807">
        <w:rPr>
          <w:rFonts w:ascii="Times New Roman" w:hAnsi="Times New Roman" w:cs="Times New Roman"/>
          <w:sz w:val="24"/>
          <w:szCs w:val="24"/>
        </w:rPr>
        <w:t xml:space="preserve"> in the Work.</w:t>
      </w:r>
    </w:p>
    <w:p w14:paraId="4FD35DB1" w14:textId="00F70B31" w:rsidR="00F07FDE" w:rsidRPr="00F07FDE" w:rsidRDefault="00F07FDE" w:rsidP="00EC077E">
      <w:pPr>
        <w:keepNext/>
        <w:keepLines/>
        <w:spacing w:after="240" w:line="240" w:lineRule="auto"/>
        <w:ind w:hanging="360"/>
        <w:outlineLvl w:val="0"/>
        <w:rPr>
          <w:rFonts w:ascii="Times New Roman" w:eastAsiaTheme="majorEastAsia" w:hAnsi="Times New Roman" w:cs="Times New Roman"/>
          <w:b/>
          <w:color w:val="000000" w:themeColor="text1"/>
          <w:sz w:val="24"/>
          <w:szCs w:val="24"/>
        </w:rPr>
      </w:pPr>
      <w:bookmarkStart w:id="0" w:name="_Toc70578436"/>
      <w:r>
        <w:rPr>
          <w:rFonts w:ascii="Times New Roman" w:eastAsiaTheme="majorEastAsia" w:hAnsi="Times New Roman" w:cs="Times New Roman"/>
          <w:b/>
          <w:color w:val="000000" w:themeColor="text1"/>
          <w:sz w:val="24"/>
          <w:szCs w:val="24"/>
        </w:rPr>
        <w:t>5.</w:t>
      </w:r>
      <w:r>
        <w:rPr>
          <w:rFonts w:ascii="Times New Roman" w:eastAsiaTheme="majorEastAsia" w:hAnsi="Times New Roman" w:cs="Times New Roman"/>
          <w:b/>
          <w:color w:val="000000" w:themeColor="text1"/>
          <w:sz w:val="24"/>
          <w:szCs w:val="24"/>
        </w:rPr>
        <w:tab/>
      </w:r>
      <w:r w:rsidRPr="00F07FDE">
        <w:rPr>
          <w:rFonts w:ascii="Times New Roman" w:eastAsiaTheme="majorEastAsia" w:hAnsi="Times New Roman" w:cs="Times New Roman"/>
          <w:b/>
          <w:color w:val="000000" w:themeColor="text1"/>
          <w:sz w:val="24"/>
          <w:szCs w:val="24"/>
        </w:rPr>
        <w:t>FURNISH AND INSTALL REQUIREMENTS</w:t>
      </w:r>
      <w:bookmarkEnd w:id="0"/>
    </w:p>
    <w:p w14:paraId="7ABE27F0" w14:textId="06A51DA3" w:rsidR="00F07FDE" w:rsidRPr="00F07FDE" w:rsidRDefault="00F07FDE" w:rsidP="00EC077E">
      <w:pPr>
        <w:widowControl w:val="0"/>
        <w:spacing w:after="120"/>
        <w:jc w:val="both"/>
        <w:rPr>
          <w:rFonts w:ascii="Times New Roman" w:eastAsia="Times New Roman" w:hAnsi="Times New Roman" w:cs="Times New Roman"/>
          <w:snapToGrid w:val="0"/>
          <w:sz w:val="24"/>
          <w:szCs w:val="24"/>
        </w:rPr>
      </w:pPr>
      <w:r w:rsidRPr="00F07FDE">
        <w:rPr>
          <w:rFonts w:ascii="Times New Roman" w:eastAsia="Times New Roman" w:hAnsi="Times New Roman" w:cs="Times New Roman"/>
          <w:snapToGrid w:val="0"/>
          <w:sz w:val="24"/>
          <w:szCs w:val="24"/>
        </w:rPr>
        <w:t>The specifications and statement of work contained within this solicitation describe the various functions and classes of work required as necessary for the completion of the project.  Any omissions of inherent technical functions or classes of work within the specifications or statement of work will not relieve the contractor from furnishing, installing</w:t>
      </w:r>
      <w:r w:rsidR="0037224C">
        <w:rPr>
          <w:rFonts w:ascii="Times New Roman" w:eastAsia="Times New Roman" w:hAnsi="Times New Roman" w:cs="Times New Roman"/>
          <w:snapToGrid w:val="0"/>
          <w:sz w:val="24"/>
          <w:szCs w:val="24"/>
        </w:rPr>
        <w:t>,</w:t>
      </w:r>
      <w:r w:rsidRPr="00F07FDE">
        <w:rPr>
          <w:rFonts w:ascii="Times New Roman" w:eastAsia="Times New Roman" w:hAnsi="Times New Roman" w:cs="Times New Roman"/>
          <w:snapToGrid w:val="0"/>
          <w:sz w:val="24"/>
          <w:szCs w:val="24"/>
        </w:rPr>
        <w:t xml:space="preserve"> or performing such work where required for the satisfactory completion of the project.  The contractor will also be required to provide adequate general user training to County personnel on the appropriate use of the materials or products as necessary.</w:t>
      </w:r>
    </w:p>
    <w:p w14:paraId="615640B1" w14:textId="7386007D" w:rsidR="00F07FDE" w:rsidRPr="00F07FDE" w:rsidRDefault="00F07FDE" w:rsidP="009314CF">
      <w:pPr>
        <w:keepNext/>
        <w:keepLines/>
        <w:spacing w:after="240" w:line="240" w:lineRule="auto"/>
        <w:ind w:hanging="360"/>
        <w:outlineLvl w:val="0"/>
        <w:rPr>
          <w:rFonts w:ascii="Times New Roman" w:eastAsiaTheme="majorEastAsia" w:hAnsi="Times New Roman" w:cs="Times New Roman"/>
          <w:b/>
          <w:color w:val="000000" w:themeColor="text1"/>
          <w:sz w:val="24"/>
          <w:szCs w:val="24"/>
        </w:rPr>
      </w:pPr>
      <w:bookmarkStart w:id="1" w:name="_Toc70578469"/>
      <w:r>
        <w:rPr>
          <w:rFonts w:ascii="Times New Roman" w:eastAsiaTheme="majorEastAsia" w:hAnsi="Times New Roman" w:cs="Times New Roman"/>
          <w:b/>
          <w:color w:val="000000" w:themeColor="text1"/>
          <w:sz w:val="24"/>
          <w:szCs w:val="24"/>
        </w:rPr>
        <w:t>6.</w:t>
      </w:r>
      <w:r>
        <w:rPr>
          <w:rFonts w:ascii="Times New Roman" w:eastAsiaTheme="majorEastAsia" w:hAnsi="Times New Roman" w:cs="Times New Roman"/>
          <w:b/>
          <w:color w:val="000000" w:themeColor="text1"/>
          <w:sz w:val="24"/>
          <w:szCs w:val="24"/>
        </w:rPr>
        <w:tab/>
      </w:r>
      <w:r w:rsidRPr="00F07FDE">
        <w:rPr>
          <w:rFonts w:ascii="Times New Roman" w:eastAsiaTheme="majorEastAsia" w:hAnsi="Times New Roman" w:cs="Times New Roman"/>
          <w:b/>
          <w:color w:val="000000" w:themeColor="text1"/>
          <w:sz w:val="24"/>
          <w:szCs w:val="24"/>
        </w:rPr>
        <w:t xml:space="preserve">TRAINING COURSES </w:t>
      </w:r>
      <w:r w:rsidR="00FC7EE7">
        <w:rPr>
          <w:rFonts w:ascii="Times New Roman" w:eastAsiaTheme="majorEastAsia" w:hAnsi="Times New Roman" w:cs="Times New Roman"/>
          <w:b/>
          <w:color w:val="000000" w:themeColor="text1"/>
          <w:sz w:val="24"/>
          <w:szCs w:val="24"/>
        </w:rPr>
        <w:t xml:space="preserve">AND MANUALS </w:t>
      </w:r>
      <w:r w:rsidRPr="00F07FDE">
        <w:rPr>
          <w:rFonts w:ascii="Times New Roman" w:eastAsiaTheme="majorEastAsia" w:hAnsi="Times New Roman" w:cs="Times New Roman"/>
          <w:b/>
          <w:color w:val="000000" w:themeColor="text1"/>
          <w:sz w:val="24"/>
          <w:szCs w:val="24"/>
        </w:rPr>
        <w:t>TO BE PROVIDED</w:t>
      </w:r>
      <w:bookmarkEnd w:id="1"/>
    </w:p>
    <w:p w14:paraId="44FCB44C" w14:textId="3B24D2EC" w:rsidR="00F07FDE" w:rsidRDefault="00FC7EE7" w:rsidP="005F1E31">
      <w:pPr>
        <w:widowControl w:val="0"/>
        <w:spacing w:after="120"/>
        <w:ind w:left="547" w:hanging="547"/>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6.1</w:t>
      </w:r>
      <w:r>
        <w:rPr>
          <w:rFonts w:ascii="Times New Roman" w:eastAsia="Times New Roman" w:hAnsi="Times New Roman" w:cs="Times New Roman"/>
          <w:snapToGrid w:val="0"/>
          <w:sz w:val="24"/>
          <w:szCs w:val="24"/>
        </w:rPr>
        <w:tab/>
      </w:r>
      <w:r w:rsidR="00F07FDE" w:rsidRPr="00F07FDE">
        <w:rPr>
          <w:rFonts w:ascii="Times New Roman" w:eastAsia="Times New Roman" w:hAnsi="Times New Roman" w:cs="Times New Roman"/>
          <w:snapToGrid w:val="0"/>
          <w:sz w:val="24"/>
          <w:szCs w:val="24"/>
        </w:rPr>
        <w:t xml:space="preserve">The contractor shall provide a training program regarding the use of the products or services supplied by the contractor in conjunction with this solicitation.  The contractor shall bear all costs of registration fees and manuals and texts, or other instructional materials associated with the </w:t>
      </w:r>
      <w:r w:rsidR="00F07FDE" w:rsidRPr="006752D9">
        <w:rPr>
          <w:rFonts w:ascii="Times New Roman" w:eastAsia="Times New Roman" w:hAnsi="Times New Roman" w:cs="Times New Roman"/>
          <w:snapToGrid w:val="0"/>
          <w:sz w:val="24"/>
          <w:szCs w:val="24"/>
        </w:rPr>
        <w:t>required training.</w:t>
      </w:r>
    </w:p>
    <w:p w14:paraId="0EBC713E" w14:textId="629E7867" w:rsidR="00FC7EE7" w:rsidRPr="006752D9" w:rsidRDefault="00FC7EE7" w:rsidP="005F1E31">
      <w:pPr>
        <w:pStyle w:val="ListParagraph"/>
        <w:widowControl w:val="0"/>
        <w:spacing w:after="240" w:line="240" w:lineRule="auto"/>
        <w:ind w:left="547" w:hanging="547"/>
        <w:contextualSpacing w:val="0"/>
        <w:jc w:val="both"/>
        <w:rPr>
          <w:snapToGrid w:val="0"/>
        </w:rPr>
      </w:pPr>
      <w:r>
        <w:rPr>
          <w:rFonts w:ascii="Times New Roman" w:eastAsia="Times New Roman" w:hAnsi="Times New Roman" w:cs="Times New Roman"/>
          <w:snapToGrid w:val="0"/>
          <w:sz w:val="24"/>
          <w:szCs w:val="24"/>
        </w:rPr>
        <w:t>6.2</w:t>
      </w:r>
      <w:r>
        <w:rPr>
          <w:rFonts w:ascii="Times New Roman" w:eastAsia="Times New Roman" w:hAnsi="Times New Roman" w:cs="Times New Roman"/>
          <w:snapToGrid w:val="0"/>
          <w:sz w:val="24"/>
          <w:szCs w:val="24"/>
        </w:rPr>
        <w:tab/>
      </w:r>
      <w:r w:rsidRPr="00EC077E">
        <w:rPr>
          <w:rFonts w:ascii="Times New Roman" w:hAnsi="Times New Roman" w:cs="Times New Roman"/>
          <w:snapToGrid w:val="0"/>
          <w:sz w:val="24"/>
          <w:szCs w:val="24"/>
        </w:rPr>
        <w:t xml:space="preserve">The </w:t>
      </w:r>
      <w:r>
        <w:rPr>
          <w:rFonts w:ascii="Times New Roman" w:hAnsi="Times New Roman" w:cs="Times New Roman"/>
          <w:snapToGrid w:val="0"/>
          <w:sz w:val="24"/>
          <w:szCs w:val="24"/>
        </w:rPr>
        <w:t>contractor</w:t>
      </w:r>
      <w:r w:rsidRPr="00EC077E">
        <w:rPr>
          <w:rFonts w:ascii="Times New Roman" w:hAnsi="Times New Roman" w:cs="Times New Roman"/>
          <w:snapToGrid w:val="0"/>
          <w:sz w:val="24"/>
          <w:szCs w:val="24"/>
        </w:rPr>
        <w:t xml:space="preserve"> shall supply the county with comprehensive training manuals which describe the appropriate use of the equipment purchased by the County in conjunction with this solicitation.  The manuals will be supplied prior to, or upon, delivery of the equipment.  Final payment will be withheld until such time as these manuals are received by the County.</w:t>
      </w:r>
    </w:p>
    <w:p w14:paraId="69CF4F1C" w14:textId="6D3EFC4D" w:rsidR="006752D9" w:rsidRDefault="006752D9" w:rsidP="00EC077E">
      <w:pPr>
        <w:spacing w:after="240" w:line="240" w:lineRule="auto"/>
        <w:ind w:hanging="360"/>
        <w:jc w:val="both"/>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DATA SECURITY</w:t>
      </w:r>
    </w:p>
    <w:p w14:paraId="5637FA8E" w14:textId="5B1FC02A" w:rsidR="00D05591" w:rsidRPr="005F1E31" w:rsidRDefault="005F1E31" w:rsidP="005F1E31">
      <w:pPr>
        <w:spacing w:after="240" w:line="240" w:lineRule="auto"/>
        <w:ind w:left="547" w:hanging="547"/>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r>
      <w:r w:rsidR="00D05591" w:rsidRPr="005F1E31">
        <w:rPr>
          <w:rFonts w:ascii="Times New Roman" w:hAnsi="Times New Roman" w:cs="Times New Roman"/>
          <w:sz w:val="24"/>
          <w:szCs w:val="24"/>
        </w:rPr>
        <w:t xml:space="preserve">With respect to the System and environment the Contractor uses to provide services, including those for data storage and transmission, the Contractor agrees as follows: </w:t>
      </w:r>
    </w:p>
    <w:p w14:paraId="3C93EEEE" w14:textId="0BE435D3" w:rsidR="00D05591" w:rsidRPr="005F1E31" w:rsidRDefault="005F1E31" w:rsidP="005F1E31">
      <w:pPr>
        <w:spacing w:after="240" w:line="240" w:lineRule="auto"/>
        <w:ind w:left="1454" w:hanging="907"/>
        <w:jc w:val="both"/>
        <w:rPr>
          <w:rFonts w:ascii="Times New Roman" w:hAnsi="Times New Roman" w:cs="Times New Roman"/>
          <w:sz w:val="24"/>
          <w:szCs w:val="24"/>
        </w:rPr>
      </w:pPr>
      <w:r>
        <w:rPr>
          <w:rFonts w:ascii="Times New Roman" w:hAnsi="Times New Roman" w:cs="Times New Roman"/>
          <w:sz w:val="24"/>
          <w:szCs w:val="24"/>
        </w:rPr>
        <w:t>7.1.1</w:t>
      </w:r>
      <w:r>
        <w:rPr>
          <w:rFonts w:ascii="Times New Roman" w:hAnsi="Times New Roman" w:cs="Times New Roman"/>
          <w:sz w:val="24"/>
          <w:szCs w:val="24"/>
        </w:rPr>
        <w:tab/>
      </w:r>
      <w:r w:rsidR="00D05591" w:rsidRPr="005F1E31">
        <w:rPr>
          <w:rFonts w:ascii="Times New Roman" w:hAnsi="Times New Roman" w:cs="Times New Roman"/>
          <w:sz w:val="24"/>
          <w:szCs w:val="24"/>
        </w:rPr>
        <w:t xml:space="preserve">Ownership of County Data. Lake County is the owner of its data, data compilations and reports or compilations of its data generated from use of the Licensed Software ("County Data"). Notwithstanding anything to the contrary contained in this </w:t>
      </w:r>
      <w:r w:rsidR="002B74D5">
        <w:rPr>
          <w:rFonts w:ascii="Times New Roman" w:hAnsi="Times New Roman" w:cs="Times New Roman"/>
          <w:sz w:val="24"/>
          <w:szCs w:val="24"/>
        </w:rPr>
        <w:t>Contract</w:t>
      </w:r>
      <w:r w:rsidR="00D05591" w:rsidRPr="005F1E31">
        <w:rPr>
          <w:rFonts w:ascii="Times New Roman" w:hAnsi="Times New Roman" w:cs="Times New Roman"/>
          <w:sz w:val="24"/>
          <w:szCs w:val="24"/>
        </w:rPr>
        <w:t xml:space="preserve">, the County shall have the right to use the Contractor's Licensed Software to access and have unfettered use of such data, reports, compilations, or information derived from or resulting from the use of the Licensed Software and/or to generate reports from such data, files or information. Contractor acknowledges and agrees that the County is the owner and custodian of said data, compilations and information whether or not such is electronically retained and regardless of the retention media and that the use of the Licensed Software in relation to such </w:t>
      </w:r>
      <w:r w:rsidR="00D05591" w:rsidRPr="005F1E31">
        <w:rPr>
          <w:rFonts w:ascii="Times New Roman" w:hAnsi="Times New Roman" w:cs="Times New Roman"/>
          <w:sz w:val="24"/>
          <w:szCs w:val="24"/>
        </w:rPr>
        <w:lastRenderedPageBreak/>
        <w:t xml:space="preserve">information or data does not in any way restrict County in the County's rights of disclosure of its data and information. </w:t>
      </w:r>
    </w:p>
    <w:p w14:paraId="1241F608" w14:textId="429A4361" w:rsidR="00D05591" w:rsidRPr="006A747C" w:rsidRDefault="005F1E31" w:rsidP="005F1E31">
      <w:pPr>
        <w:pStyle w:val="ListParagraph"/>
        <w:spacing w:after="240" w:line="240" w:lineRule="auto"/>
        <w:ind w:left="1454" w:hanging="907"/>
        <w:contextualSpacing w:val="0"/>
        <w:jc w:val="both"/>
        <w:rPr>
          <w:rFonts w:ascii="Times New Roman" w:hAnsi="Times New Roman" w:cs="Times New Roman"/>
          <w:sz w:val="24"/>
          <w:szCs w:val="24"/>
        </w:rPr>
      </w:pPr>
      <w:r>
        <w:rPr>
          <w:rFonts w:ascii="Times New Roman" w:hAnsi="Times New Roman" w:cs="Times New Roman"/>
          <w:sz w:val="24"/>
          <w:szCs w:val="24"/>
        </w:rPr>
        <w:t>7.1.2</w:t>
      </w:r>
      <w:r>
        <w:rPr>
          <w:rFonts w:ascii="Times New Roman" w:hAnsi="Times New Roman" w:cs="Times New Roman"/>
          <w:sz w:val="24"/>
          <w:szCs w:val="24"/>
        </w:rPr>
        <w:tab/>
      </w:r>
      <w:r w:rsidR="00D05591" w:rsidRPr="006A747C">
        <w:rPr>
          <w:rFonts w:ascii="Times New Roman" w:hAnsi="Times New Roman" w:cs="Times New Roman"/>
          <w:sz w:val="24"/>
          <w:szCs w:val="24"/>
        </w:rPr>
        <w:t xml:space="preserve">County Proprietary Information. After notification of Contract award and prior to commencement of work, the Contractor shall conduct background screening for all of its employees and approved contractors or subcontractors who provide services to the County or have access to the County proprietary information, including, without limitation, criminal background checks. In addition, the Contractor shall train its employees and approved contractors and subcontractors who handle the County proprietary information on security standards and activities. The Contractor shall take necessary security measures to ensure that the County proprietary information cannot be downloaded to or printed from any devices that its employees, contractors or subcontractors use, including, and without limitation, desktops, laptops, and USB flash drives. </w:t>
      </w:r>
    </w:p>
    <w:p w14:paraId="07885505" w14:textId="43A5933F" w:rsidR="00D05591" w:rsidRPr="006A747C" w:rsidRDefault="005F1E31" w:rsidP="005F1E31">
      <w:pPr>
        <w:pStyle w:val="ListParagraph"/>
        <w:spacing w:after="240" w:line="240" w:lineRule="auto"/>
        <w:ind w:left="1454" w:hanging="907"/>
        <w:contextualSpacing w:val="0"/>
        <w:jc w:val="both"/>
        <w:rPr>
          <w:rFonts w:ascii="Times New Roman" w:hAnsi="Times New Roman" w:cs="Times New Roman"/>
          <w:sz w:val="24"/>
          <w:szCs w:val="24"/>
        </w:rPr>
      </w:pPr>
      <w:r>
        <w:rPr>
          <w:rFonts w:ascii="Times New Roman" w:hAnsi="Times New Roman" w:cs="Times New Roman"/>
          <w:sz w:val="24"/>
          <w:szCs w:val="24"/>
        </w:rPr>
        <w:t>7.1.3</w:t>
      </w:r>
      <w:r>
        <w:rPr>
          <w:rFonts w:ascii="Times New Roman" w:hAnsi="Times New Roman" w:cs="Times New Roman"/>
          <w:sz w:val="24"/>
          <w:szCs w:val="24"/>
        </w:rPr>
        <w:tab/>
      </w:r>
      <w:r w:rsidR="00D05591" w:rsidRPr="006A747C">
        <w:rPr>
          <w:rFonts w:ascii="Times New Roman" w:hAnsi="Times New Roman" w:cs="Times New Roman"/>
          <w:sz w:val="24"/>
          <w:szCs w:val="24"/>
        </w:rPr>
        <w:t xml:space="preserve">County Data. In storing or processing the County Data, the Contractor shall not comingle the County Data with any data from Contractor’s other clients. </w:t>
      </w:r>
    </w:p>
    <w:p w14:paraId="14325891" w14:textId="222105BD" w:rsidR="00D05591" w:rsidRPr="006A747C" w:rsidRDefault="005F1E31" w:rsidP="005F1E31">
      <w:pPr>
        <w:pStyle w:val="ListParagraph"/>
        <w:spacing w:after="240" w:line="240" w:lineRule="auto"/>
        <w:ind w:left="1454" w:hanging="907"/>
        <w:contextualSpacing w:val="0"/>
        <w:jc w:val="both"/>
        <w:rPr>
          <w:rFonts w:ascii="Times New Roman" w:hAnsi="Times New Roman" w:cs="Times New Roman"/>
          <w:sz w:val="24"/>
          <w:szCs w:val="24"/>
        </w:rPr>
      </w:pPr>
      <w:r>
        <w:rPr>
          <w:rFonts w:ascii="Times New Roman" w:hAnsi="Times New Roman" w:cs="Times New Roman"/>
          <w:sz w:val="24"/>
          <w:szCs w:val="24"/>
        </w:rPr>
        <w:t>7.1.4</w:t>
      </w:r>
      <w:r>
        <w:rPr>
          <w:rFonts w:ascii="Times New Roman" w:hAnsi="Times New Roman" w:cs="Times New Roman"/>
          <w:sz w:val="24"/>
          <w:szCs w:val="24"/>
        </w:rPr>
        <w:tab/>
      </w:r>
      <w:r w:rsidR="00D05591" w:rsidRPr="006A747C">
        <w:rPr>
          <w:rFonts w:ascii="Times New Roman" w:hAnsi="Times New Roman" w:cs="Times New Roman"/>
          <w:sz w:val="24"/>
          <w:szCs w:val="24"/>
        </w:rPr>
        <w:t xml:space="preserve">Security Operating Protocols. The Contractor shall employ generally accepted industry security methods and internal security operating protocols to prevent intrusion into the service the Contractor provides to the County or interception of data or communications by unauthorized third parties. Such practices shall include, without limitation: encryption of data for storage and for transmission; firewall protection; password protection; review of firewall logs and intrusion detection notifications daily; and update of virus definitions and security patches on an as-needed basis. </w:t>
      </w:r>
    </w:p>
    <w:p w14:paraId="6A7C6B8B" w14:textId="6E11517C" w:rsidR="00D05591" w:rsidRPr="006A747C" w:rsidRDefault="005F1E31" w:rsidP="005F1E31">
      <w:pPr>
        <w:pStyle w:val="ListParagraph"/>
        <w:spacing w:after="240" w:line="240" w:lineRule="auto"/>
        <w:ind w:left="1454" w:hanging="907"/>
        <w:contextualSpacing w:val="0"/>
        <w:jc w:val="both"/>
        <w:rPr>
          <w:rFonts w:ascii="Times New Roman" w:hAnsi="Times New Roman" w:cs="Times New Roman"/>
          <w:sz w:val="24"/>
          <w:szCs w:val="24"/>
        </w:rPr>
      </w:pPr>
      <w:r>
        <w:rPr>
          <w:rFonts w:ascii="Times New Roman" w:hAnsi="Times New Roman" w:cs="Times New Roman"/>
          <w:sz w:val="24"/>
          <w:szCs w:val="24"/>
        </w:rPr>
        <w:t>7.1.5</w:t>
      </w:r>
      <w:r>
        <w:rPr>
          <w:rFonts w:ascii="Times New Roman" w:hAnsi="Times New Roman" w:cs="Times New Roman"/>
          <w:sz w:val="24"/>
          <w:szCs w:val="24"/>
        </w:rPr>
        <w:tab/>
      </w:r>
      <w:r w:rsidR="00D05591" w:rsidRPr="006A747C">
        <w:rPr>
          <w:rFonts w:ascii="Times New Roman" w:hAnsi="Times New Roman" w:cs="Times New Roman"/>
          <w:sz w:val="24"/>
          <w:szCs w:val="24"/>
        </w:rPr>
        <w:t>Hosting Provider. The Contractor shall only use servers located in secure facilities in the U.S. and administered by a third</w:t>
      </w:r>
      <w:r w:rsidR="00D05591">
        <w:rPr>
          <w:rFonts w:ascii="Times New Roman" w:hAnsi="Times New Roman" w:cs="Times New Roman"/>
          <w:sz w:val="24"/>
          <w:szCs w:val="24"/>
        </w:rPr>
        <w:t>-</w:t>
      </w:r>
      <w:r w:rsidR="00D05591" w:rsidRPr="006A747C">
        <w:rPr>
          <w:rFonts w:ascii="Times New Roman" w:hAnsi="Times New Roman" w:cs="Times New Roman"/>
          <w:sz w:val="24"/>
          <w:szCs w:val="24"/>
        </w:rPr>
        <w:t xml:space="preserve">party hosting provider (“Hosting Provider”) to provide services to the County. The Contractor represents and warrants that each Hosting Provider used by the Contractor will cause to be conducted, on at least an annual basis, an SSAE 16 Type II (or equivalent) security audit by a reputable security specialist who shall identify in a written report (a copy of which shall be promptly delivered to the County upon request and which shall be the Contractor’s Proprietary Information) any readily identifiable security vulnerabilities in connection with the applicable Hosting Provider’s services that the Contractor uses and the operating environment thereof. </w:t>
      </w:r>
    </w:p>
    <w:p w14:paraId="4236AE87" w14:textId="1013C2A0" w:rsidR="00D05591" w:rsidRPr="006A747C" w:rsidRDefault="005F1E31" w:rsidP="005F1E31">
      <w:pPr>
        <w:pStyle w:val="ListParagraph"/>
        <w:spacing w:after="240" w:line="240" w:lineRule="auto"/>
        <w:ind w:left="1454" w:hanging="907"/>
        <w:contextualSpacing w:val="0"/>
        <w:jc w:val="both"/>
        <w:rPr>
          <w:rFonts w:ascii="Times New Roman" w:hAnsi="Times New Roman" w:cs="Times New Roman"/>
          <w:sz w:val="24"/>
          <w:szCs w:val="24"/>
        </w:rPr>
      </w:pPr>
      <w:r>
        <w:rPr>
          <w:rFonts w:ascii="Times New Roman" w:hAnsi="Times New Roman" w:cs="Times New Roman"/>
          <w:sz w:val="24"/>
          <w:szCs w:val="24"/>
        </w:rPr>
        <w:t>7.1.6</w:t>
      </w:r>
      <w:r>
        <w:rPr>
          <w:rFonts w:ascii="Times New Roman" w:hAnsi="Times New Roman" w:cs="Times New Roman"/>
          <w:sz w:val="24"/>
          <w:szCs w:val="24"/>
        </w:rPr>
        <w:tab/>
      </w:r>
      <w:r w:rsidR="00D05591" w:rsidRPr="006A747C">
        <w:rPr>
          <w:rFonts w:ascii="Times New Roman" w:hAnsi="Times New Roman" w:cs="Times New Roman"/>
          <w:sz w:val="24"/>
          <w:szCs w:val="24"/>
        </w:rPr>
        <w:t xml:space="preserve">County Data Location. Except for sending the County Data to the County, the Contractor shall keep the County Data solely in its Hosting Provider’s facility or facilities located in the United States and shall not allow such data to leave such facility or facilities in any form. </w:t>
      </w:r>
    </w:p>
    <w:p w14:paraId="388C2079" w14:textId="4AF03891" w:rsidR="00D05591" w:rsidRDefault="005F1E31" w:rsidP="005F1E31">
      <w:pPr>
        <w:pStyle w:val="ListParagraph"/>
        <w:spacing w:after="240" w:line="240" w:lineRule="auto"/>
        <w:ind w:left="1454" w:hanging="907"/>
        <w:contextualSpacing w:val="0"/>
        <w:jc w:val="both"/>
        <w:rPr>
          <w:rFonts w:ascii="Times New Roman" w:hAnsi="Times New Roman" w:cs="Times New Roman"/>
          <w:sz w:val="24"/>
          <w:szCs w:val="24"/>
        </w:rPr>
      </w:pPr>
      <w:r>
        <w:rPr>
          <w:rFonts w:ascii="Times New Roman" w:hAnsi="Times New Roman" w:cs="Times New Roman"/>
          <w:sz w:val="24"/>
          <w:szCs w:val="24"/>
        </w:rPr>
        <w:t>7.1.7</w:t>
      </w:r>
      <w:r>
        <w:rPr>
          <w:rFonts w:ascii="Times New Roman" w:hAnsi="Times New Roman" w:cs="Times New Roman"/>
          <w:sz w:val="24"/>
          <w:szCs w:val="24"/>
        </w:rPr>
        <w:tab/>
      </w:r>
      <w:r w:rsidR="00D05591" w:rsidRPr="006A747C">
        <w:rPr>
          <w:rFonts w:ascii="Times New Roman" w:hAnsi="Times New Roman" w:cs="Times New Roman"/>
          <w:sz w:val="24"/>
          <w:szCs w:val="24"/>
        </w:rPr>
        <w:t xml:space="preserve">Security Breach. </w:t>
      </w:r>
      <w:r w:rsidR="00D05591">
        <w:rPr>
          <w:rFonts w:ascii="Times New Roman" w:hAnsi="Times New Roman" w:cs="Times New Roman"/>
          <w:sz w:val="24"/>
          <w:szCs w:val="24"/>
        </w:rPr>
        <w:t xml:space="preserve">Contractor shall have policies and procedures in place for effective management of Security Breaches, as defined below. In the event of any actual, attempted, suspected, threatened, or reasonably foreseeable circumstance Contractor experiences or learns of that either compromises or could reasonably be </w:t>
      </w:r>
      <w:r w:rsidR="00D05591">
        <w:rPr>
          <w:rFonts w:ascii="Times New Roman" w:hAnsi="Times New Roman" w:cs="Times New Roman"/>
          <w:sz w:val="24"/>
          <w:szCs w:val="24"/>
        </w:rPr>
        <w:lastRenderedPageBreak/>
        <w:t>expected to comprise County data through unauthorized use, disclosure, or acquisition of County data (“Security Breach”) Contractor shall immediately notify County of its discovery.  After such notification, Contractor shall, at its own expense, immediately:</w:t>
      </w:r>
    </w:p>
    <w:p w14:paraId="2BE4F296" w14:textId="718D66D1" w:rsidR="00D05591" w:rsidRDefault="005F1E31" w:rsidP="005F1E31">
      <w:pPr>
        <w:pStyle w:val="ListParagraph"/>
        <w:spacing w:after="240" w:line="240" w:lineRule="auto"/>
        <w:ind w:left="2434" w:hanging="994"/>
        <w:contextualSpacing w:val="0"/>
        <w:jc w:val="both"/>
        <w:rPr>
          <w:rFonts w:ascii="Times New Roman" w:hAnsi="Times New Roman" w:cs="Times New Roman"/>
          <w:sz w:val="24"/>
          <w:szCs w:val="24"/>
        </w:rPr>
      </w:pPr>
      <w:r>
        <w:rPr>
          <w:rFonts w:ascii="Times New Roman" w:hAnsi="Times New Roman" w:cs="Times New Roman"/>
          <w:sz w:val="24"/>
          <w:szCs w:val="24"/>
        </w:rPr>
        <w:t>7</w:t>
      </w:r>
      <w:r w:rsidR="00D05591">
        <w:rPr>
          <w:rFonts w:ascii="Times New Roman" w:hAnsi="Times New Roman" w:cs="Times New Roman"/>
          <w:sz w:val="24"/>
          <w:szCs w:val="24"/>
        </w:rPr>
        <w:t>.1.7.1</w:t>
      </w:r>
      <w:r w:rsidR="00D05591">
        <w:rPr>
          <w:rFonts w:ascii="Times New Roman" w:hAnsi="Times New Roman" w:cs="Times New Roman"/>
          <w:sz w:val="24"/>
          <w:szCs w:val="24"/>
        </w:rPr>
        <w:tab/>
        <w:t>Investigate to determine the nature and extent of the Security Breach.</w:t>
      </w:r>
    </w:p>
    <w:p w14:paraId="3EF09572" w14:textId="58AE51D1" w:rsidR="00D05591" w:rsidRDefault="005F1E31" w:rsidP="00EC077E">
      <w:pPr>
        <w:pStyle w:val="ListParagraph"/>
        <w:spacing w:after="240" w:line="240" w:lineRule="auto"/>
        <w:ind w:left="2434" w:hanging="994"/>
        <w:contextualSpacing w:val="0"/>
        <w:jc w:val="both"/>
        <w:rPr>
          <w:rFonts w:ascii="Times New Roman" w:hAnsi="Times New Roman" w:cs="Times New Roman"/>
          <w:sz w:val="24"/>
          <w:szCs w:val="24"/>
        </w:rPr>
      </w:pPr>
      <w:r>
        <w:rPr>
          <w:rFonts w:ascii="Times New Roman" w:hAnsi="Times New Roman" w:cs="Times New Roman"/>
          <w:sz w:val="24"/>
          <w:szCs w:val="24"/>
        </w:rPr>
        <w:t>7</w:t>
      </w:r>
      <w:r w:rsidR="00D05591">
        <w:rPr>
          <w:rFonts w:ascii="Times New Roman" w:hAnsi="Times New Roman" w:cs="Times New Roman"/>
          <w:sz w:val="24"/>
          <w:szCs w:val="24"/>
        </w:rPr>
        <w:t xml:space="preserve">.1.7.2. </w:t>
      </w:r>
      <w:r w:rsidR="005408F1">
        <w:rPr>
          <w:rFonts w:ascii="Times New Roman" w:hAnsi="Times New Roman" w:cs="Times New Roman"/>
          <w:sz w:val="24"/>
          <w:szCs w:val="24"/>
        </w:rPr>
        <w:tab/>
      </w:r>
      <w:r w:rsidR="00D05591">
        <w:rPr>
          <w:rFonts w:ascii="Times New Roman" w:hAnsi="Times New Roman" w:cs="Times New Roman"/>
          <w:sz w:val="24"/>
          <w:szCs w:val="24"/>
        </w:rPr>
        <w:t>Contain the incident by taking necessary action, including, but not limited to, attempting to recover records, revoking access, and/or correcting weaknesses in security.</w:t>
      </w:r>
    </w:p>
    <w:p w14:paraId="6B969278" w14:textId="61BA4831" w:rsidR="00D05591" w:rsidRDefault="00D05591" w:rsidP="00EC077E">
      <w:pPr>
        <w:pStyle w:val="ListParagraph"/>
        <w:spacing w:after="120" w:line="24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Report to County the nature of the Security Breach, the County data used or disclosed, the person who made the unauthorized use or received the unauthorized disclosure, what Contractor has done or will do to mitigate any harmful effect of the unauthorized use or disclosure, and the corrective action Contractor has taken or will take to prevent future similar unauthorized use or disclosure.</w:t>
      </w:r>
    </w:p>
    <w:p w14:paraId="0E0540F7" w14:textId="343419BE" w:rsidR="00D05591" w:rsidRPr="005F1E31" w:rsidRDefault="005F1E31" w:rsidP="005F1E31">
      <w:pPr>
        <w:spacing w:after="240" w:line="240" w:lineRule="auto"/>
        <w:ind w:left="1454" w:hanging="907"/>
        <w:jc w:val="both"/>
        <w:rPr>
          <w:rFonts w:ascii="Times New Roman" w:hAnsi="Times New Roman" w:cs="Times New Roman"/>
          <w:sz w:val="24"/>
          <w:szCs w:val="24"/>
        </w:rPr>
      </w:pPr>
      <w:r>
        <w:rPr>
          <w:rFonts w:ascii="Times New Roman" w:hAnsi="Times New Roman" w:cs="Times New Roman"/>
          <w:sz w:val="24"/>
          <w:szCs w:val="24"/>
        </w:rPr>
        <w:t>7.1.8</w:t>
      </w:r>
      <w:r>
        <w:rPr>
          <w:rFonts w:ascii="Times New Roman" w:hAnsi="Times New Roman" w:cs="Times New Roman"/>
          <w:sz w:val="24"/>
          <w:szCs w:val="24"/>
        </w:rPr>
        <w:tab/>
      </w:r>
      <w:r w:rsidR="00D05591" w:rsidRPr="005F1E31">
        <w:rPr>
          <w:rFonts w:ascii="Times New Roman" w:hAnsi="Times New Roman" w:cs="Times New Roman"/>
          <w:sz w:val="24"/>
          <w:szCs w:val="24"/>
        </w:rPr>
        <w:t xml:space="preserve">Backup Materials. The Contractor shall maintain backup servers as well as a complete and current backup copy of the System that the Contractor uses to provide services to the County and the data processed through the System (“Backup Materials”). Backup Materials shall be maintained at a separate physical location located in the United States. If access or use of the service is interrupted, the appropriate backup shall be activated within four (4) hours to minimize disruptions. </w:t>
      </w:r>
    </w:p>
    <w:p w14:paraId="3D1E80D8" w14:textId="30CFEDE9" w:rsidR="00D05591" w:rsidRPr="005408F1" w:rsidRDefault="005408F1" w:rsidP="005F1E31">
      <w:pPr>
        <w:pStyle w:val="ListParagraph"/>
        <w:numPr>
          <w:ilvl w:val="0"/>
          <w:numId w:val="23"/>
        </w:numPr>
        <w:spacing w:after="240" w:line="240" w:lineRule="auto"/>
        <w:ind w:left="0"/>
        <w:contextualSpacing w:val="0"/>
        <w:jc w:val="both"/>
        <w:rPr>
          <w:rFonts w:ascii="Times New Roman" w:hAnsi="Times New Roman" w:cs="Times New Roman"/>
          <w:b/>
          <w:snapToGrid w:val="0"/>
          <w:sz w:val="24"/>
          <w:szCs w:val="24"/>
        </w:rPr>
      </w:pPr>
      <w:r w:rsidRPr="005408F1">
        <w:rPr>
          <w:rFonts w:ascii="Times New Roman" w:hAnsi="Times New Roman" w:cs="Times New Roman"/>
          <w:b/>
          <w:sz w:val="24"/>
          <w:szCs w:val="24"/>
        </w:rPr>
        <w:t>OMISSION FROM THE SPECIFICATIONS</w:t>
      </w:r>
    </w:p>
    <w:p w14:paraId="5641A80C" w14:textId="2894A544" w:rsidR="00D05591" w:rsidRPr="006A747C" w:rsidRDefault="00D05591" w:rsidP="00EC077E">
      <w:pPr>
        <w:spacing w:after="120" w:line="240" w:lineRule="auto"/>
        <w:jc w:val="both"/>
        <w:rPr>
          <w:rFonts w:ascii="Times New Roman" w:hAnsi="Times New Roman" w:cs="Times New Roman"/>
          <w:snapToGrid w:val="0"/>
          <w:sz w:val="24"/>
          <w:szCs w:val="24"/>
        </w:rPr>
      </w:pPr>
      <w:r w:rsidRPr="006A747C">
        <w:rPr>
          <w:rFonts w:ascii="Times New Roman" w:hAnsi="Times New Roman" w:cs="Times New Roman"/>
          <w:snapToGrid w:val="0"/>
          <w:sz w:val="24"/>
          <w:szCs w:val="24"/>
        </w:rPr>
        <w:t xml:space="preserve">The apparent silence of this specification and any addendum regarding any details, or the omission from the specification of a detailed description concerning any point, shall be regarded as meaning that only the best commercial practices are to prevail, and that only materials and workmanship of first quality are to be used.  All interpretations of this specification shall be made upon the basis of this </w:t>
      </w:r>
      <w:r w:rsidR="002B74D5">
        <w:rPr>
          <w:rFonts w:ascii="Times New Roman" w:hAnsi="Times New Roman" w:cs="Times New Roman"/>
          <w:snapToGrid w:val="0"/>
          <w:sz w:val="24"/>
          <w:szCs w:val="24"/>
        </w:rPr>
        <w:t>contract</w:t>
      </w:r>
      <w:r w:rsidRPr="006A747C">
        <w:rPr>
          <w:rFonts w:ascii="Times New Roman" w:hAnsi="Times New Roman" w:cs="Times New Roman"/>
          <w:snapToGrid w:val="0"/>
          <w:sz w:val="24"/>
          <w:szCs w:val="24"/>
        </w:rPr>
        <w:t>.</w:t>
      </w:r>
    </w:p>
    <w:p w14:paraId="2FD8BC70" w14:textId="2FEB3C37" w:rsidR="00D05591" w:rsidRPr="005F1E31" w:rsidRDefault="005F1E31" w:rsidP="009314CF">
      <w:pPr>
        <w:spacing w:after="240" w:line="240" w:lineRule="auto"/>
        <w:ind w:hanging="360"/>
        <w:jc w:val="both"/>
        <w:rPr>
          <w:rFonts w:ascii="Times New Roman" w:hAnsi="Times New Roman" w:cs="Times New Roman"/>
          <w:b/>
          <w:snapToGrid w:val="0"/>
          <w:sz w:val="24"/>
          <w:szCs w:val="24"/>
        </w:rPr>
      </w:pPr>
      <w:r>
        <w:rPr>
          <w:rFonts w:ascii="Times New Roman" w:hAnsi="Times New Roman" w:cs="Times New Roman"/>
          <w:b/>
          <w:snapToGrid w:val="0"/>
          <w:sz w:val="24"/>
          <w:szCs w:val="24"/>
        </w:rPr>
        <w:t>9.</w:t>
      </w:r>
      <w:r>
        <w:rPr>
          <w:rFonts w:ascii="Times New Roman" w:hAnsi="Times New Roman" w:cs="Times New Roman"/>
          <w:b/>
          <w:snapToGrid w:val="0"/>
          <w:sz w:val="24"/>
          <w:szCs w:val="24"/>
        </w:rPr>
        <w:tab/>
      </w:r>
      <w:r w:rsidR="005408F1" w:rsidRPr="005F1E31">
        <w:rPr>
          <w:rFonts w:ascii="Times New Roman" w:hAnsi="Times New Roman" w:cs="Times New Roman"/>
          <w:b/>
          <w:snapToGrid w:val="0"/>
          <w:sz w:val="24"/>
          <w:szCs w:val="24"/>
        </w:rPr>
        <w:t>OWNERSHIP OF DOCUMENTS</w:t>
      </w:r>
    </w:p>
    <w:p w14:paraId="28C1D3A1" w14:textId="536E775C" w:rsidR="00D05591" w:rsidRPr="006A747C" w:rsidRDefault="00D05591" w:rsidP="00EC077E">
      <w:pPr>
        <w:spacing w:after="120" w:line="240" w:lineRule="auto"/>
        <w:jc w:val="both"/>
        <w:rPr>
          <w:rFonts w:ascii="Times New Roman" w:hAnsi="Times New Roman" w:cs="Times New Roman"/>
          <w:snapToGrid w:val="0"/>
          <w:sz w:val="24"/>
          <w:szCs w:val="24"/>
        </w:rPr>
      </w:pPr>
      <w:r w:rsidRPr="00036EFB">
        <w:rPr>
          <w:rFonts w:ascii="Times New Roman" w:hAnsi="Times New Roman" w:cs="Times New Roman"/>
          <w:snapToGrid w:val="0"/>
          <w:sz w:val="24"/>
          <w:szCs w:val="24"/>
        </w:rPr>
        <w:t xml:space="preserve">All reports, documents, information, presentations, and other materials prepared by the Contractor in connection with this </w:t>
      </w:r>
      <w:r w:rsidR="002B74D5">
        <w:rPr>
          <w:rFonts w:ascii="Times New Roman" w:hAnsi="Times New Roman" w:cs="Times New Roman"/>
          <w:snapToGrid w:val="0"/>
          <w:sz w:val="24"/>
          <w:szCs w:val="24"/>
        </w:rPr>
        <w:t>Contract</w:t>
      </w:r>
      <w:r w:rsidRPr="006A747C">
        <w:rPr>
          <w:rFonts w:ascii="Times New Roman" w:hAnsi="Times New Roman" w:cs="Times New Roman"/>
          <w:snapToGrid w:val="0"/>
          <w:sz w:val="24"/>
          <w:szCs w:val="24"/>
        </w:rPr>
        <w:t xml:space="preserve"> are Lake County’s sole property in which the Contractor has no proprietary or other rights or interests.  All reports, documents, information, and any materials or equipment furnished to the Contractor by Lake County shall remain the sole property of Lake County, and except for the Contractor’s limited possession for the purpose of carry out this </w:t>
      </w:r>
      <w:r w:rsidR="002B74D5">
        <w:rPr>
          <w:rFonts w:ascii="Times New Roman" w:hAnsi="Times New Roman" w:cs="Times New Roman"/>
          <w:snapToGrid w:val="0"/>
          <w:sz w:val="24"/>
          <w:szCs w:val="24"/>
        </w:rPr>
        <w:t>Contract</w:t>
      </w:r>
      <w:r w:rsidRPr="006A747C">
        <w:rPr>
          <w:rFonts w:ascii="Times New Roman" w:hAnsi="Times New Roman" w:cs="Times New Roman"/>
          <w:snapToGrid w:val="0"/>
          <w:sz w:val="24"/>
          <w:szCs w:val="24"/>
        </w:rPr>
        <w:t xml:space="preserve">, shall be returned to Lake County at the conclusion of this </w:t>
      </w:r>
      <w:r w:rsidR="00EC44F6">
        <w:rPr>
          <w:rFonts w:ascii="Times New Roman" w:hAnsi="Times New Roman" w:cs="Times New Roman"/>
          <w:snapToGrid w:val="0"/>
          <w:sz w:val="24"/>
          <w:szCs w:val="24"/>
        </w:rPr>
        <w:t>Contract</w:t>
      </w:r>
      <w:r w:rsidRPr="006A747C">
        <w:rPr>
          <w:rFonts w:ascii="Times New Roman" w:hAnsi="Times New Roman" w:cs="Times New Roman"/>
          <w:snapToGrid w:val="0"/>
          <w:sz w:val="24"/>
          <w:szCs w:val="24"/>
        </w:rPr>
        <w:t>.  Nothing written in this paragraph, however, will be interpreted to forbid the Contractor from retaining a single copy of information for its files.</w:t>
      </w:r>
    </w:p>
    <w:p w14:paraId="2EE09125" w14:textId="7035B717" w:rsidR="00D05591" w:rsidRPr="005F1E31" w:rsidRDefault="005F1E31" w:rsidP="005F1E31">
      <w:pPr>
        <w:spacing w:after="240" w:line="240" w:lineRule="auto"/>
        <w:ind w:hanging="360"/>
        <w:jc w:val="both"/>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r>
      <w:r w:rsidR="005408F1" w:rsidRPr="005F1E31">
        <w:rPr>
          <w:rFonts w:ascii="Times New Roman" w:hAnsi="Times New Roman" w:cs="Times New Roman"/>
          <w:b/>
          <w:bCs/>
          <w:sz w:val="24"/>
          <w:szCs w:val="24"/>
        </w:rPr>
        <w:t>OWNERSHIP OF COUNTY INTELLECTUAL PROPERTY</w:t>
      </w:r>
    </w:p>
    <w:p w14:paraId="782D011E" w14:textId="5B5915A2" w:rsidR="00D05591" w:rsidRPr="006A747C" w:rsidRDefault="00D05591" w:rsidP="009314CF">
      <w:pPr>
        <w:spacing w:after="120" w:line="240" w:lineRule="auto"/>
        <w:jc w:val="both"/>
        <w:rPr>
          <w:rFonts w:ascii="Times New Roman" w:hAnsi="Times New Roman" w:cs="Times New Roman"/>
          <w:sz w:val="24"/>
          <w:szCs w:val="24"/>
        </w:rPr>
      </w:pPr>
      <w:r w:rsidRPr="006A747C">
        <w:rPr>
          <w:rFonts w:ascii="Times New Roman" w:hAnsi="Times New Roman" w:cs="Times New Roman"/>
          <w:sz w:val="24"/>
          <w:szCs w:val="24"/>
        </w:rPr>
        <w:t xml:space="preserve">Contractor agrees that all domain names registrations, SSL certificates, personal name SLDs, e-mail addresses, other registrations, and trade names or trademarks that County owns prior to or acquires under this </w:t>
      </w:r>
      <w:r w:rsidR="00EC44F6">
        <w:rPr>
          <w:rFonts w:ascii="Times New Roman" w:hAnsi="Times New Roman" w:cs="Times New Roman"/>
          <w:sz w:val="24"/>
          <w:szCs w:val="24"/>
        </w:rPr>
        <w:t>Contract</w:t>
      </w:r>
      <w:r w:rsidRPr="006A747C">
        <w:rPr>
          <w:rFonts w:ascii="Times New Roman" w:hAnsi="Times New Roman" w:cs="Times New Roman"/>
          <w:sz w:val="24"/>
          <w:szCs w:val="24"/>
        </w:rPr>
        <w:t xml:space="preserve">, whether purchased by the County or by Contractor for the specific benefit of the County under this </w:t>
      </w:r>
      <w:r w:rsidR="00EC44F6">
        <w:rPr>
          <w:rFonts w:ascii="Times New Roman" w:hAnsi="Times New Roman" w:cs="Times New Roman"/>
          <w:sz w:val="24"/>
          <w:szCs w:val="24"/>
        </w:rPr>
        <w:t>Contract</w:t>
      </w:r>
      <w:r w:rsidRPr="006A747C">
        <w:rPr>
          <w:rFonts w:ascii="Times New Roman" w:hAnsi="Times New Roman" w:cs="Times New Roman"/>
          <w:sz w:val="24"/>
          <w:szCs w:val="24"/>
        </w:rPr>
        <w:t xml:space="preserve"> shall be owned by the County with all rights of title, </w:t>
      </w:r>
      <w:r w:rsidRPr="006A747C">
        <w:rPr>
          <w:rFonts w:ascii="Times New Roman" w:hAnsi="Times New Roman" w:cs="Times New Roman"/>
          <w:sz w:val="24"/>
          <w:szCs w:val="24"/>
        </w:rPr>
        <w:lastRenderedPageBreak/>
        <w:t xml:space="preserve">interest, and possession. As such, Contractor agrees that County shall have immediate and unfettered access to and the use and benefit of County’s domain name registrations, SSL certificates, Personal name SLDs, and trade names, trademarks at any time, including upon the termination of this </w:t>
      </w:r>
      <w:r w:rsidR="00EC44F6">
        <w:rPr>
          <w:rFonts w:ascii="Times New Roman" w:hAnsi="Times New Roman" w:cs="Times New Roman"/>
          <w:sz w:val="24"/>
          <w:szCs w:val="24"/>
        </w:rPr>
        <w:t>Contract</w:t>
      </w:r>
      <w:r w:rsidRPr="006A747C">
        <w:rPr>
          <w:rFonts w:ascii="Times New Roman" w:hAnsi="Times New Roman" w:cs="Times New Roman"/>
          <w:sz w:val="24"/>
          <w:szCs w:val="24"/>
        </w:rPr>
        <w:t xml:space="preserve"> by either party. Contractor further agrees that County’s domain names, SSL certificates, personal name SLDs, trade names or trademarks shall not be used by Contractor or its subcontractors unlawfully or allow unauthorized access to County’s data in County systems or networks. </w:t>
      </w:r>
    </w:p>
    <w:p w14:paraId="7190E371" w14:textId="47F86D1C" w:rsidR="00D05591" w:rsidRPr="00500B65" w:rsidRDefault="005F1E31" w:rsidP="005F1E31">
      <w:pPr>
        <w:pStyle w:val="ListParagraph"/>
        <w:spacing w:after="240" w:line="240" w:lineRule="auto"/>
        <w:ind w:left="0" w:hanging="360"/>
        <w:contextualSpacing w:val="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5408F1">
        <w:rPr>
          <w:rFonts w:ascii="Times New Roman" w:hAnsi="Times New Roman" w:cs="Times New Roman"/>
          <w:b/>
          <w:sz w:val="24"/>
          <w:szCs w:val="24"/>
        </w:rPr>
        <w:t>PATENTS AND ROYALTIES</w:t>
      </w:r>
    </w:p>
    <w:p w14:paraId="5E725684" w14:textId="0EECAE10" w:rsidR="00D05591" w:rsidRPr="005F1E31" w:rsidRDefault="005F1E31" w:rsidP="005F1E31">
      <w:pPr>
        <w:spacing w:after="240" w:line="240" w:lineRule="auto"/>
        <w:ind w:left="547" w:hanging="547"/>
        <w:jc w:val="both"/>
        <w:rPr>
          <w:rFonts w:ascii="Times New Roman" w:hAnsi="Times New Roman" w:cs="Times New Roman"/>
          <w:bCs/>
          <w:iCs/>
          <w:color w:val="000000"/>
          <w:sz w:val="24"/>
          <w:szCs w:val="24"/>
        </w:rPr>
      </w:pPr>
      <w:r>
        <w:rPr>
          <w:rFonts w:ascii="Times New Roman" w:hAnsi="Times New Roman" w:cs="Times New Roman"/>
          <w:bCs/>
          <w:iCs/>
          <w:sz w:val="24"/>
          <w:szCs w:val="24"/>
        </w:rPr>
        <w:t>11.1</w:t>
      </w:r>
      <w:r>
        <w:rPr>
          <w:rFonts w:ascii="Times New Roman" w:hAnsi="Times New Roman" w:cs="Times New Roman"/>
          <w:bCs/>
          <w:iCs/>
          <w:sz w:val="24"/>
          <w:szCs w:val="24"/>
        </w:rPr>
        <w:tab/>
      </w:r>
      <w:r w:rsidR="00D05591" w:rsidRPr="005F1E31">
        <w:rPr>
          <w:rFonts w:ascii="Times New Roman" w:hAnsi="Times New Roman" w:cs="Times New Roman"/>
          <w:bCs/>
          <w:iCs/>
          <w:sz w:val="24"/>
          <w:szCs w:val="24"/>
        </w:rPr>
        <w:t>The Contractor, without exception, shall indemnify and hold harmless the County, its employees and officers from liability of any nature or kind, including cost and expenses for or on account of any copyrighted, patented, or un-patented invention, process or article provided by the Contractor.  The Contractor has no liability when such claim is solely and exclusively due to the combination, operation, or use of any article supplied hereunder with equipment or data not supplied by the Contractor or is based solely and exclusively upon the County's alteration of the article.  The County will provide prompt written notification of a claim of copyright or patent infringement.</w:t>
      </w:r>
    </w:p>
    <w:p w14:paraId="636DF884" w14:textId="7645FEAE" w:rsidR="00D05591" w:rsidRPr="005408F1" w:rsidRDefault="005F1E31" w:rsidP="005F1E31">
      <w:pPr>
        <w:pStyle w:val="ListParagraph"/>
        <w:spacing w:after="240" w:line="240" w:lineRule="auto"/>
        <w:ind w:left="547" w:hanging="547"/>
        <w:contextualSpacing w:val="0"/>
        <w:jc w:val="both"/>
        <w:rPr>
          <w:rFonts w:ascii="Times New Roman" w:hAnsi="Times New Roman" w:cs="Times New Roman"/>
          <w:bCs/>
          <w:iCs/>
          <w:color w:val="000000"/>
          <w:sz w:val="24"/>
          <w:szCs w:val="24"/>
        </w:rPr>
      </w:pPr>
      <w:r>
        <w:rPr>
          <w:rFonts w:ascii="Times New Roman" w:hAnsi="Times New Roman" w:cs="Times New Roman"/>
          <w:bCs/>
          <w:iCs/>
          <w:sz w:val="24"/>
          <w:szCs w:val="24"/>
        </w:rPr>
        <w:t>11.2</w:t>
      </w:r>
      <w:r>
        <w:rPr>
          <w:rFonts w:ascii="Times New Roman" w:hAnsi="Times New Roman" w:cs="Times New Roman"/>
          <w:bCs/>
          <w:iCs/>
          <w:sz w:val="24"/>
          <w:szCs w:val="24"/>
        </w:rPr>
        <w:tab/>
      </w:r>
      <w:r w:rsidR="00D05591" w:rsidRPr="005408F1">
        <w:rPr>
          <w:rFonts w:ascii="Times New Roman" w:hAnsi="Times New Roman" w:cs="Times New Roman"/>
          <w:bCs/>
          <w:iCs/>
          <w:sz w:val="24"/>
          <w:szCs w:val="24"/>
        </w:rPr>
        <w:t>Further, if such a claim is made or is pending, the Contractor may, at its option and expense, procure for the County the right to continue use of, replace or modify the article to render it non-infringing.  (If none of the alternatives are reasonably available, the County agrees to return the article on request to the contractor and receive full reimbursement of all monies paid to the Contractor).  If the Contractor uses any design, device, or materials covered by letters, patent or copyright, it is mutually agreed and understood without exception that the bid proposal price(s) include all royalties and/or costs arising from the use of such design, device or materials in any way involved in the work.</w:t>
      </w:r>
    </w:p>
    <w:p w14:paraId="0CE3D5BE" w14:textId="566A5CF1" w:rsidR="00D05591" w:rsidRPr="00072B29" w:rsidRDefault="00072B29" w:rsidP="00072B29">
      <w:pPr>
        <w:spacing w:after="240" w:line="240" w:lineRule="auto"/>
        <w:ind w:left="547" w:hanging="547"/>
        <w:jc w:val="both"/>
        <w:rPr>
          <w:rFonts w:ascii="Times New Roman" w:hAnsi="Times New Roman" w:cs="Times New Roman"/>
          <w:bCs/>
          <w:iCs/>
          <w:sz w:val="24"/>
          <w:szCs w:val="24"/>
        </w:rPr>
      </w:pPr>
      <w:r>
        <w:rPr>
          <w:rFonts w:ascii="Times New Roman" w:hAnsi="Times New Roman" w:cs="Times New Roman"/>
          <w:bCs/>
          <w:iCs/>
          <w:sz w:val="24"/>
          <w:szCs w:val="24"/>
        </w:rPr>
        <w:t>11.3</w:t>
      </w:r>
      <w:r>
        <w:rPr>
          <w:rFonts w:ascii="Times New Roman" w:hAnsi="Times New Roman" w:cs="Times New Roman"/>
          <w:bCs/>
          <w:iCs/>
          <w:sz w:val="24"/>
          <w:szCs w:val="24"/>
        </w:rPr>
        <w:tab/>
      </w:r>
      <w:r w:rsidR="00D05591" w:rsidRPr="00072B29">
        <w:rPr>
          <w:rFonts w:ascii="Times New Roman" w:hAnsi="Times New Roman" w:cs="Times New Roman"/>
          <w:bCs/>
          <w:iCs/>
          <w:sz w:val="24"/>
          <w:szCs w:val="24"/>
        </w:rPr>
        <w:t>The Contractor will defend, at its own expense, any action brought against the County to the extent that it is based on a claim that the article supplied by the Contractor under the contract infringes a patent, industrial design, or any other similar right, and the Contractor will pay any costs and damages finally awarded against the County in any such action, where they are attributable to any such claim, but such defense and payments are conditional on the following:</w:t>
      </w:r>
    </w:p>
    <w:p w14:paraId="1B8BA22F" w14:textId="72A74E9F" w:rsidR="00D05591" w:rsidRPr="005408F1" w:rsidRDefault="00072B29" w:rsidP="00072B29">
      <w:pPr>
        <w:pStyle w:val="ListParagraph"/>
        <w:spacing w:after="240" w:line="240" w:lineRule="auto"/>
        <w:ind w:left="547" w:hanging="547"/>
        <w:contextualSpacing w:val="0"/>
        <w:jc w:val="both"/>
        <w:rPr>
          <w:rFonts w:ascii="Times New Roman" w:hAnsi="Times New Roman" w:cs="Times New Roman"/>
          <w:bCs/>
          <w:iCs/>
          <w:sz w:val="24"/>
          <w:szCs w:val="24"/>
        </w:rPr>
      </w:pPr>
      <w:r>
        <w:rPr>
          <w:rFonts w:ascii="Times New Roman" w:hAnsi="Times New Roman" w:cs="Times New Roman"/>
          <w:bCs/>
          <w:iCs/>
          <w:sz w:val="24"/>
          <w:szCs w:val="24"/>
        </w:rPr>
        <w:t>11.4</w:t>
      </w:r>
      <w:r>
        <w:rPr>
          <w:rFonts w:ascii="Times New Roman" w:hAnsi="Times New Roman" w:cs="Times New Roman"/>
          <w:bCs/>
          <w:iCs/>
          <w:sz w:val="24"/>
          <w:szCs w:val="24"/>
        </w:rPr>
        <w:tab/>
      </w:r>
      <w:r w:rsidR="00D05591" w:rsidRPr="005408F1">
        <w:rPr>
          <w:rFonts w:ascii="Times New Roman" w:hAnsi="Times New Roman" w:cs="Times New Roman"/>
          <w:bCs/>
          <w:iCs/>
          <w:sz w:val="24"/>
          <w:szCs w:val="24"/>
        </w:rPr>
        <w:t>The Contractor will be notified promptly in writing by the County of any notice of such claim received by the County, and</w:t>
      </w:r>
    </w:p>
    <w:p w14:paraId="56BF58D8" w14:textId="1247567A" w:rsidR="005408F1" w:rsidRDefault="00072B29" w:rsidP="00072B29">
      <w:pPr>
        <w:pStyle w:val="ListParagraph"/>
        <w:spacing w:after="240" w:line="240" w:lineRule="auto"/>
        <w:ind w:left="547" w:hanging="547"/>
        <w:contextualSpacing w:val="0"/>
        <w:jc w:val="both"/>
        <w:rPr>
          <w:rFonts w:ascii="Times New Roman" w:hAnsi="Times New Roman" w:cs="Times New Roman"/>
          <w:bCs/>
          <w:iCs/>
          <w:sz w:val="24"/>
          <w:szCs w:val="24"/>
        </w:rPr>
      </w:pPr>
      <w:r>
        <w:rPr>
          <w:rFonts w:ascii="Times New Roman" w:hAnsi="Times New Roman" w:cs="Times New Roman"/>
          <w:bCs/>
          <w:iCs/>
          <w:sz w:val="24"/>
          <w:szCs w:val="24"/>
        </w:rPr>
        <w:t>11.5</w:t>
      </w:r>
      <w:r>
        <w:rPr>
          <w:rFonts w:ascii="Times New Roman" w:hAnsi="Times New Roman" w:cs="Times New Roman"/>
          <w:bCs/>
          <w:iCs/>
          <w:sz w:val="24"/>
          <w:szCs w:val="24"/>
        </w:rPr>
        <w:tab/>
      </w:r>
      <w:r w:rsidR="00D05591" w:rsidRPr="005408F1">
        <w:rPr>
          <w:rFonts w:ascii="Times New Roman" w:hAnsi="Times New Roman" w:cs="Times New Roman"/>
          <w:bCs/>
          <w:iCs/>
          <w:sz w:val="24"/>
          <w:szCs w:val="24"/>
        </w:rPr>
        <w:t>The Contractor will have the sole control of the defense of any action or such claims, and all negotiations for its settlement or compromise.</w:t>
      </w:r>
    </w:p>
    <w:p w14:paraId="74485032" w14:textId="00D3F880" w:rsidR="00D05591" w:rsidRPr="00A760D3" w:rsidRDefault="00A760D3" w:rsidP="009314CF">
      <w:pPr>
        <w:spacing w:after="240" w:line="240" w:lineRule="auto"/>
        <w:ind w:hanging="360"/>
        <w:jc w:val="both"/>
        <w:rPr>
          <w:rFonts w:ascii="Times New Roman" w:hAnsi="Times New Roman" w:cs="Times New Roman"/>
          <w:bCs/>
          <w:iCs/>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005408F1" w:rsidRPr="00A760D3">
        <w:rPr>
          <w:rFonts w:ascii="Times New Roman" w:hAnsi="Times New Roman" w:cs="Times New Roman"/>
          <w:b/>
          <w:sz w:val="24"/>
          <w:szCs w:val="24"/>
        </w:rPr>
        <w:t>PUBLIC RIGHTS / COPYRIGHTS</w:t>
      </w:r>
    </w:p>
    <w:p w14:paraId="15397711" w14:textId="4A0263BA" w:rsidR="00D05591" w:rsidRPr="009314CF" w:rsidRDefault="009314CF" w:rsidP="009314CF">
      <w:pPr>
        <w:spacing w:after="240" w:line="240" w:lineRule="auto"/>
        <w:ind w:left="547" w:hanging="547"/>
        <w:jc w:val="both"/>
        <w:rPr>
          <w:rFonts w:ascii="Times New Roman" w:hAnsi="Times New Roman" w:cs="Times New Roman"/>
          <w:color w:val="000000"/>
          <w:sz w:val="24"/>
          <w:szCs w:val="24"/>
        </w:rPr>
      </w:pPr>
      <w:r>
        <w:rPr>
          <w:rFonts w:ascii="Times New Roman" w:hAnsi="Times New Roman" w:cs="Times New Roman"/>
          <w:color w:val="000000"/>
          <w:sz w:val="24"/>
          <w:szCs w:val="24"/>
        </w:rPr>
        <w:t>12.1</w:t>
      </w:r>
      <w:r>
        <w:rPr>
          <w:rFonts w:ascii="Times New Roman" w:hAnsi="Times New Roman" w:cs="Times New Roman"/>
          <w:color w:val="000000"/>
          <w:sz w:val="24"/>
          <w:szCs w:val="24"/>
        </w:rPr>
        <w:tab/>
      </w:r>
      <w:r w:rsidR="00D05591" w:rsidRPr="009314CF">
        <w:rPr>
          <w:rFonts w:ascii="Times New Roman" w:hAnsi="Times New Roman" w:cs="Times New Roman"/>
          <w:color w:val="000000"/>
          <w:sz w:val="24"/>
          <w:szCs w:val="24"/>
        </w:rPr>
        <w:t xml:space="preserve">All electronic files, audio and/or video recordings, and all papers pertaining to any activity performed by the contractor for or on behalf of the County shall be the property of the County and will be turned over to the County upon request.  In accordance with Chapter 119, Florida Statutes, each file and all papers pertaining to any activities performed for or on behalf of the County are public records available for inspection by any person even if the file or paper </w:t>
      </w:r>
      <w:r w:rsidR="00D05591" w:rsidRPr="009314CF">
        <w:rPr>
          <w:rFonts w:ascii="Times New Roman" w:hAnsi="Times New Roman" w:cs="Times New Roman"/>
          <w:color w:val="000000"/>
          <w:sz w:val="24"/>
          <w:szCs w:val="24"/>
        </w:rPr>
        <w:lastRenderedPageBreak/>
        <w:t xml:space="preserve">resides in the contractor’s office or facility.  The </w:t>
      </w:r>
      <w:r w:rsidR="002B74D5">
        <w:rPr>
          <w:rFonts w:ascii="Times New Roman" w:hAnsi="Times New Roman" w:cs="Times New Roman"/>
          <w:color w:val="000000"/>
          <w:sz w:val="24"/>
          <w:szCs w:val="24"/>
        </w:rPr>
        <w:t>contractor</w:t>
      </w:r>
      <w:r w:rsidR="00D05591" w:rsidRPr="009314CF">
        <w:rPr>
          <w:rFonts w:ascii="Times New Roman" w:hAnsi="Times New Roman" w:cs="Times New Roman"/>
          <w:color w:val="000000"/>
          <w:sz w:val="24"/>
          <w:szCs w:val="24"/>
        </w:rPr>
        <w:t xml:space="preserve"> shall maintain the files and papers for not less than three (3) complete calendar years after the project has been completed or terminated, or in accordance with any grant requirements, whichever is longer.  Prior to the close out of the contract, the contractor shall appoint a records custodian to handle any records request and provide the custodian’s name and telephone number(s) to the </w:t>
      </w:r>
      <w:r w:rsidR="00D05591" w:rsidRPr="009314CF">
        <w:rPr>
          <w:rFonts w:ascii="Times New Roman" w:hAnsi="Times New Roman" w:cs="Times New Roman"/>
          <w:sz w:val="24"/>
          <w:szCs w:val="24"/>
        </w:rPr>
        <w:t>Contracting Officer.</w:t>
      </w:r>
    </w:p>
    <w:p w14:paraId="5899860A" w14:textId="49D98B9D" w:rsidR="00D05591" w:rsidRPr="009314CF" w:rsidRDefault="009314CF" w:rsidP="009314CF">
      <w:pPr>
        <w:spacing w:after="240" w:line="240" w:lineRule="auto"/>
        <w:ind w:left="547" w:hanging="547"/>
        <w:jc w:val="both"/>
        <w:rPr>
          <w:rFonts w:ascii="Times New Roman" w:hAnsi="Times New Roman" w:cs="Times New Roman"/>
          <w:color w:val="000000"/>
          <w:sz w:val="24"/>
          <w:szCs w:val="24"/>
        </w:rPr>
      </w:pPr>
      <w:r>
        <w:rPr>
          <w:rFonts w:ascii="Times New Roman" w:hAnsi="Times New Roman" w:cs="Times New Roman"/>
          <w:color w:val="000000"/>
          <w:sz w:val="24"/>
          <w:szCs w:val="24"/>
        </w:rPr>
        <w:t>12.2</w:t>
      </w:r>
      <w:r>
        <w:rPr>
          <w:rFonts w:ascii="Times New Roman" w:hAnsi="Times New Roman" w:cs="Times New Roman"/>
          <w:color w:val="000000"/>
          <w:sz w:val="24"/>
          <w:szCs w:val="24"/>
        </w:rPr>
        <w:tab/>
      </w:r>
      <w:r w:rsidR="00D05591" w:rsidRPr="009314CF">
        <w:rPr>
          <w:rFonts w:ascii="Times New Roman" w:hAnsi="Times New Roman" w:cs="Times New Roman"/>
          <w:color w:val="000000"/>
          <w:sz w:val="24"/>
          <w:szCs w:val="24"/>
        </w:rPr>
        <w:t xml:space="preserve">Any copyright derived from any </w:t>
      </w:r>
      <w:r w:rsidR="00865153">
        <w:rPr>
          <w:rFonts w:ascii="Times New Roman" w:hAnsi="Times New Roman" w:cs="Times New Roman"/>
          <w:color w:val="000000"/>
          <w:sz w:val="24"/>
          <w:szCs w:val="24"/>
        </w:rPr>
        <w:t>Contract</w:t>
      </w:r>
      <w:r w:rsidR="00D05591" w:rsidRPr="009314CF">
        <w:rPr>
          <w:rFonts w:ascii="Times New Roman" w:hAnsi="Times New Roman" w:cs="Times New Roman"/>
          <w:color w:val="000000"/>
          <w:sz w:val="24"/>
          <w:szCs w:val="24"/>
        </w:rPr>
        <w:t xml:space="preserve"> derived from this solicitation shall belong to the author.  The author and the contractor shall expressly assign to the County nonexclusive, royalty free rights to use any and all information provided by the contractor in any deliverable and/or report for the County’s use which may include publishing in County documents and distribution as the County deems to be in the County’s best interests.  If anything included in any deliverable limits the rights of the County to use the information, the deliverable shall be considered defective and not acceptable and the contractor will not be eligible for any compensation.</w:t>
      </w:r>
    </w:p>
    <w:p w14:paraId="23C8EA0E" w14:textId="36BB0BEC" w:rsidR="00D05591" w:rsidRDefault="005408F1" w:rsidP="009314CF">
      <w:pPr>
        <w:pStyle w:val="ListParagraph"/>
        <w:numPr>
          <w:ilvl w:val="0"/>
          <w:numId w:val="35"/>
        </w:numPr>
        <w:spacing w:after="240" w:line="240" w:lineRule="auto"/>
        <w:ind w:left="0"/>
        <w:contextualSpacing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RIGHT TO REQUIRE PERFORMANCE</w:t>
      </w:r>
    </w:p>
    <w:p w14:paraId="6DC7ECAE" w14:textId="39DF7461" w:rsidR="00D05591" w:rsidRPr="005408F1" w:rsidRDefault="009314CF" w:rsidP="009314CF">
      <w:pPr>
        <w:pStyle w:val="ListParagraph"/>
        <w:spacing w:after="240" w:line="240" w:lineRule="auto"/>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13.1</w:t>
      </w:r>
      <w:r>
        <w:rPr>
          <w:rFonts w:ascii="Times New Roman" w:hAnsi="Times New Roman" w:cs="Times New Roman"/>
          <w:color w:val="000000"/>
          <w:sz w:val="24"/>
          <w:szCs w:val="24"/>
        </w:rPr>
        <w:tab/>
      </w:r>
      <w:r w:rsidR="00D05591" w:rsidRPr="005408F1">
        <w:rPr>
          <w:rFonts w:ascii="Times New Roman" w:hAnsi="Times New Roman" w:cs="Times New Roman"/>
          <w:color w:val="000000"/>
          <w:sz w:val="24"/>
          <w:szCs w:val="24"/>
        </w:rPr>
        <w:t xml:space="preserve">The failure of the County at any time to require performance by the Contractor of any provision hereof shall in no way affect the right of the County thereafter to enforce same, nor shall waiver by the County of any breach of any provision hereof be taken or held to be a waiver of any succeeding breach of such provision or as a waiver of any provision itself.  </w:t>
      </w:r>
    </w:p>
    <w:p w14:paraId="16413278" w14:textId="2934BB1D" w:rsidR="00AB0433" w:rsidRDefault="009314CF" w:rsidP="009314CF">
      <w:pPr>
        <w:pStyle w:val="ListParagraph"/>
        <w:spacing w:after="240" w:line="240" w:lineRule="auto"/>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13.2</w:t>
      </w:r>
      <w:r>
        <w:rPr>
          <w:rFonts w:ascii="Times New Roman" w:hAnsi="Times New Roman" w:cs="Times New Roman"/>
          <w:color w:val="000000"/>
          <w:sz w:val="24"/>
          <w:szCs w:val="24"/>
        </w:rPr>
        <w:tab/>
      </w:r>
      <w:r w:rsidR="00D05591" w:rsidRPr="005408F1">
        <w:rPr>
          <w:rFonts w:ascii="Times New Roman" w:hAnsi="Times New Roman" w:cs="Times New Roman"/>
          <w:color w:val="000000"/>
          <w:sz w:val="24"/>
          <w:szCs w:val="24"/>
        </w:rPr>
        <w:t>In the event of failure of the Contractor to deliver services in accordance with the Contract terms and conditions, the County, after due written notice, may procure the services from other sources and hold the Contractor responsible for any resulting additional purchase and administrative costs.  This remedy shall be in addition to any other remedies that the County may have.</w:t>
      </w:r>
    </w:p>
    <w:p w14:paraId="233853FC" w14:textId="24D4B073" w:rsidR="00D05591" w:rsidRPr="00AB0433" w:rsidRDefault="00D05591" w:rsidP="009314CF">
      <w:pPr>
        <w:pStyle w:val="ListParagraph"/>
        <w:numPr>
          <w:ilvl w:val="0"/>
          <w:numId w:val="35"/>
        </w:numPr>
        <w:spacing w:after="240" w:line="240" w:lineRule="auto"/>
        <w:ind w:left="0"/>
        <w:contextualSpacing w:val="0"/>
        <w:jc w:val="both"/>
        <w:rPr>
          <w:rFonts w:ascii="Times New Roman" w:hAnsi="Times New Roman" w:cs="Times New Roman"/>
          <w:color w:val="000000"/>
          <w:sz w:val="24"/>
          <w:szCs w:val="24"/>
        </w:rPr>
      </w:pPr>
      <w:r w:rsidRPr="00AB0433">
        <w:rPr>
          <w:rFonts w:ascii="Times New Roman" w:hAnsi="Times New Roman" w:cs="Times New Roman"/>
          <w:b/>
          <w:bCs/>
          <w:color w:val="000000"/>
          <w:sz w:val="24"/>
          <w:szCs w:val="24"/>
        </w:rPr>
        <w:t>SOC 2 R</w:t>
      </w:r>
      <w:r w:rsidR="005408F1" w:rsidRPr="00AB0433">
        <w:rPr>
          <w:rFonts w:ascii="Times New Roman" w:hAnsi="Times New Roman" w:cs="Times New Roman"/>
          <w:b/>
          <w:bCs/>
          <w:color w:val="000000"/>
          <w:sz w:val="24"/>
          <w:szCs w:val="24"/>
        </w:rPr>
        <w:t>EQUIREMENTS</w:t>
      </w:r>
    </w:p>
    <w:p w14:paraId="42FAB5ED" w14:textId="07624F08" w:rsidR="00D05591" w:rsidRPr="006F069A" w:rsidRDefault="005408F1" w:rsidP="009314CF">
      <w:pPr>
        <w:spacing w:after="240" w:line="240" w:lineRule="auto"/>
        <w:ind w:left="547" w:hanging="547"/>
        <w:jc w:val="both"/>
        <w:rPr>
          <w:rFonts w:ascii="Times New Roman" w:hAnsi="Times New Roman" w:cs="Times New Roman"/>
          <w:sz w:val="24"/>
          <w:szCs w:val="24"/>
        </w:rPr>
      </w:pPr>
      <w:r>
        <w:rPr>
          <w:rFonts w:ascii="Times New Roman" w:hAnsi="Times New Roman" w:cs="Times New Roman"/>
          <w:color w:val="000000"/>
          <w:sz w:val="24"/>
          <w:szCs w:val="24"/>
        </w:rPr>
        <w:t>1</w:t>
      </w:r>
      <w:r w:rsidR="009314CF">
        <w:rPr>
          <w:rFonts w:ascii="Times New Roman" w:hAnsi="Times New Roman" w:cs="Times New Roman"/>
          <w:color w:val="000000"/>
          <w:sz w:val="24"/>
          <w:szCs w:val="24"/>
        </w:rPr>
        <w:t>4</w:t>
      </w: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00D05591" w:rsidRPr="006F069A">
        <w:rPr>
          <w:rFonts w:ascii="Times New Roman" w:hAnsi="Times New Roman" w:cs="Times New Roman"/>
          <w:color w:val="000000"/>
          <w:sz w:val="24"/>
          <w:szCs w:val="24"/>
        </w:rPr>
        <w:t xml:space="preserve">A SOC 2 Type 2 report is </w:t>
      </w:r>
      <w:r w:rsidR="00D05591">
        <w:rPr>
          <w:rFonts w:ascii="Times New Roman" w:hAnsi="Times New Roman" w:cs="Times New Roman"/>
          <w:color w:val="000000"/>
          <w:sz w:val="24"/>
          <w:szCs w:val="24"/>
        </w:rPr>
        <w:t xml:space="preserve">required </w:t>
      </w:r>
      <w:r w:rsidR="00D05591" w:rsidRPr="006F069A">
        <w:rPr>
          <w:rFonts w:ascii="Times New Roman" w:hAnsi="Times New Roman" w:cs="Times New Roman"/>
          <w:sz w:val="24"/>
          <w:szCs w:val="24"/>
        </w:rPr>
        <w:t xml:space="preserve">if the proposed solution will hold personally identifiable information (PII) or patient health information (PHI). The report should cover your organization and not just a third party such as your hosting provider. If your product relies on other third-party </w:t>
      </w:r>
      <w:r w:rsidR="002B74D5">
        <w:rPr>
          <w:rFonts w:ascii="Times New Roman" w:hAnsi="Times New Roman" w:cs="Times New Roman"/>
          <w:sz w:val="24"/>
          <w:szCs w:val="24"/>
        </w:rPr>
        <w:t>contractor</w:t>
      </w:r>
      <w:r w:rsidR="00D05591" w:rsidRPr="006F069A">
        <w:rPr>
          <w:rFonts w:ascii="Times New Roman" w:hAnsi="Times New Roman" w:cs="Times New Roman"/>
          <w:sz w:val="24"/>
          <w:szCs w:val="24"/>
        </w:rPr>
        <w:t xml:space="preserve"> to handle PII or PHI data, a SOC 2 report from the </w:t>
      </w:r>
      <w:r w:rsidR="002B74D5">
        <w:rPr>
          <w:rFonts w:ascii="Times New Roman" w:hAnsi="Times New Roman" w:cs="Times New Roman"/>
          <w:sz w:val="24"/>
          <w:szCs w:val="24"/>
        </w:rPr>
        <w:t>contractor</w:t>
      </w:r>
      <w:r w:rsidR="00D05591" w:rsidRPr="006F069A">
        <w:rPr>
          <w:rFonts w:ascii="Times New Roman" w:hAnsi="Times New Roman" w:cs="Times New Roman"/>
          <w:sz w:val="24"/>
          <w:szCs w:val="24"/>
        </w:rPr>
        <w:t xml:space="preserve"> is also required.</w:t>
      </w:r>
    </w:p>
    <w:p w14:paraId="3AB01A4E" w14:textId="71031E03" w:rsidR="00D05591" w:rsidRPr="00744B87" w:rsidRDefault="005408F1" w:rsidP="009314CF">
      <w:pPr>
        <w:pStyle w:val="ListParagraph"/>
        <w:numPr>
          <w:ilvl w:val="0"/>
          <w:numId w:val="35"/>
        </w:numPr>
        <w:spacing w:after="24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SOFTWARE, HARDWARE, OR OTHER TECHNICAL MAINTENANCE</w:t>
      </w:r>
    </w:p>
    <w:p w14:paraId="10EE07B8" w14:textId="38CDC12B" w:rsidR="00D05591" w:rsidRPr="006A747C" w:rsidRDefault="005408F1" w:rsidP="009314CF">
      <w:pPr>
        <w:pStyle w:val="Default"/>
        <w:spacing w:after="240"/>
        <w:ind w:left="547" w:hanging="547"/>
        <w:jc w:val="both"/>
        <w:rPr>
          <w:color w:val="auto"/>
        </w:rPr>
      </w:pPr>
      <w:r>
        <w:rPr>
          <w:color w:val="auto"/>
        </w:rPr>
        <w:t>1</w:t>
      </w:r>
      <w:r w:rsidR="009314CF">
        <w:rPr>
          <w:color w:val="auto"/>
        </w:rPr>
        <w:t>5</w:t>
      </w:r>
      <w:r>
        <w:rPr>
          <w:color w:val="auto"/>
        </w:rPr>
        <w:t>.1</w:t>
      </w:r>
      <w:r>
        <w:rPr>
          <w:color w:val="auto"/>
        </w:rPr>
        <w:tab/>
      </w:r>
      <w:r w:rsidR="00D05591" w:rsidRPr="006A747C">
        <w:rPr>
          <w:color w:val="auto"/>
        </w:rPr>
        <w:t xml:space="preserve">The Contractor shall provide all necessary maintenance on a turnkey basis during the term of the Contract. This may include software, hardware, or other technical maintenance. </w:t>
      </w:r>
    </w:p>
    <w:p w14:paraId="16AAC81B" w14:textId="46E75162" w:rsidR="00D05591" w:rsidRPr="009314CF" w:rsidRDefault="009314CF" w:rsidP="009314CF">
      <w:pPr>
        <w:spacing w:after="240" w:line="240" w:lineRule="auto"/>
        <w:ind w:hanging="360"/>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r>
      <w:r w:rsidR="00AB0433" w:rsidRPr="009314CF">
        <w:rPr>
          <w:rFonts w:ascii="Times New Roman" w:hAnsi="Times New Roman" w:cs="Times New Roman"/>
          <w:b/>
          <w:sz w:val="24"/>
          <w:szCs w:val="24"/>
        </w:rPr>
        <w:t>SOFTWARE RELEASES/UPGRADES DURING WARRANTY AND TERM O</w:t>
      </w:r>
      <w:r w:rsidR="00C778CF" w:rsidRPr="009314CF">
        <w:rPr>
          <w:rFonts w:ascii="Times New Roman" w:hAnsi="Times New Roman" w:cs="Times New Roman"/>
          <w:b/>
          <w:sz w:val="24"/>
          <w:szCs w:val="24"/>
        </w:rPr>
        <w:t>F</w:t>
      </w:r>
      <w:r w:rsidR="00AB0433" w:rsidRPr="009314CF">
        <w:rPr>
          <w:rFonts w:ascii="Times New Roman" w:hAnsi="Times New Roman" w:cs="Times New Roman"/>
          <w:b/>
          <w:sz w:val="24"/>
          <w:szCs w:val="24"/>
        </w:rPr>
        <w:t xml:space="preserve"> MAINTENANCE AGREEMENT</w:t>
      </w:r>
    </w:p>
    <w:p w14:paraId="30CB785F" w14:textId="3DB743E4" w:rsidR="00D05591" w:rsidRPr="006A747C" w:rsidRDefault="00D05591" w:rsidP="009314CF">
      <w:pPr>
        <w:pStyle w:val="ListParagraph"/>
        <w:spacing w:after="240" w:line="240" w:lineRule="auto"/>
        <w:ind w:left="0"/>
        <w:contextualSpacing w:val="0"/>
        <w:jc w:val="both"/>
        <w:rPr>
          <w:rFonts w:ascii="Times New Roman" w:hAnsi="Times New Roman" w:cs="Times New Roman"/>
          <w:sz w:val="24"/>
          <w:szCs w:val="24"/>
        </w:rPr>
      </w:pPr>
      <w:r w:rsidRPr="006A747C">
        <w:rPr>
          <w:rFonts w:ascii="Times New Roman" w:hAnsi="Times New Roman" w:cs="Times New Roman"/>
          <w:sz w:val="24"/>
          <w:szCs w:val="24"/>
        </w:rPr>
        <w:t xml:space="preserve">The County shall be entitled to any and all releases of the software and upgraded versions of the software covered in the Contract that becomes available from the successful Contractor at no charge during the warranty period and through the duration of the maintenance agreement period.  </w:t>
      </w:r>
      <w:r w:rsidRPr="006A747C">
        <w:rPr>
          <w:rFonts w:ascii="Times New Roman" w:hAnsi="Times New Roman" w:cs="Times New Roman"/>
          <w:sz w:val="24"/>
          <w:szCs w:val="24"/>
        </w:rPr>
        <w:lastRenderedPageBreak/>
        <w:t>The maximum charge for any upgrade after the expiration of the warranty period and the software maintenance agreement period shall not exceed the total difference between the cost of the County’s current version and the price at which the Contractor sells or licenses the upgraded software under similar circumstances.  If software is customized for the County, the Contractor shall be compensated at an agreed-upon rate.</w:t>
      </w:r>
    </w:p>
    <w:p w14:paraId="2135C642" w14:textId="10E7FEFF" w:rsidR="00D05591" w:rsidRPr="009314CF" w:rsidRDefault="009314CF" w:rsidP="009314CF">
      <w:pPr>
        <w:spacing w:after="240" w:line="240" w:lineRule="auto"/>
        <w:ind w:hanging="360"/>
        <w:jc w:val="both"/>
        <w:rPr>
          <w:rFonts w:ascii="Times New Roman" w:hAnsi="Times New Roman" w:cs="Times New Roman"/>
          <w:sz w:val="24"/>
          <w:szCs w:val="24"/>
        </w:rPr>
      </w:pPr>
      <w:r>
        <w:rPr>
          <w:rFonts w:ascii="Times New Roman" w:hAnsi="Times New Roman" w:cs="Times New Roman"/>
          <w:b/>
          <w:bCs/>
          <w:sz w:val="24"/>
          <w:szCs w:val="24"/>
        </w:rPr>
        <w:t>17.</w:t>
      </w:r>
      <w:r>
        <w:rPr>
          <w:rFonts w:ascii="Times New Roman" w:hAnsi="Times New Roman" w:cs="Times New Roman"/>
          <w:b/>
          <w:bCs/>
          <w:sz w:val="24"/>
          <w:szCs w:val="24"/>
        </w:rPr>
        <w:tab/>
      </w:r>
      <w:r w:rsidR="00AB0433" w:rsidRPr="009314CF">
        <w:rPr>
          <w:rFonts w:ascii="Times New Roman" w:hAnsi="Times New Roman" w:cs="Times New Roman"/>
          <w:b/>
          <w:bCs/>
          <w:sz w:val="24"/>
          <w:szCs w:val="24"/>
        </w:rPr>
        <w:t>TERM OR SOFTWARE LICENSE</w:t>
      </w:r>
    </w:p>
    <w:p w14:paraId="27039198" w14:textId="43B978D7" w:rsidR="00D05591" w:rsidRPr="009314CF" w:rsidRDefault="009314CF" w:rsidP="009314CF">
      <w:pPr>
        <w:spacing w:after="240" w:line="240" w:lineRule="auto"/>
        <w:ind w:left="547" w:hanging="547"/>
        <w:jc w:val="both"/>
        <w:rPr>
          <w:rFonts w:ascii="Times New Roman" w:hAnsi="Times New Roman" w:cs="Times New Roman"/>
          <w:sz w:val="24"/>
          <w:szCs w:val="24"/>
        </w:rPr>
      </w:pPr>
      <w:r>
        <w:rPr>
          <w:rFonts w:ascii="Times New Roman" w:hAnsi="Times New Roman" w:cs="Times New Roman"/>
          <w:sz w:val="24"/>
          <w:szCs w:val="24"/>
        </w:rPr>
        <w:t>17.1</w:t>
      </w:r>
      <w:r>
        <w:rPr>
          <w:rFonts w:ascii="Times New Roman" w:hAnsi="Times New Roman" w:cs="Times New Roman"/>
          <w:sz w:val="24"/>
          <w:szCs w:val="24"/>
        </w:rPr>
        <w:tab/>
      </w:r>
      <w:r w:rsidR="00D05591" w:rsidRPr="009314CF">
        <w:rPr>
          <w:rFonts w:ascii="Times New Roman" w:hAnsi="Times New Roman" w:cs="Times New Roman"/>
          <w:sz w:val="24"/>
          <w:szCs w:val="24"/>
        </w:rPr>
        <w:t xml:space="preserve">Unless otherwise stated in this RFP, the County expects that the software license(s) identified in the pricing schedule shall be available to the County for purchase or lease on a perpetual basis. However, the County reserves the right to terminate the license at any time, although the mere expiration or termination of the awarded Contract shall not be construed as intent to terminate the license unless specifically so stated. </w:t>
      </w:r>
    </w:p>
    <w:p w14:paraId="4EF52FDC" w14:textId="72F927AD" w:rsidR="00D05591" w:rsidRPr="009314CF" w:rsidRDefault="009314CF" w:rsidP="009314CF">
      <w:pPr>
        <w:spacing w:after="240" w:line="240" w:lineRule="auto"/>
        <w:ind w:left="547" w:hanging="547"/>
        <w:jc w:val="both"/>
        <w:rPr>
          <w:rFonts w:ascii="Times New Roman" w:hAnsi="Times New Roman" w:cs="Times New Roman"/>
          <w:sz w:val="24"/>
          <w:szCs w:val="24"/>
        </w:rPr>
      </w:pPr>
      <w:r>
        <w:rPr>
          <w:rFonts w:ascii="Times New Roman" w:hAnsi="Times New Roman" w:cs="Times New Roman"/>
          <w:sz w:val="24"/>
          <w:szCs w:val="24"/>
        </w:rPr>
        <w:t>17.2</w:t>
      </w:r>
      <w:r>
        <w:rPr>
          <w:rFonts w:ascii="Times New Roman" w:hAnsi="Times New Roman" w:cs="Times New Roman"/>
          <w:sz w:val="24"/>
          <w:szCs w:val="24"/>
        </w:rPr>
        <w:tab/>
      </w:r>
      <w:r w:rsidR="00D05591" w:rsidRPr="009314CF">
        <w:rPr>
          <w:rFonts w:ascii="Times New Roman" w:hAnsi="Times New Roman" w:cs="Times New Roman"/>
          <w:sz w:val="24"/>
          <w:szCs w:val="24"/>
        </w:rPr>
        <w:t xml:space="preserve">CANCELLATION OF A PORTION OF THE PERPETUAL LICENSE SHALL NOT AFFECT THE PERPETUAL LICENSE OF ANY OTHER PORTION OF THE SOFTWARE. ALSO, CANCELLATION OF MAINTENANCE SUPPORT ON SOME OR ALL OF THE SOFTWARE PURCHASED SHALL NOT AFFECT THE PERPETUAL LICENSE OR BE A CAUSE FOR REPRICING OF ANY LICENSE. The County further reserves the right to transfer all rights under the license to another governmental agency to which some or all of its functions are transferred. </w:t>
      </w:r>
    </w:p>
    <w:p w14:paraId="2F39FB3E" w14:textId="77E3EFA7" w:rsidR="00D05591" w:rsidRPr="009314CF" w:rsidRDefault="009314CF" w:rsidP="009314CF">
      <w:pPr>
        <w:spacing w:after="240" w:line="240" w:lineRule="auto"/>
        <w:ind w:hanging="360"/>
        <w:jc w:val="both"/>
        <w:rPr>
          <w:rFonts w:ascii="Times New Roman" w:hAnsi="Times New Roman" w:cs="Times New Roman"/>
          <w:b/>
          <w:sz w:val="24"/>
          <w:szCs w:val="24"/>
        </w:rPr>
      </w:pPr>
      <w:r>
        <w:rPr>
          <w:rFonts w:ascii="Times New Roman" w:hAnsi="Times New Roman" w:cs="Times New Roman"/>
          <w:b/>
          <w:sz w:val="24"/>
          <w:szCs w:val="24"/>
        </w:rPr>
        <w:t>18.</w:t>
      </w:r>
      <w:r>
        <w:rPr>
          <w:rFonts w:ascii="Times New Roman" w:hAnsi="Times New Roman" w:cs="Times New Roman"/>
          <w:b/>
          <w:sz w:val="24"/>
          <w:szCs w:val="24"/>
        </w:rPr>
        <w:tab/>
      </w:r>
      <w:r w:rsidR="00AB0433" w:rsidRPr="009314CF">
        <w:rPr>
          <w:rFonts w:ascii="Times New Roman" w:hAnsi="Times New Roman" w:cs="Times New Roman"/>
          <w:b/>
          <w:sz w:val="24"/>
          <w:szCs w:val="24"/>
        </w:rPr>
        <w:t>THIRD PARTY ACQUISITION OF SOFTWARE</w:t>
      </w:r>
    </w:p>
    <w:p w14:paraId="5E6837B6" w14:textId="426DAB3A" w:rsidR="00D05591" w:rsidRPr="006A747C" w:rsidRDefault="00D05591" w:rsidP="009314CF">
      <w:pPr>
        <w:pStyle w:val="ListParagraph"/>
        <w:spacing w:after="240" w:line="240" w:lineRule="auto"/>
        <w:ind w:left="0"/>
        <w:contextualSpacing w:val="0"/>
        <w:jc w:val="both"/>
        <w:rPr>
          <w:rFonts w:ascii="Times New Roman" w:hAnsi="Times New Roman" w:cs="Times New Roman"/>
          <w:sz w:val="24"/>
          <w:szCs w:val="24"/>
        </w:rPr>
      </w:pPr>
      <w:r w:rsidRPr="006A747C">
        <w:rPr>
          <w:rFonts w:ascii="Times New Roman" w:hAnsi="Times New Roman" w:cs="Times New Roman"/>
          <w:sz w:val="24"/>
          <w:szCs w:val="24"/>
        </w:rPr>
        <w:t xml:space="preserve">The Contractor shall notify the County in writing should the intellectual property, associated business, or all of its assets be acquired by a third party and agree that the contract’s terms and conditions, including any and all license rights and related services, will not be affected by any such acquisition.  The Contractor must agree that prior to completion of the acquisition, the Contractor shall obtain, for the County’s benefit and deliver thereto, the assignee’s </w:t>
      </w:r>
      <w:r w:rsidR="00EC44F6">
        <w:rPr>
          <w:rFonts w:ascii="Times New Roman" w:hAnsi="Times New Roman" w:cs="Times New Roman"/>
          <w:sz w:val="24"/>
          <w:szCs w:val="24"/>
        </w:rPr>
        <w:t>Contract</w:t>
      </w:r>
      <w:r w:rsidRPr="006A747C">
        <w:rPr>
          <w:rFonts w:ascii="Times New Roman" w:hAnsi="Times New Roman" w:cs="Times New Roman"/>
          <w:sz w:val="24"/>
          <w:szCs w:val="24"/>
        </w:rPr>
        <w:t xml:space="preserve"> to fully honor the terms of the awarded Contract.</w:t>
      </w:r>
    </w:p>
    <w:p w14:paraId="5F2E382D" w14:textId="279CCBF7" w:rsidR="00D05591" w:rsidRPr="009314CF" w:rsidRDefault="009314CF" w:rsidP="009314CF">
      <w:pPr>
        <w:spacing w:after="240" w:line="240" w:lineRule="auto"/>
        <w:ind w:hanging="360"/>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r>
      <w:r w:rsidR="00EC077E" w:rsidRPr="009314CF">
        <w:rPr>
          <w:rFonts w:ascii="Times New Roman" w:hAnsi="Times New Roman" w:cs="Times New Roman"/>
          <w:b/>
          <w:sz w:val="24"/>
          <w:szCs w:val="24"/>
        </w:rPr>
        <w:t>TITLE TO SOFTWARE</w:t>
      </w:r>
    </w:p>
    <w:p w14:paraId="22008049" w14:textId="5E248EDC" w:rsidR="00EC077E" w:rsidRPr="00FC7EE7" w:rsidRDefault="00D05591" w:rsidP="009314CF">
      <w:pPr>
        <w:pStyle w:val="ListParagraph"/>
        <w:spacing w:after="240" w:line="240" w:lineRule="auto"/>
        <w:ind w:left="0"/>
        <w:contextualSpacing w:val="0"/>
        <w:jc w:val="both"/>
        <w:rPr>
          <w:snapToGrid w:val="0"/>
        </w:rPr>
      </w:pPr>
      <w:r w:rsidRPr="006A747C">
        <w:rPr>
          <w:rFonts w:ascii="Times New Roman" w:hAnsi="Times New Roman" w:cs="Times New Roman"/>
          <w:sz w:val="24"/>
          <w:szCs w:val="24"/>
        </w:rPr>
        <w:t>By submitting a proposal, each Contractor represents and warrants that it is the sole owner of the software or, if not the owner, that it has received all legally required authorizations from the owner to license the software, has the full power to grant the rights required by this solicitation, and that neither the software nor its use in accordance with the awarded Contract will violate or infringe upon any patent, copyright, trade secret, or any other property rights of another person or organization.</w:t>
      </w:r>
    </w:p>
    <w:p w14:paraId="08B02A11" w14:textId="5119C8AF" w:rsidR="00D05591" w:rsidRPr="009314CF" w:rsidRDefault="009314CF" w:rsidP="009314CF">
      <w:pPr>
        <w:widowControl w:val="0"/>
        <w:spacing w:after="240" w:line="240" w:lineRule="auto"/>
        <w:ind w:hanging="360"/>
        <w:jc w:val="both"/>
        <w:rPr>
          <w:rFonts w:ascii="Times New Roman" w:hAnsi="Times New Roman" w:cs="Times New Roman"/>
          <w:snapToGrid w:val="0"/>
          <w:sz w:val="24"/>
          <w:szCs w:val="24"/>
        </w:rPr>
      </w:pPr>
      <w:r>
        <w:rPr>
          <w:rFonts w:ascii="Times New Roman" w:hAnsi="Times New Roman" w:cs="Times New Roman"/>
          <w:b/>
          <w:sz w:val="24"/>
          <w:szCs w:val="24"/>
        </w:rPr>
        <w:t>20.</w:t>
      </w:r>
      <w:r>
        <w:rPr>
          <w:rFonts w:ascii="Times New Roman" w:hAnsi="Times New Roman" w:cs="Times New Roman"/>
          <w:b/>
          <w:sz w:val="24"/>
          <w:szCs w:val="24"/>
        </w:rPr>
        <w:tab/>
      </w:r>
      <w:r w:rsidR="00EC077E" w:rsidRPr="009314CF">
        <w:rPr>
          <w:rFonts w:ascii="Times New Roman" w:hAnsi="Times New Roman" w:cs="Times New Roman"/>
          <w:b/>
          <w:sz w:val="24"/>
          <w:szCs w:val="24"/>
        </w:rPr>
        <w:t>WARRANTY</w:t>
      </w:r>
    </w:p>
    <w:p w14:paraId="694A78CF" w14:textId="5CB3EF19" w:rsidR="00D05591" w:rsidRPr="009314CF" w:rsidRDefault="009314CF" w:rsidP="009314CF">
      <w:pPr>
        <w:spacing w:after="240" w:line="240" w:lineRule="auto"/>
        <w:ind w:left="547" w:hanging="547"/>
        <w:jc w:val="both"/>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rPr>
        <w:tab/>
      </w:r>
      <w:r w:rsidR="00D05591" w:rsidRPr="009314CF">
        <w:rPr>
          <w:rFonts w:ascii="Times New Roman" w:hAnsi="Times New Roman" w:cs="Times New Roman"/>
          <w:sz w:val="24"/>
          <w:szCs w:val="24"/>
        </w:rPr>
        <w:t xml:space="preserve">The System, during the term of the Contract and any renewals thereto, is warranted by Contractor to provide the functions, features and capabilities specified and described in the Contract. Contractor further warrants and represents that the System and its software components shall operate together as a whole to perform the functions in the manner specified and delineated in the Contract; and that no other County hardware except hardware provided by County under this Contract or Licensed Software is required to be purchased or </w:t>
      </w:r>
      <w:r w:rsidR="00D05591" w:rsidRPr="009314CF">
        <w:rPr>
          <w:rFonts w:ascii="Times New Roman" w:hAnsi="Times New Roman" w:cs="Times New Roman"/>
          <w:sz w:val="24"/>
          <w:szCs w:val="24"/>
        </w:rPr>
        <w:lastRenderedPageBreak/>
        <w:t xml:space="preserve">installed by County to host the System. County shall be responsible for acquiring and maintaining its own personal computers necessary to access the System. Contractor expressly warrants that each module of the System shall be free from reproducible Defects that cause the System to fail to conform to the operational and performance specifications as set forth in the Contract. Contractor makes the foregoing warranty for the System for a minimum period of one (1) year after Final System Acceptance by County, and for the duration of any maintenance and support agreement covered in by the </w:t>
      </w:r>
      <w:r w:rsidR="00865153">
        <w:rPr>
          <w:rFonts w:ascii="Times New Roman" w:hAnsi="Times New Roman" w:cs="Times New Roman"/>
          <w:sz w:val="24"/>
          <w:szCs w:val="24"/>
        </w:rPr>
        <w:t>Contract</w:t>
      </w:r>
      <w:r w:rsidR="00D05591" w:rsidRPr="009314CF">
        <w:rPr>
          <w:rFonts w:ascii="Times New Roman" w:hAnsi="Times New Roman" w:cs="Times New Roman"/>
          <w:sz w:val="24"/>
          <w:szCs w:val="24"/>
        </w:rPr>
        <w:t xml:space="preserve"> or incorporated into the </w:t>
      </w:r>
      <w:r w:rsidR="00865153">
        <w:rPr>
          <w:rFonts w:ascii="Times New Roman" w:hAnsi="Times New Roman" w:cs="Times New Roman"/>
          <w:sz w:val="24"/>
          <w:szCs w:val="24"/>
        </w:rPr>
        <w:t>Contract</w:t>
      </w:r>
      <w:r w:rsidR="00D05591" w:rsidRPr="009314CF">
        <w:rPr>
          <w:rFonts w:ascii="Times New Roman" w:hAnsi="Times New Roman" w:cs="Times New Roman"/>
          <w:sz w:val="24"/>
          <w:szCs w:val="24"/>
        </w:rPr>
        <w:t xml:space="preserve"> for so long as the County pays the annual recurring fee. </w:t>
      </w:r>
    </w:p>
    <w:p w14:paraId="69098499" w14:textId="3B86380C" w:rsidR="00D05591" w:rsidRPr="009314CF" w:rsidRDefault="009314CF" w:rsidP="009314CF">
      <w:pPr>
        <w:spacing w:after="240" w:line="240" w:lineRule="auto"/>
        <w:ind w:left="1454" w:hanging="907"/>
        <w:jc w:val="both"/>
        <w:rPr>
          <w:rFonts w:ascii="Times New Roman" w:hAnsi="Times New Roman" w:cs="Times New Roman"/>
          <w:sz w:val="24"/>
          <w:szCs w:val="24"/>
        </w:rPr>
      </w:pPr>
      <w:r>
        <w:rPr>
          <w:rFonts w:ascii="Times New Roman" w:hAnsi="Times New Roman" w:cs="Times New Roman"/>
          <w:sz w:val="24"/>
          <w:szCs w:val="24"/>
        </w:rPr>
        <w:t>20.1.1</w:t>
      </w:r>
      <w:r>
        <w:rPr>
          <w:rFonts w:ascii="Times New Roman" w:hAnsi="Times New Roman" w:cs="Times New Roman"/>
          <w:sz w:val="24"/>
          <w:szCs w:val="24"/>
        </w:rPr>
        <w:tab/>
      </w:r>
      <w:r w:rsidR="00D05591" w:rsidRPr="009314CF">
        <w:rPr>
          <w:rFonts w:ascii="Times New Roman" w:hAnsi="Times New Roman" w:cs="Times New Roman"/>
          <w:sz w:val="24"/>
          <w:szCs w:val="24"/>
        </w:rPr>
        <w:t xml:space="preserve">Contractor does not warrant that the operation of Licensed Software and its updates will be uninterrupted or error free. </w:t>
      </w:r>
    </w:p>
    <w:p w14:paraId="2D30D4E6" w14:textId="4AD7BFCE" w:rsidR="00D05591" w:rsidRPr="009314CF" w:rsidRDefault="009314CF" w:rsidP="009314CF">
      <w:pPr>
        <w:spacing w:after="240" w:line="240" w:lineRule="auto"/>
        <w:ind w:left="1454" w:hanging="907"/>
        <w:jc w:val="both"/>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tab/>
      </w:r>
      <w:r w:rsidR="00D05591" w:rsidRPr="009314CF">
        <w:rPr>
          <w:rFonts w:ascii="Times New Roman" w:hAnsi="Times New Roman" w:cs="Times New Roman"/>
          <w:sz w:val="24"/>
          <w:szCs w:val="24"/>
        </w:rPr>
        <w:t xml:space="preserve">ANY WARRANTIES PROVIDED HEREUNDER SHALL BE VOID IF FAILURE OF THE LICENSED SOFTWARE HAS RESULTED FROM AN ACT OF GOD OR ABUSE OR MISUSE BY THE COUNTY. </w:t>
      </w:r>
    </w:p>
    <w:p w14:paraId="456443EF" w14:textId="5850309B" w:rsidR="00D05591" w:rsidRPr="009314CF" w:rsidRDefault="009314CF" w:rsidP="009314CF">
      <w:pPr>
        <w:spacing w:after="240" w:line="240" w:lineRule="auto"/>
        <w:ind w:left="1454" w:hanging="907"/>
        <w:jc w:val="both"/>
        <w:rPr>
          <w:rFonts w:ascii="Times New Roman" w:hAnsi="Times New Roman" w:cs="Times New Roman"/>
          <w:sz w:val="24"/>
          <w:szCs w:val="24"/>
        </w:rPr>
      </w:pPr>
      <w:r>
        <w:rPr>
          <w:rFonts w:ascii="Times New Roman" w:hAnsi="Times New Roman" w:cs="Times New Roman"/>
          <w:sz w:val="24"/>
          <w:szCs w:val="24"/>
        </w:rPr>
        <w:t>20.1.3</w:t>
      </w:r>
      <w:r>
        <w:rPr>
          <w:rFonts w:ascii="Times New Roman" w:hAnsi="Times New Roman" w:cs="Times New Roman"/>
          <w:sz w:val="24"/>
          <w:szCs w:val="24"/>
        </w:rPr>
        <w:tab/>
      </w:r>
      <w:r w:rsidR="00D05591" w:rsidRPr="009314CF">
        <w:rPr>
          <w:rFonts w:ascii="Times New Roman" w:hAnsi="Times New Roman" w:cs="Times New Roman"/>
          <w:sz w:val="24"/>
          <w:szCs w:val="24"/>
        </w:rPr>
        <w:t xml:space="preserve">EXCEPT AS EXPRESSLY PROVIDED HEREIN, THERE ARE NO OTHER WARRANTIES EXPRESSED OR IMPLIED. CONTRACTOR DISCLAIMS ANY IMPLIED OR OTHER WARRANTIES NOT OTHERWISE EXPRESSED IN THIS </w:t>
      </w:r>
      <w:r w:rsidR="00865153">
        <w:rPr>
          <w:rFonts w:ascii="Times New Roman" w:hAnsi="Times New Roman" w:cs="Times New Roman"/>
          <w:sz w:val="24"/>
          <w:szCs w:val="24"/>
        </w:rPr>
        <w:t>CONTRACT.</w:t>
      </w:r>
    </w:p>
    <w:p w14:paraId="596229D9" w14:textId="531AA8BE" w:rsidR="006752D9" w:rsidRPr="00F17C59" w:rsidRDefault="009314CF" w:rsidP="009314CF">
      <w:pPr>
        <w:spacing w:after="240" w:line="240" w:lineRule="auto"/>
        <w:ind w:left="1454" w:hanging="907"/>
        <w:jc w:val="both"/>
        <w:rPr>
          <w:rFonts w:ascii="Times New Roman" w:hAnsi="Times New Roman" w:cs="Times New Roman"/>
        </w:rPr>
      </w:pPr>
      <w:r>
        <w:rPr>
          <w:rFonts w:ascii="Times New Roman" w:hAnsi="Times New Roman" w:cs="Times New Roman"/>
          <w:sz w:val="24"/>
          <w:szCs w:val="24"/>
        </w:rPr>
        <w:t>20.1.4</w:t>
      </w:r>
      <w:r>
        <w:rPr>
          <w:rFonts w:ascii="Times New Roman" w:hAnsi="Times New Roman" w:cs="Times New Roman"/>
          <w:sz w:val="24"/>
          <w:szCs w:val="24"/>
        </w:rPr>
        <w:tab/>
      </w:r>
      <w:r w:rsidR="00D05591" w:rsidRPr="009314CF">
        <w:rPr>
          <w:rFonts w:ascii="Times New Roman" w:hAnsi="Times New Roman" w:cs="Times New Roman"/>
          <w:sz w:val="24"/>
          <w:szCs w:val="24"/>
        </w:rPr>
        <w:t xml:space="preserve">Contractor also warrants that the System is free from viruses and/or malicious software which would prevent the System from being operated as described and set forth in the Contract. </w:t>
      </w:r>
    </w:p>
    <w:p w14:paraId="6C83824F" w14:textId="52DD50F7" w:rsidR="00A06F53" w:rsidRDefault="00A06F53" w:rsidP="00C44EFF">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t>[</w:t>
      </w:r>
      <w:r w:rsidR="00926CF2" w:rsidRPr="00926CF2">
        <w:rPr>
          <w:rFonts w:ascii="Times New Roman" w:hAnsi="Times New Roman" w:cs="Times New Roman"/>
          <w:i/>
          <w:iCs/>
          <w:sz w:val="24"/>
          <w:szCs w:val="24"/>
        </w:rPr>
        <w:t>The remainder of this page intentionally left blank</w:t>
      </w:r>
      <w:r>
        <w:rPr>
          <w:rFonts w:ascii="Times New Roman" w:hAnsi="Times New Roman" w:cs="Times New Roman"/>
          <w:sz w:val="24"/>
          <w:szCs w:val="24"/>
        </w:rPr>
        <w:t>]</w:t>
      </w:r>
    </w:p>
    <w:p w14:paraId="0F77EF25" w14:textId="071E2900" w:rsidR="00BE530D" w:rsidRDefault="00BE530D" w:rsidP="00C44EFF">
      <w:pPr>
        <w:spacing w:after="240" w:line="240" w:lineRule="auto"/>
        <w:jc w:val="center"/>
        <w:rPr>
          <w:rFonts w:ascii="Times New Roman" w:hAnsi="Times New Roman" w:cs="Times New Roman"/>
          <w:sz w:val="24"/>
          <w:szCs w:val="24"/>
        </w:rPr>
      </w:pPr>
    </w:p>
    <w:p w14:paraId="7DA3BE32" w14:textId="77777777" w:rsidR="00BE530D" w:rsidRPr="00A06F53" w:rsidRDefault="00BE530D" w:rsidP="007F61C9">
      <w:pPr>
        <w:spacing w:after="240" w:line="240" w:lineRule="auto"/>
        <w:jc w:val="center"/>
        <w:rPr>
          <w:rFonts w:ascii="Times New Roman" w:hAnsi="Times New Roman" w:cs="Times New Roman"/>
          <w:sz w:val="24"/>
          <w:szCs w:val="24"/>
        </w:rPr>
      </w:pPr>
    </w:p>
    <w:sectPr w:rsidR="00BE530D" w:rsidRPr="00A06F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5044" w14:textId="77777777" w:rsidR="00D50CCA" w:rsidRDefault="00D50CCA" w:rsidP="00CF0E5A">
      <w:pPr>
        <w:spacing w:after="0" w:line="240" w:lineRule="auto"/>
      </w:pPr>
      <w:r>
        <w:separator/>
      </w:r>
    </w:p>
  </w:endnote>
  <w:endnote w:type="continuationSeparator" w:id="0">
    <w:p w14:paraId="320B383E" w14:textId="77777777" w:rsidR="00D50CCA" w:rsidRDefault="00D50CCA" w:rsidP="00CF0E5A">
      <w:pPr>
        <w:spacing w:after="0" w:line="240" w:lineRule="auto"/>
      </w:pPr>
      <w:r>
        <w:continuationSeparator/>
      </w:r>
    </w:p>
  </w:endnote>
  <w:endnote w:type="continuationNotice" w:id="1">
    <w:p w14:paraId="0C6D5355" w14:textId="77777777" w:rsidR="00D50CCA" w:rsidRDefault="00D50C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C39A" w14:textId="77777777" w:rsidR="00D50CCA" w:rsidRDefault="00D50CCA" w:rsidP="00CF0E5A">
      <w:pPr>
        <w:spacing w:after="0" w:line="240" w:lineRule="auto"/>
      </w:pPr>
      <w:r>
        <w:separator/>
      </w:r>
    </w:p>
  </w:footnote>
  <w:footnote w:type="continuationSeparator" w:id="0">
    <w:p w14:paraId="54A298D9" w14:textId="77777777" w:rsidR="00D50CCA" w:rsidRDefault="00D50CCA" w:rsidP="00CF0E5A">
      <w:pPr>
        <w:spacing w:after="0" w:line="240" w:lineRule="auto"/>
      </w:pPr>
      <w:r>
        <w:continuationSeparator/>
      </w:r>
    </w:p>
  </w:footnote>
  <w:footnote w:type="continuationNotice" w:id="1">
    <w:p w14:paraId="7E11DF58" w14:textId="77777777" w:rsidR="00D50CCA" w:rsidRDefault="00D50C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8871" w14:textId="6289DAEB" w:rsidR="00F06DCE" w:rsidRDefault="00A06F53" w:rsidP="00F06DCE">
    <w:pPr>
      <w:pStyle w:val="Header"/>
      <w:tabs>
        <w:tab w:val="clear" w:pos="4680"/>
        <w:tab w:val="center" w:pos="4770"/>
      </w:tabs>
      <w:jc w:val="center"/>
      <w:rPr>
        <w:rFonts w:ascii="Times New Roman" w:hAnsi="Times New Roman" w:cs="Times New Roman"/>
        <w:b/>
        <w:sz w:val="24"/>
        <w:szCs w:val="24"/>
      </w:rPr>
    </w:pPr>
    <w:r w:rsidRPr="00A06F53">
      <w:rPr>
        <w:rFonts w:ascii="Times New Roman" w:hAnsi="Times New Roman" w:cs="Times New Roman"/>
        <w:b/>
        <w:sz w:val="24"/>
        <w:szCs w:val="24"/>
      </w:rPr>
      <w:t>EXHIBIT A – SCOPE OF SERVICES</w:t>
    </w:r>
    <w:r w:rsidR="00F06DCE">
      <w:rPr>
        <w:rFonts w:ascii="Times New Roman" w:hAnsi="Times New Roman" w:cs="Times New Roman"/>
        <w:b/>
        <w:sz w:val="24"/>
        <w:szCs w:val="24"/>
      </w:rPr>
      <w:tab/>
    </w:r>
    <w:r w:rsidR="00F06DCE">
      <w:rPr>
        <w:rFonts w:ascii="Times New Roman" w:hAnsi="Times New Roman" w:cs="Times New Roman"/>
        <w:b/>
        <w:sz w:val="24"/>
        <w:szCs w:val="24"/>
      </w:rPr>
      <w:tab/>
    </w:r>
    <w:r w:rsidR="00926CF2" w:rsidRPr="00E85951">
      <w:rPr>
        <w:rFonts w:ascii="Times New Roman" w:hAnsi="Times New Roman" w:cs="Times New Roman"/>
        <w:b/>
        <w:sz w:val="24"/>
        <w:szCs w:val="24"/>
      </w:rPr>
      <w:t>2</w:t>
    </w:r>
    <w:r w:rsidR="00A92735" w:rsidRPr="00E85951">
      <w:rPr>
        <w:rFonts w:ascii="Times New Roman" w:hAnsi="Times New Roman" w:cs="Times New Roman"/>
        <w:b/>
        <w:sz w:val="24"/>
        <w:szCs w:val="24"/>
      </w:rPr>
      <w:t>3</w:t>
    </w:r>
    <w:r w:rsidR="00FB7DB7" w:rsidRPr="00E85951">
      <w:rPr>
        <w:rFonts w:ascii="Times New Roman" w:hAnsi="Times New Roman" w:cs="Times New Roman"/>
        <w:b/>
        <w:sz w:val="24"/>
        <w:szCs w:val="24"/>
      </w:rPr>
      <w:t>-</w:t>
    </w:r>
    <w:r w:rsidR="009B2347" w:rsidRPr="00E85951">
      <w:rPr>
        <w:rFonts w:ascii="Times New Roman" w:hAnsi="Times New Roman"/>
        <w:b/>
        <w:sz w:val="24"/>
      </w:rPr>
      <w:t>4</w:t>
    </w:r>
    <w:r w:rsidR="00E85951" w:rsidRPr="00E85951">
      <w:rPr>
        <w:rFonts w:ascii="Times New Roman" w:hAnsi="Times New Roman"/>
        <w:b/>
        <w:sz w:val="24"/>
      </w:rPr>
      <w:t>31</w:t>
    </w:r>
    <w:r w:rsidR="00FB7DB7" w:rsidRPr="00A06F53">
      <w:rPr>
        <w:rFonts w:ascii="Times New Roman" w:hAnsi="Times New Roman" w:cs="Times New Roman"/>
        <w:b/>
        <w:sz w:val="24"/>
        <w:szCs w:val="24"/>
      </w:rPr>
      <w:t xml:space="preserve"> </w:t>
    </w:r>
  </w:p>
  <w:p w14:paraId="13787A17" w14:textId="210DC01A" w:rsidR="00CF0E5A" w:rsidRPr="00A06F53" w:rsidRDefault="009B2347" w:rsidP="00C44EFF">
    <w:pPr>
      <w:pStyle w:val="Header"/>
      <w:tabs>
        <w:tab w:val="clear" w:pos="4680"/>
        <w:tab w:val="center" w:pos="4770"/>
      </w:tabs>
      <w:jc w:val="center"/>
      <w:rPr>
        <w:rFonts w:ascii="Times New Roman" w:hAnsi="Times New Roman" w:cs="Times New Roman"/>
        <w:b/>
        <w:sz w:val="24"/>
        <w:szCs w:val="24"/>
      </w:rPr>
    </w:pPr>
    <w:r>
      <w:rPr>
        <w:rFonts w:ascii="Times New Roman" w:hAnsi="Times New Roman" w:cs="Times New Roman"/>
        <w:b/>
        <w:sz w:val="24"/>
        <w:szCs w:val="24"/>
      </w:rPr>
      <w:t xml:space="preserve">TOUCHLESS FARE </w:t>
    </w:r>
    <w:r w:rsidR="00A92735">
      <w:rPr>
        <w:rFonts w:ascii="Times New Roman" w:hAnsi="Times New Roman" w:cs="Times New Roman"/>
        <w:b/>
        <w:sz w:val="24"/>
        <w:szCs w:val="24"/>
      </w:rPr>
      <w:t>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C79"/>
    <w:multiLevelType w:val="hybridMultilevel"/>
    <w:tmpl w:val="5B288220"/>
    <w:lvl w:ilvl="0" w:tplc="6458F4C8">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721A6"/>
    <w:multiLevelType w:val="hybridMultilevel"/>
    <w:tmpl w:val="4DF29EC0"/>
    <w:lvl w:ilvl="0" w:tplc="BCC459D0">
      <w:start w:val="15"/>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451FA"/>
    <w:multiLevelType w:val="multilevel"/>
    <w:tmpl w:val="661CB9BE"/>
    <w:lvl w:ilvl="0">
      <w:start w:val="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F13D12"/>
    <w:multiLevelType w:val="hybridMultilevel"/>
    <w:tmpl w:val="5042453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86DE3"/>
    <w:multiLevelType w:val="multilevel"/>
    <w:tmpl w:val="FF5E443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A1218"/>
    <w:multiLevelType w:val="multilevel"/>
    <w:tmpl w:val="A39E797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9034CA"/>
    <w:multiLevelType w:val="multilevel"/>
    <w:tmpl w:val="C71E4724"/>
    <w:lvl w:ilvl="0">
      <w:start w:val="5"/>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C51DC2"/>
    <w:multiLevelType w:val="multilevel"/>
    <w:tmpl w:val="BADC41C4"/>
    <w:lvl w:ilvl="0">
      <w:start w:val="5"/>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1707CB0"/>
    <w:multiLevelType w:val="multilevel"/>
    <w:tmpl w:val="238409A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6D5AAB"/>
    <w:multiLevelType w:val="multilevel"/>
    <w:tmpl w:val="5792FE02"/>
    <w:lvl w:ilvl="0">
      <w:start w:val="2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2C33BF5"/>
    <w:multiLevelType w:val="hybridMultilevel"/>
    <w:tmpl w:val="CA84E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EA7774"/>
    <w:multiLevelType w:val="multilevel"/>
    <w:tmpl w:val="DA92B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787A76"/>
    <w:multiLevelType w:val="multilevel"/>
    <w:tmpl w:val="1A7694B4"/>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411785"/>
    <w:multiLevelType w:val="multilevel"/>
    <w:tmpl w:val="FEF23E20"/>
    <w:lvl w:ilvl="0">
      <w:start w:val="3"/>
      <w:numFmt w:val="decimal"/>
      <w:lvlText w:val="%1"/>
      <w:lvlJc w:val="left"/>
      <w:pPr>
        <w:ind w:left="600" w:hanging="600"/>
      </w:pPr>
      <w:rPr>
        <w:rFonts w:hint="default"/>
      </w:rPr>
    </w:lvl>
    <w:lvl w:ilvl="1">
      <w:start w:val="13"/>
      <w:numFmt w:val="decimal"/>
      <w:lvlText w:val="%1.%2"/>
      <w:lvlJc w:val="left"/>
      <w:pPr>
        <w:ind w:left="873" w:hanging="600"/>
      </w:pPr>
      <w:rPr>
        <w:rFonts w:hint="default"/>
      </w:rPr>
    </w:lvl>
    <w:lvl w:ilvl="2">
      <w:start w:val="6"/>
      <w:numFmt w:val="decimal"/>
      <w:lvlText w:val="%1.%2.%3"/>
      <w:lvlJc w:val="left"/>
      <w:pPr>
        <w:ind w:left="1266" w:hanging="720"/>
      </w:pPr>
      <w:rPr>
        <w:rFonts w:hint="default"/>
      </w:rPr>
    </w:lvl>
    <w:lvl w:ilvl="3">
      <w:start w:val="1"/>
      <w:numFmt w:val="decimal"/>
      <w:lvlText w:val="%1.%2.%3.%4"/>
      <w:lvlJc w:val="left"/>
      <w:pPr>
        <w:ind w:left="1539" w:hanging="720"/>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351" w:hanging="1440"/>
      </w:pPr>
      <w:rPr>
        <w:rFonts w:hint="default"/>
      </w:rPr>
    </w:lvl>
    <w:lvl w:ilvl="8">
      <w:start w:val="1"/>
      <w:numFmt w:val="decimal"/>
      <w:lvlText w:val="%1.%2.%3.%4.%5.%6.%7.%8.%9"/>
      <w:lvlJc w:val="left"/>
      <w:pPr>
        <w:ind w:left="3624" w:hanging="1440"/>
      </w:pPr>
      <w:rPr>
        <w:rFonts w:hint="default"/>
      </w:rPr>
    </w:lvl>
  </w:abstractNum>
  <w:abstractNum w:abstractNumId="15" w15:restartNumberingAfterBreak="0">
    <w:nsid w:val="30BB31C0"/>
    <w:multiLevelType w:val="multilevel"/>
    <w:tmpl w:val="9FCCBF60"/>
    <w:lvl w:ilvl="0">
      <w:start w:val="5"/>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10D748E"/>
    <w:multiLevelType w:val="multilevel"/>
    <w:tmpl w:val="6988E06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9D1C35"/>
    <w:multiLevelType w:val="multilevel"/>
    <w:tmpl w:val="884080D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35584A"/>
    <w:multiLevelType w:val="multilevel"/>
    <w:tmpl w:val="FC8ADB6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680CBD"/>
    <w:multiLevelType w:val="multilevel"/>
    <w:tmpl w:val="AA32EBF8"/>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3A1550"/>
    <w:multiLevelType w:val="multilevel"/>
    <w:tmpl w:val="661CB9BE"/>
    <w:lvl w:ilvl="0">
      <w:start w:val="3"/>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7BA18CB"/>
    <w:multiLevelType w:val="hybridMultilevel"/>
    <w:tmpl w:val="9E78C884"/>
    <w:lvl w:ilvl="0" w:tplc="66F2A914">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85EAF"/>
    <w:multiLevelType w:val="hybridMultilevel"/>
    <w:tmpl w:val="6D6AF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92A04A8"/>
    <w:multiLevelType w:val="multilevel"/>
    <w:tmpl w:val="3A02B3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B251F5B"/>
    <w:multiLevelType w:val="multilevel"/>
    <w:tmpl w:val="1804A0C8"/>
    <w:lvl w:ilvl="0">
      <w:start w:val="5"/>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B4B3BD9"/>
    <w:multiLevelType w:val="hybridMultilevel"/>
    <w:tmpl w:val="6F2A0CEC"/>
    <w:lvl w:ilvl="0" w:tplc="1032B22E">
      <w:start w:val="8"/>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37AF0"/>
    <w:multiLevelType w:val="multilevel"/>
    <w:tmpl w:val="B0400A36"/>
    <w:lvl w:ilvl="0">
      <w:start w:val="1"/>
      <w:numFmt w:val="decimal"/>
      <w:lvlText w:val="%1."/>
      <w:lvlJc w:val="left"/>
      <w:pPr>
        <w:ind w:left="360" w:hanging="360"/>
      </w:pPr>
      <w:rPr>
        <w:rFonts w:hint="default"/>
        <w:i w:val="0"/>
        <w:iCs/>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01035A"/>
    <w:multiLevelType w:val="multilevel"/>
    <w:tmpl w:val="71DEB144"/>
    <w:lvl w:ilvl="0">
      <w:start w:val="12"/>
      <w:numFmt w:val="decimal"/>
      <w:lvlText w:val="%1"/>
      <w:lvlJc w:val="left"/>
      <w:pPr>
        <w:ind w:left="420" w:hanging="420"/>
      </w:pPr>
      <w:rPr>
        <w:rFonts w:hint="default"/>
        <w:b/>
        <w:bCs/>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123D7C"/>
    <w:multiLevelType w:val="multilevel"/>
    <w:tmpl w:val="E6C6D4AE"/>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FD7778"/>
    <w:multiLevelType w:val="multilevel"/>
    <w:tmpl w:val="F58A5E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861810"/>
    <w:multiLevelType w:val="multilevel"/>
    <w:tmpl w:val="D322649C"/>
    <w:lvl w:ilvl="0">
      <w:start w:val="2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CE60AB"/>
    <w:multiLevelType w:val="multilevel"/>
    <w:tmpl w:val="B48E5870"/>
    <w:lvl w:ilvl="0">
      <w:start w:val="16"/>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7DA87665"/>
    <w:multiLevelType w:val="multilevel"/>
    <w:tmpl w:val="AC8CFD0E"/>
    <w:lvl w:ilvl="0">
      <w:start w:val="1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7F261F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6"/>
  </w:num>
  <w:num w:numId="3">
    <w:abstractNumId w:val="29"/>
  </w:num>
  <w:num w:numId="4">
    <w:abstractNumId w:val="12"/>
  </w:num>
  <w:num w:numId="5">
    <w:abstractNumId w:val="23"/>
  </w:num>
  <w:num w:numId="6">
    <w:abstractNumId w:val="9"/>
  </w:num>
  <w:num w:numId="7">
    <w:abstractNumId w:val="22"/>
  </w:num>
  <w:num w:numId="8">
    <w:abstractNumId w:val="2"/>
  </w:num>
  <w:num w:numId="9">
    <w:abstractNumId w:val="24"/>
  </w:num>
  <w:num w:numId="10">
    <w:abstractNumId w:val="6"/>
  </w:num>
  <w:num w:numId="11">
    <w:abstractNumId w:val="15"/>
  </w:num>
  <w:num w:numId="12">
    <w:abstractNumId w:val="8"/>
  </w:num>
  <w:num w:numId="13">
    <w:abstractNumId w:val="14"/>
  </w:num>
  <w:num w:numId="14">
    <w:abstractNumId w:val="2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9"/>
  </w:num>
  <w:num w:numId="18">
    <w:abstractNumId w:val="18"/>
  </w:num>
  <w:num w:numId="19">
    <w:abstractNumId w:val="13"/>
  </w:num>
  <w:num w:numId="20">
    <w:abstractNumId w:val="11"/>
  </w:num>
  <w:num w:numId="21">
    <w:abstractNumId w:val="16"/>
  </w:num>
  <w:num w:numId="22">
    <w:abstractNumId w:val="25"/>
  </w:num>
  <w:num w:numId="23">
    <w:abstractNumId w:val="3"/>
  </w:num>
  <w:num w:numId="24">
    <w:abstractNumId w:val="32"/>
  </w:num>
  <w:num w:numId="25">
    <w:abstractNumId w:val="0"/>
  </w:num>
  <w:num w:numId="26">
    <w:abstractNumId w:val="4"/>
  </w:num>
  <w:num w:numId="27">
    <w:abstractNumId w:val="27"/>
  </w:num>
  <w:num w:numId="28">
    <w:abstractNumId w:val="1"/>
  </w:num>
  <w:num w:numId="29">
    <w:abstractNumId w:val="17"/>
  </w:num>
  <w:num w:numId="30">
    <w:abstractNumId w:val="31"/>
  </w:num>
  <w:num w:numId="31">
    <w:abstractNumId w:val="5"/>
  </w:num>
  <w:num w:numId="32">
    <w:abstractNumId w:val="10"/>
  </w:num>
  <w:num w:numId="33">
    <w:abstractNumId w:val="28"/>
  </w:num>
  <w:num w:numId="34">
    <w:abstractNumId w:val="3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m9U2IcdWfFFEbB92ZYX2hi+NX0hvsLUVLuKE2HcZaTunHlHNp/pAfD2cUeztzsGoplEuJ9WXtF4KJdWrPKkg==" w:salt="ZP2CNWTJC4wnm5cioeXlp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wtDA1NzY1MrY0trBU0lEKTi0uzszPAykwrwUAdGLOISwAAAA="/>
  </w:docVars>
  <w:rsids>
    <w:rsidRoot w:val="00CF0E5A"/>
    <w:rsid w:val="00014771"/>
    <w:rsid w:val="000155B0"/>
    <w:rsid w:val="00020AF1"/>
    <w:rsid w:val="0002393B"/>
    <w:rsid w:val="00023D4F"/>
    <w:rsid w:val="0003131A"/>
    <w:rsid w:val="0003392E"/>
    <w:rsid w:val="00042E26"/>
    <w:rsid w:val="00051604"/>
    <w:rsid w:val="00052D6B"/>
    <w:rsid w:val="000534C7"/>
    <w:rsid w:val="00072B29"/>
    <w:rsid w:val="000732C6"/>
    <w:rsid w:val="0007342E"/>
    <w:rsid w:val="00086942"/>
    <w:rsid w:val="000A2129"/>
    <w:rsid w:val="000A5DAE"/>
    <w:rsid w:val="000A6BA6"/>
    <w:rsid w:val="000B444B"/>
    <w:rsid w:val="000B4E74"/>
    <w:rsid w:val="000B628C"/>
    <w:rsid w:val="000C1C12"/>
    <w:rsid w:val="000C68CD"/>
    <w:rsid w:val="000C7B45"/>
    <w:rsid w:val="000D1950"/>
    <w:rsid w:val="000D28DB"/>
    <w:rsid w:val="000D7164"/>
    <w:rsid w:val="000D74CB"/>
    <w:rsid w:val="000E1D96"/>
    <w:rsid w:val="000E2277"/>
    <w:rsid w:val="000E5511"/>
    <w:rsid w:val="000F1D7C"/>
    <w:rsid w:val="000F6CF7"/>
    <w:rsid w:val="000F7579"/>
    <w:rsid w:val="0011492A"/>
    <w:rsid w:val="00121719"/>
    <w:rsid w:val="00122716"/>
    <w:rsid w:val="001257C8"/>
    <w:rsid w:val="001267A1"/>
    <w:rsid w:val="00140DFB"/>
    <w:rsid w:val="00144541"/>
    <w:rsid w:val="001528BE"/>
    <w:rsid w:val="001541B6"/>
    <w:rsid w:val="001766D9"/>
    <w:rsid w:val="0018245A"/>
    <w:rsid w:val="001903EE"/>
    <w:rsid w:val="001910D8"/>
    <w:rsid w:val="00194807"/>
    <w:rsid w:val="001C4C1A"/>
    <w:rsid w:val="001C6FF6"/>
    <w:rsid w:val="001D3B5E"/>
    <w:rsid w:val="001E44AC"/>
    <w:rsid w:val="001F32C5"/>
    <w:rsid w:val="001F719A"/>
    <w:rsid w:val="002006B9"/>
    <w:rsid w:val="002115CA"/>
    <w:rsid w:val="00217A1C"/>
    <w:rsid w:val="00222A26"/>
    <w:rsid w:val="002231AE"/>
    <w:rsid w:val="00223296"/>
    <w:rsid w:val="00224B16"/>
    <w:rsid w:val="00232E6A"/>
    <w:rsid w:val="00234C76"/>
    <w:rsid w:val="00234E51"/>
    <w:rsid w:val="0026408D"/>
    <w:rsid w:val="002642BA"/>
    <w:rsid w:val="00282F0E"/>
    <w:rsid w:val="00295211"/>
    <w:rsid w:val="002952B7"/>
    <w:rsid w:val="00295F95"/>
    <w:rsid w:val="00296847"/>
    <w:rsid w:val="002A1DEA"/>
    <w:rsid w:val="002B4830"/>
    <w:rsid w:val="002B74D5"/>
    <w:rsid w:val="002C1430"/>
    <w:rsid w:val="002C2FE2"/>
    <w:rsid w:val="002D498A"/>
    <w:rsid w:val="002E09A9"/>
    <w:rsid w:val="002E5016"/>
    <w:rsid w:val="002E5419"/>
    <w:rsid w:val="00301B80"/>
    <w:rsid w:val="003046AB"/>
    <w:rsid w:val="0031248D"/>
    <w:rsid w:val="0031323B"/>
    <w:rsid w:val="003208DB"/>
    <w:rsid w:val="00352ADE"/>
    <w:rsid w:val="00356B90"/>
    <w:rsid w:val="0037224C"/>
    <w:rsid w:val="00377B96"/>
    <w:rsid w:val="003807C5"/>
    <w:rsid w:val="00381F86"/>
    <w:rsid w:val="00382851"/>
    <w:rsid w:val="0038719E"/>
    <w:rsid w:val="00387C2A"/>
    <w:rsid w:val="0039155F"/>
    <w:rsid w:val="00395AB3"/>
    <w:rsid w:val="003A7A64"/>
    <w:rsid w:val="003B567B"/>
    <w:rsid w:val="003C14A0"/>
    <w:rsid w:val="003E1BCF"/>
    <w:rsid w:val="003E53F9"/>
    <w:rsid w:val="0040457C"/>
    <w:rsid w:val="00412688"/>
    <w:rsid w:val="00414CDD"/>
    <w:rsid w:val="004156C1"/>
    <w:rsid w:val="00423AEB"/>
    <w:rsid w:val="00424EB4"/>
    <w:rsid w:val="004367B6"/>
    <w:rsid w:val="0044238F"/>
    <w:rsid w:val="00454C4B"/>
    <w:rsid w:val="00455EF0"/>
    <w:rsid w:val="00462017"/>
    <w:rsid w:val="0046252F"/>
    <w:rsid w:val="00462B57"/>
    <w:rsid w:val="00467677"/>
    <w:rsid w:val="00490C16"/>
    <w:rsid w:val="00490FE7"/>
    <w:rsid w:val="004A2009"/>
    <w:rsid w:val="004A5F2F"/>
    <w:rsid w:val="004A6E01"/>
    <w:rsid w:val="004B5977"/>
    <w:rsid w:val="004B7556"/>
    <w:rsid w:val="004C6296"/>
    <w:rsid w:val="004D1C86"/>
    <w:rsid w:val="004D261B"/>
    <w:rsid w:val="004D28B9"/>
    <w:rsid w:val="004D31C6"/>
    <w:rsid w:val="004D542C"/>
    <w:rsid w:val="004E2886"/>
    <w:rsid w:val="004F5B1E"/>
    <w:rsid w:val="00500084"/>
    <w:rsid w:val="00500297"/>
    <w:rsid w:val="005018A8"/>
    <w:rsid w:val="0051231A"/>
    <w:rsid w:val="00524603"/>
    <w:rsid w:val="005408F1"/>
    <w:rsid w:val="0056144E"/>
    <w:rsid w:val="00566EF7"/>
    <w:rsid w:val="00577241"/>
    <w:rsid w:val="00586418"/>
    <w:rsid w:val="0059071F"/>
    <w:rsid w:val="00595430"/>
    <w:rsid w:val="005A6599"/>
    <w:rsid w:val="005A7088"/>
    <w:rsid w:val="005A73F8"/>
    <w:rsid w:val="005A7713"/>
    <w:rsid w:val="005B3B41"/>
    <w:rsid w:val="005B4458"/>
    <w:rsid w:val="005C07EE"/>
    <w:rsid w:val="005C25A2"/>
    <w:rsid w:val="005C3DD4"/>
    <w:rsid w:val="005C6518"/>
    <w:rsid w:val="005E2F08"/>
    <w:rsid w:val="005E3C93"/>
    <w:rsid w:val="005F006B"/>
    <w:rsid w:val="005F1E31"/>
    <w:rsid w:val="005F6A80"/>
    <w:rsid w:val="00623A29"/>
    <w:rsid w:val="00624B1A"/>
    <w:rsid w:val="00631289"/>
    <w:rsid w:val="0063469B"/>
    <w:rsid w:val="00634CBB"/>
    <w:rsid w:val="00635AFA"/>
    <w:rsid w:val="00646F30"/>
    <w:rsid w:val="00647F37"/>
    <w:rsid w:val="00657002"/>
    <w:rsid w:val="00657FEA"/>
    <w:rsid w:val="00662652"/>
    <w:rsid w:val="0067293E"/>
    <w:rsid w:val="006752D9"/>
    <w:rsid w:val="00676ADF"/>
    <w:rsid w:val="0067758D"/>
    <w:rsid w:val="006834FE"/>
    <w:rsid w:val="00684BBD"/>
    <w:rsid w:val="00686453"/>
    <w:rsid w:val="00692269"/>
    <w:rsid w:val="006A0F3D"/>
    <w:rsid w:val="006A47EF"/>
    <w:rsid w:val="006A7D31"/>
    <w:rsid w:val="006B23CC"/>
    <w:rsid w:val="006B662B"/>
    <w:rsid w:val="006C26C5"/>
    <w:rsid w:val="006D572E"/>
    <w:rsid w:val="006D6357"/>
    <w:rsid w:val="006E6DD3"/>
    <w:rsid w:val="006E72DB"/>
    <w:rsid w:val="006F16C8"/>
    <w:rsid w:val="00703146"/>
    <w:rsid w:val="0072025F"/>
    <w:rsid w:val="00721771"/>
    <w:rsid w:val="007220DE"/>
    <w:rsid w:val="007265EE"/>
    <w:rsid w:val="00733275"/>
    <w:rsid w:val="00734DE8"/>
    <w:rsid w:val="00734F60"/>
    <w:rsid w:val="00746F72"/>
    <w:rsid w:val="0075056A"/>
    <w:rsid w:val="007545A1"/>
    <w:rsid w:val="007622D3"/>
    <w:rsid w:val="007943C2"/>
    <w:rsid w:val="007966A2"/>
    <w:rsid w:val="007A519E"/>
    <w:rsid w:val="007B08EA"/>
    <w:rsid w:val="007B373E"/>
    <w:rsid w:val="007B3802"/>
    <w:rsid w:val="007C2ACD"/>
    <w:rsid w:val="007C4A13"/>
    <w:rsid w:val="007C6C87"/>
    <w:rsid w:val="007E2059"/>
    <w:rsid w:val="007F45E6"/>
    <w:rsid w:val="007F61C9"/>
    <w:rsid w:val="00822CED"/>
    <w:rsid w:val="008255A4"/>
    <w:rsid w:val="008263F2"/>
    <w:rsid w:val="00836BE5"/>
    <w:rsid w:val="008378DF"/>
    <w:rsid w:val="008440E2"/>
    <w:rsid w:val="00852704"/>
    <w:rsid w:val="00865153"/>
    <w:rsid w:val="0086626C"/>
    <w:rsid w:val="00875B76"/>
    <w:rsid w:val="00886557"/>
    <w:rsid w:val="00892A16"/>
    <w:rsid w:val="008A0DDA"/>
    <w:rsid w:val="008B45D6"/>
    <w:rsid w:val="008B4976"/>
    <w:rsid w:val="008C555A"/>
    <w:rsid w:val="008D3435"/>
    <w:rsid w:val="008F10F4"/>
    <w:rsid w:val="008F2161"/>
    <w:rsid w:val="008F4AB3"/>
    <w:rsid w:val="008F67A2"/>
    <w:rsid w:val="009035BC"/>
    <w:rsid w:val="00913A79"/>
    <w:rsid w:val="009170D4"/>
    <w:rsid w:val="00917A47"/>
    <w:rsid w:val="00921699"/>
    <w:rsid w:val="00926400"/>
    <w:rsid w:val="00926CF2"/>
    <w:rsid w:val="009314CF"/>
    <w:rsid w:val="00933178"/>
    <w:rsid w:val="00936343"/>
    <w:rsid w:val="00940007"/>
    <w:rsid w:val="00953F82"/>
    <w:rsid w:val="00960C33"/>
    <w:rsid w:val="00960F67"/>
    <w:rsid w:val="0096562D"/>
    <w:rsid w:val="009677BD"/>
    <w:rsid w:val="00976A85"/>
    <w:rsid w:val="009770AC"/>
    <w:rsid w:val="00987AE6"/>
    <w:rsid w:val="00990D3D"/>
    <w:rsid w:val="00991D41"/>
    <w:rsid w:val="00991F08"/>
    <w:rsid w:val="009932B3"/>
    <w:rsid w:val="009A2EC8"/>
    <w:rsid w:val="009A5318"/>
    <w:rsid w:val="009B2347"/>
    <w:rsid w:val="009C6C41"/>
    <w:rsid w:val="009D3195"/>
    <w:rsid w:val="009D61D6"/>
    <w:rsid w:val="009F14EF"/>
    <w:rsid w:val="009F26A1"/>
    <w:rsid w:val="00A01134"/>
    <w:rsid w:val="00A06F53"/>
    <w:rsid w:val="00A12483"/>
    <w:rsid w:val="00A21436"/>
    <w:rsid w:val="00A342BA"/>
    <w:rsid w:val="00A36EEB"/>
    <w:rsid w:val="00A51773"/>
    <w:rsid w:val="00A56B9D"/>
    <w:rsid w:val="00A642A4"/>
    <w:rsid w:val="00A64817"/>
    <w:rsid w:val="00A65A92"/>
    <w:rsid w:val="00A760D3"/>
    <w:rsid w:val="00A77C28"/>
    <w:rsid w:val="00A87273"/>
    <w:rsid w:val="00A87E1A"/>
    <w:rsid w:val="00A92735"/>
    <w:rsid w:val="00AA1568"/>
    <w:rsid w:val="00AB0274"/>
    <w:rsid w:val="00AB0433"/>
    <w:rsid w:val="00AD2335"/>
    <w:rsid w:val="00AD2E01"/>
    <w:rsid w:val="00AE036A"/>
    <w:rsid w:val="00AE5DED"/>
    <w:rsid w:val="00AF0F06"/>
    <w:rsid w:val="00AF7644"/>
    <w:rsid w:val="00B01312"/>
    <w:rsid w:val="00B0198C"/>
    <w:rsid w:val="00B0633C"/>
    <w:rsid w:val="00B524B3"/>
    <w:rsid w:val="00B535AF"/>
    <w:rsid w:val="00B62DFE"/>
    <w:rsid w:val="00B639CE"/>
    <w:rsid w:val="00B65159"/>
    <w:rsid w:val="00B662DD"/>
    <w:rsid w:val="00B71477"/>
    <w:rsid w:val="00B846C5"/>
    <w:rsid w:val="00B862D5"/>
    <w:rsid w:val="00B86DF9"/>
    <w:rsid w:val="00B9129D"/>
    <w:rsid w:val="00B9783D"/>
    <w:rsid w:val="00BA7FB4"/>
    <w:rsid w:val="00BB24F6"/>
    <w:rsid w:val="00BB475A"/>
    <w:rsid w:val="00BC5DA6"/>
    <w:rsid w:val="00BD3D6B"/>
    <w:rsid w:val="00BE0272"/>
    <w:rsid w:val="00BE3153"/>
    <w:rsid w:val="00BE530D"/>
    <w:rsid w:val="00BF6FC8"/>
    <w:rsid w:val="00C10500"/>
    <w:rsid w:val="00C122A7"/>
    <w:rsid w:val="00C22A2D"/>
    <w:rsid w:val="00C25A88"/>
    <w:rsid w:val="00C30A56"/>
    <w:rsid w:val="00C31834"/>
    <w:rsid w:val="00C44EFF"/>
    <w:rsid w:val="00C531B3"/>
    <w:rsid w:val="00C655F9"/>
    <w:rsid w:val="00C71DCD"/>
    <w:rsid w:val="00C738E2"/>
    <w:rsid w:val="00C744E8"/>
    <w:rsid w:val="00C7624E"/>
    <w:rsid w:val="00C778CF"/>
    <w:rsid w:val="00C85D07"/>
    <w:rsid w:val="00C9342B"/>
    <w:rsid w:val="00CA62A0"/>
    <w:rsid w:val="00CA79F6"/>
    <w:rsid w:val="00CB1E2C"/>
    <w:rsid w:val="00CB50FC"/>
    <w:rsid w:val="00CB666B"/>
    <w:rsid w:val="00CC15FC"/>
    <w:rsid w:val="00CD4978"/>
    <w:rsid w:val="00CF0384"/>
    <w:rsid w:val="00CF0E5A"/>
    <w:rsid w:val="00CF1C5B"/>
    <w:rsid w:val="00CF538A"/>
    <w:rsid w:val="00D05591"/>
    <w:rsid w:val="00D11F31"/>
    <w:rsid w:val="00D22B91"/>
    <w:rsid w:val="00D2735D"/>
    <w:rsid w:val="00D4194B"/>
    <w:rsid w:val="00D505F9"/>
    <w:rsid w:val="00D50CCA"/>
    <w:rsid w:val="00D513F5"/>
    <w:rsid w:val="00D52D4C"/>
    <w:rsid w:val="00D5350E"/>
    <w:rsid w:val="00D55F73"/>
    <w:rsid w:val="00D57166"/>
    <w:rsid w:val="00D678B1"/>
    <w:rsid w:val="00D755EF"/>
    <w:rsid w:val="00D77E50"/>
    <w:rsid w:val="00D927C7"/>
    <w:rsid w:val="00D95CFA"/>
    <w:rsid w:val="00DA298B"/>
    <w:rsid w:val="00DA3202"/>
    <w:rsid w:val="00DB051B"/>
    <w:rsid w:val="00DB70D7"/>
    <w:rsid w:val="00DC0BDD"/>
    <w:rsid w:val="00DC5E0E"/>
    <w:rsid w:val="00DC6CD4"/>
    <w:rsid w:val="00DD076C"/>
    <w:rsid w:val="00DD0792"/>
    <w:rsid w:val="00DD0BEE"/>
    <w:rsid w:val="00DD3C9F"/>
    <w:rsid w:val="00DD5E79"/>
    <w:rsid w:val="00DF5B1D"/>
    <w:rsid w:val="00E07899"/>
    <w:rsid w:val="00E1016B"/>
    <w:rsid w:val="00E11B86"/>
    <w:rsid w:val="00E44B1A"/>
    <w:rsid w:val="00E547BE"/>
    <w:rsid w:val="00E557C2"/>
    <w:rsid w:val="00E648B8"/>
    <w:rsid w:val="00E67CA7"/>
    <w:rsid w:val="00E70EE9"/>
    <w:rsid w:val="00E710A4"/>
    <w:rsid w:val="00E85951"/>
    <w:rsid w:val="00E9750B"/>
    <w:rsid w:val="00EA3962"/>
    <w:rsid w:val="00EB2CCA"/>
    <w:rsid w:val="00EC077E"/>
    <w:rsid w:val="00EC3044"/>
    <w:rsid w:val="00EC44F6"/>
    <w:rsid w:val="00EC4F1E"/>
    <w:rsid w:val="00EC52C5"/>
    <w:rsid w:val="00EC7AA1"/>
    <w:rsid w:val="00ED4BDA"/>
    <w:rsid w:val="00EE1E78"/>
    <w:rsid w:val="00EE3108"/>
    <w:rsid w:val="00EF690B"/>
    <w:rsid w:val="00EF7246"/>
    <w:rsid w:val="00F01B5B"/>
    <w:rsid w:val="00F06DCE"/>
    <w:rsid w:val="00F07FDE"/>
    <w:rsid w:val="00F17C59"/>
    <w:rsid w:val="00F46503"/>
    <w:rsid w:val="00F4748D"/>
    <w:rsid w:val="00F57CF6"/>
    <w:rsid w:val="00F735B7"/>
    <w:rsid w:val="00F81AEA"/>
    <w:rsid w:val="00F828A8"/>
    <w:rsid w:val="00F8377B"/>
    <w:rsid w:val="00F94AA4"/>
    <w:rsid w:val="00FA007B"/>
    <w:rsid w:val="00FA5A67"/>
    <w:rsid w:val="00FB0262"/>
    <w:rsid w:val="00FB7DB7"/>
    <w:rsid w:val="00FC03DC"/>
    <w:rsid w:val="00FC0D0C"/>
    <w:rsid w:val="00FC1A57"/>
    <w:rsid w:val="00FC2322"/>
    <w:rsid w:val="00FC2D2D"/>
    <w:rsid w:val="00FC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link w:val="ListParagraphChar"/>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50CCA"/>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character" w:styleId="Hyperlink">
    <w:name w:val="Hyperlink"/>
    <w:basedOn w:val="DefaultParagraphFont"/>
    <w:uiPriority w:val="99"/>
    <w:unhideWhenUsed/>
    <w:rsid w:val="00566EF7"/>
    <w:rPr>
      <w:color w:val="0563C1" w:themeColor="hyperlink"/>
      <w:u w:val="single"/>
    </w:rPr>
  </w:style>
  <w:style w:type="character" w:styleId="UnresolvedMention">
    <w:name w:val="Unresolved Mention"/>
    <w:basedOn w:val="DefaultParagraphFont"/>
    <w:uiPriority w:val="99"/>
    <w:semiHidden/>
    <w:unhideWhenUsed/>
    <w:rsid w:val="00566EF7"/>
    <w:rPr>
      <w:color w:val="605E5C"/>
      <w:shd w:val="clear" w:color="auto" w:fill="E1DFDD"/>
    </w:rPr>
  </w:style>
  <w:style w:type="table" w:styleId="PlainTable1">
    <w:name w:val="Plain Table 1"/>
    <w:basedOn w:val="TableNormal"/>
    <w:uiPriority w:val="41"/>
    <w:rsid w:val="003807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link w:val="ListParagraph"/>
    <w:uiPriority w:val="34"/>
    <w:rsid w:val="00635AFA"/>
  </w:style>
  <w:style w:type="paragraph" w:styleId="Revision">
    <w:name w:val="Revision"/>
    <w:hidden/>
    <w:uiPriority w:val="99"/>
    <w:semiHidden/>
    <w:rsid w:val="00852704"/>
    <w:pPr>
      <w:spacing w:after="0" w:line="240" w:lineRule="auto"/>
    </w:pPr>
  </w:style>
  <w:style w:type="paragraph" w:styleId="CommentSubject">
    <w:name w:val="annotation subject"/>
    <w:basedOn w:val="CommentText"/>
    <w:next w:val="CommentText"/>
    <w:link w:val="CommentSubjectChar"/>
    <w:uiPriority w:val="99"/>
    <w:semiHidden/>
    <w:unhideWhenUsed/>
    <w:rsid w:val="004D542C"/>
    <w:rPr>
      <w:b/>
      <w:bCs/>
    </w:rPr>
  </w:style>
  <w:style w:type="character" w:customStyle="1" w:styleId="CommentSubjectChar">
    <w:name w:val="Comment Subject Char"/>
    <w:basedOn w:val="CommentTextChar"/>
    <w:link w:val="CommentSubject"/>
    <w:uiPriority w:val="99"/>
    <w:semiHidden/>
    <w:rsid w:val="004D542C"/>
    <w:rPr>
      <w:b/>
      <w:bCs/>
      <w:sz w:val="20"/>
      <w:szCs w:val="20"/>
    </w:rPr>
  </w:style>
  <w:style w:type="paragraph" w:customStyle="1" w:styleId="Default">
    <w:name w:val="Default"/>
    <w:rsid w:val="006752D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1D123-1D83-4C2D-A14C-17DF32CB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15</Pages>
  <Words>5386</Words>
  <Characters>30705</Characters>
  <Application>Microsoft Office Word</Application>
  <DocSecurity>8</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Sandra</dc:creator>
  <cp:keywords/>
  <dc:description/>
  <cp:lastModifiedBy>Ron Falanga</cp:lastModifiedBy>
  <cp:revision>15</cp:revision>
  <cp:lastPrinted>2023-02-15T13:22:00Z</cp:lastPrinted>
  <dcterms:created xsi:type="dcterms:W3CDTF">2023-02-15T12:57:00Z</dcterms:created>
  <dcterms:modified xsi:type="dcterms:W3CDTF">2023-02-15T16:23:00Z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ad36fb8889aa5e196378191901ae1fa0ea0e112835ced4f4921f0dc69685c2ea</vt:lpwstr>
  </property>
</Properties>
</file>