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061317CB" w14:textId="31B209E7" w:rsidR="00511997" w:rsidRDefault="00511997" w:rsidP="001066FD">
      <w:pPr>
        <w:pStyle w:val="BodyText"/>
        <w:spacing w:after="120"/>
        <w:rPr>
          <w:bCs/>
          <w:sz w:val="24"/>
          <w:szCs w:val="24"/>
        </w:rPr>
      </w:pPr>
      <w:r w:rsidRPr="00511997">
        <w:rPr>
          <w:bCs/>
          <w:sz w:val="24"/>
          <w:szCs w:val="24"/>
        </w:rPr>
        <w:t>NOTICE OF INTENT TO SOLE SOURCE</w:t>
      </w:r>
    </w:p>
    <w:p w14:paraId="647B1258" w14:textId="552B0CAB" w:rsidR="00511997" w:rsidRPr="00E13433" w:rsidRDefault="001066FD" w:rsidP="001066FD">
      <w:pPr>
        <w:pStyle w:val="Heading1"/>
        <w:numPr>
          <w:ilvl w:val="0"/>
          <w:numId w:val="3"/>
        </w:numPr>
        <w:spacing w:before="0" w:after="120"/>
        <w:rPr>
          <w:rFonts w:ascii="Times New Roman" w:hAnsi="Times New Roman" w:cs="Times New Roman"/>
          <w:b/>
          <w:color w:val="auto"/>
          <w:sz w:val="22"/>
          <w:szCs w:val="22"/>
        </w:rPr>
      </w:pPr>
      <w:r>
        <w:rPr>
          <w:rFonts w:ascii="Times New Roman" w:hAnsi="Times New Roman" w:cs="Times New Roman"/>
          <w:b/>
          <w:color w:val="auto"/>
          <w:sz w:val="22"/>
          <w:szCs w:val="22"/>
        </w:rPr>
        <w:t>PUBLIC NOTICE</w:t>
      </w:r>
    </w:p>
    <w:p w14:paraId="543177D0" w14:textId="0041B047" w:rsidR="00F1466C" w:rsidRDefault="00F1466C" w:rsidP="001066FD">
      <w:pPr>
        <w:pStyle w:val="ListParagraph"/>
        <w:spacing w:after="120"/>
        <w:contextualSpacing w:val="0"/>
        <w:jc w:val="both"/>
        <w:rPr>
          <w:sz w:val="22"/>
          <w:szCs w:val="22"/>
        </w:rPr>
      </w:pPr>
      <w:r w:rsidRPr="00E13433">
        <w:rPr>
          <w:sz w:val="22"/>
          <w:szCs w:val="22"/>
        </w:rPr>
        <w:t>This information inform</w:t>
      </w:r>
      <w:r w:rsidR="004858BA">
        <w:rPr>
          <w:sz w:val="22"/>
          <w:szCs w:val="22"/>
        </w:rPr>
        <w:t>s</w:t>
      </w:r>
      <w:r w:rsidR="00676A06">
        <w:rPr>
          <w:sz w:val="22"/>
          <w:szCs w:val="22"/>
        </w:rPr>
        <w:t xml:space="preserve"> </w:t>
      </w:r>
      <w:r w:rsidRPr="00E13433">
        <w:rPr>
          <w:sz w:val="22"/>
          <w:szCs w:val="22"/>
        </w:rPr>
        <w:t xml:space="preserve">the </w:t>
      </w:r>
      <w:r w:rsidR="004858BA">
        <w:rPr>
          <w:sz w:val="22"/>
          <w:szCs w:val="22"/>
        </w:rPr>
        <w:t xml:space="preserve">public and </w:t>
      </w:r>
      <w:r w:rsidRPr="00E13433">
        <w:rPr>
          <w:sz w:val="22"/>
          <w:szCs w:val="22"/>
        </w:rPr>
        <w:t xml:space="preserve">supplier community Lake County intends to enter into a non-competitive </w:t>
      </w:r>
      <w:r w:rsidR="004858BA">
        <w:rPr>
          <w:sz w:val="22"/>
          <w:szCs w:val="22"/>
        </w:rPr>
        <w:t>a</w:t>
      </w:r>
      <w:r w:rsidRPr="00E13433">
        <w:rPr>
          <w:sz w:val="22"/>
          <w:szCs w:val="22"/>
        </w:rPr>
        <w:t>greement to purchase a product</w:t>
      </w:r>
      <w:r w:rsidR="004858BA">
        <w:rPr>
          <w:sz w:val="22"/>
          <w:szCs w:val="22"/>
        </w:rPr>
        <w:t>/</w:t>
      </w:r>
      <w:r w:rsidRPr="00E13433">
        <w:rPr>
          <w:sz w:val="22"/>
          <w:szCs w:val="22"/>
        </w:rPr>
        <w:t>service</w:t>
      </w:r>
      <w:r w:rsidR="004858BA">
        <w:rPr>
          <w:sz w:val="22"/>
          <w:szCs w:val="22"/>
        </w:rPr>
        <w:t xml:space="preserve"> as research indicates it is </w:t>
      </w:r>
      <w:r w:rsidR="00A1551E">
        <w:rPr>
          <w:sz w:val="22"/>
          <w:szCs w:val="22"/>
        </w:rPr>
        <w:t>available from no other</w:t>
      </w:r>
      <w:r w:rsidRPr="00E13433">
        <w:rPr>
          <w:sz w:val="22"/>
          <w:szCs w:val="22"/>
        </w:rPr>
        <w:t xml:space="preserve"> source.</w:t>
      </w:r>
    </w:p>
    <w:p w14:paraId="7FC8EE71" w14:textId="5EE893B2" w:rsidR="009A390A" w:rsidRPr="00E13433" w:rsidRDefault="00D93835" w:rsidP="009A390A">
      <w:pPr>
        <w:spacing w:after="120"/>
        <w:ind w:left="720"/>
        <w:jc w:val="both"/>
        <w:rPr>
          <w:sz w:val="22"/>
          <w:szCs w:val="22"/>
        </w:rPr>
      </w:pPr>
      <w:r w:rsidRPr="00D93835">
        <w:rPr>
          <w:sz w:val="22"/>
          <w:szCs w:val="22"/>
        </w:rPr>
        <w:t xml:space="preserve">If a qualified supplier </w:t>
      </w:r>
      <w:r w:rsidR="00A1551E">
        <w:rPr>
          <w:sz w:val="22"/>
          <w:szCs w:val="22"/>
        </w:rPr>
        <w:t>can provide</w:t>
      </w:r>
      <w:r w:rsidRPr="00D93835">
        <w:rPr>
          <w:sz w:val="22"/>
          <w:szCs w:val="22"/>
        </w:rPr>
        <w:t xml:space="preserve"> the same type of product/service, submit a statement of qualifications, product information and capabilities to the </w:t>
      </w:r>
      <w:r w:rsidR="00CD20F1">
        <w:rPr>
          <w:sz w:val="22"/>
          <w:szCs w:val="22"/>
        </w:rPr>
        <w:t xml:space="preserve">Point of Contact (Section 4.0) by </w:t>
      </w:r>
      <w:r w:rsidRPr="00D93835">
        <w:rPr>
          <w:sz w:val="22"/>
          <w:szCs w:val="22"/>
        </w:rPr>
        <w:t xml:space="preserve">3:00 </w:t>
      </w:r>
      <w:r w:rsidR="002B51F1">
        <w:rPr>
          <w:sz w:val="22"/>
          <w:szCs w:val="22"/>
        </w:rPr>
        <w:t>P.M. Eastern</w:t>
      </w:r>
      <w:r w:rsidR="005F5B96">
        <w:rPr>
          <w:sz w:val="22"/>
          <w:szCs w:val="22"/>
        </w:rPr>
        <w:t xml:space="preserve"> on </w:t>
      </w:r>
      <w:r w:rsidR="00692AB4">
        <w:rPr>
          <w:sz w:val="22"/>
          <w:szCs w:val="22"/>
        </w:rPr>
        <w:t>Monday, September 25</w:t>
      </w:r>
      <w:r w:rsidR="009105F1">
        <w:rPr>
          <w:sz w:val="22"/>
          <w:szCs w:val="22"/>
        </w:rPr>
        <w:t>, 202</w:t>
      </w:r>
      <w:r w:rsidR="00980365">
        <w:rPr>
          <w:sz w:val="22"/>
          <w:szCs w:val="22"/>
        </w:rPr>
        <w:t>3</w:t>
      </w:r>
      <w:r w:rsidR="009105F1">
        <w:rPr>
          <w:sz w:val="22"/>
          <w:szCs w:val="22"/>
        </w:rPr>
        <w:t>.</w:t>
      </w:r>
      <w:r w:rsidRPr="00D93835">
        <w:rPr>
          <w:sz w:val="22"/>
          <w:szCs w:val="22"/>
        </w:rPr>
        <w:t xml:space="preserve"> Submittals received after this specified time and date will not be considered.</w:t>
      </w:r>
      <w:r w:rsidR="009A390A" w:rsidRPr="00E13433">
        <w:rPr>
          <w:sz w:val="22"/>
          <w:szCs w:val="22"/>
        </w:rPr>
        <w:t xml:space="preserve"> </w:t>
      </w:r>
      <w:r w:rsidR="00851A0D">
        <w:rPr>
          <w:sz w:val="22"/>
          <w:szCs w:val="22"/>
        </w:rPr>
        <w:t>Any r</w:t>
      </w:r>
      <w:r w:rsidR="009A390A" w:rsidRPr="00E13433">
        <w:rPr>
          <w:sz w:val="22"/>
          <w:szCs w:val="22"/>
        </w:rPr>
        <w:t>esponses received shall be considered solely for determining whether bona fide competition exists.</w:t>
      </w:r>
    </w:p>
    <w:p w14:paraId="1F6C51C9" w14:textId="755A2F42" w:rsidR="00511997" w:rsidRPr="00E13433" w:rsidRDefault="00511997" w:rsidP="001066FD">
      <w:pPr>
        <w:pStyle w:val="ListParagraph"/>
        <w:numPr>
          <w:ilvl w:val="0"/>
          <w:numId w:val="3"/>
        </w:numPr>
        <w:spacing w:after="120"/>
        <w:contextualSpacing w:val="0"/>
        <w:jc w:val="both"/>
        <w:rPr>
          <w:b/>
          <w:bCs/>
          <w:sz w:val="22"/>
          <w:szCs w:val="22"/>
        </w:rPr>
      </w:pPr>
      <w:r w:rsidRPr="00E13433">
        <w:rPr>
          <w:b/>
          <w:bCs/>
          <w:sz w:val="22"/>
          <w:szCs w:val="22"/>
        </w:rPr>
        <w:t>PRODUCT/SERVICE</w:t>
      </w:r>
    </w:p>
    <w:p w14:paraId="7EDC33DE" w14:textId="4D939661" w:rsidR="00557583" w:rsidRPr="00557583" w:rsidRDefault="00C303C4" w:rsidP="00557583">
      <w:pPr>
        <w:pStyle w:val="ListParagraph"/>
        <w:spacing w:after="120"/>
        <w:contextualSpacing w:val="0"/>
        <w:jc w:val="both"/>
        <w:rPr>
          <w:sz w:val="22"/>
          <w:szCs w:val="22"/>
        </w:rPr>
      </w:pPr>
      <w:r>
        <w:rPr>
          <w:sz w:val="22"/>
          <w:szCs w:val="22"/>
        </w:rPr>
        <w:t xml:space="preserve">Provide </w:t>
      </w:r>
      <w:r w:rsidR="00557583">
        <w:rPr>
          <w:sz w:val="22"/>
          <w:szCs w:val="22"/>
        </w:rPr>
        <w:t>a</w:t>
      </w:r>
      <w:r w:rsidR="006935EA">
        <w:rPr>
          <w:sz w:val="22"/>
          <w:szCs w:val="22"/>
        </w:rPr>
        <w:t>n online database provider</w:t>
      </w:r>
      <w:r w:rsidR="00557583">
        <w:rPr>
          <w:sz w:val="22"/>
          <w:szCs w:val="22"/>
        </w:rPr>
        <w:t xml:space="preserve"> that enables Event Organizers, Sports Facilities, and Destinations to create search engine optimization (SEO) profiles and streamline the ability to search, find, communicate, post events and connect through one seamless platform. </w:t>
      </w:r>
      <w:r w:rsidR="006935EA">
        <w:rPr>
          <w:sz w:val="22"/>
          <w:szCs w:val="22"/>
        </w:rPr>
        <w:t>Playeasy is the only known platform that provides sports tourism destinations in this manner.</w:t>
      </w:r>
    </w:p>
    <w:p w14:paraId="2F2F8A75" w14:textId="60E34D99" w:rsidR="00B43F2F" w:rsidRPr="00E13433" w:rsidRDefault="006E56D5" w:rsidP="001066FD">
      <w:pPr>
        <w:spacing w:after="120"/>
        <w:jc w:val="both"/>
        <w:rPr>
          <w:b/>
          <w:bCs/>
          <w:sz w:val="22"/>
          <w:szCs w:val="22"/>
        </w:rPr>
      </w:pPr>
      <w:r w:rsidRPr="00E13433">
        <w:rPr>
          <w:b/>
          <w:bCs/>
          <w:sz w:val="22"/>
          <w:szCs w:val="22"/>
        </w:rPr>
        <w:t>3</w:t>
      </w:r>
      <w:r w:rsidR="00B43F2F" w:rsidRPr="00E13433">
        <w:rPr>
          <w:b/>
          <w:bCs/>
          <w:sz w:val="22"/>
          <w:szCs w:val="22"/>
        </w:rPr>
        <w:t>.0</w:t>
      </w:r>
      <w:r w:rsidR="00B43F2F" w:rsidRPr="00E13433">
        <w:rPr>
          <w:b/>
          <w:bCs/>
          <w:sz w:val="22"/>
          <w:szCs w:val="22"/>
        </w:rPr>
        <w:tab/>
      </w:r>
      <w:r w:rsidR="00B20C71">
        <w:rPr>
          <w:b/>
          <w:bCs/>
          <w:sz w:val="22"/>
          <w:szCs w:val="22"/>
        </w:rPr>
        <w:t>PROVIDER INFORMATION</w:t>
      </w:r>
    </w:p>
    <w:p w14:paraId="1C292CA1" w14:textId="5DEC17E7" w:rsidR="00B20C71" w:rsidRPr="00E13433" w:rsidRDefault="00557583" w:rsidP="00B20C71">
      <w:pPr>
        <w:pStyle w:val="ListParagraph"/>
        <w:spacing w:after="120"/>
        <w:contextualSpacing w:val="0"/>
        <w:jc w:val="both"/>
        <w:rPr>
          <w:sz w:val="22"/>
          <w:szCs w:val="22"/>
        </w:rPr>
      </w:pPr>
      <w:r>
        <w:rPr>
          <w:sz w:val="22"/>
          <w:szCs w:val="22"/>
        </w:rPr>
        <w:t>Playeasy (Playon, Inc.)</w:t>
      </w:r>
      <w:r w:rsidR="00C43EDA">
        <w:rPr>
          <w:sz w:val="22"/>
          <w:szCs w:val="22"/>
        </w:rPr>
        <w:t xml:space="preserve"> is the only </w:t>
      </w:r>
      <w:r w:rsidR="00B20C71">
        <w:rPr>
          <w:sz w:val="22"/>
          <w:szCs w:val="22"/>
        </w:rPr>
        <w:t xml:space="preserve">known </w:t>
      </w:r>
      <w:r w:rsidR="00B20C71" w:rsidRPr="00E13433">
        <w:rPr>
          <w:sz w:val="22"/>
          <w:szCs w:val="22"/>
        </w:rPr>
        <w:t>provider of</w:t>
      </w:r>
      <w:r w:rsidR="00B20C71">
        <w:rPr>
          <w:sz w:val="22"/>
          <w:szCs w:val="22"/>
        </w:rPr>
        <w:t xml:space="preserve">fering the </w:t>
      </w:r>
      <w:r>
        <w:rPr>
          <w:sz w:val="22"/>
          <w:szCs w:val="22"/>
        </w:rPr>
        <w:t>described in its entirety.</w:t>
      </w:r>
      <w:r w:rsidR="00B20C71">
        <w:rPr>
          <w:sz w:val="22"/>
          <w:szCs w:val="22"/>
        </w:rPr>
        <w:t xml:space="preserve"> </w:t>
      </w:r>
    </w:p>
    <w:p w14:paraId="4D4B3BA8" w14:textId="43E60761" w:rsidR="00911F0D" w:rsidRPr="00E13433" w:rsidRDefault="00911F0D" w:rsidP="001066FD">
      <w:pPr>
        <w:pStyle w:val="Heading1"/>
        <w:numPr>
          <w:ilvl w:val="0"/>
          <w:numId w:val="18"/>
        </w:numPr>
        <w:spacing w:before="0" w:after="120"/>
        <w:rPr>
          <w:rFonts w:ascii="Times New Roman" w:hAnsi="Times New Roman" w:cs="Times New Roman"/>
          <w:b/>
          <w:color w:val="auto"/>
          <w:sz w:val="22"/>
          <w:szCs w:val="22"/>
        </w:rPr>
      </w:pPr>
      <w:bookmarkStart w:id="0" w:name="_Ref536198671"/>
      <w:bookmarkStart w:id="1" w:name="_Ref536198672"/>
      <w:bookmarkStart w:id="2" w:name="_Toc67658200"/>
      <w:r w:rsidRPr="00E13433">
        <w:rPr>
          <w:rFonts w:ascii="Times New Roman" w:hAnsi="Times New Roman" w:cs="Times New Roman"/>
          <w:b/>
          <w:color w:val="auto"/>
          <w:sz w:val="22"/>
          <w:szCs w:val="22"/>
        </w:rPr>
        <w:t>POINT OF CONTACT</w:t>
      </w:r>
      <w:bookmarkEnd w:id="0"/>
      <w:bookmarkEnd w:id="1"/>
      <w:bookmarkEnd w:id="2"/>
    </w:p>
    <w:p w14:paraId="5D1E61BF" w14:textId="77777777" w:rsidR="00557583" w:rsidRDefault="00557583" w:rsidP="001066FD">
      <w:pPr>
        <w:spacing w:after="120"/>
        <w:ind w:left="720"/>
        <w:jc w:val="both"/>
        <w:rPr>
          <w:color w:val="000000" w:themeColor="text1"/>
          <w:sz w:val="22"/>
          <w:szCs w:val="22"/>
        </w:rPr>
      </w:pPr>
      <w:r>
        <w:rPr>
          <w:color w:val="000000" w:themeColor="text1"/>
          <w:sz w:val="22"/>
          <w:szCs w:val="22"/>
        </w:rPr>
        <w:t>Sandra Rogers, NIGP-CPP, CPPB</w:t>
      </w:r>
    </w:p>
    <w:p w14:paraId="5D9C7102" w14:textId="0917477E" w:rsidR="00911F0D" w:rsidRPr="00E13433" w:rsidRDefault="00557583" w:rsidP="001066FD">
      <w:pPr>
        <w:spacing w:after="120"/>
        <w:ind w:left="720"/>
        <w:jc w:val="both"/>
        <w:rPr>
          <w:color w:val="000000" w:themeColor="text1"/>
          <w:sz w:val="22"/>
          <w:szCs w:val="22"/>
        </w:rPr>
      </w:pPr>
      <w:r>
        <w:rPr>
          <w:color w:val="000000" w:themeColor="text1"/>
          <w:sz w:val="22"/>
          <w:szCs w:val="22"/>
        </w:rPr>
        <w:t>Senior Contracting Officer</w:t>
      </w:r>
    </w:p>
    <w:p w14:paraId="608445B4" w14:textId="61127540" w:rsidR="00557583" w:rsidRPr="00E13433" w:rsidRDefault="00911F0D" w:rsidP="00557583">
      <w:pPr>
        <w:pStyle w:val="NoSpacing"/>
        <w:spacing w:after="120" w:line="259" w:lineRule="auto"/>
        <w:ind w:left="720"/>
        <w:rPr>
          <w:sz w:val="22"/>
          <w:szCs w:val="22"/>
        </w:rPr>
      </w:pPr>
      <w:r w:rsidRPr="00E13433">
        <w:rPr>
          <w:sz w:val="22"/>
          <w:szCs w:val="22"/>
        </w:rPr>
        <w:t>E-mail:</w:t>
      </w:r>
      <w:r w:rsidR="006C7F05" w:rsidRPr="00E13433">
        <w:rPr>
          <w:sz w:val="22"/>
          <w:szCs w:val="22"/>
        </w:rPr>
        <w:t xml:space="preserve"> </w:t>
      </w:r>
      <w:hyperlink r:id="rId12" w:history="1">
        <w:r w:rsidR="00557583" w:rsidRPr="00AE31BF">
          <w:rPr>
            <w:rStyle w:val="Hyperlink"/>
            <w:sz w:val="22"/>
            <w:szCs w:val="22"/>
          </w:rPr>
          <w:t>sandra.rogers@lakecountyfl.gov</w:t>
        </w:r>
      </w:hyperlink>
      <w:bookmarkStart w:id="3" w:name="_Hlk41383819"/>
    </w:p>
    <w:p w14:paraId="007C9DC3" w14:textId="4DADD22B" w:rsidR="00F1466C" w:rsidRDefault="00F1466C" w:rsidP="00FC610C">
      <w:pPr>
        <w:pStyle w:val="NoSpacing"/>
        <w:spacing w:line="259" w:lineRule="auto"/>
        <w:ind w:left="720"/>
        <w:rPr>
          <w:sz w:val="22"/>
          <w:szCs w:val="22"/>
        </w:rPr>
      </w:pPr>
    </w:p>
    <w:p w14:paraId="2064A2F3" w14:textId="77777777" w:rsidR="00137770" w:rsidRPr="00E13433" w:rsidRDefault="00137770" w:rsidP="00FC610C">
      <w:pPr>
        <w:pStyle w:val="NoSpacing"/>
        <w:spacing w:line="259" w:lineRule="auto"/>
        <w:ind w:left="720"/>
        <w:rPr>
          <w:sz w:val="22"/>
          <w:szCs w:val="22"/>
        </w:rPr>
      </w:pPr>
    </w:p>
    <w:bookmarkEnd w:id="3"/>
    <w:p w14:paraId="12A05EC3" w14:textId="3EF0C283" w:rsidR="0087158A" w:rsidRPr="00E13433" w:rsidRDefault="00286DDA" w:rsidP="00FC610C">
      <w:pPr>
        <w:spacing w:after="0"/>
        <w:ind w:left="1080"/>
        <w:jc w:val="center"/>
        <w:rPr>
          <w:i/>
          <w:iCs/>
          <w:color w:val="7030A0"/>
          <w:sz w:val="22"/>
          <w:szCs w:val="22"/>
        </w:rPr>
      </w:pPr>
      <w:r w:rsidRPr="00E13433">
        <w:rPr>
          <w:i/>
          <w:iCs/>
          <w:sz w:val="22"/>
          <w:szCs w:val="22"/>
        </w:rPr>
        <w:t>[The remainder of this page intentionally left blank]</w:t>
      </w:r>
    </w:p>
    <w:sectPr w:rsidR="0087158A" w:rsidRPr="00E13433" w:rsidSect="00FC610C">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F318" w14:textId="77777777" w:rsidR="00F17816" w:rsidRDefault="00F17816" w:rsidP="006E4FCC">
      <w:pPr>
        <w:spacing w:after="0" w:line="240" w:lineRule="auto"/>
      </w:pPr>
      <w:r>
        <w:separator/>
      </w:r>
    </w:p>
  </w:endnote>
  <w:endnote w:type="continuationSeparator" w:id="0">
    <w:p w14:paraId="51760F01" w14:textId="77777777" w:rsidR="00F17816" w:rsidRDefault="00F17816"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CCD1" w14:textId="77777777" w:rsidR="00F17816" w:rsidRDefault="00F17816" w:rsidP="006E4FCC">
      <w:pPr>
        <w:spacing w:after="0" w:line="240" w:lineRule="auto"/>
      </w:pPr>
      <w:r>
        <w:separator/>
      </w:r>
    </w:p>
  </w:footnote>
  <w:footnote w:type="continuationSeparator" w:id="0">
    <w:p w14:paraId="5BFCDCD6" w14:textId="77777777" w:rsidR="00F17816" w:rsidRDefault="00F17816"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95D7" w14:textId="4C248CC0" w:rsidR="004858BA" w:rsidRDefault="0045645F" w:rsidP="004858BA">
    <w:pPr>
      <w:pStyle w:val="Header"/>
      <w:jc w:val="center"/>
    </w:pPr>
    <w:r>
      <w:t>2</w:t>
    </w:r>
    <w:r w:rsidR="004858BA">
      <w:t>3</w:t>
    </w:r>
    <w:r>
      <w:t>-</w:t>
    </w:r>
    <w:r w:rsidR="00557583">
      <w:t>423</w:t>
    </w:r>
    <w:r w:rsidR="006E56D5">
      <w:tab/>
    </w:r>
    <w:r w:rsidR="006E56D5">
      <w:tab/>
      <w:t xml:space="preserve">     </w:t>
    </w:r>
    <w:r>
      <w:t xml:space="preserve">         </w:t>
    </w:r>
    <w:r w:rsidR="00557583">
      <w:t>September 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0E12"/>
    <w:multiLevelType w:val="hybridMultilevel"/>
    <w:tmpl w:val="F2B48FF0"/>
    <w:lvl w:ilvl="0" w:tplc="C4966B9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652B4"/>
    <w:multiLevelType w:val="multilevel"/>
    <w:tmpl w:val="1792BB30"/>
    <w:lvl w:ilvl="0">
      <w:start w:val="4"/>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91985088">
    <w:abstractNumId w:val="1"/>
  </w:num>
  <w:num w:numId="2" w16cid:durableId="1903910336">
    <w:abstractNumId w:val="3"/>
  </w:num>
  <w:num w:numId="3" w16cid:durableId="1879779607">
    <w:abstractNumId w:val="6"/>
  </w:num>
  <w:num w:numId="4" w16cid:durableId="874080000">
    <w:abstractNumId w:val="17"/>
  </w:num>
  <w:num w:numId="5" w16cid:durableId="1838762818">
    <w:abstractNumId w:val="16"/>
  </w:num>
  <w:num w:numId="6" w16cid:durableId="1593395782">
    <w:abstractNumId w:val="10"/>
  </w:num>
  <w:num w:numId="7" w16cid:durableId="350841850">
    <w:abstractNumId w:val="7"/>
  </w:num>
  <w:num w:numId="8" w16cid:durableId="467213703">
    <w:abstractNumId w:val="13"/>
  </w:num>
  <w:num w:numId="9" w16cid:durableId="1916626046">
    <w:abstractNumId w:val="12"/>
  </w:num>
  <w:num w:numId="10" w16cid:durableId="1364287055">
    <w:abstractNumId w:val="9"/>
  </w:num>
  <w:num w:numId="11" w16cid:durableId="897088691">
    <w:abstractNumId w:val="5"/>
  </w:num>
  <w:num w:numId="12" w16cid:durableId="1245451086">
    <w:abstractNumId w:val="11"/>
  </w:num>
  <w:num w:numId="13" w16cid:durableId="1273318914">
    <w:abstractNumId w:val="8"/>
  </w:num>
  <w:num w:numId="14" w16cid:durableId="836195098">
    <w:abstractNumId w:val="2"/>
  </w:num>
  <w:num w:numId="15" w16cid:durableId="994190431">
    <w:abstractNumId w:val="4"/>
  </w:num>
  <w:num w:numId="16" w16cid:durableId="1840659403">
    <w:abstractNumId w:val="15"/>
  </w:num>
  <w:num w:numId="17" w16cid:durableId="1339843906">
    <w:abstractNumId w:val="0"/>
  </w:num>
  <w:num w:numId="18" w16cid:durableId="14386030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lsXTku+ymDOyguUQFoRVDC8haHIljVskz3tFe9RSZAcph1iejVh4ppfMvMoqx+VFubxvEJu+xYT+awIIb0cDg==" w:salt="Ez6H6wqTpjj1+2nQt+Zka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126D"/>
    <w:rsid w:val="00064F36"/>
    <w:rsid w:val="00070D44"/>
    <w:rsid w:val="00084E10"/>
    <w:rsid w:val="000868E6"/>
    <w:rsid w:val="00094DA0"/>
    <w:rsid w:val="000B7E19"/>
    <w:rsid w:val="000C40EA"/>
    <w:rsid w:val="000C6875"/>
    <w:rsid w:val="000D1311"/>
    <w:rsid w:val="000D14D7"/>
    <w:rsid w:val="000D7A32"/>
    <w:rsid w:val="000F2AAB"/>
    <w:rsid w:val="000F4D99"/>
    <w:rsid w:val="001035B3"/>
    <w:rsid w:val="001066FD"/>
    <w:rsid w:val="00111B22"/>
    <w:rsid w:val="00111E5A"/>
    <w:rsid w:val="00113873"/>
    <w:rsid w:val="00123675"/>
    <w:rsid w:val="00131622"/>
    <w:rsid w:val="00134AC4"/>
    <w:rsid w:val="00137770"/>
    <w:rsid w:val="001430A7"/>
    <w:rsid w:val="00154DCE"/>
    <w:rsid w:val="00164517"/>
    <w:rsid w:val="00167048"/>
    <w:rsid w:val="0016744D"/>
    <w:rsid w:val="0017276D"/>
    <w:rsid w:val="00180CA4"/>
    <w:rsid w:val="00182AC9"/>
    <w:rsid w:val="00187708"/>
    <w:rsid w:val="001A5409"/>
    <w:rsid w:val="001C30DA"/>
    <w:rsid w:val="001C3579"/>
    <w:rsid w:val="001D6620"/>
    <w:rsid w:val="001F02C8"/>
    <w:rsid w:val="001F4F88"/>
    <w:rsid w:val="00211052"/>
    <w:rsid w:val="002131E2"/>
    <w:rsid w:val="00222543"/>
    <w:rsid w:val="00225C4E"/>
    <w:rsid w:val="0024162C"/>
    <w:rsid w:val="00265A3B"/>
    <w:rsid w:val="002758DA"/>
    <w:rsid w:val="00286DDA"/>
    <w:rsid w:val="00293F27"/>
    <w:rsid w:val="002A587A"/>
    <w:rsid w:val="002B51F1"/>
    <w:rsid w:val="002D0840"/>
    <w:rsid w:val="002D16FE"/>
    <w:rsid w:val="00307065"/>
    <w:rsid w:val="003307B4"/>
    <w:rsid w:val="003643AC"/>
    <w:rsid w:val="00381EE3"/>
    <w:rsid w:val="003A196B"/>
    <w:rsid w:val="003A3C3F"/>
    <w:rsid w:val="003B1DB3"/>
    <w:rsid w:val="003B3059"/>
    <w:rsid w:val="003B59BF"/>
    <w:rsid w:val="003D0721"/>
    <w:rsid w:val="003F280E"/>
    <w:rsid w:val="003F3AF7"/>
    <w:rsid w:val="003F4B99"/>
    <w:rsid w:val="00423694"/>
    <w:rsid w:val="0044785D"/>
    <w:rsid w:val="0045645F"/>
    <w:rsid w:val="004700A4"/>
    <w:rsid w:val="004812F7"/>
    <w:rsid w:val="004858BA"/>
    <w:rsid w:val="00486FB4"/>
    <w:rsid w:val="00490E8C"/>
    <w:rsid w:val="004A4405"/>
    <w:rsid w:val="004C1333"/>
    <w:rsid w:val="004D1420"/>
    <w:rsid w:val="004D4023"/>
    <w:rsid w:val="004D60BF"/>
    <w:rsid w:val="004E3C98"/>
    <w:rsid w:val="004E673D"/>
    <w:rsid w:val="004E7A90"/>
    <w:rsid w:val="00511997"/>
    <w:rsid w:val="00535A9C"/>
    <w:rsid w:val="005469E4"/>
    <w:rsid w:val="00556D12"/>
    <w:rsid w:val="00557583"/>
    <w:rsid w:val="005621EE"/>
    <w:rsid w:val="00577075"/>
    <w:rsid w:val="00585B2B"/>
    <w:rsid w:val="005A009A"/>
    <w:rsid w:val="005A16E5"/>
    <w:rsid w:val="005A38E8"/>
    <w:rsid w:val="005C2291"/>
    <w:rsid w:val="005F5B96"/>
    <w:rsid w:val="006075F6"/>
    <w:rsid w:val="00610D28"/>
    <w:rsid w:val="00654B0B"/>
    <w:rsid w:val="00663601"/>
    <w:rsid w:val="00676A06"/>
    <w:rsid w:val="006870A1"/>
    <w:rsid w:val="0069082C"/>
    <w:rsid w:val="00692AB4"/>
    <w:rsid w:val="006935EA"/>
    <w:rsid w:val="006A1129"/>
    <w:rsid w:val="006B7363"/>
    <w:rsid w:val="006B75DE"/>
    <w:rsid w:val="006C5495"/>
    <w:rsid w:val="006C7F05"/>
    <w:rsid w:val="006D5016"/>
    <w:rsid w:val="006E4FCC"/>
    <w:rsid w:val="006E56D5"/>
    <w:rsid w:val="006E721A"/>
    <w:rsid w:val="006F63C3"/>
    <w:rsid w:val="007036B4"/>
    <w:rsid w:val="0072447D"/>
    <w:rsid w:val="00726B37"/>
    <w:rsid w:val="00726FEA"/>
    <w:rsid w:val="007301B2"/>
    <w:rsid w:val="00732E58"/>
    <w:rsid w:val="0075471B"/>
    <w:rsid w:val="0075685B"/>
    <w:rsid w:val="007651EF"/>
    <w:rsid w:val="007951FB"/>
    <w:rsid w:val="007A7552"/>
    <w:rsid w:val="007C6CE7"/>
    <w:rsid w:val="007D3173"/>
    <w:rsid w:val="007E1E68"/>
    <w:rsid w:val="00806B49"/>
    <w:rsid w:val="008077B7"/>
    <w:rsid w:val="00830B77"/>
    <w:rsid w:val="00836FE9"/>
    <w:rsid w:val="00851A0D"/>
    <w:rsid w:val="0086043A"/>
    <w:rsid w:val="00870BA1"/>
    <w:rsid w:val="0087158A"/>
    <w:rsid w:val="00874B24"/>
    <w:rsid w:val="0088079D"/>
    <w:rsid w:val="00880E0A"/>
    <w:rsid w:val="008811CB"/>
    <w:rsid w:val="00881D97"/>
    <w:rsid w:val="00884C4B"/>
    <w:rsid w:val="00885C80"/>
    <w:rsid w:val="00885FF3"/>
    <w:rsid w:val="00897653"/>
    <w:rsid w:val="008A62E7"/>
    <w:rsid w:val="008B0DF6"/>
    <w:rsid w:val="008C01B5"/>
    <w:rsid w:val="008C114B"/>
    <w:rsid w:val="008C4DC5"/>
    <w:rsid w:val="008C52CC"/>
    <w:rsid w:val="008E074B"/>
    <w:rsid w:val="008E3EB2"/>
    <w:rsid w:val="008F1B5A"/>
    <w:rsid w:val="009105F1"/>
    <w:rsid w:val="00911F0D"/>
    <w:rsid w:val="009657AB"/>
    <w:rsid w:val="00980365"/>
    <w:rsid w:val="00984F04"/>
    <w:rsid w:val="009A390A"/>
    <w:rsid w:val="009E1607"/>
    <w:rsid w:val="00A1551E"/>
    <w:rsid w:val="00A26A21"/>
    <w:rsid w:val="00A27AA9"/>
    <w:rsid w:val="00A41BBE"/>
    <w:rsid w:val="00A428A8"/>
    <w:rsid w:val="00A55417"/>
    <w:rsid w:val="00A62E4E"/>
    <w:rsid w:val="00A72105"/>
    <w:rsid w:val="00A75EF1"/>
    <w:rsid w:val="00A87B17"/>
    <w:rsid w:val="00A963EE"/>
    <w:rsid w:val="00AA570D"/>
    <w:rsid w:val="00AB55C5"/>
    <w:rsid w:val="00AC5111"/>
    <w:rsid w:val="00AD62F1"/>
    <w:rsid w:val="00AE3EEE"/>
    <w:rsid w:val="00AF020B"/>
    <w:rsid w:val="00B035E4"/>
    <w:rsid w:val="00B06746"/>
    <w:rsid w:val="00B06E01"/>
    <w:rsid w:val="00B20C71"/>
    <w:rsid w:val="00B2117C"/>
    <w:rsid w:val="00B21AB9"/>
    <w:rsid w:val="00B223C4"/>
    <w:rsid w:val="00B3165C"/>
    <w:rsid w:val="00B32D08"/>
    <w:rsid w:val="00B40119"/>
    <w:rsid w:val="00B438CD"/>
    <w:rsid w:val="00B43F2F"/>
    <w:rsid w:val="00B62D34"/>
    <w:rsid w:val="00B67C97"/>
    <w:rsid w:val="00B73BC0"/>
    <w:rsid w:val="00B7671D"/>
    <w:rsid w:val="00B77363"/>
    <w:rsid w:val="00BB79E8"/>
    <w:rsid w:val="00BD21AC"/>
    <w:rsid w:val="00BD5E5B"/>
    <w:rsid w:val="00C0047C"/>
    <w:rsid w:val="00C119EA"/>
    <w:rsid w:val="00C1648C"/>
    <w:rsid w:val="00C27446"/>
    <w:rsid w:val="00C303C4"/>
    <w:rsid w:val="00C43EDA"/>
    <w:rsid w:val="00C46C82"/>
    <w:rsid w:val="00C51656"/>
    <w:rsid w:val="00C7731A"/>
    <w:rsid w:val="00C8312E"/>
    <w:rsid w:val="00C875FA"/>
    <w:rsid w:val="00C9045A"/>
    <w:rsid w:val="00CB692C"/>
    <w:rsid w:val="00CD20F1"/>
    <w:rsid w:val="00CD2EFD"/>
    <w:rsid w:val="00CD7A41"/>
    <w:rsid w:val="00CE4C13"/>
    <w:rsid w:val="00CE5351"/>
    <w:rsid w:val="00CF6568"/>
    <w:rsid w:val="00D0546A"/>
    <w:rsid w:val="00D10667"/>
    <w:rsid w:val="00D1238E"/>
    <w:rsid w:val="00D3396F"/>
    <w:rsid w:val="00D427D7"/>
    <w:rsid w:val="00D54859"/>
    <w:rsid w:val="00D73182"/>
    <w:rsid w:val="00D86AC0"/>
    <w:rsid w:val="00D93835"/>
    <w:rsid w:val="00D93F96"/>
    <w:rsid w:val="00D97548"/>
    <w:rsid w:val="00DA0F45"/>
    <w:rsid w:val="00DA7A6C"/>
    <w:rsid w:val="00DB0498"/>
    <w:rsid w:val="00DB549F"/>
    <w:rsid w:val="00DB5B6E"/>
    <w:rsid w:val="00DB5D7C"/>
    <w:rsid w:val="00DF63A0"/>
    <w:rsid w:val="00E13433"/>
    <w:rsid w:val="00E312A8"/>
    <w:rsid w:val="00E33D1C"/>
    <w:rsid w:val="00E519CC"/>
    <w:rsid w:val="00E6192F"/>
    <w:rsid w:val="00EA61BF"/>
    <w:rsid w:val="00EB1D6A"/>
    <w:rsid w:val="00ED35D6"/>
    <w:rsid w:val="00ED6929"/>
    <w:rsid w:val="00EF4569"/>
    <w:rsid w:val="00F1466C"/>
    <w:rsid w:val="00F17816"/>
    <w:rsid w:val="00F179A4"/>
    <w:rsid w:val="00F3036D"/>
    <w:rsid w:val="00F455C8"/>
    <w:rsid w:val="00F6219E"/>
    <w:rsid w:val="00F9113A"/>
    <w:rsid w:val="00FB778A"/>
    <w:rsid w:val="00FC610C"/>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ra.rogers@lakecountyfl.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794C2-F2B8-4CDD-A961-B7E2FD607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3B338-0776-4973-AEDF-F53B7C61F6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01B13-83A4-417C-A33D-D209EDFFE207}">
  <ds:schemaRefs>
    <ds:schemaRef ds:uri="http://schemas.openxmlformats.org/officeDocument/2006/bibliography"/>
  </ds:schemaRefs>
</ds:datastoreItem>
</file>

<file path=customXml/itemProps4.xml><?xml version="1.0" encoding="utf-8"?>
<ds:datastoreItem xmlns:ds="http://schemas.openxmlformats.org/officeDocument/2006/customXml" ds:itemID="{0A15247B-B656-4171-A817-4180FDA37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221</Words>
  <Characters>1266</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4</cp:revision>
  <cp:lastPrinted>2021-03-26T18:32:00Z</cp:lastPrinted>
  <dcterms:created xsi:type="dcterms:W3CDTF">2023-09-08T17:43:00Z</dcterms:created>
  <dcterms:modified xsi:type="dcterms:W3CDTF">2023-09-11T12:29:00Z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