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C230223"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w:t>
      </w:r>
      <w:r w:rsidR="00287443">
        <w:t xml:space="preserve"> </w:t>
      </w:r>
      <w:r w:rsidR="00D97E99">
        <w:t>presented in this S</w:t>
      </w:r>
      <w:r>
        <w:t>olicitation, satisfies all legal requirements to do business with the County, and to furnish</w:t>
      </w:r>
      <w:r w:rsidR="00D1065F">
        <w:t xml:space="preserve"> </w:t>
      </w:r>
      <w:r w:rsidR="003808F9">
        <w:rPr>
          <w:b/>
          <w:bCs/>
        </w:rPr>
        <w:t>INTERIOR AND EXTERIOR SIGNS – VENDOR POOL</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D004EB" w:rsidRDefault="00D97E99" w:rsidP="00D97E99">
      <w:pPr>
        <w:jc w:val="both"/>
        <w:rPr>
          <w:color w:val="000000" w:themeColor="text1"/>
        </w:rPr>
      </w:pPr>
      <w:bookmarkStart w:id="1" w:name="_Toc536097575"/>
      <w:bookmarkStart w:id="2" w:name="_Toc536111977"/>
      <w:bookmarkStart w:id="3" w:name="_Toc536112026"/>
      <w:bookmarkEnd w:id="1"/>
      <w:bookmarkEnd w:id="2"/>
      <w:bookmarkEnd w:id="3"/>
      <w:r w:rsidRPr="00D004EB">
        <w:rPr>
          <w:color w:val="000000" w:themeColor="text1"/>
        </w:rPr>
        <w:t xml:space="preserve">The Contract will be awarded for an initial one (1) year term with the option for </w:t>
      </w:r>
      <w:r w:rsidR="009844DD" w:rsidRPr="00D004EB">
        <w:rPr>
          <w:color w:val="000000" w:themeColor="text1"/>
        </w:rPr>
        <w:t>two</w:t>
      </w:r>
      <w:r w:rsidRPr="00D004EB">
        <w:rPr>
          <w:color w:val="000000" w:themeColor="text1"/>
        </w:rPr>
        <w:t xml:space="preserve"> (</w:t>
      </w:r>
      <w:r w:rsidR="009844DD" w:rsidRPr="00D004EB">
        <w:rPr>
          <w:color w:val="000000" w:themeColor="text1"/>
        </w:rPr>
        <w:t>2</w:t>
      </w:r>
      <w:r w:rsidRPr="00D004EB">
        <w:rPr>
          <w:color w:val="000000" w:themeColor="text1"/>
        </w:rPr>
        <w:t xml:space="preserve">) subsequent </w:t>
      </w:r>
      <w:r w:rsidR="009844DD" w:rsidRPr="00D004EB">
        <w:rPr>
          <w:color w:val="000000" w:themeColor="text1"/>
        </w:rPr>
        <w:t>two</w:t>
      </w:r>
      <w:r w:rsidRPr="00D004EB">
        <w:rPr>
          <w:color w:val="000000" w:themeColor="text1"/>
        </w:rPr>
        <w:t xml:space="preserve"> (</w:t>
      </w:r>
      <w:r w:rsidR="009844DD" w:rsidRPr="00D004EB">
        <w:rPr>
          <w:color w:val="000000" w:themeColor="text1"/>
        </w:rPr>
        <w:t>2</w:t>
      </w:r>
      <w:r w:rsidRPr="00D004EB">
        <w:rPr>
          <w:color w:val="000000" w:themeColor="text1"/>
        </w:rPr>
        <w:t xml:space="preserve">) year renewals.  Renewals are contingent upon mutual written agreement.  </w:t>
      </w:r>
    </w:p>
    <w:p w14:paraId="25ECE8F6" w14:textId="3A72A190" w:rsidR="00D97E99" w:rsidRPr="004D4023" w:rsidRDefault="00D97E99" w:rsidP="00D97E99">
      <w:pPr>
        <w:jc w:val="both"/>
      </w:pPr>
      <w:r>
        <w:t>The C</w:t>
      </w:r>
      <w:r w:rsidRPr="004D4023">
        <w:t xml:space="preserve">ontract will commence </w:t>
      </w:r>
      <w:r w:rsidRPr="00D004EB">
        <w:rPr>
          <w:color w:val="000000" w:themeColor="text1"/>
        </w:rPr>
        <w:t>upon the first day of the next calendar month after approval</w:t>
      </w:r>
      <w:r w:rsidR="00F9455D" w:rsidRPr="00D004EB">
        <w:rPr>
          <w:color w:val="000000" w:themeColor="text1"/>
        </w:rPr>
        <w:t xml:space="preserve"> by the authorized authority</w:t>
      </w:r>
      <w:r w:rsidRPr="00D004EB">
        <w:rPr>
          <w:color w:val="000000" w:themeColor="text1"/>
        </w:rPr>
        <w:t>. The Contract remains in effect until completion of the expressed and implied warranty periods.</w:t>
      </w:r>
      <w:r w:rsidR="007F340F" w:rsidRPr="00D004EB">
        <w:rPr>
          <w:color w:val="000000" w:themeColor="text1"/>
        </w:rPr>
        <w:t xml:space="preserve"> The County reserves </w:t>
      </w:r>
      <w:r w:rsidR="007F340F" w:rsidRPr="00C119EA">
        <w:t xml:space="preserve">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615CC09"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6"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5CA63D43" w14:textId="719F1676" w:rsidR="007E4D01" w:rsidRDefault="00B02661" w:rsidP="007E4D01">
      <w:pPr>
        <w:ind w:left="450"/>
        <w:rPr>
          <w:rStyle w:val="Hyperlink"/>
        </w:rPr>
      </w:pPr>
      <w:r>
        <w:t>Not applicable.</w:t>
      </w:r>
      <w:r>
        <w:rPr>
          <w:rStyle w:val="Hyperlink"/>
        </w:rPr>
        <w:t xml:space="preserve"> </w:t>
      </w:r>
    </w:p>
    <w:bookmarkEnd w:id="6"/>
    <w:p w14:paraId="6728493A" w14:textId="797B4151"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6F694A35"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BC45AF">
      <w:rPr>
        <w:b/>
        <w:bCs/>
      </w:rPr>
      <w:t>3-409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812936716">
    <w:abstractNumId w:val="3"/>
  </w:num>
  <w:num w:numId="2" w16cid:durableId="640891434">
    <w:abstractNumId w:val="3"/>
  </w:num>
  <w:num w:numId="3" w16cid:durableId="1707948995">
    <w:abstractNumId w:val="3"/>
  </w:num>
  <w:num w:numId="4" w16cid:durableId="1443762861">
    <w:abstractNumId w:val="3"/>
  </w:num>
  <w:num w:numId="5" w16cid:durableId="1314025574">
    <w:abstractNumId w:val="3"/>
  </w:num>
  <w:num w:numId="6" w16cid:durableId="1793405434">
    <w:abstractNumId w:val="3"/>
  </w:num>
  <w:num w:numId="7" w16cid:durableId="1559707156">
    <w:abstractNumId w:val="3"/>
  </w:num>
  <w:num w:numId="8" w16cid:durableId="1037697859">
    <w:abstractNumId w:val="3"/>
  </w:num>
  <w:num w:numId="9" w16cid:durableId="1020205146">
    <w:abstractNumId w:val="3"/>
  </w:num>
  <w:num w:numId="10" w16cid:durableId="26375283">
    <w:abstractNumId w:val="1"/>
  </w:num>
  <w:num w:numId="11" w16cid:durableId="838813538">
    <w:abstractNumId w:val="0"/>
  </w:num>
  <w:num w:numId="12" w16cid:durableId="1625696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7om+bwnqwbAs/Zp2xE41wNbMrSw3x3VY/q7DR+CtA16S8hxsLsVuzz3ay5qh56t4o6rYyntlPhOdyLnfcr4ybQ==" w:salt="QjASWMYYAz0mAVxAVYPtvA=="/>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87443"/>
    <w:rsid w:val="00293E27"/>
    <w:rsid w:val="002B051D"/>
    <w:rsid w:val="002C5D95"/>
    <w:rsid w:val="002D200C"/>
    <w:rsid w:val="002D41E2"/>
    <w:rsid w:val="00325896"/>
    <w:rsid w:val="0034050A"/>
    <w:rsid w:val="0034467B"/>
    <w:rsid w:val="003808F9"/>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0026"/>
    <w:rsid w:val="00973065"/>
    <w:rsid w:val="009844DD"/>
    <w:rsid w:val="009B149D"/>
    <w:rsid w:val="009F564E"/>
    <w:rsid w:val="00A42F98"/>
    <w:rsid w:val="00A45DFE"/>
    <w:rsid w:val="00A46DD9"/>
    <w:rsid w:val="00A51D4A"/>
    <w:rsid w:val="00B02661"/>
    <w:rsid w:val="00B22273"/>
    <w:rsid w:val="00B31BA3"/>
    <w:rsid w:val="00B61269"/>
    <w:rsid w:val="00B77E75"/>
    <w:rsid w:val="00B801C5"/>
    <w:rsid w:val="00B83D47"/>
    <w:rsid w:val="00B91E31"/>
    <w:rsid w:val="00BB64B3"/>
    <w:rsid w:val="00BC3ED8"/>
    <w:rsid w:val="00BC45AF"/>
    <w:rsid w:val="00BD3CC6"/>
    <w:rsid w:val="00BE3432"/>
    <w:rsid w:val="00BF6F9B"/>
    <w:rsid w:val="00C3250D"/>
    <w:rsid w:val="00C76E25"/>
    <w:rsid w:val="00C86F8C"/>
    <w:rsid w:val="00CB0E84"/>
    <w:rsid w:val="00CB67D2"/>
    <w:rsid w:val="00CC51B9"/>
    <w:rsid w:val="00D004EB"/>
    <w:rsid w:val="00D06D15"/>
    <w:rsid w:val="00D1065F"/>
    <w:rsid w:val="00D2747B"/>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57</cp:revision>
  <dcterms:created xsi:type="dcterms:W3CDTF">2021-02-23T20:33:00Z</dcterms:created>
  <dcterms:modified xsi:type="dcterms:W3CDTF">2022-09-09T12:25:00Z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