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4C3A5785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92B70">
        <w:rPr>
          <w:bCs/>
          <w:szCs w:val="24"/>
        </w:rPr>
        <w:t>Lake County Health Administration Building Asbestos Abatement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6626BB">
        <w:rPr>
          <w:szCs w:val="24"/>
        </w:rPr>
        <w:t xml:space="preserve"> </w:t>
      </w:r>
      <w:r w:rsidR="00E92B70">
        <w:rPr>
          <w:szCs w:val="24"/>
        </w:rPr>
        <w:t>07/</w:t>
      </w:r>
      <w:r w:rsidR="006626BB">
        <w:rPr>
          <w:szCs w:val="24"/>
        </w:rPr>
        <w:t>27</w:t>
      </w:r>
      <w:r w:rsidR="00C3031B">
        <w:rPr>
          <w:szCs w:val="24"/>
        </w:rPr>
        <w:t>/202</w:t>
      </w:r>
      <w:r w:rsidR="00E92B70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287F7E0E" w14:textId="4951D2FD" w:rsidR="001004C1" w:rsidRPr="006626BB" w:rsidRDefault="00271D07" w:rsidP="00BB3F5D">
      <w:pPr>
        <w:pStyle w:val="Default"/>
        <w:tabs>
          <w:tab w:val="left" w:pos="360"/>
        </w:tabs>
        <w:ind w:left="360"/>
        <w:jc w:val="center"/>
      </w:pPr>
      <w:r w:rsidRPr="006626BB">
        <w:t>THE DATE FOR RECEIPT OF PROPOSALS</w:t>
      </w:r>
      <w:r w:rsidR="001004C1" w:rsidRPr="006626BB">
        <w:t xml:space="preserve"> </w:t>
      </w:r>
      <w:r w:rsidR="006626BB" w:rsidRPr="006626BB">
        <w:t>WAS CHANGED IN ADDENDUM 2 TO</w:t>
      </w:r>
    </w:p>
    <w:p w14:paraId="652FDB4C" w14:textId="40B8B7F1" w:rsidR="00B60E88" w:rsidRPr="006626BB" w:rsidRDefault="001004C1" w:rsidP="00BB3F5D">
      <w:pPr>
        <w:pStyle w:val="Default"/>
        <w:tabs>
          <w:tab w:val="left" w:pos="360"/>
        </w:tabs>
        <w:ind w:left="360"/>
        <w:jc w:val="center"/>
      </w:pPr>
      <w:r w:rsidRPr="006626BB">
        <w:t>AUGUST 3, 2022, AT 3:00PM (EST)</w:t>
      </w:r>
    </w:p>
    <w:p w14:paraId="09755E9D" w14:textId="77777777" w:rsidR="00BB3F5D" w:rsidRPr="00BB3F5D" w:rsidRDefault="00BB3F5D" w:rsidP="00BB3F5D">
      <w:pPr>
        <w:pStyle w:val="Default"/>
        <w:tabs>
          <w:tab w:val="left" w:pos="360"/>
        </w:tabs>
        <w:ind w:left="360"/>
        <w:jc w:val="center"/>
        <w:rPr>
          <w:b/>
          <w:bCs/>
        </w:rPr>
      </w:pPr>
    </w:p>
    <w:p w14:paraId="5C1CD418" w14:textId="611BB0C4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1B5A8A2C" w14:textId="44AD6F5E" w:rsidR="006A7502" w:rsidRPr="00BA64F0" w:rsidRDefault="006626BB" w:rsidP="006A7502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the IT equipment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room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there are computers and racks.  Are these being removed by the County prior to the abatement?</w:t>
      </w:r>
    </w:p>
    <w:p w14:paraId="21924BCB" w14:textId="0CF8E4C4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 xml:space="preserve">Response: Yes. </w:t>
      </w:r>
      <w:r w:rsidR="006626BB">
        <w:rPr>
          <w:rFonts w:ascii="Times New Roman" w:hAnsi="Times New Roman"/>
          <w:color w:val="000000"/>
          <w:sz w:val="24"/>
          <w:szCs w:val="24"/>
        </w:rPr>
        <w:t>County IT will need to remove.</w:t>
      </w:r>
    </w:p>
    <w:p w14:paraId="31DACEFB" w14:textId="3EDBDFE2" w:rsidR="00D7237E" w:rsidRPr="00BA64F0" w:rsidRDefault="006626BB" w:rsidP="006A7502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this same room there is a plywood board with IT equipment attached.</w:t>
      </w:r>
    </w:p>
    <w:p w14:paraId="61A0C119" w14:textId="20B24821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626BB">
        <w:rPr>
          <w:rFonts w:ascii="Times New Roman" w:hAnsi="Times New Roman"/>
          <w:color w:val="000000"/>
          <w:sz w:val="24"/>
          <w:szCs w:val="24"/>
        </w:rPr>
        <w:t>County IT will remove equipment.  Contractor shall remove and reinstall plywood.</w:t>
      </w:r>
    </w:p>
    <w:p w14:paraId="761F29E9" w14:textId="0DCE6ABF" w:rsidR="006A7502" w:rsidRPr="00BA64F0" w:rsidRDefault="006626BB" w:rsidP="00D7237E">
      <w:pPr>
        <w:pStyle w:val="ListParagraph"/>
        <w:numPr>
          <w:ilvl w:val="0"/>
          <w:numId w:val="7"/>
        </w:num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Will the County remove the equipment and board in this room and anywhere else this condition exists in the building?</w:t>
      </w:r>
    </w:p>
    <w:p w14:paraId="233E3FB7" w14:textId="7E186268" w:rsidR="006A7502" w:rsidRPr="00BA64F0" w:rsidRDefault="006A7502" w:rsidP="006A7502">
      <w:pPr>
        <w:pStyle w:val="ListParagraph"/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 w:rsidRPr="00BA64F0">
        <w:rPr>
          <w:rFonts w:ascii="Times New Roman" w:hAnsi="Times New Roman"/>
          <w:color w:val="000000"/>
          <w:sz w:val="24"/>
          <w:szCs w:val="24"/>
        </w:rPr>
        <w:t>Response</w:t>
      </w:r>
      <w:r w:rsidR="00D7237E" w:rsidRPr="00BA64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626BB">
        <w:rPr>
          <w:rFonts w:ascii="Times New Roman" w:hAnsi="Times New Roman"/>
          <w:color w:val="000000"/>
          <w:sz w:val="24"/>
          <w:szCs w:val="24"/>
        </w:rPr>
        <w:t>IT will remove equipment.  Contractor shall remove and reinstall plywood.</w:t>
      </w:r>
    </w:p>
    <w:p w14:paraId="6B4B9A5F" w14:textId="77777777" w:rsidR="00EA1F05" w:rsidRDefault="00EA1F05" w:rsidP="002345A0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742AB6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6626BB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E92B70">
      <w:rPr>
        <w:b/>
        <w:bCs/>
      </w:rPr>
      <w:t>2-941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3AF1"/>
    <w:multiLevelType w:val="hybridMultilevel"/>
    <w:tmpl w:val="A16AEF42"/>
    <w:lvl w:ilvl="0" w:tplc="7F5A27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284D"/>
    <w:multiLevelType w:val="hybridMultilevel"/>
    <w:tmpl w:val="7D7A432E"/>
    <w:lvl w:ilvl="0" w:tplc="512C9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853123">
    <w:abstractNumId w:val="1"/>
  </w:num>
  <w:num w:numId="2" w16cid:durableId="1890608074">
    <w:abstractNumId w:val="6"/>
  </w:num>
  <w:num w:numId="3" w16cid:durableId="662926268">
    <w:abstractNumId w:val="5"/>
  </w:num>
  <w:num w:numId="4" w16cid:durableId="382409751">
    <w:abstractNumId w:val="7"/>
  </w:num>
  <w:num w:numId="5" w16cid:durableId="1754349477">
    <w:abstractNumId w:val="2"/>
  </w:num>
  <w:num w:numId="6" w16cid:durableId="275647100">
    <w:abstractNumId w:val="4"/>
  </w:num>
  <w:num w:numId="7" w16cid:durableId="1697341420">
    <w:abstractNumId w:val="3"/>
  </w:num>
  <w:num w:numId="8" w16cid:durableId="573203048">
    <w:abstractNumId w:val="0"/>
  </w:num>
  <w:num w:numId="9" w16cid:durableId="188023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VTbjsOGSCEE2ng5LK8nP6gLXDEldU8ANzlhe5jYhGu9pA6+vIhT9faSwv0SG2jos+nNorV/q5otlsRtiw8FWA==" w:salt="HnQktqGzbbLNmMxAWx1U9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04C1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345A0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626BB"/>
    <w:rsid w:val="006725EC"/>
    <w:rsid w:val="0069382C"/>
    <w:rsid w:val="006A7502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D5570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3391"/>
    <w:rsid w:val="00B06370"/>
    <w:rsid w:val="00B07A7F"/>
    <w:rsid w:val="00B60E88"/>
    <w:rsid w:val="00B64F84"/>
    <w:rsid w:val="00B70B00"/>
    <w:rsid w:val="00B82A39"/>
    <w:rsid w:val="00B97D79"/>
    <w:rsid w:val="00BA544F"/>
    <w:rsid w:val="00BA64F0"/>
    <w:rsid w:val="00BB2EED"/>
    <w:rsid w:val="00BB3F5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079A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7237E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92B70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Rogers, Sandra</cp:lastModifiedBy>
  <cp:revision>2</cp:revision>
  <cp:lastPrinted>2020-04-01T15:04:00Z</cp:lastPrinted>
  <dcterms:created xsi:type="dcterms:W3CDTF">2022-07-27T16:51:00Z</dcterms:created>
  <dcterms:modified xsi:type="dcterms:W3CDTF">2022-07-27T16:51:00Z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