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C61" w:rsidRDefault="00E25C61" w:rsidP="00E25C61"/>
    <w:p w:rsidR="00E25C61" w:rsidRDefault="00E25C61" w:rsidP="00E25C61"/>
    <w:p w:rsidR="00E25C61" w:rsidRDefault="00E25C61" w:rsidP="00E25C61"/>
    <w:p w:rsidR="00E25C61" w:rsidRDefault="00E25C61" w:rsidP="00E25C61"/>
    <w:p w:rsidR="00E25C61" w:rsidRDefault="00E25C61" w:rsidP="00E25C61"/>
    <w:p w:rsidR="00E25C61" w:rsidRDefault="00E25C61" w:rsidP="00E25C61"/>
    <w:p w:rsidR="00E25C61" w:rsidRDefault="00E25C61" w:rsidP="00E25C61"/>
    <w:p w:rsidR="00E25C61" w:rsidRDefault="00E25C61" w:rsidP="00E25C61">
      <w:r>
        <w:t>October 22, 2010</w:t>
      </w:r>
    </w:p>
    <w:p w:rsidR="00E25C61" w:rsidRDefault="00E25C61" w:rsidP="00E25C61"/>
    <w:p w:rsidR="00E25C61" w:rsidRDefault="00E25C61" w:rsidP="00E25C61">
      <w:r>
        <w:t xml:space="preserve">Mrs. Christine </w:t>
      </w:r>
      <w:proofErr w:type="spellStart"/>
      <w:r>
        <w:t>Niezgodzki</w:t>
      </w:r>
      <w:proofErr w:type="spellEnd"/>
    </w:p>
    <w:p w:rsidR="00E25C61" w:rsidRDefault="00E25C61" w:rsidP="00E25C61">
      <w:r>
        <w:t>26401 Sleepy Hollow Street</w:t>
      </w:r>
    </w:p>
    <w:p w:rsidR="00E25C61" w:rsidRDefault="00E25C61" w:rsidP="00E25C61">
      <w:r>
        <w:t>Sorrento, Florida  32776</w:t>
      </w:r>
    </w:p>
    <w:p w:rsidR="00E25C61" w:rsidRDefault="00E25C61" w:rsidP="00E25C61"/>
    <w:p w:rsidR="00E25C61" w:rsidRDefault="00E25C61" w:rsidP="00E25C61">
      <w:r>
        <w:t xml:space="preserve">Dear Mrs. </w:t>
      </w:r>
      <w:proofErr w:type="spellStart"/>
      <w:r>
        <w:t>Niezgodski</w:t>
      </w:r>
      <w:proofErr w:type="spellEnd"/>
      <w:r>
        <w:t>:</w:t>
      </w:r>
    </w:p>
    <w:p w:rsidR="00E25C61" w:rsidRDefault="00E25C61" w:rsidP="00E25C61"/>
    <w:p w:rsidR="00E25C61" w:rsidRDefault="009D3BDB" w:rsidP="00E25C61">
      <w:r>
        <w:t xml:space="preserve">As </w:t>
      </w:r>
      <w:r w:rsidR="00AD2C35">
        <w:t>I promised</w:t>
      </w:r>
      <w:r w:rsidR="00E25C61">
        <w:t xml:space="preserve"> earlier this week, I rode out to your home this morning and looked at the road situation on your street and at the intersection that you had mentioned to me during </w:t>
      </w:r>
      <w:r w:rsidR="00AD2C35">
        <w:t>our</w:t>
      </w:r>
      <w:r w:rsidR="00E25C61">
        <w:t xml:space="preserve"> call.  As you know, you live on a road that is not maintained by the County.  The Board of County Commissioners has authorized the Public Works Department to provide enough maintenance on non-maintained roads that are publicly dedicated such that emergency vehicles would be able to access properties on these roads. </w:t>
      </w:r>
      <w:r w:rsidR="00AD2C35">
        <w:t xml:space="preserve"> I was</w:t>
      </w:r>
      <w:r w:rsidR="00E25C61">
        <w:t xml:space="preserve"> able to drive to your house and through the intersection using a two wheel</w:t>
      </w:r>
      <w:r w:rsidR="006157CC">
        <w:t xml:space="preserve"> drive</w:t>
      </w:r>
      <w:bookmarkStart w:id="0" w:name="_GoBack"/>
      <w:bookmarkEnd w:id="0"/>
      <w:r w:rsidR="00E25C61">
        <w:t xml:space="preserve"> vehicle.  I did notice that sand is accumulating (particularly at the intersection) and of course, the lack of rain has exacerbated the situation.  But at this time there should not be an issue with emergency vehicles traversing these roads.  I have asked the Public Works Department to continue to monitor the roads in this area, and if they become impassible for emergency vehicles, emergency maintenance will be done.</w:t>
      </w:r>
    </w:p>
    <w:p w:rsidR="00E25C61" w:rsidRDefault="00E25C61" w:rsidP="00E25C61"/>
    <w:p w:rsidR="00E25C61" w:rsidRDefault="00E25C61" w:rsidP="00E25C61">
      <w:r>
        <w:t>Also, as we discussed, the ultimate solution appears to be having the roads in this area improved and paved.  The County has a program where the County will pay 1/3 of the cost of such an improvement with the balance of the costs paid by owners of property on each side of the road.  Before the Board will proceed with such a project, a majority of the property owners generally must consent.  If this solution is something that you think you and your neighbors would be interested in, please let me know and I will have the County Right-Of-Way Division begin the process.  Should you have any further questions or comments, do not hesitate to contact me.</w:t>
      </w:r>
    </w:p>
    <w:p w:rsidR="00E25C61" w:rsidRDefault="00E25C61" w:rsidP="00E25C61"/>
    <w:p w:rsidR="00E25C61" w:rsidRDefault="00E25C61" w:rsidP="00E25C61">
      <w:r>
        <w:t>Sincerely,</w:t>
      </w:r>
    </w:p>
    <w:p w:rsidR="00E25C61" w:rsidRDefault="00E25C61" w:rsidP="00E25C61"/>
    <w:p w:rsidR="00E25C61" w:rsidRDefault="00E25C61" w:rsidP="00E25C61"/>
    <w:p w:rsidR="00E25C61" w:rsidRDefault="00E25C61" w:rsidP="00E25C61">
      <w:r>
        <w:t>Sanford A. Minkoff</w:t>
      </w:r>
    </w:p>
    <w:p w:rsidR="00E25C61" w:rsidRDefault="00E25C61" w:rsidP="00E25C61">
      <w:r>
        <w:t>Interim County Manager</w:t>
      </w:r>
    </w:p>
    <w:p w:rsidR="00E25C61" w:rsidRDefault="00E25C61" w:rsidP="00E25C61"/>
    <w:p w:rsidR="00E25C61" w:rsidRDefault="00E25C61" w:rsidP="00E25C61">
      <w:r>
        <w:t>SAM/wt</w:t>
      </w:r>
    </w:p>
    <w:p w:rsidR="00E25C61" w:rsidRDefault="00E25C61" w:rsidP="00E25C61"/>
    <w:p w:rsidR="00E25C61" w:rsidRDefault="00E25C61" w:rsidP="00E25C61">
      <w:r>
        <w:t>Cc:</w:t>
      </w:r>
      <w:r>
        <w:tab/>
        <w:t>Jim Stivender</w:t>
      </w:r>
    </w:p>
    <w:p w:rsidR="00E25C61" w:rsidRDefault="00E25C61" w:rsidP="00E25C61">
      <w:r>
        <w:tab/>
        <w:t>Dennis Warren</w:t>
      </w:r>
    </w:p>
    <w:p w:rsidR="00E25C61" w:rsidRDefault="00E25C61" w:rsidP="00E25C61"/>
    <w:p w:rsidR="00BD55DC" w:rsidRDefault="00BD55DC"/>
    <w:sectPr w:rsidR="00BD55DC" w:rsidSect="00BE0D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E25C61"/>
    <w:rsid w:val="00394B56"/>
    <w:rsid w:val="006157CC"/>
    <w:rsid w:val="009D3BDB"/>
    <w:rsid w:val="00AD2C35"/>
    <w:rsid w:val="00BD55DC"/>
    <w:rsid w:val="00BE0DD7"/>
    <w:rsid w:val="00E25C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C61"/>
    <w:pPr>
      <w:spacing w:after="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C61"/>
    <w:pPr>
      <w:spacing w:after="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LCBCC</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LCBCC</dc:creator>
  <cp:lastModifiedBy>twall</cp:lastModifiedBy>
  <cp:revision>2</cp:revision>
  <cp:lastPrinted>2010-10-22T16:35:00Z</cp:lastPrinted>
  <dcterms:created xsi:type="dcterms:W3CDTF">2010-10-26T17:13:00Z</dcterms:created>
  <dcterms:modified xsi:type="dcterms:W3CDTF">2010-10-26T17:13:00Z</dcterms:modified>
</cp:coreProperties>
</file>